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12434" w14:textId="63C29EFF" w:rsidR="00420AB9" w:rsidRDefault="00420AB9" w:rsidP="00CE35A3">
      <w:pPr>
        <w:jc w:val="both"/>
        <w:rPr>
          <w:rStyle w:val="Enfasigrassetto"/>
        </w:rPr>
      </w:pPr>
      <w:r>
        <w:rPr>
          <w:rStyle w:val="Enfasigrassetto"/>
        </w:rPr>
        <w:t>Supplementary material</w:t>
      </w:r>
    </w:p>
    <w:p w14:paraId="544B03A5" w14:textId="77777777" w:rsidR="009747DC" w:rsidRDefault="009747DC" w:rsidP="008C7F4D">
      <w:pPr>
        <w:pStyle w:val="Sommario8"/>
        <w:tabs>
          <w:tab w:val="right" w:leader="dot" w:pos="9016"/>
        </w:tabs>
        <w:spacing w:after="240" w:line="360" w:lineRule="auto"/>
        <w:ind w:left="0"/>
        <w:rPr>
          <w:rStyle w:val="Enfasigrassetto"/>
          <w:rFonts w:cstheme="minorBidi"/>
          <w:szCs w:val="22"/>
        </w:rPr>
      </w:pPr>
      <w:r w:rsidRPr="009747DC">
        <w:rPr>
          <w:rStyle w:val="Enfasigrassetto"/>
          <w:rFonts w:cstheme="minorBidi"/>
          <w:szCs w:val="22"/>
        </w:rPr>
        <w:t>Evaluation of the risk of SARS-CoV-2 Infection and Hospitalization in Vaccinated and Previously Infected Subjects Based on Real World Data.</w:t>
      </w:r>
    </w:p>
    <w:p w14:paraId="53DEC538" w14:textId="77777777" w:rsidR="009747DC" w:rsidRDefault="009747DC" w:rsidP="008C7F4D">
      <w:pPr>
        <w:pStyle w:val="Sommario8"/>
        <w:tabs>
          <w:tab w:val="right" w:leader="dot" w:pos="9016"/>
        </w:tabs>
        <w:spacing w:after="240" w:line="360" w:lineRule="auto"/>
        <w:ind w:left="0"/>
        <w:rPr>
          <w:rStyle w:val="Enfasigrassetto"/>
          <w:rFonts w:cstheme="minorBidi"/>
          <w:szCs w:val="22"/>
        </w:rPr>
      </w:pPr>
    </w:p>
    <w:p w14:paraId="5C93210F" w14:textId="14C13A1A" w:rsidR="00B37FCA" w:rsidRPr="009747DC" w:rsidRDefault="00B37FCA" w:rsidP="008C7F4D">
      <w:pPr>
        <w:pStyle w:val="Sommario8"/>
        <w:tabs>
          <w:tab w:val="right" w:leader="dot" w:pos="9016"/>
        </w:tabs>
        <w:spacing w:after="240" w:line="360" w:lineRule="auto"/>
        <w:ind w:left="0"/>
        <w:rPr>
          <w:rFonts w:eastAsiaTheme="minorEastAsia" w:cstheme="minorBidi"/>
          <w:noProof/>
          <w:sz w:val="22"/>
          <w:szCs w:val="22"/>
          <w:lang w:eastAsia="it-IT"/>
        </w:rPr>
      </w:pPr>
      <w:r>
        <w:rPr>
          <w:rStyle w:val="Enfasigrassetto"/>
          <w:lang w:val="it-IT"/>
        </w:rPr>
        <w:fldChar w:fldCharType="begin"/>
      </w:r>
      <w:r w:rsidRPr="009747DC">
        <w:rPr>
          <w:rStyle w:val="Enfasigrassetto"/>
        </w:rPr>
        <w:instrText xml:space="preserve"> TOC \o \h \z \u </w:instrText>
      </w:r>
      <w:r>
        <w:rPr>
          <w:rStyle w:val="Enfasigrassetto"/>
          <w:lang w:val="it-IT"/>
        </w:rPr>
        <w:fldChar w:fldCharType="separate"/>
      </w:r>
      <w:hyperlink w:anchor="_Toc110425065" w:history="1">
        <w:r w:rsidRPr="008C7F4D">
          <w:rPr>
            <w:rStyle w:val="Collegamentoipertestuale"/>
            <w:rFonts w:ascii="Calibri" w:hAnsi="Calibri"/>
            <w:noProof/>
          </w:rPr>
          <w:t>Table S1 – Prevalence and Risk of Infection and Hospitalization by Chronic Diseases among Cases and Controls. Univariate Conditional Logistic-Regression Models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_Toc110425065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3682C65" w14:textId="1B82554A" w:rsidR="00B37FCA" w:rsidRPr="008C7F4D" w:rsidRDefault="00A62BCD" w:rsidP="008C7F4D">
      <w:pPr>
        <w:pStyle w:val="Sommario8"/>
        <w:tabs>
          <w:tab w:val="right" w:leader="dot" w:pos="9016"/>
        </w:tabs>
        <w:spacing w:after="240" w:line="360" w:lineRule="auto"/>
        <w:ind w:left="0"/>
        <w:rPr>
          <w:rFonts w:eastAsiaTheme="minorEastAsia" w:cstheme="minorBidi"/>
          <w:noProof/>
          <w:sz w:val="22"/>
          <w:szCs w:val="22"/>
          <w:lang w:val="it-IT" w:eastAsia="it-IT"/>
        </w:rPr>
      </w:pPr>
      <w:hyperlink w:anchor="_Toc110425066" w:history="1">
        <w:r w:rsidR="00B37FCA" w:rsidRPr="008C7F4D">
          <w:rPr>
            <w:rStyle w:val="Collegamentoipertestuale"/>
            <w:rFonts w:ascii="Calibri" w:hAnsi="Calibri"/>
            <w:noProof/>
          </w:rPr>
          <w:t>Table S2 – Ticket exemptions, ICD-9-CM and ATC Codes used to identify subjects with chronic diseases</w:t>
        </w:r>
        <w:r w:rsidR="00B37FCA" w:rsidRPr="008C7F4D">
          <w:rPr>
            <w:noProof/>
            <w:webHidden/>
          </w:rPr>
          <w:tab/>
        </w:r>
        <w:r w:rsidR="00B37FCA" w:rsidRPr="008C7F4D">
          <w:rPr>
            <w:noProof/>
            <w:webHidden/>
          </w:rPr>
          <w:fldChar w:fldCharType="begin"/>
        </w:r>
        <w:r w:rsidR="00B37FCA" w:rsidRPr="008C7F4D">
          <w:rPr>
            <w:noProof/>
            <w:webHidden/>
          </w:rPr>
          <w:instrText xml:space="preserve"> PAGEREF _Toc110425066 \h </w:instrText>
        </w:r>
        <w:r w:rsidR="00B37FCA" w:rsidRPr="008C7F4D">
          <w:rPr>
            <w:noProof/>
            <w:webHidden/>
          </w:rPr>
        </w:r>
        <w:r w:rsidR="00B37FCA" w:rsidRPr="008C7F4D">
          <w:rPr>
            <w:noProof/>
            <w:webHidden/>
          </w:rPr>
          <w:fldChar w:fldCharType="separate"/>
        </w:r>
        <w:r w:rsidR="00B37FCA" w:rsidRPr="008C7F4D">
          <w:rPr>
            <w:noProof/>
            <w:webHidden/>
          </w:rPr>
          <w:t>4</w:t>
        </w:r>
        <w:r w:rsidR="00B37FCA" w:rsidRPr="008C7F4D">
          <w:rPr>
            <w:noProof/>
            <w:webHidden/>
          </w:rPr>
          <w:fldChar w:fldCharType="end"/>
        </w:r>
      </w:hyperlink>
    </w:p>
    <w:p w14:paraId="1E7BE068" w14:textId="6BCDFD2B" w:rsidR="00B37FCA" w:rsidRPr="008C7F4D" w:rsidRDefault="00A62BCD" w:rsidP="008C7F4D">
      <w:pPr>
        <w:pStyle w:val="Sommario8"/>
        <w:tabs>
          <w:tab w:val="right" w:leader="dot" w:pos="9016"/>
        </w:tabs>
        <w:spacing w:after="240" w:line="360" w:lineRule="auto"/>
        <w:ind w:left="0"/>
        <w:rPr>
          <w:rFonts w:eastAsiaTheme="minorEastAsia" w:cstheme="minorBidi"/>
          <w:noProof/>
          <w:sz w:val="22"/>
          <w:szCs w:val="22"/>
          <w:lang w:val="it-IT" w:eastAsia="it-IT"/>
        </w:rPr>
      </w:pPr>
      <w:hyperlink w:anchor="_Toc110425067" w:history="1">
        <w:r w:rsidR="00B37FCA" w:rsidRPr="008C7F4D">
          <w:rPr>
            <w:rStyle w:val="Collegamentoipertestuale"/>
            <w:rFonts w:ascii="Calibri" w:hAnsi="Calibri"/>
            <w:noProof/>
          </w:rPr>
          <w:t>Table S3 - Effect of Vaccination and Infection on the Risk of New Infection and Hospitalization. Multivariate Conditional Logistic-Regression Analysis, Adjusted by Vulnerability Index</w:t>
        </w:r>
        <w:r w:rsidR="00B37FCA" w:rsidRPr="008C7F4D">
          <w:rPr>
            <w:noProof/>
            <w:webHidden/>
          </w:rPr>
          <w:tab/>
        </w:r>
        <w:r w:rsidR="00B37FCA" w:rsidRPr="008C7F4D">
          <w:rPr>
            <w:noProof/>
            <w:webHidden/>
          </w:rPr>
          <w:fldChar w:fldCharType="begin"/>
        </w:r>
        <w:r w:rsidR="00B37FCA" w:rsidRPr="008C7F4D">
          <w:rPr>
            <w:noProof/>
            <w:webHidden/>
          </w:rPr>
          <w:instrText xml:space="preserve"> PAGEREF _Toc110425067 \h </w:instrText>
        </w:r>
        <w:r w:rsidR="00B37FCA" w:rsidRPr="008C7F4D">
          <w:rPr>
            <w:noProof/>
            <w:webHidden/>
          </w:rPr>
        </w:r>
        <w:r w:rsidR="00B37FCA" w:rsidRPr="008C7F4D">
          <w:rPr>
            <w:noProof/>
            <w:webHidden/>
          </w:rPr>
          <w:fldChar w:fldCharType="separate"/>
        </w:r>
        <w:r w:rsidR="00B37FCA" w:rsidRPr="008C7F4D">
          <w:rPr>
            <w:noProof/>
            <w:webHidden/>
          </w:rPr>
          <w:t>9</w:t>
        </w:r>
        <w:r w:rsidR="00B37FCA" w:rsidRPr="008C7F4D">
          <w:rPr>
            <w:noProof/>
            <w:webHidden/>
          </w:rPr>
          <w:fldChar w:fldCharType="end"/>
        </w:r>
      </w:hyperlink>
    </w:p>
    <w:p w14:paraId="70C2F932" w14:textId="115CB4B9" w:rsidR="00420AB9" w:rsidRPr="00420AB9" w:rsidRDefault="00B37FCA" w:rsidP="00B37FCA">
      <w:pPr>
        <w:pStyle w:val="Titolo10"/>
        <w:ind w:left="0"/>
        <w:rPr>
          <w:rStyle w:val="Enfasigrassetto"/>
          <w:lang w:val="it-IT"/>
        </w:rPr>
      </w:pPr>
      <w:r>
        <w:rPr>
          <w:rStyle w:val="Enfasigrassetto"/>
          <w:lang w:val="it-IT"/>
        </w:rPr>
        <w:fldChar w:fldCharType="end"/>
      </w:r>
      <w:r w:rsidR="00420AB9" w:rsidRPr="00420AB9">
        <w:rPr>
          <w:rStyle w:val="Enfasigrassetto"/>
          <w:lang w:val="it-IT"/>
        </w:rPr>
        <w:br w:type="page"/>
      </w:r>
      <w:bookmarkStart w:id="0" w:name="_GoBack"/>
      <w:bookmarkEnd w:id="0"/>
    </w:p>
    <w:p w14:paraId="1EB3DE52" w14:textId="7FE4349A" w:rsidR="00CE35A3" w:rsidRPr="00420AB9" w:rsidRDefault="00324B56" w:rsidP="00B37FCA">
      <w:pPr>
        <w:pStyle w:val="Titolo8"/>
        <w:rPr>
          <w:rStyle w:val="Enfasigrassetto"/>
        </w:rPr>
      </w:pPr>
      <w:bookmarkStart w:id="1" w:name="_Toc110425065"/>
      <w:r w:rsidRPr="00420AB9">
        <w:rPr>
          <w:rStyle w:val="Enfasigrassetto"/>
        </w:rPr>
        <w:lastRenderedPageBreak/>
        <w:t xml:space="preserve">Table S1 </w:t>
      </w:r>
      <w:r w:rsidR="00137E52" w:rsidRPr="00420AB9">
        <w:rPr>
          <w:rStyle w:val="Enfasigrassetto"/>
        </w:rPr>
        <w:t xml:space="preserve">– </w:t>
      </w:r>
      <w:r w:rsidR="00EA312D" w:rsidRPr="00420AB9">
        <w:rPr>
          <w:rStyle w:val="Enfasigrassetto"/>
        </w:rPr>
        <w:t xml:space="preserve">Prevalence and </w:t>
      </w:r>
      <w:r w:rsidR="00520C02" w:rsidRPr="00420AB9">
        <w:rPr>
          <w:rStyle w:val="Enfasigrassetto"/>
        </w:rPr>
        <w:t xml:space="preserve">Risk </w:t>
      </w:r>
      <w:r w:rsidR="00BB1037" w:rsidRPr="00420AB9">
        <w:rPr>
          <w:rStyle w:val="Enfasigrassetto"/>
        </w:rPr>
        <w:t xml:space="preserve">of </w:t>
      </w:r>
      <w:r w:rsidR="00520C02" w:rsidRPr="00420AB9">
        <w:rPr>
          <w:rStyle w:val="Enfasigrassetto"/>
        </w:rPr>
        <w:t>I</w:t>
      </w:r>
      <w:r w:rsidR="00BB1037" w:rsidRPr="00420AB9">
        <w:rPr>
          <w:rStyle w:val="Enfasigrassetto"/>
        </w:rPr>
        <w:t xml:space="preserve">nfection and </w:t>
      </w:r>
      <w:r w:rsidR="00520C02" w:rsidRPr="00420AB9">
        <w:rPr>
          <w:rStyle w:val="Enfasigrassetto"/>
        </w:rPr>
        <w:t>H</w:t>
      </w:r>
      <w:r w:rsidR="00BC28C3" w:rsidRPr="00420AB9">
        <w:rPr>
          <w:rStyle w:val="Enfasigrassetto"/>
        </w:rPr>
        <w:t>ospitalization</w:t>
      </w:r>
      <w:r w:rsidR="00BB1037" w:rsidRPr="00420AB9">
        <w:rPr>
          <w:rStyle w:val="Enfasigrassetto"/>
        </w:rPr>
        <w:t xml:space="preserve"> by </w:t>
      </w:r>
      <w:r w:rsidR="00520C02" w:rsidRPr="00420AB9">
        <w:rPr>
          <w:rStyle w:val="Enfasigrassetto"/>
        </w:rPr>
        <w:t xml:space="preserve">Chronic Diseases among Cases </w:t>
      </w:r>
      <w:r w:rsidR="00137E52" w:rsidRPr="00420AB9">
        <w:rPr>
          <w:rStyle w:val="Enfasigrassetto"/>
        </w:rPr>
        <w:t xml:space="preserve">and </w:t>
      </w:r>
      <w:r w:rsidR="00520C02" w:rsidRPr="00420AB9">
        <w:rPr>
          <w:rStyle w:val="Enfasigrassetto"/>
        </w:rPr>
        <w:t>Controls</w:t>
      </w:r>
      <w:r w:rsidR="00BB1037" w:rsidRPr="00420AB9">
        <w:rPr>
          <w:rStyle w:val="Enfasigrassetto"/>
        </w:rPr>
        <w:t>. U</w:t>
      </w:r>
      <w:r w:rsidR="00CE35A3" w:rsidRPr="00420AB9">
        <w:rPr>
          <w:rStyle w:val="Enfasigrassetto"/>
        </w:rPr>
        <w:t>nivaria</w:t>
      </w:r>
      <w:r w:rsidR="00BB1037" w:rsidRPr="00420AB9">
        <w:rPr>
          <w:rStyle w:val="Enfasigrassetto"/>
        </w:rPr>
        <w:t>t</w:t>
      </w:r>
      <w:r w:rsidR="00CE35A3" w:rsidRPr="00420AB9">
        <w:rPr>
          <w:rStyle w:val="Enfasigrassetto"/>
        </w:rPr>
        <w:t xml:space="preserve">e </w:t>
      </w:r>
      <w:r w:rsidR="00520C02" w:rsidRPr="00420AB9">
        <w:rPr>
          <w:rStyle w:val="Enfasigrassetto"/>
        </w:rPr>
        <w:t>Conditional Logistic</w:t>
      </w:r>
      <w:r w:rsidR="00CE35A3" w:rsidRPr="00420AB9">
        <w:rPr>
          <w:rStyle w:val="Enfasigrassetto"/>
        </w:rPr>
        <w:t>-</w:t>
      </w:r>
      <w:r w:rsidR="00520C02" w:rsidRPr="00420AB9">
        <w:rPr>
          <w:rStyle w:val="Enfasigrassetto"/>
        </w:rPr>
        <w:t>Regression Models</w:t>
      </w:r>
      <w:bookmarkEnd w:id="1"/>
    </w:p>
    <w:tbl>
      <w:tblPr>
        <w:tblW w:w="5367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6"/>
        <w:gridCol w:w="959"/>
        <w:gridCol w:w="878"/>
        <w:gridCol w:w="1316"/>
        <w:gridCol w:w="911"/>
        <w:gridCol w:w="884"/>
        <w:gridCol w:w="1335"/>
      </w:tblGrid>
      <w:tr w:rsidR="008D252E" w:rsidRPr="00046CAD" w14:paraId="6758E445" w14:textId="77777777" w:rsidTr="008D252E">
        <w:trPr>
          <w:trHeight w:val="241"/>
        </w:trPr>
        <w:tc>
          <w:tcPr>
            <w:tcW w:w="175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2A3C1A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Chronic diseases</w:t>
            </w:r>
          </w:p>
        </w:tc>
        <w:tc>
          <w:tcPr>
            <w:tcW w:w="162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noWrap/>
            <w:vAlign w:val="center"/>
            <w:hideMark/>
          </w:tcPr>
          <w:p w14:paraId="17509374" w14:textId="25FA61E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Infection</w:t>
            </w:r>
          </w:p>
        </w:tc>
        <w:tc>
          <w:tcPr>
            <w:tcW w:w="16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359319" w14:textId="65233F6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Hospitalization</w:t>
            </w:r>
          </w:p>
        </w:tc>
      </w:tr>
      <w:tr w:rsidR="008D252E" w:rsidRPr="00046CAD" w14:paraId="74179C72" w14:textId="77777777" w:rsidTr="008D252E">
        <w:trPr>
          <w:trHeight w:val="241"/>
        </w:trPr>
        <w:tc>
          <w:tcPr>
            <w:tcW w:w="175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A2220" w14:textId="77777777" w:rsidR="009A4A45" w:rsidRPr="00046CAD" w:rsidRDefault="009A4A45" w:rsidP="009A4A4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4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E8EBFC" w14:textId="77777777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Controls</w:t>
            </w:r>
          </w:p>
          <w:p w14:paraId="493C1784" w14:textId="6A8A1C30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N=127328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3FBEB3" w14:textId="77777777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Cases</w:t>
            </w:r>
          </w:p>
          <w:p w14:paraId="215F0064" w14:textId="303A3F79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N=31832</w:t>
            </w:r>
          </w:p>
        </w:tc>
        <w:tc>
          <w:tcPr>
            <w:tcW w:w="679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9EC336" w14:textId="51F9C375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OR (95% IC)*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A08855" w14:textId="77777777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Controls</w:t>
            </w:r>
          </w:p>
          <w:p w14:paraId="69B3C203" w14:textId="6857DFFC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N=3646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18FE7D" w14:textId="77777777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Cases</w:t>
            </w:r>
          </w:p>
          <w:p w14:paraId="3026CD4D" w14:textId="129555F2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N=911</w:t>
            </w:r>
          </w:p>
        </w:tc>
        <w:tc>
          <w:tcPr>
            <w:tcW w:w="688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9EBF24" w14:textId="176D6877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OR (95% IC)*</w:t>
            </w:r>
          </w:p>
        </w:tc>
      </w:tr>
      <w:tr w:rsidR="008D252E" w:rsidRPr="00046CAD" w14:paraId="29D01A22" w14:textId="77777777" w:rsidTr="008D252E">
        <w:trPr>
          <w:trHeight w:val="241"/>
        </w:trPr>
        <w:tc>
          <w:tcPr>
            <w:tcW w:w="175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9AF7C" w14:textId="77777777" w:rsidR="009A4A45" w:rsidRPr="00046CAD" w:rsidRDefault="009A4A45" w:rsidP="009A4A4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4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2DFB71" w14:textId="71F42D36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13FE43" w14:textId="3CF7D60C" w:rsidR="009A4A45" w:rsidRPr="00046CAD" w:rsidRDefault="00046CAD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 xml:space="preserve">N </w:t>
            </w:r>
            <w:r w:rsidR="009A4A45"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(%)</w:t>
            </w:r>
          </w:p>
        </w:tc>
        <w:tc>
          <w:tcPr>
            <w:tcW w:w="67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0E0C82" w14:textId="130E7D4E" w:rsidR="009A4A45" w:rsidRPr="00046CAD" w:rsidRDefault="009A4A45" w:rsidP="009A4A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02AB98" w14:textId="2F818FB6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7DD44B" w14:textId="673191FB" w:rsidR="009A4A45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68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45EE35" w14:textId="2DE9C35F" w:rsidR="009A4A45" w:rsidRPr="00046CAD" w:rsidRDefault="009A4A45" w:rsidP="009A4A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it-IT"/>
              </w:rPr>
            </w:pPr>
          </w:p>
        </w:tc>
      </w:tr>
      <w:tr w:rsidR="008D252E" w:rsidRPr="00046CAD" w14:paraId="00E17DDB" w14:textId="77777777" w:rsidTr="008D252E">
        <w:trPr>
          <w:trHeight w:val="241"/>
        </w:trPr>
        <w:tc>
          <w:tcPr>
            <w:tcW w:w="1758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874AA4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HIV infection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474992" w14:textId="51E0733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DE57A1" w14:textId="6808EBB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5D4A36B" w14:textId="259597B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46-0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91)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8DF0F3" w14:textId="580BCBA9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617324" w14:textId="39752ED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8B1640" w14:textId="776E13EA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1E26DCC0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A5DD8C" w14:textId="4BB16D72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Tuberculosis and </w:t>
            </w:r>
            <w:r w:rsidR="00520C02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other 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infectious and parasitic diseases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313D65" w14:textId="3958DEE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53 (0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0D2276" w14:textId="6FA14FD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 (0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EFC962" w14:textId="61D9B3E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64-2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0D7724" w14:textId="797B3BD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A05EF2" w14:textId="4FA6813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672C99" w14:textId="532ECA1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14-12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82)</w:t>
            </w:r>
          </w:p>
        </w:tc>
      </w:tr>
      <w:tr w:rsidR="008D252E" w:rsidRPr="00046CAD" w14:paraId="1391E003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EF6C45" w14:textId="559B3FFA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Solid malignancies and </w:t>
            </w:r>
            <w:r w:rsidR="00520C02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neoplasms 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of lymphatic and hematopoietic tissue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196796" w14:textId="4028A88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5031 (4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A7BB23" w14:textId="56D3B24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1313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C2F8CB" w14:textId="2E337AB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CF5DBD" w14:textId="279CC9D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350 (9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4BD4E7" w14:textId="7777777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100 (11)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33996D" w14:textId="3D808EA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92-1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47)</w:t>
            </w:r>
          </w:p>
        </w:tc>
      </w:tr>
      <w:tr w:rsidR="008D252E" w:rsidRPr="00046CAD" w14:paraId="1E3C74AB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4B9EC4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Benign neoplasm and carcinoma in situ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16B094" w14:textId="51EA951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404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80DC67" w14:textId="4CA6D4B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9455EE" w14:textId="2B0DF84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B13E57" w14:textId="37B4066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B14FE5" w14:textId="531F8D2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52D82F" w14:textId="78A5FDE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011061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68-5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85)</w:t>
            </w:r>
          </w:p>
        </w:tc>
      </w:tr>
      <w:tr w:rsidR="008D252E" w:rsidRPr="00046CAD" w14:paraId="2EC93180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5485B0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Hypothyroidism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9961F2" w14:textId="5D82C25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5233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4F2C73" w14:textId="24AACA5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1418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068FFB5" w14:textId="00E302C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03-1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16)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26AAFA" w14:textId="54B90A2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273 (7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7A2C0F" w14:textId="45C2CE2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71 (7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F92339" w14:textId="07D4912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79-1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38)</w:t>
            </w:r>
          </w:p>
        </w:tc>
      </w:tr>
      <w:tr w:rsidR="008D252E" w:rsidRPr="00046CAD" w14:paraId="048EC00D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7CD5A3" w14:textId="35E0C4F3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Hyper </w:t>
            </w:r>
            <w:r w:rsidR="00D731DD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and 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hypoparathyroidism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1CBBC3" w14:textId="610B9A0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47 (0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5BF0E5" w14:textId="5E2AE8A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 (0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355EDA" w14:textId="241F8CF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93)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84ACFB" w14:textId="1FE6B3AF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ED0694" w14:textId="29A7AE79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223D18" w14:textId="4D856D69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4BB1D2CA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6A6FA3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Diabetes without insulin therapy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49B3E7" w14:textId="1EED163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5412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879025" w14:textId="0E957A1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1301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6B18C24" w14:textId="07177C7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02)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5A43D5" w14:textId="2330BDB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446 (12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E8F481" w14:textId="58CA368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141 (15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F8E68F" w14:textId="5B72C69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33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08-1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64)</w:t>
            </w:r>
          </w:p>
        </w:tc>
      </w:tr>
      <w:tr w:rsidR="008D252E" w:rsidRPr="00046CAD" w14:paraId="46A76D59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F07D39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Insulin therapy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00FED9" w14:textId="57AF498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1041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3DB082" w14:textId="1032D85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285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A957B8" w14:textId="73C27BE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96-1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25)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972EA5" w14:textId="2DC31E9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78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E55312" w14:textId="386463C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36 (4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B0BF4A" w14:textId="1E2CEF0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89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84)</w:t>
            </w:r>
          </w:p>
        </w:tc>
      </w:tr>
      <w:tr w:rsidR="008D252E" w:rsidRPr="00046CAD" w14:paraId="6BFECFF5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1AC5BA" w14:textId="74DCEFA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Dyslipidemia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20349B" w14:textId="0114E23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8981 (7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8EF573" w14:textId="337A1B7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2281 (7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6B2022" w14:textId="754E2AB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97-1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08)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BC8CCC" w14:textId="0340B66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823 (22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723CC9" w14:textId="474D63A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232 (25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92BA38" w14:textId="67C5B85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 (1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42)</w:t>
            </w:r>
          </w:p>
        </w:tc>
      </w:tr>
      <w:tr w:rsidR="008D252E" w:rsidRPr="00046CAD" w14:paraId="1C4868E5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7CCD23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Obesity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D6772E" w14:textId="11A6F2C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A6F3C8" w14:textId="7F1B296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0E311DB" w14:textId="4D7A745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48-1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30BC01" w14:textId="7D77A4C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A923BD" w14:textId="6FD67D0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CCFE66" w14:textId="273EC41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09-6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85)</w:t>
            </w:r>
          </w:p>
        </w:tc>
      </w:tr>
      <w:tr w:rsidR="008D252E" w:rsidRPr="00046CAD" w14:paraId="02B2F473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ECEADE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Weight loss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FAF9AD" w14:textId="7A806CA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16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493013" w14:textId="460CD8F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0.0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C614A7" w14:textId="3E219A9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57)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133D03" w14:textId="1AEA956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1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18569C" w14:textId="5B51E994" w:rsidR="00324B56" w:rsidRPr="00046CAD" w:rsidRDefault="00B114ED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BF7331" w14:textId="5D9BF970" w:rsidR="00324B56" w:rsidRPr="00046CAD" w:rsidRDefault="00B114ED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</w:t>
            </w:r>
            <w:r w:rsidR="009A4A4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E</w:t>
            </w:r>
          </w:p>
        </w:tc>
      </w:tr>
      <w:tr w:rsidR="008D252E" w:rsidRPr="00046CAD" w14:paraId="6DB77B29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58847E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Disorders of fluid, electrolyte, and acid-base balance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DFAFC4" w14:textId="1C0AEDD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66C274" w14:textId="0DEAC5A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3EA439" w14:textId="6A0C014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77-1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62)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2EEE81" w14:textId="3C0C463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80B5DC" w14:textId="1041B6D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CDA172" w14:textId="147177B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63-5,23)</w:t>
            </w:r>
          </w:p>
        </w:tc>
      </w:tr>
      <w:tr w:rsidR="008D252E" w:rsidRPr="00046CAD" w14:paraId="380CBD46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FCD1B3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Gout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0598F8" w14:textId="306D275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1192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CA2CDE" w14:textId="7C2E77A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355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284B7D" w14:textId="1443453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06-1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36)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E4EA95" w14:textId="1F1F573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142 (3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080662" w14:textId="035767D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 (5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E9B68C" w14:textId="69C1AEA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56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17)</w:t>
            </w:r>
          </w:p>
        </w:tc>
      </w:tr>
      <w:tr w:rsidR="008D252E" w:rsidRPr="00046CAD" w14:paraId="4D756925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C60AE8" w14:textId="2B640849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Other disorders of endocrine, nutritional and metabolic </w:t>
            </w:r>
            <w:r w:rsidR="00D731DD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systems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9D565F" w14:textId="46ABBA8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2623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077086" w14:textId="4861CEB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718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74A1BE" w14:textId="6DE20E1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01-1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6DC06E" w14:textId="6FD135E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83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7BFD9A" w14:textId="7777777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 (2)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BCB4EA" w14:textId="659698A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51-1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45)</w:t>
            </w:r>
          </w:p>
        </w:tc>
      </w:tr>
      <w:tr w:rsidR="008D252E" w:rsidRPr="00046CAD" w14:paraId="372885F0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4F9F1D" w14:textId="0D970ADD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Disorders involving the immune </w:t>
            </w:r>
            <w:r w:rsidR="00D731DD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system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597D9E1" w14:textId="384032D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2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D8E4503" w14:textId="3629159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1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FA4760" w14:textId="50DA9DB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18-22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06)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D910C10" w14:textId="65352E0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8881A7" w14:textId="3198B1C8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E2B436" w14:textId="680FD0F3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30185C0D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A707A7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Coagulation defects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DD65BD" w14:textId="36D1219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22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94D5DC" w14:textId="586F2FC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4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ADD165E" w14:textId="1394A0A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25-2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AFC586" w14:textId="60CC0C3C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399A6C" w14:textId="44D9A027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E5D48F" w14:textId="26BF6409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1C79CF87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9019FE" w14:textId="140D6175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Autoimmune hemolytic anemias, </w:t>
            </w:r>
            <w:r w:rsid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ther anemias, </w:t>
            </w:r>
            <w:r w:rsid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a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nemias 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41F2C1" w14:textId="7F6B9C5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1467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0A828B" w14:textId="1B9CA83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402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73F03B0" w14:textId="128494F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23)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7D3C18" w14:textId="64D042F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112 (3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7757A9" w14:textId="00FA316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42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6ABA4C" w14:textId="1DFFE7C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07-2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23)</w:t>
            </w:r>
          </w:p>
        </w:tc>
      </w:tr>
      <w:tr w:rsidR="008D252E" w:rsidRPr="00046CAD" w14:paraId="4207298C" w14:textId="77777777" w:rsidTr="008D252E">
        <w:trPr>
          <w:trHeight w:val="397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1B2053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Other diseases of the blood and blood-forming organs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B3BF0F" w14:textId="77415BE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49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B5710C" w14:textId="0C8AB20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BEC7F4" w14:textId="17DE93D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09B961" w14:textId="12C326D2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197AA1" w14:textId="7AA3606D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825BC3" w14:textId="20055D6D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2CD34D64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D1B44E" w14:textId="747E5D29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Dementia/Alzheimer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FEE303" w14:textId="1F49CE6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57B949" w14:textId="3FCBA7C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B6C257E" w14:textId="51F8013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96-1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E75C43" w14:textId="1CE3091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CB8289" w14:textId="3567E04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5B6F8C" w14:textId="0FBD36C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72-3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06)</w:t>
            </w:r>
          </w:p>
        </w:tc>
      </w:tr>
      <w:tr w:rsidR="008D252E" w:rsidRPr="00046CAD" w14:paraId="3737A227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4CAECC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Psychosis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5DAAE2A" w14:textId="7621D42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1028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5843DF" w14:textId="5A293B7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213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3087D8" w14:textId="766DBAF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71-0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96)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D84E66" w14:textId="015D094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52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446C3B" w14:textId="1AF0ACC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F8F0B9" w14:textId="6269DBD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71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03-2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84)</w:t>
            </w:r>
          </w:p>
        </w:tc>
      </w:tr>
      <w:tr w:rsidR="008D252E" w:rsidRPr="00046CAD" w14:paraId="35DD31CA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548DCE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Depression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D0F74C" w14:textId="4828E0B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5207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5ABE1F9" w14:textId="3DE19C2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1451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08CC40" w14:textId="6695B21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06-1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9085F9" w14:textId="739FF98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309 (8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706950" w14:textId="4479A4B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106 (11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850352" w14:textId="18EA7A9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43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81)</w:t>
            </w:r>
          </w:p>
        </w:tc>
      </w:tr>
      <w:tr w:rsidR="008D252E" w:rsidRPr="00046CAD" w14:paraId="49200FFA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CBD36D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Bipolar disorders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7AA331" w14:textId="25A9337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D330D3" w14:textId="47496C6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04C497" w14:textId="3675F71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49-1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F6BD6C" w14:textId="22C2E81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CD8AE2" w14:textId="51D08B5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55F836" w14:textId="289ABB1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27-6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61)</w:t>
            </w:r>
          </w:p>
        </w:tc>
      </w:tr>
      <w:tr w:rsidR="008D252E" w:rsidRPr="00046CAD" w14:paraId="2F6A876B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E11B3EC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Alcohol abuse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30573A" w14:textId="30A5628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130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8F1487" w14:textId="49EBC8D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134B52" w14:textId="245315A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48-1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3D5F2E" w14:textId="18D8F9A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79521C" w14:textId="0EE1FFC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4FD350" w14:textId="2DF58D4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09-6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85)</w:t>
            </w:r>
          </w:p>
        </w:tc>
      </w:tr>
      <w:tr w:rsidR="008D252E" w:rsidRPr="00046CAD" w14:paraId="6EA3DB06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D9E82B" w14:textId="327F01AE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Drug addi</w:t>
            </w:r>
            <w:r w:rsidR="004B073C"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c</w:t>
            </w: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tion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AC7A5C" w14:textId="2AAB74B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DEF2DD" w14:textId="73D5D2C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117E126" w14:textId="4279EA9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27-0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2558FB" w14:textId="5DAC3B5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D3576B" w14:textId="0869E3AF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CD9397" w14:textId="0BEE5B59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5134C184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1666D9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Anxiety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745B70" w14:textId="50381F4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32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E4B1E7" w14:textId="09E74EF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3 </w:t>
            </w:r>
            <w:r w:rsidR="009B7E75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(0.0)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389B911" w14:textId="2A83FE31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8DAC53" w14:textId="08DDDDD7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18BC3F" w14:textId="1738E4CC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FAC3C3" w14:textId="186BB51A" w:rsidR="00324B56" w:rsidRPr="00046CA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046CAD" w14:paraId="3ADFAA33" w14:textId="77777777" w:rsidTr="008D252E">
        <w:trPr>
          <w:trHeight w:val="241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F0CF33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Other mental disorders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49C719" w14:textId="19FDAE3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67CF65" w14:textId="7FFFD43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8C09D8" w14:textId="0288503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49-1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626721" w14:textId="3CD7ED1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1B37A6" w14:textId="2416C45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32D343" w14:textId="403AD93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09-6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85)</w:t>
            </w:r>
          </w:p>
        </w:tc>
      </w:tr>
      <w:tr w:rsidR="008D252E" w:rsidRPr="00046CAD" w14:paraId="6D49BCA7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913FD8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Parkinson’s disease and parkinsonism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4B08BA" w14:textId="6BA43044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507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9A9771" w14:textId="771E9A2E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B0BC05" w14:textId="3C342ABC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97-1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29C9DB" w14:textId="1EA9502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31BFB0" w14:textId="6E48D60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937059" w14:textId="43894F18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67 (1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77)</w:t>
            </w:r>
          </w:p>
        </w:tc>
      </w:tr>
      <w:tr w:rsidR="008D252E" w:rsidRPr="00046CAD" w14:paraId="3E33E3C7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D746F6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Multiple sclerosis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CA1254" w14:textId="0389038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2DD483" w14:textId="69100BC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58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3EA80A" w14:textId="488EF143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87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65-1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C16A9D" w14:textId="3B2A409A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23E0D9" w14:textId="60E0677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75E08A" w14:textId="4C5A550D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D93BC5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37-10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92)</w:t>
            </w:r>
          </w:p>
        </w:tc>
      </w:tr>
      <w:tr w:rsidR="008D252E" w:rsidRPr="00046CAD" w14:paraId="50A87B58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B6145E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Epilepsy and recurrent seizures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385A80" w14:textId="1F0050E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1657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F4C01C" w14:textId="51814D8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393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7AC352" w14:textId="00CBEBC2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95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06)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FA3EFC4" w14:textId="45BB16CB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 (2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31F6E9" w14:textId="2031B5A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29 (3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DA3823" w14:textId="6E3E4B55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56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01-2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41)</w:t>
            </w:r>
          </w:p>
        </w:tc>
      </w:tr>
      <w:tr w:rsidR="008D252E" w:rsidRPr="00046CAD" w14:paraId="19A04D8B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90B6B5" w14:textId="77777777" w:rsidR="00324B56" w:rsidRPr="00046CAD" w:rsidRDefault="00324B56" w:rsidP="009A4A4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Glaucoma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BE327E" w14:textId="4AF597F0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1817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A3E577" w14:textId="60BF5CA9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496 (1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A6C9F8" w14:textId="6FDEB44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B114ED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99-1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21)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9EEA5E" w14:textId="05EE3927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166 (4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91BF44" w14:textId="09ADE37F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53 (5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634023" w14:textId="2B72B786" w:rsidR="00324B56" w:rsidRPr="00046CA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31 (0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94-1</w:t>
            </w:r>
            <w:r w:rsidR="00414557"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81)</w:t>
            </w:r>
          </w:p>
        </w:tc>
      </w:tr>
      <w:tr w:rsidR="008D252E" w:rsidRPr="00046CAD" w14:paraId="3A6C2457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DA9E26A" w14:textId="77777777" w:rsidR="003A7416" w:rsidRPr="00046CAD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Disorders of the eye and adnexa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5FC590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2B02F9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1DE63E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16C5EB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B3A9B5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82365B" w14:textId="77777777" w:rsidR="003A7416" w:rsidRPr="00046CA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046CA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8D252E" w:rsidRPr="009934DD" w14:paraId="528937C5" w14:textId="77777777" w:rsidTr="008D252E">
        <w:trPr>
          <w:trHeight w:val="244"/>
        </w:trPr>
        <w:tc>
          <w:tcPr>
            <w:tcW w:w="1758" w:type="pct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04E3EE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Arrhythmia</w:t>
            </w:r>
          </w:p>
        </w:tc>
        <w:tc>
          <w:tcPr>
            <w:tcW w:w="495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A9057D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2049 (1.6)</w:t>
            </w:r>
          </w:p>
        </w:tc>
        <w:tc>
          <w:tcPr>
            <w:tcW w:w="453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44790E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593 (1.9)</w:t>
            </w:r>
          </w:p>
        </w:tc>
        <w:tc>
          <w:tcPr>
            <w:tcW w:w="679" w:type="pct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CE4F675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1.17 (1.06-1.29)</w:t>
            </w:r>
          </w:p>
        </w:tc>
        <w:tc>
          <w:tcPr>
            <w:tcW w:w="470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CFE7A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199 (5.5)</w:t>
            </w:r>
          </w:p>
        </w:tc>
        <w:tc>
          <w:tcPr>
            <w:tcW w:w="456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F7DDB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67 (7.4)</w:t>
            </w:r>
          </w:p>
        </w:tc>
        <w:tc>
          <w:tcPr>
            <w:tcW w:w="688" w:type="pc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02B292" w14:textId="61216B7A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1.4</w:t>
            </w:r>
            <w:r w:rsidR="008C7F4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(1.04-1.87)</w:t>
            </w:r>
          </w:p>
        </w:tc>
      </w:tr>
      <w:tr w:rsidR="008D252E" w:rsidRPr="009934DD" w14:paraId="12BBEE8B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2D6B43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Valvular diseases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78DC5A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431 (0.3)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AA6201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128 (0.4)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7E9D20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1.19 (0.98-1.45)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5EA986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 (1.1)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9A2571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 (1.3)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9B1687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1.17 (0.61-2.24)</w:t>
            </w:r>
          </w:p>
        </w:tc>
      </w:tr>
      <w:tr w:rsidR="008D252E" w:rsidRPr="009934DD" w14:paraId="53F816C4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BB1880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Vascular diseases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A7B459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478 (0.4)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BEAFF9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133 (0.4)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719DD4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1.12 (0.92-1.35)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C09499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52 (1.4)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118F77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(1.2)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B9B8EC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0.84 (0.44-1.63)</w:t>
            </w:r>
          </w:p>
        </w:tc>
      </w:tr>
      <w:tr w:rsidR="008D252E" w:rsidRPr="009934DD" w14:paraId="1ACE7144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8E3FA8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Cerebrovascular diseases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2D03CC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550 (0.4)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F77503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154 (0.5)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50CE00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1.12 (0.94-1.34)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FBD501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52 (1.4)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275CB5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 (2.2)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1C6152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1.54 (0.92-2.58)</w:t>
            </w:r>
          </w:p>
        </w:tc>
      </w:tr>
      <w:tr w:rsidR="008D252E" w:rsidRPr="009934DD" w14:paraId="6B4C02B4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DBF572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Hypertension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641C03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11620 (9.1)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9373D6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3003 (9.4)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CF9CED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1.05 (1.00-1.10)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C4152E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1038 (28.5)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6D3A76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274 (30.1)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6895E9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1.09 (0.92-1.28)</w:t>
            </w:r>
          </w:p>
        </w:tc>
      </w:tr>
      <w:tr w:rsidR="008D252E" w:rsidRPr="009934DD" w14:paraId="222D39A4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10A55B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Coronary and peripheral vascular disease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A4788A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1093 (0.9)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B10FDD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310 (1.0)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BA60E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1.14 (1.00-1.29)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258DE3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90 (2.5)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C107D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 (3.8)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57B7A6" w14:textId="5A250E92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1.6</w:t>
            </w:r>
            <w:r w:rsidR="008C7F4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(1.07-2.39)</w:t>
            </w:r>
          </w:p>
        </w:tc>
      </w:tr>
      <w:tr w:rsidR="008D252E" w:rsidRPr="009934DD" w14:paraId="18801859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09165B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Oral anticoagulant agents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AB695D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1705 (1.3)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F5F97E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484 (1.5)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710F0B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1.15 (1.03-1.28)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5B02A5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191 (5.2)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815247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73 (8)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3E3B92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1.62 (1.21-2.17)</w:t>
            </w:r>
          </w:p>
        </w:tc>
      </w:tr>
      <w:tr w:rsidR="008D252E" w:rsidRPr="009934DD" w14:paraId="06963671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32CCAD" w14:textId="77777777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Other diseases of the circulatory system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E2C11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1829 (1.4)</w:t>
            </w:r>
          </w:p>
        </w:tc>
        <w:tc>
          <w:tcPr>
            <w:tcW w:w="453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17858B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501 (1.6)</w:t>
            </w:r>
          </w:p>
        </w:tc>
        <w:tc>
          <w:tcPr>
            <w:tcW w:w="679" w:type="pc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6B2A0B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1.10 (1.00-1.22)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38CE47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156 (4.3)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4E2AF2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55 (6)</w:t>
            </w:r>
          </w:p>
        </w:tc>
        <w:tc>
          <w:tcPr>
            <w:tcW w:w="68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D265C0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1.45 (1.05-2.01)</w:t>
            </w:r>
          </w:p>
        </w:tc>
      </w:tr>
      <w:tr w:rsidR="008D252E" w:rsidRPr="009934DD" w14:paraId="74B7161B" w14:textId="77777777" w:rsidTr="008D252E">
        <w:trPr>
          <w:trHeight w:val="244"/>
        </w:trPr>
        <w:tc>
          <w:tcPr>
            <w:tcW w:w="1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11513" w14:textId="25AD5346" w:rsidR="003A7416" w:rsidRPr="008D252E" w:rsidRDefault="003A7416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</w:pP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Chronic obstructive pulmonary disease, </w:t>
            </w:r>
            <w:r w:rsidR="008D252E"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a</w:t>
            </w: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sthma, </w:t>
            </w:r>
            <w:r w:rsidR="008D252E"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>c</w:t>
            </w:r>
            <w:r w:rsidRPr="008D252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hronic respiratory disease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C253E4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2974 (2.3)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193170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907 (2.8)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8A66D6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1.23 (1.14-1.32)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97EEB7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88 (2.4)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ADCD8F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53 (5.8)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B389B8" w14:textId="77777777" w:rsidR="003A7416" w:rsidRPr="009934DD" w:rsidRDefault="003A7416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2.48 (1.75-3.5)</w:t>
            </w:r>
          </w:p>
        </w:tc>
      </w:tr>
    </w:tbl>
    <w:p w14:paraId="4F726E40" w14:textId="24B327C9" w:rsidR="003A7416" w:rsidRDefault="0073359B">
      <w:pPr>
        <w:rPr>
          <w:b/>
          <w:bCs/>
        </w:rPr>
      </w:pPr>
      <w:r w:rsidRPr="00977A68">
        <w:rPr>
          <w:b/>
          <w:bCs/>
          <w:sz w:val="14"/>
          <w:szCs w:val="14"/>
        </w:rPr>
        <w:t>*</w:t>
      </w:r>
      <w:r w:rsidRPr="00977A68">
        <w:rPr>
          <w:sz w:val="14"/>
          <w:szCs w:val="14"/>
        </w:rPr>
        <w:t>reference</w:t>
      </w:r>
      <w:r w:rsidR="00977A68">
        <w:rPr>
          <w:sz w:val="14"/>
          <w:szCs w:val="14"/>
        </w:rPr>
        <w:t>: subject without the chronic condition, NE: not estimable due to lack of exposed subject</w:t>
      </w:r>
    </w:p>
    <w:p w14:paraId="36E8D98F" w14:textId="77777777" w:rsidR="003A7416" w:rsidRDefault="003A7416">
      <w:pPr>
        <w:rPr>
          <w:b/>
          <w:bCs/>
        </w:rPr>
      </w:pPr>
    </w:p>
    <w:p w14:paraId="7A1638B5" w14:textId="77777777" w:rsidR="003A7416" w:rsidRDefault="003A7416">
      <w:pPr>
        <w:rPr>
          <w:b/>
          <w:bCs/>
        </w:rPr>
      </w:pPr>
    </w:p>
    <w:p w14:paraId="6D5A68DF" w14:textId="1DEF22C9" w:rsidR="009A4A45" w:rsidRPr="00977A68" w:rsidRDefault="00046CAD">
      <w:pPr>
        <w:rPr>
          <w:rStyle w:val="Enfasigrassetto"/>
        </w:rPr>
      </w:pPr>
      <w:r w:rsidRPr="00977A68">
        <w:rPr>
          <w:rStyle w:val="Enfasigrassetto"/>
        </w:rPr>
        <w:lastRenderedPageBreak/>
        <w:t>Table S1 continued</w:t>
      </w:r>
    </w:p>
    <w:tbl>
      <w:tblPr>
        <w:tblW w:w="94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9"/>
        <w:gridCol w:w="961"/>
        <w:gridCol w:w="811"/>
        <w:gridCol w:w="1338"/>
        <w:gridCol w:w="961"/>
        <w:gridCol w:w="811"/>
        <w:gridCol w:w="1338"/>
      </w:tblGrid>
      <w:tr w:rsidR="00011061" w:rsidRPr="009934DD" w14:paraId="0E7369DC" w14:textId="77777777" w:rsidTr="003A7416">
        <w:trPr>
          <w:trHeight w:val="241"/>
        </w:trPr>
        <w:tc>
          <w:tcPr>
            <w:tcW w:w="324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4CBEB8" w14:textId="77777777" w:rsidR="009A4A45" w:rsidRPr="009934DD" w:rsidRDefault="009A4A45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Chronic diseases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noWrap/>
            <w:vAlign w:val="center"/>
            <w:hideMark/>
          </w:tcPr>
          <w:p w14:paraId="3F3D99F2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Infection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47B18E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Hospitalization</w:t>
            </w:r>
          </w:p>
        </w:tc>
      </w:tr>
      <w:tr w:rsidR="00D93BC5" w:rsidRPr="009934DD" w14:paraId="3F2B9EE9" w14:textId="77777777" w:rsidTr="003A7416">
        <w:trPr>
          <w:trHeight w:val="241"/>
        </w:trPr>
        <w:tc>
          <w:tcPr>
            <w:tcW w:w="32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C528" w14:textId="77777777" w:rsidR="009A4A45" w:rsidRPr="009934DD" w:rsidRDefault="009A4A45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887E21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Controls</w:t>
            </w:r>
          </w:p>
          <w:p w14:paraId="235B6F5D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N=127328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5CBFF2E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Cases</w:t>
            </w:r>
          </w:p>
          <w:p w14:paraId="7E094A9E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N=31832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809778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OR (95% IC)*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3FAB09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Controls</w:t>
            </w:r>
          </w:p>
          <w:p w14:paraId="32916D4F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N=3646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1B3F0D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Cases</w:t>
            </w:r>
          </w:p>
          <w:p w14:paraId="004E96EA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N=911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004388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OR (95% IC)*</w:t>
            </w:r>
          </w:p>
        </w:tc>
      </w:tr>
      <w:tr w:rsidR="00D93BC5" w:rsidRPr="009934DD" w14:paraId="45D3621E" w14:textId="77777777" w:rsidTr="003A7416">
        <w:trPr>
          <w:trHeight w:val="241"/>
        </w:trPr>
        <w:tc>
          <w:tcPr>
            <w:tcW w:w="32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C2518" w14:textId="77777777" w:rsidR="009A4A45" w:rsidRPr="009934DD" w:rsidRDefault="009A4A45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A7B208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65AC1A" w14:textId="0041C634" w:rsidR="009A4A45" w:rsidRPr="009934DD" w:rsidRDefault="009934DD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 xml:space="preserve">N </w:t>
            </w:r>
            <w:r w:rsidR="009A4A45"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(%)</w:t>
            </w:r>
          </w:p>
        </w:tc>
        <w:tc>
          <w:tcPr>
            <w:tcW w:w="13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88616C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0E4F5E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078889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  <w:t>N (%)</w:t>
            </w:r>
          </w:p>
        </w:tc>
        <w:tc>
          <w:tcPr>
            <w:tcW w:w="133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0DE33D" w14:textId="77777777" w:rsidR="009A4A45" w:rsidRPr="009934DD" w:rsidRDefault="009A4A45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</w:tr>
      <w:tr w:rsidR="003A7416" w:rsidRPr="009934DD" w14:paraId="2F001E45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B4F90A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Acute respiratory infections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C2C57A" w14:textId="7DEC8357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1ED926" w14:textId="70408FD4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7D5C26" w14:textId="31FDE070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44F35F" w14:textId="7397F3D6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396DFD" w14:textId="6A98175E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3D3AA9" w14:textId="2BF18789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3A7416" w:rsidRPr="009934DD" w14:paraId="5153F620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95F6E0" w14:textId="7581BDF8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Cystic </w:t>
            </w:r>
            <w:r w:rsidR="00DB43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f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ibrosis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2CBB3E" w14:textId="174B4471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17FCC5" w14:textId="5EB8A77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32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48FF6A" w14:textId="2E010491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74-1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62)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7B43EC" w14:textId="4CE88C6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E99A56" w14:textId="296F1C2D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D2BAC6" w14:textId="28190651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65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04-12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75)</w:t>
            </w:r>
          </w:p>
        </w:tc>
      </w:tr>
      <w:tr w:rsidR="003A7416" w:rsidRPr="009934DD" w14:paraId="722ABB76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160C4F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Other diseases of the respiratory system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E2EEA4" w14:textId="3C2E781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831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E9EF68" w14:textId="6DF19BFD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923CEE" w14:textId="0E7E117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9B7E75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04-1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38)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382944" w14:textId="1258BCC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59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93CF06" w14:textId="5BF56C79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29 (3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79F14C" w14:textId="1E93DC32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28-3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14)</w:t>
            </w:r>
          </w:p>
        </w:tc>
      </w:tr>
      <w:tr w:rsidR="003A7416" w:rsidRPr="009934DD" w14:paraId="5ABC5A66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668950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Liver cirrhosis and other liver chronic diseases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AEAE2F" w14:textId="4272650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1012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5D1F1C" w14:textId="31CE87A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7F4D71" w14:textId="15705AB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</w:t>
            </w:r>
            <w:r w:rsidR="009B7E75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DCA9A7B" w14:textId="0F661596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47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951D86" w14:textId="125C98E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12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9A8A68" w14:textId="0A63F48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02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54-1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93)</w:t>
            </w:r>
          </w:p>
        </w:tc>
      </w:tr>
      <w:tr w:rsidR="003A7416" w:rsidRPr="009934DD" w14:paraId="5755F06B" w14:textId="77777777" w:rsidTr="008D252E">
        <w:trPr>
          <w:trHeight w:val="397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E4D1C0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Inflammatory bowel diseases (Ulcerative colitis and Chron’s disease)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4F6C4C" w14:textId="641D057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697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FA6644" w14:textId="72863A7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32238E" w14:textId="6C6DC9CD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91-1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8AEB28" w14:textId="7777777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 (1)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6C3EF0" w14:textId="744576D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B75C20" w14:textId="6D132852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61-2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33)</w:t>
            </w:r>
          </w:p>
        </w:tc>
      </w:tr>
      <w:tr w:rsidR="003A7416" w:rsidRPr="009934DD" w14:paraId="7D3F4B6B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F52CF0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Chronic and acute pancreatitis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C9B486" w14:textId="03CFB52C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1F6182" w14:textId="3E713A7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EC7020" w14:textId="6258108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65-1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96426F" w14:textId="60FEA5D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7F68C1" w14:textId="582E394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E27215" w14:textId="6B7F3D51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09-6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85)</w:t>
            </w:r>
          </w:p>
        </w:tc>
      </w:tr>
      <w:tr w:rsidR="003A7416" w:rsidRPr="009934DD" w14:paraId="30443ABE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3D51A2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Other diseases of the digestive system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715232" w14:textId="1E175CF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620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6B37A8" w14:textId="0AB6267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152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431B0D" w14:textId="0032D07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716E3A" w14:textId="494E9C5C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9EA33A" w14:textId="0751D97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E8C116" w14:textId="401472A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23-2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76)</w:t>
            </w:r>
          </w:p>
        </w:tc>
      </w:tr>
      <w:tr w:rsidR="003A7416" w:rsidRPr="009934DD" w14:paraId="7DC565FE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8E4505" w14:textId="11C91936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Chronic kidney diseas</w:t>
            </w:r>
            <w:r w:rsidR="00D731DD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FA9AEC" w14:textId="2DAA9590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454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161BDC" w14:textId="0C75A18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37B5BD" w14:textId="44BB73B1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14-1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65)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44064D" w14:textId="212ED1A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B28E83" w14:textId="4D8CA9F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122FED" w14:textId="5AACDC6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</w:t>
            </w:r>
            <w:r w:rsidR="008C7F4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</w:tr>
      <w:tr w:rsidR="003A7416" w:rsidRPr="009934DD" w14:paraId="10428D16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E6CBBE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Other kidney disorders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230546" w14:textId="08E3693D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114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8E32AE" w14:textId="101B4FF6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3B3EC4" w14:textId="4812F8BE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95-1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E39AED" w14:textId="40D8647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BB5901" w14:textId="6C11301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524C37" w14:textId="0A06C08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16-13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82)</w:t>
            </w:r>
          </w:p>
        </w:tc>
      </w:tr>
      <w:tr w:rsidR="003A7416" w:rsidRPr="009934DD" w14:paraId="1C635FE9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2B33D2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Other diseases of the genitourinary system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6FED48" w14:textId="0E3F6F2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757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EED5E0" w14:textId="70066AA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186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8FA95F" w14:textId="5EFB6FC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84-1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6187CA" w14:textId="1DFEA01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43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A327FA" w14:textId="550EEAFC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416242" w14:textId="0F87A4A2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82)</w:t>
            </w:r>
          </w:p>
        </w:tc>
      </w:tr>
      <w:tr w:rsidR="003A7416" w:rsidRPr="009934DD" w14:paraId="38774908" w14:textId="77777777" w:rsidTr="008D252E">
        <w:trPr>
          <w:trHeight w:val="397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6330A2" w14:textId="71CE72AE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Diseases of the skin and subcutaneous tissues, including 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</w:t>
            </w:r>
            <w:r w:rsidR="00394F23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t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rheumatoid psoriasis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4D792A" w14:textId="4EA5479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414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2E1096" w14:textId="586E3FA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C3EF32F" w14:textId="6AB81D6E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26)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03F763" w14:textId="638C4F1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367C56" w14:textId="3F3DFFD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4CD43E" w14:textId="39973E7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91-3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96)</w:t>
            </w:r>
          </w:p>
        </w:tc>
      </w:tr>
      <w:tr w:rsidR="003A7416" w:rsidRPr="009934DD" w14:paraId="4498DEA3" w14:textId="77777777" w:rsidTr="008D252E">
        <w:trPr>
          <w:trHeight w:val="79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399112" w14:textId="488D3670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Autoimmune disease (Rheumatoid arthritis, 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r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heumatoid psoriasis, 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a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nchylosing spondylitis,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br/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s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ystemic sclerosis, 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s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ystemic lupus erythematosus)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7F3F39" w14:textId="3FE053B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506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A945D3" w14:textId="27B1DC96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E87A81" w14:textId="29B895B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23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02-1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47)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B0924F" w14:textId="60B1B18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E9CCAC" w14:textId="5164EEA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5DB296" w14:textId="27502B4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93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35-6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39)</w:t>
            </w:r>
          </w:p>
        </w:tc>
      </w:tr>
      <w:tr w:rsidR="003A7416" w:rsidRPr="009934DD" w14:paraId="1DE7BB67" w14:textId="77777777" w:rsidTr="008D252E">
        <w:trPr>
          <w:trHeight w:val="397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A1EB42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Other diseases of the musculoskeletal system and connective tissue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CB06DC" w14:textId="182B179F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D3157D" w14:textId="484BD0E6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8EC4802" w14:textId="0A9AB1B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</w:t>
            </w:r>
            <w:r w:rsidR="009B7E75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9B7E75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934846" w14:textId="7C9479E0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486D36" w14:textId="68A8C43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928AE7" w14:textId="29516FC9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.00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81-19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82)</w:t>
            </w:r>
          </w:p>
        </w:tc>
      </w:tr>
      <w:tr w:rsidR="003A7416" w:rsidRPr="009934DD" w14:paraId="53CF32A8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0D1F14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Symptoms, signs and ill-defined conditions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6E391A" w14:textId="6BE96BEF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91776E" w14:textId="7AAA1358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29FA0C3" w14:textId="61E86018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E71E99" w14:textId="733B615E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8DB18B" w14:textId="2FA60C99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E0F2CB" w14:textId="73BA34A7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3A7416" w:rsidRPr="009934DD" w14:paraId="0F850F79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D739DC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Transplantation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D39D2A" w14:textId="06B9044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304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4131D8" w14:textId="628223D9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86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622004A" w14:textId="4488090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89-1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44)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71E20A" w14:textId="342C401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F9543A" w14:textId="458232D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211090" w14:textId="4267932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43-3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19)</w:t>
            </w:r>
          </w:p>
        </w:tc>
      </w:tr>
      <w:tr w:rsidR="003A7416" w:rsidRPr="009934DD" w14:paraId="730E4827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AF6068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Chronic pain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1280FB" w14:textId="58405D8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789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EAEB55" w14:textId="1CA3B659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530706" w14:textId="699ABB5D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13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98-1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32)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4167A4" w14:textId="77777777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72 (2)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31DF16" w14:textId="407A800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24 (2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482709" w14:textId="4EECDFD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35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84-2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17)</w:t>
            </w:r>
          </w:p>
        </w:tc>
      </w:tr>
      <w:tr w:rsidR="003A7416" w:rsidRPr="009934DD" w14:paraId="1DF9516D" w14:textId="77777777" w:rsidTr="008D252E">
        <w:trPr>
          <w:trHeight w:val="244"/>
        </w:trPr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F2EFBD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Corticosteroids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E3EAF8" w14:textId="11243CF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2098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BA069B" w14:textId="4060302A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569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9C5256" w14:textId="47C1E09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99-1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19)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0F618B" w14:textId="0785C10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116 (3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1DE317" w14:textId="30F594E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51 (5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9DE224" w14:textId="343A3F32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</w:t>
            </w:r>
            <w:r w:rsidR="008D252E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 (1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29-2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53)</w:t>
            </w:r>
          </w:p>
        </w:tc>
      </w:tr>
      <w:tr w:rsidR="003A7416" w:rsidRPr="009934DD" w14:paraId="69B255EE" w14:textId="77777777" w:rsidTr="008D252E">
        <w:trPr>
          <w:trHeight w:val="397"/>
        </w:trPr>
        <w:tc>
          <w:tcPr>
            <w:tcW w:w="3249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B58DFB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Hormone therapy (oral contraceptives or replacement hormone therapy)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147F52" w14:textId="5DDA1839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653BEA" w14:textId="0074C51B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22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B85E1D" w14:textId="66089D64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51-1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28)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FF8423" w14:textId="2ABB6EA8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 (0.0)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7CE118" w14:textId="6B5DA3D0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1)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D44045" w14:textId="6205A0E1" w:rsidR="00324B56" w:rsidRPr="009934DD" w:rsidRDefault="009A4A45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NE</w:t>
            </w:r>
          </w:p>
        </w:tc>
      </w:tr>
      <w:tr w:rsidR="003A7416" w:rsidRPr="009934DD" w14:paraId="2CBFBC8F" w14:textId="77777777" w:rsidTr="003A7416">
        <w:trPr>
          <w:trHeight w:val="241"/>
        </w:trPr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977482" w14:textId="77777777" w:rsidR="00324B56" w:rsidRPr="009934DD" w:rsidRDefault="00324B56" w:rsidP="009A4A4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Rare Disease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5D9DDB" w14:textId="6F204653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1087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7DB380" w14:textId="11DF412E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299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5C0048" w14:textId="77E532A6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01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97-1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25)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838845" w14:textId="03C5DAB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25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7)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0FAF28" w14:textId="6DF9EAA8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BF878A" w14:textId="6A074315" w:rsidR="00324B56" w:rsidRPr="009934DD" w:rsidRDefault="00324B56" w:rsidP="009A4A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28 (0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58-2</w:t>
            </w:r>
            <w:r w:rsidR="00414557"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.</w:t>
            </w:r>
            <w:r w:rsidRPr="009934D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84)</w:t>
            </w:r>
          </w:p>
        </w:tc>
      </w:tr>
    </w:tbl>
    <w:p w14:paraId="06E0AE2D" w14:textId="77777777" w:rsidR="00977A68" w:rsidRDefault="00977A68" w:rsidP="00977A68">
      <w:pPr>
        <w:rPr>
          <w:b/>
          <w:bCs/>
        </w:rPr>
      </w:pPr>
      <w:r w:rsidRPr="00977A68">
        <w:rPr>
          <w:b/>
          <w:bCs/>
          <w:sz w:val="14"/>
          <w:szCs w:val="14"/>
        </w:rPr>
        <w:t>*</w:t>
      </w:r>
      <w:r w:rsidRPr="00977A68">
        <w:rPr>
          <w:sz w:val="14"/>
          <w:szCs w:val="14"/>
        </w:rPr>
        <w:t>reference</w:t>
      </w:r>
      <w:r>
        <w:rPr>
          <w:sz w:val="14"/>
          <w:szCs w:val="14"/>
        </w:rPr>
        <w:t>: subject without the chronic condition, NE: not estimable due to lack of exposed subject</w:t>
      </w:r>
    </w:p>
    <w:p w14:paraId="7EA41844" w14:textId="15EC3EAB" w:rsidR="00520835" w:rsidRPr="00977A68" w:rsidRDefault="00520835" w:rsidP="3EF1867A">
      <w:pPr>
        <w:spacing w:line="36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sectPr w:rsidR="00520835" w:rsidRPr="00977A68" w:rsidSect="00D4316F">
          <w:headerReference w:type="default" r:id="rId8"/>
          <w:footerReference w:type="default" r:id="rId9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F280A1A" w14:textId="765B314C" w:rsidR="003656A0" w:rsidRPr="00977A68" w:rsidRDefault="003656A0" w:rsidP="00420AB9">
      <w:pPr>
        <w:pStyle w:val="Titolo8"/>
        <w:rPr>
          <w:rStyle w:val="Enfasigrassetto"/>
        </w:rPr>
      </w:pPr>
      <w:bookmarkStart w:id="2" w:name="_Toc110425066"/>
      <w:r w:rsidRPr="00977A68">
        <w:rPr>
          <w:rStyle w:val="Enfasigrassetto"/>
        </w:rPr>
        <w:lastRenderedPageBreak/>
        <w:t>Table S</w:t>
      </w:r>
      <w:r w:rsidR="008F79AB" w:rsidRPr="00977A68">
        <w:rPr>
          <w:rStyle w:val="Enfasigrassetto"/>
        </w:rPr>
        <w:t>2</w:t>
      </w:r>
      <w:r w:rsidR="00DC69E5" w:rsidRPr="00977A68">
        <w:rPr>
          <w:rStyle w:val="Enfasigrassetto"/>
        </w:rPr>
        <w:t xml:space="preserve"> – Ticket </w:t>
      </w:r>
      <w:r w:rsidR="00420AB9">
        <w:rPr>
          <w:rStyle w:val="Enfasigrassetto"/>
        </w:rPr>
        <w:t>e</w:t>
      </w:r>
      <w:r w:rsidR="004B073C" w:rsidRPr="00977A68">
        <w:rPr>
          <w:rStyle w:val="Enfasigrassetto"/>
        </w:rPr>
        <w:t>xemptions</w:t>
      </w:r>
      <w:r w:rsidR="00DC69E5" w:rsidRPr="00977A68">
        <w:rPr>
          <w:rStyle w:val="Enfasigrassetto"/>
        </w:rPr>
        <w:t xml:space="preserve">, ICD-9-CM and ATC </w:t>
      </w:r>
      <w:r w:rsidR="004B073C" w:rsidRPr="00977A68">
        <w:rPr>
          <w:rStyle w:val="Enfasigrassetto"/>
        </w:rPr>
        <w:t xml:space="preserve">Codes </w:t>
      </w:r>
      <w:r w:rsidR="00420AB9">
        <w:rPr>
          <w:rStyle w:val="Enfasigrassetto"/>
        </w:rPr>
        <w:t>u</w:t>
      </w:r>
      <w:r w:rsidR="004B073C" w:rsidRPr="00977A68">
        <w:rPr>
          <w:rStyle w:val="Enfasigrassetto"/>
        </w:rPr>
        <w:t xml:space="preserve">sed </w:t>
      </w:r>
      <w:r w:rsidR="00DC69E5" w:rsidRPr="00977A68">
        <w:rPr>
          <w:rStyle w:val="Enfasigrassetto"/>
        </w:rPr>
        <w:t xml:space="preserve">to </w:t>
      </w:r>
      <w:r w:rsidR="00420AB9">
        <w:rPr>
          <w:rStyle w:val="Enfasigrassetto"/>
        </w:rPr>
        <w:t>i</w:t>
      </w:r>
      <w:r w:rsidR="004B073C" w:rsidRPr="00977A68">
        <w:rPr>
          <w:rStyle w:val="Enfasigrassetto"/>
        </w:rPr>
        <w:t xml:space="preserve">dentify </w:t>
      </w:r>
      <w:r w:rsidR="00420AB9">
        <w:rPr>
          <w:rStyle w:val="Enfasigrassetto"/>
        </w:rPr>
        <w:t>s</w:t>
      </w:r>
      <w:r w:rsidR="004B073C" w:rsidRPr="00977A68">
        <w:rPr>
          <w:rStyle w:val="Enfasigrassetto"/>
        </w:rPr>
        <w:t xml:space="preserve">ubjects </w:t>
      </w:r>
      <w:r w:rsidR="00B369A6" w:rsidRPr="00977A68">
        <w:rPr>
          <w:rStyle w:val="Enfasigrassetto"/>
        </w:rPr>
        <w:t xml:space="preserve">with </w:t>
      </w:r>
      <w:r w:rsidR="00420AB9">
        <w:rPr>
          <w:rStyle w:val="Enfasigrassetto"/>
        </w:rPr>
        <w:t>c</w:t>
      </w:r>
      <w:r w:rsidR="004B073C" w:rsidRPr="00977A68">
        <w:rPr>
          <w:rStyle w:val="Enfasigrassetto"/>
        </w:rPr>
        <w:t xml:space="preserve">hronic </w:t>
      </w:r>
      <w:r w:rsidR="00420AB9">
        <w:rPr>
          <w:rStyle w:val="Enfasigrassetto"/>
        </w:rPr>
        <w:t>d</w:t>
      </w:r>
      <w:r w:rsidR="004B073C" w:rsidRPr="00977A68">
        <w:rPr>
          <w:rStyle w:val="Enfasigrassetto"/>
        </w:rPr>
        <w:t>iseases</w:t>
      </w:r>
      <w:bookmarkEnd w:id="2"/>
      <w:r w:rsidR="004B073C" w:rsidRPr="00977A68">
        <w:rPr>
          <w:rStyle w:val="Enfasigrassetto"/>
        </w:rPr>
        <w:t xml:space="preserve"> </w:t>
      </w:r>
    </w:p>
    <w:tbl>
      <w:tblPr>
        <w:tblW w:w="148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134"/>
        <w:gridCol w:w="2410"/>
        <w:gridCol w:w="3402"/>
        <w:gridCol w:w="4252"/>
      </w:tblGrid>
      <w:tr w:rsidR="00522884" w:rsidRPr="00977A68" w14:paraId="764938E6" w14:textId="77777777" w:rsidTr="00BF5A54">
        <w:trPr>
          <w:trHeight w:val="4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85DB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Diagnostic Categories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FC06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54760" w14:textId="06238CC3" w:rsidR="003656A0" w:rsidRPr="00977A68" w:rsidRDefault="0089327F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 xml:space="preserve">Vulnerability </w:t>
            </w:r>
            <w:r w:rsidR="00453BE6"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index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FF58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Ticket exemption 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AA4895" w14:textId="25F08970" w:rsidR="003656A0" w:rsidRPr="00977A68" w:rsidRDefault="00B369A6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ICD-9-CM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F332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ATC</w:t>
            </w:r>
          </w:p>
        </w:tc>
      </w:tr>
      <w:tr w:rsidR="00522884" w:rsidRPr="00977A68" w14:paraId="1FF484C6" w14:textId="77777777" w:rsidTr="00BF5A54">
        <w:trPr>
          <w:trHeight w:val="2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CD6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Infectious and parasitic diseases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FB28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HIV infection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913A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403F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020.042, 020.V08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94F8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042, V08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F9B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J05AB14, J05AE, J05AF01, J05AF02, J05AF04, J05AF05, J05AF06, J05AF09, J05AG, J05AR, J05AX07, J05AX08, J05AX09, J05AX12</w:t>
            </w:r>
          </w:p>
        </w:tc>
      </w:tr>
      <w:tr w:rsidR="00522884" w:rsidRPr="00977A68" w14:paraId="331D718F" w14:textId="77777777" w:rsidTr="00BF5A54">
        <w:trPr>
          <w:trHeight w:val="2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668B0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AE9B9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Tuberculosis and Other infectious and parasitic diseases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254A7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2D3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055.010, 055.011, 055.012, 055.013, 055.014, 055.015, 055.016, 055.017, 055.018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A3C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010-018, 045, 090-104, 135-139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DA20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J04AB</w:t>
            </w:r>
          </w:p>
        </w:tc>
      </w:tr>
      <w:tr w:rsidR="00522884" w:rsidRPr="00977A68" w14:paraId="28549858" w14:textId="77777777" w:rsidTr="00BF5A54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4954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Neoplasms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CED8" w14:textId="306CBB8A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Solid malignancies and Neoplasm of lymphatic and hematopoietic tissue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AF83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0C48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0162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140-165, 170-176, 179-199, 200-208, V58.0, V58.1, 192.2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ECF54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L01, L03AC, L02BA01, L02BA02, L02BG02, L02BG03, L02BG04, L02BG06, L02BB01, L02BB03, L02AE02, L02AE04, L02AB01</w:t>
            </w:r>
          </w:p>
        </w:tc>
      </w:tr>
      <w:tr w:rsidR="00522884" w:rsidRPr="00977A68" w14:paraId="6DCD3D1E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51EB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9306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Benign neoplasm and carcinoma in situ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769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9DBF" w14:textId="7235FD99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F990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210-234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D9581" w14:textId="1C4EC926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459E26F6" w14:textId="77777777" w:rsidTr="00BF5A54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E9E22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Endocrine, nutritional and metabolic diseases, and immunity disorders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7078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Hypothyroidism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877A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DCC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027.243, 027.244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2824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243, 244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9E97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H03A, H03B</w:t>
            </w:r>
          </w:p>
        </w:tc>
      </w:tr>
      <w:tr w:rsidR="00522884" w:rsidRPr="00977A68" w14:paraId="5401FD2C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99610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D6D4" w14:textId="0B550433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Hyper </w:t>
            </w:r>
            <w:r w:rsidR="003D1EA0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and</w:t>
            </w: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 hypoparathyroidism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455E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FBB4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026.252.0, 026.252.1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ABF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252.0, 252.1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0105" w14:textId="1587864E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178B0580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A7173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3B46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Diabetes without insulin therapy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18E8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576F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013.250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16B6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250, 648.0, 357.2, 362.0, 366.41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1EC1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A10B</w:t>
            </w:r>
          </w:p>
        </w:tc>
      </w:tr>
      <w:tr w:rsidR="00522884" w:rsidRPr="00977A68" w14:paraId="3CAAF647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EBC7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20212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Insulin therapy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2D4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3D43C" w14:textId="0B382D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1DAA9" w14:textId="0534DA84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E6F9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A10A</w:t>
            </w:r>
          </w:p>
        </w:tc>
      </w:tr>
      <w:tr w:rsidR="00522884" w:rsidRPr="00977A68" w14:paraId="3A76F916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6CB27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C43F9" w14:textId="47216152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Dyslipidemia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8992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292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025.272.0, 025.272.2, 025.272.4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2B6C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272.0, 272.2, 272.4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AC29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C10</w:t>
            </w:r>
          </w:p>
        </w:tc>
      </w:tr>
      <w:tr w:rsidR="00522884" w:rsidRPr="00977A68" w14:paraId="42D4AD2E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E949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819C9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Obesity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20A2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DB465" w14:textId="57AFBAD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E6254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278.0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F0FFA" w14:textId="0B9FAF7D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76D3E3FB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4A2DC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8DA5D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Weight loss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E192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787EB" w14:textId="081BF8AC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6164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260-263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FF82" w14:textId="341FA30B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40C44439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E1882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04AD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Disorders of fluid, electrolyte, and acid-base balance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255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C0877" w14:textId="3CBEBE8E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DAE3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276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19740" w14:textId="7CA1141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2E9A773D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A0D9B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8D76A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Gout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CCAC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B58BA" w14:textId="4A8CB3A3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7D91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1565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M04AC01, M04AA, M04AB</w:t>
            </w:r>
          </w:p>
        </w:tc>
      </w:tr>
      <w:tr w:rsidR="00522884" w:rsidRPr="00977A68" w14:paraId="7E481551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D300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9631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disorders of endocrine, nutritional and metabolic diseases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9AB2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800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001.253.0, 012.253.5, 022.255.4, 032.255.0, 035.242.0, 035.242.1, 035.242.2, 035.242.3, 039.253.3, 056.245.2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6B734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240-242, 245, 246, 249, 251, 252.8, 252.9, 253-259, 270, 271, 272.0, 272.1, 272.3, 272.5-272.9, 273, 275, 277.1-277.9, 278.1-278.8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FDB7" w14:textId="12D442AB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519D3BB9" w14:textId="77777777" w:rsidTr="00BF5A54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6BB57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DB646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Disorders involving the immune mechanisms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661B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F6B7D" w14:textId="740E546A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B9B9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A907" w14:textId="64C94C7C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</w:tbl>
    <w:p w14:paraId="13D75834" w14:textId="2C98E80F" w:rsidR="00BF5A54" w:rsidRDefault="00BF5A54"/>
    <w:p w14:paraId="010B63C4" w14:textId="2CFF014A" w:rsidR="00BF5A54" w:rsidRDefault="00BF5A54"/>
    <w:p w14:paraId="4DE1385E" w14:textId="4F017605" w:rsidR="00BF5A54" w:rsidRPr="000F6810" w:rsidRDefault="00BF5A54">
      <w:pPr>
        <w:rPr>
          <w:b/>
          <w:bCs/>
        </w:rPr>
      </w:pPr>
      <w:r w:rsidRPr="000F6810">
        <w:rPr>
          <w:b/>
          <w:bCs/>
        </w:rPr>
        <w:lastRenderedPageBreak/>
        <w:t>Table S2 continued</w:t>
      </w:r>
    </w:p>
    <w:tbl>
      <w:tblPr>
        <w:tblW w:w="148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134"/>
        <w:gridCol w:w="2410"/>
        <w:gridCol w:w="3402"/>
        <w:gridCol w:w="4252"/>
      </w:tblGrid>
      <w:tr w:rsidR="00BF5A54" w:rsidRPr="00977A68" w14:paraId="3188E5B9" w14:textId="77777777" w:rsidTr="009E534F">
        <w:trPr>
          <w:trHeight w:val="4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F8F6" w14:textId="77777777" w:rsidR="00BF5A54" w:rsidRPr="00977A68" w:rsidRDefault="00BF5A54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Diagnostic Categories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E5EA" w14:textId="77777777" w:rsidR="00BF5A54" w:rsidRPr="00977A68" w:rsidRDefault="00BF5A54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3EEBD" w14:textId="77777777" w:rsidR="00BF5A54" w:rsidRPr="00977A68" w:rsidRDefault="00BF5A54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Vulnerability index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AB35C" w14:textId="77777777" w:rsidR="00BF5A54" w:rsidRPr="00977A68" w:rsidRDefault="00BF5A54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Ticket exemption 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F9D14" w14:textId="77777777" w:rsidR="00BF5A54" w:rsidRPr="00977A68" w:rsidRDefault="00BF5A54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ICD-9-CM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B4C6" w14:textId="77777777" w:rsidR="00BF5A54" w:rsidRPr="00977A68" w:rsidRDefault="00BF5A54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ATC</w:t>
            </w:r>
          </w:p>
        </w:tc>
      </w:tr>
      <w:tr w:rsidR="00522884" w:rsidRPr="00977A68" w14:paraId="31514D77" w14:textId="77777777" w:rsidTr="009E534F">
        <w:trPr>
          <w:trHeight w:val="30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FB4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blood and blood-forming organs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DA3AC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Coagulation defects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CCA2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7395" w14:textId="19881321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6174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286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8249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B02B</w:t>
            </w:r>
          </w:p>
        </w:tc>
      </w:tr>
      <w:tr w:rsidR="00522884" w:rsidRPr="00977A68" w14:paraId="0CC1001F" w14:textId="77777777" w:rsidTr="009E534F">
        <w:trPr>
          <w:trHeight w:val="96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58B13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51E43" w14:textId="1483B46E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Autoimmune hemolytic anemias, Other anemias, Anemias only tracked from drug therapy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B95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0557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003.283.0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C2FA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280-285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D80B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B03A, B03B, B03XA01, L03AA</w:t>
            </w:r>
          </w:p>
        </w:tc>
      </w:tr>
      <w:tr w:rsidR="00522884" w:rsidRPr="00977A68" w14:paraId="4E646A3E" w14:textId="77777777" w:rsidTr="009E534F">
        <w:trPr>
          <w:trHeight w:val="48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2E6BEB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EFB3A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blood and blood-forming organs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8A64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FD333" w14:textId="1452A9EA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62A7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287-289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D006" w14:textId="424D3014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6550707D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CB44C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Mental disorders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DB768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Dementia / Alzheimer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1C48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E692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011.290.0, 011.290.1, 011.290.2, 011.290.4, 029.331.0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41D4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290.0-290.4, 331.0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59F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N06DA, N06DX01</w:t>
            </w:r>
          </w:p>
        </w:tc>
      </w:tr>
      <w:tr w:rsidR="00522884" w:rsidRPr="00977A68" w14:paraId="5002F26B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F8582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D95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Psychosis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3689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F88F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044.295.0, 044.295.1, 044.295.2, 044.295.3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98E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295, 297, 298.2-298.9, 299.1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8EDA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N05AD, N05AA, N05AB, N05AC, N05AX, N05AE, N05AF, N05AG, N05AH, N05AL</w:t>
            </w:r>
          </w:p>
        </w:tc>
      </w:tr>
      <w:tr w:rsidR="00522884" w:rsidRPr="00977A68" w14:paraId="10C91F83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AD448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86BA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Depression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36CB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F0FA2" w14:textId="263A405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7A1A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296.2, 296.3, 296.82, 298.0, 300.4, 301.12, 309.0, 309.1, 311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066E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N06A</w:t>
            </w:r>
          </w:p>
        </w:tc>
      </w:tr>
      <w:tr w:rsidR="00522884" w:rsidRPr="00977A68" w14:paraId="3367BA8E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AABDA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F73B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Bipolar disorders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6B25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317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044.296.0, 044.296.1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64F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296.0, 296.1, 296.4, 296.5, 296.6, 296.7, 296.80, 296.81, 296.89, 296.9, 298.1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381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N05AN</w:t>
            </w:r>
          </w:p>
        </w:tc>
      </w:tr>
      <w:tr w:rsidR="00522884" w:rsidRPr="00977A68" w14:paraId="1D817CD7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CA364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09F2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Alcohol abuse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B61DB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5D95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014.303, 011.291.1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F9CB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291.1, 291.2, 291.5, 291.8, 291.9, 303, 303.9, 305.0, V11.3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C2EE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N07BB01</w:t>
            </w:r>
          </w:p>
        </w:tc>
      </w:tr>
      <w:tr w:rsidR="00522884" w:rsidRPr="00977A68" w14:paraId="6EADF653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9EFACF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87B3D" w14:textId="0169DDBE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Drug addi</w:t>
            </w:r>
            <w:r w:rsidR="004B073C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</w:t>
            </w: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tion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BB2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4F23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014.304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D8F48" w14:textId="03A54625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292.0, 292.82-292.89, 292.9, 304, 305.2-305.9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EB2C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N07BB04</w:t>
            </w:r>
          </w:p>
        </w:tc>
      </w:tr>
      <w:tr w:rsidR="00522884" w:rsidRPr="00977A68" w14:paraId="4FA6E9DD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FD387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2A1CF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Anxiety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64BC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F95F" w14:textId="23C3119D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707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300.0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2DBC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N05BA, N05BB01, N05CD, N05BC01, N05BC51, N05BX, N05CF, N05CX01, N06BX</w:t>
            </w:r>
          </w:p>
        </w:tc>
      </w:tr>
      <w:tr w:rsidR="00522884" w:rsidRPr="00977A68" w14:paraId="749DBDDE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6AB6F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AD98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mental disorders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F8C1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F23F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011.294.0, 005.307.1, 005.307.51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3254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290.8, 290.9, 291.0, 291.3, 291.4, 292.1, 292.2, 292.81, 293, 294, 299.0, 299.8, 299.9, 300.0-300.2, 300.3, 300.5-300.9, 301.0, 301.10, 301.11, 301.2-301.9, 302, 305.1, 306-308, 309.2-309.4, 310, 312-319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AD6C4" w14:textId="0D877CDE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</w:tbl>
    <w:p w14:paraId="7CC19DF4" w14:textId="5CAE8AD8" w:rsidR="000F6810" w:rsidRDefault="000F6810">
      <w:r>
        <w:br w:type="page"/>
      </w:r>
    </w:p>
    <w:p w14:paraId="5CABB547" w14:textId="77777777" w:rsidR="000F6810" w:rsidRPr="000F6810" w:rsidRDefault="000F6810" w:rsidP="000F6810">
      <w:pPr>
        <w:rPr>
          <w:b/>
          <w:bCs/>
        </w:rPr>
      </w:pPr>
      <w:r w:rsidRPr="000F6810">
        <w:rPr>
          <w:b/>
          <w:bCs/>
        </w:rPr>
        <w:lastRenderedPageBreak/>
        <w:t>Table S2 continued</w:t>
      </w:r>
    </w:p>
    <w:tbl>
      <w:tblPr>
        <w:tblW w:w="148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134"/>
        <w:gridCol w:w="2410"/>
        <w:gridCol w:w="3402"/>
        <w:gridCol w:w="4252"/>
      </w:tblGrid>
      <w:tr w:rsidR="000F6810" w:rsidRPr="00977A68" w14:paraId="3265E45C" w14:textId="77777777" w:rsidTr="009E534F">
        <w:trPr>
          <w:trHeight w:val="4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D5D2" w14:textId="77777777" w:rsidR="000F6810" w:rsidRPr="00977A68" w:rsidRDefault="000F6810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Diagnostic Categories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596A7" w14:textId="77777777" w:rsidR="000F6810" w:rsidRPr="00977A68" w:rsidRDefault="000F6810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7BCE" w14:textId="77777777" w:rsidR="000F6810" w:rsidRPr="00977A68" w:rsidRDefault="000F6810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Vulnerability index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77757" w14:textId="77777777" w:rsidR="000F6810" w:rsidRPr="00977A68" w:rsidRDefault="000F6810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Ticket exemption 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9EE7D" w14:textId="77777777" w:rsidR="000F6810" w:rsidRPr="00977A68" w:rsidRDefault="000F6810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ICD-9-CM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F1FDB" w14:textId="77777777" w:rsidR="000F6810" w:rsidRPr="00977A68" w:rsidRDefault="000F6810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ATC</w:t>
            </w:r>
          </w:p>
        </w:tc>
      </w:tr>
      <w:tr w:rsidR="00522884" w:rsidRPr="00977A68" w14:paraId="034FB4E4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F557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nervous system and sense organs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60902" w14:textId="18928EFB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Parkinson’s disease and </w:t>
            </w:r>
            <w:r w:rsidR="00EA60D4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Parkinsonism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7BF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4EF0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038.332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A4C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332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39D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N04</w:t>
            </w:r>
          </w:p>
        </w:tc>
      </w:tr>
      <w:tr w:rsidR="00522884" w:rsidRPr="00977A68" w14:paraId="304712F7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B42C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BB3C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Multiple sclerosis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C47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D0A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046.340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DB1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340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3EC7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L03AB07, L03AB08, L04AA23, L04AA27, L03AX13, L04AA31, L04AA34, L03AB13, L04AX07</w:t>
            </w:r>
          </w:p>
        </w:tc>
      </w:tr>
      <w:tr w:rsidR="00522884" w:rsidRPr="00977A68" w14:paraId="401011F2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AF49D3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F10E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Epilepsy and recurrent seizures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71E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1F0F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017.345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59D7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345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72D4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N03AF01, N03AB02, N03AA02, N03AA03, N03AA04, N03AE01, N03AD01, N03AG01, N05BA09, N03AG04, N03AX10, N03AG06, N03AF02, N03AX14, N03AX15</w:t>
            </w:r>
          </w:p>
        </w:tc>
      </w:tr>
      <w:tr w:rsidR="00522884" w:rsidRPr="00977A68" w14:paraId="415E7755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D4A0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E11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Glaucoma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3988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E575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019.365.1, 019.365.3, 019.365.4, 019.365.5, 019.365.6, 019.365.8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993BA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365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085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S01E</w:t>
            </w:r>
          </w:p>
        </w:tc>
      </w:tr>
      <w:tr w:rsidR="00522884" w:rsidRPr="00977A68" w14:paraId="302AE31E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14BD69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35491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nervous system and sense organs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FF5F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2D3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038.333.0, 038.333.1, 038.333.5, 041.341.0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090FE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320-326, 330-331, 333-337, 340-344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748A6" w14:textId="21CE1968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FC3353" w:rsidRPr="00977A68" w14:paraId="79797A95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1672D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respiratory system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0233" w14:textId="7E0ED751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Chronic obstructive pulmonary disease, 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</w:t>
            </w: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sthma, </w:t>
            </w:r>
          </w:p>
          <w:p w14:paraId="7A6D4374" w14:textId="3935454F" w:rsidR="00FC3353" w:rsidRPr="001000C4" w:rsidRDefault="009E534F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</w:t>
            </w:r>
            <w:r w:rsidR="00FC3353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hronic respiratory disease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1ACA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6CA6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007.493, 057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E330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490-494, 496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7BD5" w14:textId="344694B2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R03AA,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R03AB,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R03AC,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R03DA,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R03DB,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R03DA20,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R01AC01,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R03BC01,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R01AC51,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S01GX01,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S01GX51,</w:t>
            </w:r>
            <w:r w:rsidR="009E534F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R03BA</w:t>
            </w:r>
          </w:p>
        </w:tc>
      </w:tr>
      <w:tr w:rsidR="00FC3353" w:rsidRPr="009747DC" w14:paraId="145EAB5F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0AF06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4DA0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Cystic fibrosis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9C1CD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CA4AC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018.277.0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3419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277.0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8637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  <w:t>R05FB01, R05FA01, A09AA02, R07AX02, R07AX30, R07AX31</w:t>
            </w:r>
          </w:p>
        </w:tc>
      </w:tr>
      <w:tr w:rsidR="00FC3353" w:rsidRPr="00977A68" w14:paraId="527113FB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1289E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FE55A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respiratory system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9121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253F7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024.518.83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BEE51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472-474, 476, 495, 500-508, 515-519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26D1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FC3353" w:rsidRPr="00977A68" w14:paraId="13DEA248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4DCC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digestive system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69BE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Liver cirrhosis and other liver chronic diseases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E87AB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AFD1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008.571.2, 008.571.5, 008.571.6, 016.571.4, 016.070.32, 016.070.33, 016.070.54, 016.070.9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0D924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571, 573, 070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095B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J05AP08, J05AP09, J05AP51, J05AP53, J05AP54, J05AP55, J05AP56, J05AP57, B05AA01</w:t>
            </w:r>
          </w:p>
        </w:tc>
      </w:tr>
      <w:tr w:rsidR="00FC3353" w:rsidRPr="00977A68" w14:paraId="463501B9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45CCD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90A9A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Inflammatory bowel diseases (Ulcerative colitis and Chron’s disease)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87F86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1FC1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009.555, 009.556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C146B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555-556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81687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A07EC01, A07EC02, A07EC03, A07EC04</w:t>
            </w:r>
          </w:p>
        </w:tc>
      </w:tr>
      <w:tr w:rsidR="00FC3353" w:rsidRPr="00977A68" w14:paraId="612810A7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8FF763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2815D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Chronic and acute pancreatitis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6B94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FFB5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042.577.1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9C4B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577.0-577.1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C568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FC3353" w:rsidRPr="00977A68" w14:paraId="2B189926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3C9D5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2D12F" w14:textId="77777777" w:rsidR="00FC3353" w:rsidRPr="001000C4" w:rsidRDefault="00FC3353" w:rsidP="00043A4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digestive system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EBF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22AC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059.579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18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530-538, 557, 572, 567-570, 579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2BBB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</w:tbl>
    <w:p w14:paraId="61AD8029" w14:textId="77777777" w:rsidR="00FC3353" w:rsidRDefault="00FC3353" w:rsidP="00FC3353">
      <w:pPr>
        <w:rPr>
          <w:b/>
          <w:bCs/>
        </w:rPr>
      </w:pPr>
    </w:p>
    <w:p w14:paraId="69913B85" w14:textId="77777777" w:rsidR="009E534F" w:rsidRDefault="009E534F" w:rsidP="00FC3353">
      <w:pPr>
        <w:rPr>
          <w:b/>
          <w:bCs/>
        </w:rPr>
      </w:pPr>
    </w:p>
    <w:p w14:paraId="6AF24E93" w14:textId="229281FB" w:rsidR="00FC3353" w:rsidRPr="000F6810" w:rsidRDefault="00FC3353" w:rsidP="00FC3353">
      <w:pPr>
        <w:rPr>
          <w:b/>
          <w:bCs/>
        </w:rPr>
      </w:pPr>
      <w:r w:rsidRPr="000F6810">
        <w:rPr>
          <w:b/>
          <w:bCs/>
        </w:rPr>
        <w:lastRenderedPageBreak/>
        <w:t>Table S2 continued</w:t>
      </w:r>
    </w:p>
    <w:tbl>
      <w:tblPr>
        <w:tblW w:w="148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134"/>
        <w:gridCol w:w="2410"/>
        <w:gridCol w:w="3402"/>
        <w:gridCol w:w="4252"/>
      </w:tblGrid>
      <w:tr w:rsidR="00FC3353" w:rsidRPr="00977A68" w14:paraId="6E37095B" w14:textId="77777777" w:rsidTr="009E534F">
        <w:trPr>
          <w:trHeight w:val="4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42863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Diagnostic Categories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3F4C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F1E93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Vulnerability index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4D0A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Ticket exemption 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696E6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ICD-9-CM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7E0C8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ATC</w:t>
            </w:r>
          </w:p>
        </w:tc>
      </w:tr>
      <w:tr w:rsidR="00522884" w:rsidRPr="00977A68" w14:paraId="65CB9C2D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7D56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circulatory system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3CD80" w14:textId="55C1B54E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Ischemic </w:t>
            </w:r>
            <w:r w:rsidR="004B073C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heart disease</w:t>
            </w: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/Angina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FA11D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4817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0A02.414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6B6D4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410-414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904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C01DA, C01DX</w:t>
            </w:r>
          </w:p>
        </w:tc>
      </w:tr>
      <w:tr w:rsidR="00522884" w:rsidRPr="00977A68" w14:paraId="1038F50A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366F4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17B1B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Heart failure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C73D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46E9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0031.402, 0031.403, 0031.404, 0031.405.0, 021.428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4BC1B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398.91, 402-405, 428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1255" w14:textId="7AB16C91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404A64F0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1D2FE9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3EF17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Arrhythmia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F92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D548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0A02.426, 0A02.427, 0A02.V45.0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D4AD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426, 427, 785.0, V45.0, V53.3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BC0A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C01BA, C01BC, C01BD</w:t>
            </w:r>
          </w:p>
        </w:tc>
      </w:tr>
      <w:tr w:rsidR="00522884" w:rsidRPr="00977A68" w14:paraId="1985634E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0F33B7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B5DE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Valvular diseases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DCF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8DFF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0A02.394, 0A02.395, 0A02.396, 0A02.397, 0A02.424, 0A02.V42.2, 0A02.V43.3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40AF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093.20-093.24, 394-397, 424, 746.3-746.6, V42.2, V43.3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E36B" w14:textId="039EE2F4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2166297F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3F5C3D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24CC6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Vascular diseases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8461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758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0C02.440, 0C02.441.2, 0C02.441.4, 0C02.441.7, 0C02.441.9, 0C02.447.1, 0C02.557.1, 0C02.V43.4, 036.443.1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1E8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440, 441.2, 441.4, 441.7, 441.9, 443.1-443.9, 447.1, 557.1, 557.9, 785.4, V43.4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BECA" w14:textId="017549E4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10CB52B4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52A60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6F6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Cerebrovascular diseases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9594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2954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0B02.433, 0B02.434, 0B02.437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52C7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430-438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C39E" w14:textId="0BA0597E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38C5B541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306FBF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E09B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Hypertension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47B9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53AA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0A31.401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BFE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401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6346B" w14:textId="71DD68ED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C03AA, C03AB, C03AH, C03AX01, C02CA04, C03BA02, C03BA03, C03BA04, C03BA05, C03BA07, C03BA08, C03BA09, C03BA10, C03BA11, C03DB01, C03DB02, C03EA, C09BA02</w:t>
            </w:r>
            <w:r w:rsidR="000F6810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-</w:t>
            </w: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C09BA09, C09BB, C09DB, C09DA01</w:t>
            </w:r>
            <w:r w:rsidR="000F6810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-</w:t>
            </w: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 xml:space="preserve"> C09DA04, C09DA06</w:t>
            </w:r>
            <w:r w:rsidR="000F6810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-</w:t>
            </w: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C09DA08, C02AB01, C02AB02, C02AC01, C02AC02, C02AC04, C02AC05, C02DB02</w:t>
            </w:r>
            <w:r w:rsidR="000F6810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-</w:t>
            </w: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 xml:space="preserve"> C02DB04, C02DC01, C02DD01, C02DG01, C02KA01, C02KB01, C02KC01, C02KD01, C02KX01, C09XA</w:t>
            </w:r>
          </w:p>
        </w:tc>
      </w:tr>
      <w:tr w:rsidR="00522884" w:rsidRPr="00977A68" w14:paraId="3A374141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C743ED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58F3F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Coronary and peripheral vascular disease</w:t>
            </w: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54DE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BE4F" w14:textId="2195E9F4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AE4D" w14:textId="0F3CF6F2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26C08" w14:textId="31F3E683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B01AB,</w:t>
            </w:r>
            <w:r w:rsidR="003D1EA0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B01AX01,</w:t>
            </w:r>
            <w:r w:rsidR="003D1EA0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B01AD10,</w:t>
            </w:r>
            <w:r w:rsidR="003D1EA0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B01AD12,</w:t>
            </w:r>
            <w:r w:rsidR="003D1EA0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C04AD03,</w:t>
            </w:r>
            <w:r w:rsidR="003D1EA0">
              <w:rPr>
                <w:rFonts w:eastAsia="Times New Roman" w:cstheme="minorHAnsi"/>
                <w:sz w:val="18"/>
                <w:szCs w:val="18"/>
                <w:lang w:val="en-US" w:eastAsia="it-IT"/>
              </w:rPr>
              <w:t xml:space="preserve"> </w:t>
            </w: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B01AC05</w:t>
            </w:r>
          </w:p>
        </w:tc>
      </w:tr>
      <w:tr w:rsidR="00522884" w:rsidRPr="00977A68" w14:paraId="66CEF082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B9EB69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F654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Oral anticoagulant agents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F6E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264C5" w14:textId="30DA4DB6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0883F" w14:textId="41E40C42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B8F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B01AA, B01AE, B01AF</w:t>
            </w:r>
          </w:p>
        </w:tc>
      </w:tr>
      <w:tr w:rsidR="00522884" w:rsidRPr="00977A68" w14:paraId="650C5CC6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87EA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3E9EF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circulatory system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24C12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D04A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0C02.442, 0C02.444, 0C02.447.0, 0C02.447.6, 0A02.416, 0A02.417, 0A02.429.4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7C09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390-392, 393, 397.9, 398.90, 398.99, 411.8, 412-417, 420-423, 424.99, 425, 429, 441.0, 441.1, 441.3, 441.5, 441.6, 442, 443.0, 444-446, 447.0, 447.2-447.9, 448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902F" w14:textId="64B70698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</w:tbl>
    <w:p w14:paraId="1AF70A72" w14:textId="163E114F" w:rsidR="00FC3353" w:rsidRDefault="00FC3353">
      <w:r>
        <w:br w:type="page"/>
      </w:r>
    </w:p>
    <w:p w14:paraId="134002CD" w14:textId="77777777" w:rsidR="00FC3353" w:rsidRPr="000F6810" w:rsidRDefault="00FC3353" w:rsidP="00FC3353">
      <w:pPr>
        <w:rPr>
          <w:b/>
          <w:bCs/>
        </w:rPr>
      </w:pPr>
      <w:r w:rsidRPr="000F6810">
        <w:rPr>
          <w:b/>
          <w:bCs/>
        </w:rPr>
        <w:lastRenderedPageBreak/>
        <w:t>Table S2 continued</w:t>
      </w:r>
    </w:p>
    <w:tbl>
      <w:tblPr>
        <w:tblW w:w="148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268"/>
        <w:gridCol w:w="1134"/>
        <w:gridCol w:w="2410"/>
        <w:gridCol w:w="3402"/>
        <w:gridCol w:w="4252"/>
      </w:tblGrid>
      <w:tr w:rsidR="00FC3353" w:rsidRPr="00977A68" w14:paraId="70BE80E0" w14:textId="77777777" w:rsidTr="009E534F">
        <w:trPr>
          <w:trHeight w:val="4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DD0E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Diagnostic Categories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C45F7" w14:textId="77777777" w:rsidR="00FC3353" w:rsidRPr="00977A68" w:rsidRDefault="00FC3353" w:rsidP="00043A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4F370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Vulnerability index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C004E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Ticket exemption 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748A66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ICD-9-CM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E51A2" w14:textId="77777777" w:rsidR="00FC3353" w:rsidRPr="00977A68" w:rsidRDefault="00FC3353" w:rsidP="00043A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ATC</w:t>
            </w:r>
          </w:p>
        </w:tc>
      </w:tr>
      <w:tr w:rsidR="00522884" w:rsidRPr="00977A68" w14:paraId="4E79CEBD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9E781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genitourinary system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2C35" w14:textId="4E2BD746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Chronic kidney diseas</w:t>
            </w:r>
            <w:r w:rsidR="004B073C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3E01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CA4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023.585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19E13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585, V451, V56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9ECA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V03AE</w:t>
            </w:r>
          </w:p>
        </w:tc>
      </w:tr>
      <w:tr w:rsidR="00522884" w:rsidRPr="00977A68" w14:paraId="6C62D2CA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FD0858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F015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kidney disorders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846D8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2B7EB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061.581.1, 061.581.2, 061.582.1, 061.582.2, 061.582.4, 061.587, 062.753.13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77FB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580-584, 586, 587, 588-589, 753,13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A835" w14:textId="5D51D76E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05BDB880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3D91E9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5B4F" w14:textId="7777777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genitourinary system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9A00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C39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061.590.0, 063.617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970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590-608, 611, 617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3D3B5" w14:textId="27C2796B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79BF3CCD" w14:textId="77777777" w:rsidTr="009E534F">
        <w:trPr>
          <w:trHeight w:val="2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BAFC9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skin and subcutaneous tissues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38F16" w14:textId="45710ED7" w:rsidR="003656A0" w:rsidRPr="001000C4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Diseases of the skin and subcutaneous tissues, including No</w:t>
            </w:r>
            <w:r w:rsidR="00335C89"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t</w:t>
            </w:r>
            <w:r w:rsidRPr="001000C4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 rheumatoid psoriasis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4E30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691E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045.696.1, 059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84F9D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690-695, 696.2-696.5, 696.0, 696.1, 696.8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32E2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D05BB01, D05BB02, D05AX</w:t>
            </w:r>
          </w:p>
        </w:tc>
      </w:tr>
      <w:tr w:rsidR="00522884" w:rsidRPr="00977A68" w14:paraId="38F2D767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771D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Diseases of the musculoskeletal system and connective tissue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6A13" w14:textId="3C30CD89" w:rsidR="003656A0" w:rsidRPr="00FC3353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Autoimmune disease (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heumatoid arthritis, 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heumatoid psoriasis, 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a</w:t>
            </w: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nchylosing spondylitis, 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s</w:t>
            </w: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 xml:space="preserve">ystemic sclerosis, </w:t>
            </w:r>
            <w:r w:rsidR="009E534F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s</w:t>
            </w: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ystemic lupus erythematosus)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C533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21A36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028.710.0, 054.720.0, 006.714.0, 006.714.1, 006.714.2, 006.714.30, 006.714.32, 006.714.33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4554B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710.0, 710.1, 714, 720.0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099E" w14:textId="6AB8CB45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522884" w:rsidRPr="00977A68" w14:paraId="068166F5" w14:textId="77777777" w:rsidTr="009E534F">
        <w:trPr>
          <w:trHeight w:val="2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3E5E90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E937B" w14:textId="77777777" w:rsidR="003656A0" w:rsidRPr="00FC3353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Other diseases of the musculoskeletal system and connective tissue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C8F01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6F17C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030.710.2, 067.710.9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AC689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710.2-710.9, 711-713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F6137" w14:textId="4E5B0842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  <w:tr w:rsidR="00FC3353" w:rsidRPr="009747DC" w14:paraId="4B8A6806" w14:textId="77777777" w:rsidTr="009E534F">
        <w:trPr>
          <w:trHeight w:val="2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6EAA" w14:textId="28B77F74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Other conditions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D494D" w14:textId="77777777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Transplantation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C4C5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A370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050, 052.V42.0, 052.V42.1, 052.V42.6, 052.V42.7, 052.V42.8, 052.V42.9, 053.V42.5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8F2C7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V42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69622" w14:textId="4665C856" w:rsidR="00FC3353" w:rsidRPr="00FC3353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</w:pPr>
            <w:r w:rsidRPr="00FC3353"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  <w:t>L04AA01-L04AA06, L04AA08-L04AA12, L04AA14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  <w:t>-</w:t>
            </w:r>
            <w:r w:rsidRPr="00FC3353">
              <w:rPr>
                <w:rFonts w:eastAsia="Times New Roman" w:cstheme="minorHAnsi"/>
                <w:color w:val="000000"/>
                <w:sz w:val="18"/>
                <w:szCs w:val="18"/>
                <w:lang w:val="it-IT" w:eastAsia="it-IT"/>
              </w:rPr>
              <w:t xml:space="preserve"> L04AA19, L04AA21, L04AD01, L04AD02, L04AX01</w:t>
            </w:r>
          </w:p>
        </w:tc>
      </w:tr>
      <w:tr w:rsidR="00FC3353" w:rsidRPr="00977A68" w14:paraId="40BDDFCF" w14:textId="77777777" w:rsidTr="009E534F">
        <w:trPr>
          <w:trHeight w:val="20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8792" w14:textId="763E8678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EBA44" w14:textId="77777777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Chronic pain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8E74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1EA7B" w14:textId="15589EED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D5191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338.2, 338.4</w:t>
            </w: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EFC31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color w:val="000000"/>
                <w:sz w:val="18"/>
                <w:szCs w:val="18"/>
                <w:lang w:val="en-US" w:eastAsia="it-IT"/>
              </w:rPr>
              <w:t>N02AG01, N02AE01, N02AB03, N02AA05, N02AA55, N02AA03, N02AX06</w:t>
            </w:r>
          </w:p>
        </w:tc>
      </w:tr>
      <w:tr w:rsidR="00FC3353" w:rsidRPr="00977A68" w14:paraId="7C071CF2" w14:textId="77777777" w:rsidTr="009E534F">
        <w:trPr>
          <w:trHeight w:val="20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D35A" w14:textId="682141FC" w:rsidR="00FC3353" w:rsidRPr="00977A68" w:rsidRDefault="00FC3353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C04A7" w14:textId="77777777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Corticosteroids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B5628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2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50E0F" w14:textId="03D5A080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FA8A" w14:textId="357AFD08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05699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H02</w:t>
            </w:r>
          </w:p>
        </w:tc>
      </w:tr>
      <w:tr w:rsidR="00FC3353" w:rsidRPr="00977A68" w14:paraId="446A0D1F" w14:textId="77777777" w:rsidTr="009E534F">
        <w:trPr>
          <w:trHeight w:val="20"/>
        </w:trPr>
        <w:tc>
          <w:tcPr>
            <w:tcW w:w="141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E694C" w14:textId="3BD6FB20" w:rsidR="00FC3353" w:rsidRPr="00977A68" w:rsidRDefault="00FC3353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A6C57" w14:textId="77777777" w:rsidR="00FC3353" w:rsidRPr="00FC3353" w:rsidRDefault="00FC3353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Hormone therapy (oral contraceptives or replacement hormone therapy)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1661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1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659BC" w14:textId="4A49EE0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5A9D" w14:textId="113D5F62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A004A" w14:textId="77777777" w:rsidR="00FC3353" w:rsidRPr="00977A68" w:rsidRDefault="00FC3353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G03AA, G03AB, G02BB01, G03HB01, G03CA</w:t>
            </w:r>
          </w:p>
        </w:tc>
      </w:tr>
      <w:tr w:rsidR="00522884" w:rsidRPr="00977A68" w14:paraId="459F0570" w14:textId="77777777" w:rsidTr="009E534F">
        <w:trPr>
          <w:trHeight w:val="2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629DE" w14:textId="77777777" w:rsidR="003656A0" w:rsidRPr="00977A68" w:rsidRDefault="003656A0" w:rsidP="003D1E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Rare conditions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0E7B1" w14:textId="77777777" w:rsidR="003656A0" w:rsidRPr="00FC3353" w:rsidRDefault="003656A0" w:rsidP="003D1EA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FC335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it-IT"/>
              </w:rPr>
              <w:t>Rare conditions (Rare diseases, physical, mental or intellectual disabilities, and complex multiple diseases)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5340F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it-I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B1D95" w14:textId="77777777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  <w:r w:rsidRPr="00977A68">
              <w:rPr>
                <w:rFonts w:eastAsia="Times New Roman" w:cstheme="minorHAnsi"/>
                <w:sz w:val="18"/>
                <w:szCs w:val="18"/>
                <w:lang w:val="en-US" w:eastAsia="it-IT"/>
              </w:rPr>
              <w:t>RX, 049, 051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B9D1" w14:textId="7A80E819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754DA" w14:textId="3E54FB72" w:rsidR="003656A0" w:rsidRPr="00977A68" w:rsidRDefault="003656A0" w:rsidP="003D1EA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it-IT"/>
              </w:rPr>
            </w:pPr>
          </w:p>
        </w:tc>
      </w:tr>
    </w:tbl>
    <w:p w14:paraId="58785B52" w14:textId="77777777" w:rsidR="00CE35A3" w:rsidRPr="00FE3D4C" w:rsidRDefault="00CE35A3">
      <w:pP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sectPr w:rsidR="00CE35A3" w:rsidRPr="00FE3D4C" w:rsidSect="00220508">
          <w:headerReference w:type="default" r:id="rId10"/>
          <w:footerReference w:type="default" r:id="rId11"/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2B2E353" w14:textId="50F2EB88" w:rsidR="00CE35A3" w:rsidRPr="009E534F" w:rsidRDefault="00CE35A3" w:rsidP="001750D6">
      <w:pPr>
        <w:pStyle w:val="Titolo8"/>
        <w:jc w:val="both"/>
        <w:rPr>
          <w:rStyle w:val="Enfasigrassetto"/>
        </w:rPr>
      </w:pPr>
      <w:bookmarkStart w:id="3" w:name="_Toc110425067"/>
      <w:r w:rsidRPr="009E534F">
        <w:rPr>
          <w:rStyle w:val="Enfasigrassetto"/>
        </w:rPr>
        <w:lastRenderedPageBreak/>
        <w:t xml:space="preserve">Table S3 - </w:t>
      </w:r>
      <w:r w:rsidR="00D366EF" w:rsidRPr="009E534F">
        <w:rPr>
          <w:rStyle w:val="Enfasigrassetto"/>
        </w:rPr>
        <w:t xml:space="preserve">Effect of </w:t>
      </w:r>
      <w:r w:rsidR="004B073C" w:rsidRPr="009E534F">
        <w:rPr>
          <w:rStyle w:val="Enfasigrassetto"/>
        </w:rPr>
        <w:t xml:space="preserve">Vaccination </w:t>
      </w:r>
      <w:r w:rsidR="00D366EF" w:rsidRPr="009E534F">
        <w:rPr>
          <w:rStyle w:val="Enfasigrassetto"/>
        </w:rPr>
        <w:t xml:space="preserve">and </w:t>
      </w:r>
      <w:r w:rsidR="004B073C" w:rsidRPr="009E534F">
        <w:rPr>
          <w:rStyle w:val="Enfasigrassetto"/>
        </w:rPr>
        <w:t xml:space="preserve">Infection </w:t>
      </w:r>
      <w:r w:rsidR="00D366EF" w:rsidRPr="009E534F">
        <w:rPr>
          <w:rStyle w:val="Enfasigrassetto"/>
        </w:rPr>
        <w:t xml:space="preserve">on the </w:t>
      </w:r>
      <w:r w:rsidR="004B073C" w:rsidRPr="009E534F">
        <w:rPr>
          <w:rStyle w:val="Enfasigrassetto"/>
        </w:rPr>
        <w:t xml:space="preserve">Risk </w:t>
      </w:r>
      <w:r w:rsidR="00D366EF" w:rsidRPr="009E534F">
        <w:rPr>
          <w:rStyle w:val="Enfasigrassetto"/>
        </w:rPr>
        <w:t xml:space="preserve">of </w:t>
      </w:r>
      <w:r w:rsidR="004B073C" w:rsidRPr="009E534F">
        <w:rPr>
          <w:rStyle w:val="Enfasigrassetto"/>
        </w:rPr>
        <w:t xml:space="preserve">New Infection </w:t>
      </w:r>
      <w:r w:rsidR="00D366EF" w:rsidRPr="009E534F">
        <w:rPr>
          <w:rStyle w:val="Enfasigrassetto"/>
        </w:rPr>
        <w:t xml:space="preserve">and </w:t>
      </w:r>
      <w:r w:rsidR="004B073C" w:rsidRPr="009E534F">
        <w:rPr>
          <w:rStyle w:val="Enfasigrassetto"/>
        </w:rPr>
        <w:t>Hospitalization</w:t>
      </w:r>
      <w:r w:rsidR="00D366EF" w:rsidRPr="009E534F">
        <w:rPr>
          <w:rStyle w:val="Enfasigrassetto"/>
        </w:rPr>
        <w:t>. M</w:t>
      </w:r>
      <w:r w:rsidRPr="009E534F">
        <w:rPr>
          <w:rStyle w:val="Enfasigrassetto"/>
        </w:rPr>
        <w:t>ultivaria</w:t>
      </w:r>
      <w:r w:rsidR="00D366EF" w:rsidRPr="009E534F">
        <w:rPr>
          <w:rStyle w:val="Enfasigrassetto"/>
        </w:rPr>
        <w:t>te</w:t>
      </w:r>
      <w:r w:rsidRPr="009E534F">
        <w:rPr>
          <w:rStyle w:val="Enfasigrassetto"/>
        </w:rPr>
        <w:t xml:space="preserve"> </w:t>
      </w:r>
      <w:r w:rsidR="004B073C" w:rsidRPr="009E534F">
        <w:rPr>
          <w:rStyle w:val="Enfasigrassetto"/>
        </w:rPr>
        <w:t>Conditional Logistic</w:t>
      </w:r>
      <w:r w:rsidRPr="009E534F">
        <w:rPr>
          <w:rStyle w:val="Enfasigrassetto"/>
        </w:rPr>
        <w:t>-</w:t>
      </w:r>
      <w:r w:rsidR="004B073C" w:rsidRPr="009E534F">
        <w:rPr>
          <w:rStyle w:val="Enfasigrassetto"/>
        </w:rPr>
        <w:t>Regression Analysis</w:t>
      </w:r>
      <w:r w:rsidRPr="009E534F">
        <w:rPr>
          <w:rStyle w:val="Enfasigrassetto"/>
        </w:rPr>
        <w:t xml:space="preserve">, </w:t>
      </w:r>
      <w:r w:rsidR="004B073C" w:rsidRPr="009E534F">
        <w:rPr>
          <w:rStyle w:val="Enfasigrassetto"/>
        </w:rPr>
        <w:t xml:space="preserve">Adjusted </w:t>
      </w:r>
      <w:r w:rsidR="00D366EF" w:rsidRPr="009E534F">
        <w:rPr>
          <w:rStyle w:val="Enfasigrassetto"/>
        </w:rPr>
        <w:t xml:space="preserve">by </w:t>
      </w:r>
      <w:r w:rsidR="004B073C" w:rsidRPr="009E534F">
        <w:rPr>
          <w:rStyle w:val="Enfasigrassetto"/>
        </w:rPr>
        <w:t>Vulnerability Index</w:t>
      </w:r>
      <w:bookmarkEnd w:id="3"/>
    </w:p>
    <w:tbl>
      <w:tblPr>
        <w:tblW w:w="93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6"/>
        <w:gridCol w:w="1253"/>
        <w:gridCol w:w="1253"/>
        <w:gridCol w:w="1253"/>
        <w:gridCol w:w="1253"/>
        <w:gridCol w:w="1253"/>
        <w:gridCol w:w="1253"/>
      </w:tblGrid>
      <w:tr w:rsidR="001750D6" w:rsidRPr="001750D6" w14:paraId="72B2C6A1" w14:textId="77777777" w:rsidTr="001750D6">
        <w:trPr>
          <w:trHeight w:val="300"/>
        </w:trPr>
        <w:tc>
          <w:tcPr>
            <w:tcW w:w="18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E2D9DC3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Variables</w:t>
            </w: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0A1CF4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Risk of Infection</w:t>
            </w: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0591AF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Risk of Hospitalization</w:t>
            </w:r>
          </w:p>
        </w:tc>
      </w:tr>
      <w:tr w:rsidR="001750D6" w:rsidRPr="001750D6" w14:paraId="5B6957C8" w14:textId="77777777" w:rsidTr="001750D6">
        <w:trPr>
          <w:trHeight w:val="300"/>
        </w:trPr>
        <w:tc>
          <w:tcPr>
            <w:tcW w:w="18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B0972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6371A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All Period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63376" w14:textId="77777777" w:rsidR="00420AB9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Until</w:t>
            </w:r>
          </w:p>
          <w:p w14:paraId="5B1CAE5F" w14:textId="5ED59C9E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30/11/2021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FD467" w14:textId="77777777" w:rsidR="00420AB9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After</w:t>
            </w:r>
          </w:p>
          <w:p w14:paraId="765A48C0" w14:textId="4FBD0E71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01/12/2021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5F094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All Period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6CF3F" w14:textId="77777777" w:rsidR="009E534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 xml:space="preserve">Until </w:t>
            </w:r>
          </w:p>
          <w:p w14:paraId="790B16EF" w14:textId="4AE1EDA6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30/11/2021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15C1E" w14:textId="77777777" w:rsidR="00420AB9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 xml:space="preserve">After </w:t>
            </w:r>
          </w:p>
          <w:p w14:paraId="397BBF5E" w14:textId="1C79A1D0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01/12/2021</w:t>
            </w:r>
          </w:p>
        </w:tc>
      </w:tr>
      <w:tr w:rsidR="001750D6" w:rsidRPr="001750D6" w14:paraId="25E22382" w14:textId="77777777" w:rsidTr="001750D6">
        <w:trPr>
          <w:trHeight w:val="300"/>
        </w:trPr>
        <w:tc>
          <w:tcPr>
            <w:tcW w:w="18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597D4D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28F785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AC8F97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D91BC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9CB922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770D0B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3C219C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OR (95%CI)</w:t>
            </w:r>
          </w:p>
        </w:tc>
      </w:tr>
      <w:tr w:rsidR="001750D6" w:rsidRPr="001750D6" w14:paraId="719A0F9A" w14:textId="77777777" w:rsidTr="009C147F">
        <w:trPr>
          <w:trHeight w:val="300"/>
        </w:trPr>
        <w:tc>
          <w:tcPr>
            <w:tcW w:w="1846" w:type="dxa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F78F0CA" w14:textId="5C5631E8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Immunization stat</w:t>
            </w:r>
            <w:r w:rsidR="00F86A67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us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A68ED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8032C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E75DE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C990B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81B35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87C6C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F86A67" w:rsidRPr="001750D6" w14:paraId="4E44BDA1" w14:textId="77777777" w:rsidTr="009C147F">
        <w:trPr>
          <w:trHeight w:val="300"/>
        </w:trPr>
        <w:tc>
          <w:tcPr>
            <w:tcW w:w="1846" w:type="dxa"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AE2746A" w14:textId="1886F4A2" w:rsidR="00F86A67" w:rsidRPr="001750D6" w:rsidRDefault="00F86A67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A17FA7">
              <w:rPr>
                <w:color w:val="000000"/>
                <w:sz w:val="16"/>
                <w:szCs w:val="16"/>
                <w:lang w:val="en-US" w:eastAsia="it-IT"/>
              </w:rPr>
              <w:t>Unvaccinated and</w:t>
            </w:r>
            <w:r>
              <w:rPr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r w:rsidRPr="00A17FA7">
              <w:rPr>
                <w:color w:val="000000"/>
                <w:sz w:val="16"/>
                <w:szCs w:val="16"/>
                <w:lang w:val="en-US" w:eastAsia="it-IT"/>
              </w:rPr>
              <w:t>not previously infected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8C811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031E9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76355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A6363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38695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EF61D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</w:tr>
      <w:tr w:rsidR="00F86A67" w:rsidRPr="001750D6" w14:paraId="2DB178B3" w14:textId="77777777" w:rsidTr="00101FEE">
        <w:trPr>
          <w:trHeight w:val="300"/>
        </w:trPr>
        <w:tc>
          <w:tcPr>
            <w:tcW w:w="1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E057E15" w14:textId="0C63BBDA" w:rsidR="00F86A67" w:rsidRPr="001750D6" w:rsidRDefault="00F86A67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A17FA7">
              <w:rPr>
                <w:color w:val="000000"/>
                <w:sz w:val="16"/>
                <w:szCs w:val="16"/>
                <w:lang w:val="en-US" w:eastAsia="it-IT"/>
              </w:rPr>
              <w:t>Vaccinated and not previously infected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2B1D7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0.64 (0.62-0.66)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D4025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0.43 (0.38-0.49)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2D0BE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0.67 (0.64-0.69)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EC1E5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0.10 (0.07-0.14)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142DD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0.12 (0.07-0.22)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ED581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0.08 (0.05-0.13)</w:t>
            </w:r>
          </w:p>
        </w:tc>
      </w:tr>
      <w:tr w:rsidR="00F86A67" w:rsidRPr="001750D6" w14:paraId="724A299D" w14:textId="77777777" w:rsidTr="00101FEE">
        <w:trPr>
          <w:trHeight w:val="300"/>
        </w:trPr>
        <w:tc>
          <w:tcPr>
            <w:tcW w:w="1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A3148C5" w14:textId="692A5B3B" w:rsidR="00F86A67" w:rsidRPr="001750D6" w:rsidRDefault="00F86A67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A17FA7">
              <w:rPr>
                <w:color w:val="000000"/>
                <w:sz w:val="16"/>
                <w:szCs w:val="16"/>
                <w:lang w:val="en-US" w:eastAsia="it-IT"/>
              </w:rPr>
              <w:t>Unvaccinated and</w:t>
            </w:r>
            <w:r>
              <w:rPr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r w:rsidRPr="00A17FA7">
              <w:rPr>
                <w:color w:val="000000"/>
                <w:sz w:val="16"/>
                <w:szCs w:val="16"/>
                <w:lang w:val="en-US" w:eastAsia="it-IT"/>
              </w:rPr>
              <w:t>previously infected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17BDD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0.35 (0.30-0.40)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9C65F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0.11 (0.08-0.17)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BF25F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0.55 (0.46-0.65)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DE167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0.10 (0.04-0.28)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D23C8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0.10 (0.03-0.32)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270B3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0.07 (0.01-0.76)</w:t>
            </w:r>
          </w:p>
        </w:tc>
      </w:tr>
      <w:tr w:rsidR="00F86A67" w:rsidRPr="001750D6" w14:paraId="0D41078E" w14:textId="77777777" w:rsidTr="009C147F">
        <w:trPr>
          <w:trHeight w:val="300"/>
        </w:trPr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46701D" w14:textId="18FAD9C0" w:rsidR="00F86A67" w:rsidRPr="001750D6" w:rsidRDefault="00F86A67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A17FA7">
              <w:rPr>
                <w:color w:val="000000"/>
                <w:sz w:val="16"/>
                <w:szCs w:val="16"/>
                <w:lang w:val="en-US" w:eastAsia="it-IT"/>
              </w:rPr>
              <w:t>Vaccinated and previously infected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7F0FC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0.37 (0.34-0.41)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4D57A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0.21 (0.12-0.34)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E92AB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0.40 (0.36-0.44)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D92CB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0.02 (0.00-0.13)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56C6F" w14:textId="2D7F52BC" w:rsidR="00F86A67" w:rsidRPr="001750D6" w:rsidRDefault="009C147F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NE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DAD60" w14:textId="77777777" w:rsidR="00F86A67" w:rsidRPr="001750D6" w:rsidRDefault="00F86A67" w:rsidP="00F86A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0.02 (0.00-0.16)</w:t>
            </w:r>
          </w:p>
        </w:tc>
      </w:tr>
      <w:tr w:rsidR="001750D6" w:rsidRPr="001750D6" w14:paraId="5C343705" w14:textId="77777777" w:rsidTr="009C147F">
        <w:trPr>
          <w:trHeight w:val="300"/>
        </w:trPr>
        <w:tc>
          <w:tcPr>
            <w:tcW w:w="1846" w:type="dxa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CB9799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it-IT"/>
              </w:rPr>
              <w:t>Vulnerability index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38739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769D9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4A95B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20E42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9B9BE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7779B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1750D6" w:rsidRPr="001750D6" w14:paraId="14573F2A" w14:textId="77777777" w:rsidTr="009C147F">
        <w:trPr>
          <w:trHeight w:val="300"/>
        </w:trPr>
        <w:tc>
          <w:tcPr>
            <w:tcW w:w="1846" w:type="dxa"/>
            <w:tcBorders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A2FA01E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0-1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E8EEA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D960D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2520E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2BB0E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EC501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884B0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 (ref)</w:t>
            </w:r>
          </w:p>
        </w:tc>
      </w:tr>
      <w:tr w:rsidR="001750D6" w:rsidRPr="001750D6" w14:paraId="2743FA95" w14:textId="77777777" w:rsidTr="001750D6">
        <w:trPr>
          <w:trHeight w:val="300"/>
        </w:trPr>
        <w:tc>
          <w:tcPr>
            <w:tcW w:w="184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21EDEF5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C5FC1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1.07 (1.04-1.11)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2479A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1.09 (1.01-1.17)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1CCA5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1.07 (1.03-1.11)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4866B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1.65 (1.36-2.00)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5A4B7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1.52 (1.23-1.88)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CE542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2.51 (1.54-4.09)</w:t>
            </w:r>
          </w:p>
        </w:tc>
      </w:tr>
      <w:tr w:rsidR="001750D6" w:rsidRPr="001750D6" w14:paraId="36F92BD4" w14:textId="77777777" w:rsidTr="001750D6">
        <w:trPr>
          <w:trHeight w:val="300"/>
        </w:trPr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5F0E54A" w14:textId="77777777" w:rsidR="001D3C0F" w:rsidRPr="001750D6" w:rsidRDefault="001D3C0F" w:rsidP="009C147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994CCE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1.11 (1.07-1.17)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245DAA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1.17 (1.07-1.29)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A32FF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1.10 (1.04-1.16)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F36496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2.04 (1.65-2.52)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66A363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1.90 (1.50-2.41)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96DF17" w14:textId="77777777" w:rsidR="001D3C0F" w:rsidRPr="001750D6" w:rsidRDefault="001D3C0F" w:rsidP="001D3C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1750D6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2.79 (1.69-4.62)</w:t>
            </w:r>
          </w:p>
        </w:tc>
      </w:tr>
    </w:tbl>
    <w:p w14:paraId="62193BA8" w14:textId="40C6D084" w:rsidR="002E551A" w:rsidRPr="009C147F" w:rsidRDefault="009C147F" w:rsidP="00A255DF">
      <w:pPr>
        <w:spacing w:line="360" w:lineRule="auto"/>
        <w:jc w:val="both"/>
        <w:rPr>
          <w:rFonts w:eastAsia="Times New Roman" w:cstheme="minorHAnsi"/>
          <w:color w:val="000000" w:themeColor="text1"/>
          <w:sz w:val="16"/>
          <w:szCs w:val="16"/>
        </w:rPr>
      </w:pPr>
      <w:r w:rsidRPr="009C147F">
        <w:rPr>
          <w:rFonts w:eastAsia="Times New Roman" w:cstheme="minorHAnsi"/>
          <w:color w:val="000000" w:themeColor="text1"/>
          <w:sz w:val="16"/>
          <w:szCs w:val="16"/>
        </w:rPr>
        <w:t>NE: not estimable</w:t>
      </w:r>
    </w:p>
    <w:sectPr w:rsidR="002E551A" w:rsidRPr="009C147F" w:rsidSect="00CE35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B25D11" w14:textId="77777777" w:rsidR="00A62BCD" w:rsidRDefault="00A62BCD">
      <w:pPr>
        <w:spacing w:after="0" w:line="240" w:lineRule="auto"/>
      </w:pPr>
      <w:r>
        <w:separator/>
      </w:r>
    </w:p>
  </w:endnote>
  <w:endnote w:type="continuationSeparator" w:id="0">
    <w:p w14:paraId="3B805DFF" w14:textId="77777777" w:rsidR="00A62BCD" w:rsidRDefault="00A62BCD">
      <w:pPr>
        <w:spacing w:after="0" w:line="240" w:lineRule="auto"/>
      </w:pPr>
      <w:r>
        <w:continuationSeparator/>
      </w:r>
    </w:p>
  </w:endnote>
  <w:endnote w:type="continuationNotice" w:id="1">
    <w:p w14:paraId="6FD176C0" w14:textId="77777777" w:rsidR="00A62BCD" w:rsidRDefault="00A62BC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0657354"/>
      <w:docPartObj>
        <w:docPartGallery w:val="Page Numbers (Bottom of Page)"/>
        <w:docPartUnique/>
      </w:docPartObj>
    </w:sdtPr>
    <w:sdtEndPr/>
    <w:sdtContent>
      <w:p w14:paraId="31AC5822" w14:textId="0A525528" w:rsidR="004C67A7" w:rsidRDefault="004C67A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47DC" w:rsidRPr="009747DC">
          <w:rPr>
            <w:noProof/>
            <w:lang w:val="it-IT"/>
          </w:rPr>
          <w:t>3</w:t>
        </w:r>
        <w:r>
          <w:fldChar w:fldCharType="end"/>
        </w:r>
      </w:p>
    </w:sdtContent>
  </w:sdt>
  <w:p w14:paraId="5FC3BC12" w14:textId="4E7682BA" w:rsidR="004C67A7" w:rsidRDefault="004C67A7" w:rsidP="52EF79E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B42452" w14:textId="2C60B14B" w:rsidR="004C67A7" w:rsidRDefault="004C67A7" w:rsidP="52EF79E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999158" w14:textId="77777777" w:rsidR="00A62BCD" w:rsidRDefault="00A62BCD">
      <w:pPr>
        <w:spacing w:after="0" w:line="240" w:lineRule="auto"/>
      </w:pPr>
      <w:r>
        <w:separator/>
      </w:r>
    </w:p>
  </w:footnote>
  <w:footnote w:type="continuationSeparator" w:id="0">
    <w:p w14:paraId="4004B27D" w14:textId="77777777" w:rsidR="00A62BCD" w:rsidRDefault="00A62BCD">
      <w:pPr>
        <w:spacing w:after="0" w:line="240" w:lineRule="auto"/>
      </w:pPr>
      <w:r>
        <w:continuationSeparator/>
      </w:r>
    </w:p>
  </w:footnote>
  <w:footnote w:type="continuationNotice" w:id="1">
    <w:p w14:paraId="2C68C736" w14:textId="77777777" w:rsidR="00A62BCD" w:rsidRDefault="00A62BC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BDD4E6" w14:textId="4C742CF9" w:rsidR="004C67A7" w:rsidRDefault="004C67A7" w:rsidP="52EF79E8">
    <w:pPr>
      <w:pStyle w:val="Intestazione"/>
    </w:pPr>
  </w:p>
  <w:p w14:paraId="1FEE2852" w14:textId="77777777" w:rsidR="00794DE0" w:rsidRDefault="00794DE0" w:rsidP="52EF79E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1143E4" w14:textId="3D9B1E74" w:rsidR="004C67A7" w:rsidRDefault="004C67A7" w:rsidP="52EF79E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53A3"/>
    <w:multiLevelType w:val="hybridMultilevel"/>
    <w:tmpl w:val="778CD418"/>
    <w:lvl w:ilvl="0" w:tplc="6CCE8FE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10910"/>
    <w:multiLevelType w:val="hybridMultilevel"/>
    <w:tmpl w:val="A85A162C"/>
    <w:lvl w:ilvl="0" w:tplc="427CF048">
      <w:start w:val="1"/>
      <w:numFmt w:val="bullet"/>
      <w:lvlText w:val="-"/>
      <w:lvlJc w:val="left"/>
      <w:pPr>
        <w:ind w:left="555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2" w15:restartNumberingAfterBreak="0">
    <w:nsid w:val="080D7DBC"/>
    <w:multiLevelType w:val="hybridMultilevel"/>
    <w:tmpl w:val="9404EE32"/>
    <w:lvl w:ilvl="0" w:tplc="E632CE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577A5"/>
    <w:multiLevelType w:val="hybridMultilevel"/>
    <w:tmpl w:val="DD7EED38"/>
    <w:lvl w:ilvl="0" w:tplc="6CDCB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0783C"/>
    <w:multiLevelType w:val="hybridMultilevel"/>
    <w:tmpl w:val="5F9684D0"/>
    <w:lvl w:ilvl="0" w:tplc="A4E45D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17D03"/>
    <w:multiLevelType w:val="hybridMultilevel"/>
    <w:tmpl w:val="7F50934E"/>
    <w:lvl w:ilvl="0" w:tplc="86527FE2">
      <w:start w:val="1"/>
      <w:numFmt w:val="decimal"/>
      <w:lvlText w:val="%1."/>
      <w:lvlJc w:val="left"/>
      <w:pPr>
        <w:ind w:left="720" w:hanging="360"/>
      </w:pPr>
    </w:lvl>
    <w:lvl w:ilvl="1" w:tplc="9AA8AFA2">
      <w:start w:val="1"/>
      <w:numFmt w:val="lowerLetter"/>
      <w:lvlText w:val="%2."/>
      <w:lvlJc w:val="left"/>
      <w:pPr>
        <w:ind w:left="1440" w:hanging="360"/>
      </w:pPr>
    </w:lvl>
    <w:lvl w:ilvl="2" w:tplc="558091D2">
      <w:start w:val="1"/>
      <w:numFmt w:val="lowerRoman"/>
      <w:lvlText w:val="%3."/>
      <w:lvlJc w:val="right"/>
      <w:pPr>
        <w:ind w:left="2160" w:hanging="180"/>
      </w:pPr>
    </w:lvl>
    <w:lvl w:ilvl="3" w:tplc="AED8417E">
      <w:start w:val="1"/>
      <w:numFmt w:val="decimal"/>
      <w:lvlText w:val="%4."/>
      <w:lvlJc w:val="left"/>
      <w:pPr>
        <w:ind w:left="2880" w:hanging="360"/>
      </w:pPr>
    </w:lvl>
    <w:lvl w:ilvl="4" w:tplc="E354D0EE">
      <w:start w:val="1"/>
      <w:numFmt w:val="lowerLetter"/>
      <w:lvlText w:val="%5."/>
      <w:lvlJc w:val="left"/>
      <w:pPr>
        <w:ind w:left="3600" w:hanging="360"/>
      </w:pPr>
    </w:lvl>
    <w:lvl w:ilvl="5" w:tplc="C9FE9234">
      <w:start w:val="1"/>
      <w:numFmt w:val="lowerRoman"/>
      <w:lvlText w:val="%6."/>
      <w:lvlJc w:val="right"/>
      <w:pPr>
        <w:ind w:left="4320" w:hanging="180"/>
      </w:pPr>
    </w:lvl>
    <w:lvl w:ilvl="6" w:tplc="81FC0B64">
      <w:start w:val="1"/>
      <w:numFmt w:val="decimal"/>
      <w:lvlText w:val="%7."/>
      <w:lvlJc w:val="left"/>
      <w:pPr>
        <w:ind w:left="5040" w:hanging="360"/>
      </w:pPr>
    </w:lvl>
    <w:lvl w:ilvl="7" w:tplc="5AFCED84">
      <w:start w:val="1"/>
      <w:numFmt w:val="lowerLetter"/>
      <w:lvlText w:val="%8."/>
      <w:lvlJc w:val="left"/>
      <w:pPr>
        <w:ind w:left="5760" w:hanging="360"/>
      </w:pPr>
    </w:lvl>
    <w:lvl w:ilvl="8" w:tplc="6886627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51DCE"/>
    <w:multiLevelType w:val="hybridMultilevel"/>
    <w:tmpl w:val="35A0CB70"/>
    <w:lvl w:ilvl="0" w:tplc="264A3378">
      <w:start w:val="1"/>
      <w:numFmt w:val="decimal"/>
      <w:lvlText w:val="%1."/>
      <w:lvlJc w:val="left"/>
      <w:pPr>
        <w:ind w:left="720" w:hanging="360"/>
      </w:pPr>
    </w:lvl>
    <w:lvl w:ilvl="1" w:tplc="D74643F4">
      <w:start w:val="1"/>
      <w:numFmt w:val="lowerLetter"/>
      <w:lvlText w:val="%2."/>
      <w:lvlJc w:val="left"/>
      <w:pPr>
        <w:ind w:left="1440" w:hanging="360"/>
      </w:pPr>
    </w:lvl>
    <w:lvl w:ilvl="2" w:tplc="3E664214">
      <w:start w:val="1"/>
      <w:numFmt w:val="lowerRoman"/>
      <w:lvlText w:val="%3."/>
      <w:lvlJc w:val="right"/>
      <w:pPr>
        <w:ind w:left="2160" w:hanging="180"/>
      </w:pPr>
    </w:lvl>
    <w:lvl w:ilvl="3" w:tplc="825EB126">
      <w:start w:val="1"/>
      <w:numFmt w:val="decimal"/>
      <w:lvlText w:val="%4."/>
      <w:lvlJc w:val="left"/>
      <w:pPr>
        <w:ind w:left="2880" w:hanging="360"/>
      </w:pPr>
    </w:lvl>
    <w:lvl w:ilvl="4" w:tplc="7BC01A62">
      <w:start w:val="1"/>
      <w:numFmt w:val="lowerLetter"/>
      <w:lvlText w:val="%5."/>
      <w:lvlJc w:val="left"/>
      <w:pPr>
        <w:ind w:left="3600" w:hanging="360"/>
      </w:pPr>
    </w:lvl>
    <w:lvl w:ilvl="5" w:tplc="936AAC84">
      <w:start w:val="1"/>
      <w:numFmt w:val="lowerRoman"/>
      <w:lvlText w:val="%6."/>
      <w:lvlJc w:val="right"/>
      <w:pPr>
        <w:ind w:left="4320" w:hanging="180"/>
      </w:pPr>
    </w:lvl>
    <w:lvl w:ilvl="6" w:tplc="F2869530">
      <w:start w:val="1"/>
      <w:numFmt w:val="decimal"/>
      <w:lvlText w:val="%7."/>
      <w:lvlJc w:val="left"/>
      <w:pPr>
        <w:ind w:left="5040" w:hanging="360"/>
      </w:pPr>
    </w:lvl>
    <w:lvl w:ilvl="7" w:tplc="DCA40754">
      <w:start w:val="1"/>
      <w:numFmt w:val="lowerLetter"/>
      <w:lvlText w:val="%8."/>
      <w:lvlJc w:val="left"/>
      <w:pPr>
        <w:ind w:left="5760" w:hanging="360"/>
      </w:pPr>
    </w:lvl>
    <w:lvl w:ilvl="8" w:tplc="791A658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42748"/>
    <w:multiLevelType w:val="multilevel"/>
    <w:tmpl w:val="79F41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51009C"/>
    <w:multiLevelType w:val="hybridMultilevel"/>
    <w:tmpl w:val="282205D6"/>
    <w:lvl w:ilvl="0" w:tplc="6706BF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9E88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D899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D81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8A0B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287E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3E97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2EE2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C239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782D14"/>
    <w:multiLevelType w:val="hybridMultilevel"/>
    <w:tmpl w:val="D61A2A8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5537C"/>
    <w:multiLevelType w:val="hybridMultilevel"/>
    <w:tmpl w:val="16C4D1BA"/>
    <w:lvl w:ilvl="0" w:tplc="59D80C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445E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3E33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AABD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C457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24B9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7EE9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2807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9C5D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7E5F74"/>
    <w:multiLevelType w:val="hybridMultilevel"/>
    <w:tmpl w:val="7F50934E"/>
    <w:lvl w:ilvl="0" w:tplc="86527FE2">
      <w:start w:val="1"/>
      <w:numFmt w:val="decimal"/>
      <w:lvlText w:val="%1."/>
      <w:lvlJc w:val="left"/>
      <w:pPr>
        <w:ind w:left="720" w:hanging="360"/>
      </w:pPr>
    </w:lvl>
    <w:lvl w:ilvl="1" w:tplc="9AA8AFA2">
      <w:start w:val="1"/>
      <w:numFmt w:val="lowerLetter"/>
      <w:lvlText w:val="%2."/>
      <w:lvlJc w:val="left"/>
      <w:pPr>
        <w:ind w:left="1440" w:hanging="360"/>
      </w:pPr>
    </w:lvl>
    <w:lvl w:ilvl="2" w:tplc="558091D2">
      <w:start w:val="1"/>
      <w:numFmt w:val="lowerRoman"/>
      <w:lvlText w:val="%3."/>
      <w:lvlJc w:val="right"/>
      <w:pPr>
        <w:ind w:left="2160" w:hanging="180"/>
      </w:pPr>
    </w:lvl>
    <w:lvl w:ilvl="3" w:tplc="AED8417E">
      <w:start w:val="1"/>
      <w:numFmt w:val="decimal"/>
      <w:lvlText w:val="%4."/>
      <w:lvlJc w:val="left"/>
      <w:pPr>
        <w:ind w:left="2880" w:hanging="360"/>
      </w:pPr>
    </w:lvl>
    <w:lvl w:ilvl="4" w:tplc="E354D0EE">
      <w:start w:val="1"/>
      <w:numFmt w:val="lowerLetter"/>
      <w:lvlText w:val="%5."/>
      <w:lvlJc w:val="left"/>
      <w:pPr>
        <w:ind w:left="3600" w:hanging="360"/>
      </w:pPr>
    </w:lvl>
    <w:lvl w:ilvl="5" w:tplc="C9FE9234">
      <w:start w:val="1"/>
      <w:numFmt w:val="lowerRoman"/>
      <w:lvlText w:val="%6."/>
      <w:lvlJc w:val="right"/>
      <w:pPr>
        <w:ind w:left="4320" w:hanging="180"/>
      </w:pPr>
    </w:lvl>
    <w:lvl w:ilvl="6" w:tplc="81FC0B64">
      <w:start w:val="1"/>
      <w:numFmt w:val="decimal"/>
      <w:lvlText w:val="%7."/>
      <w:lvlJc w:val="left"/>
      <w:pPr>
        <w:ind w:left="5040" w:hanging="360"/>
      </w:pPr>
    </w:lvl>
    <w:lvl w:ilvl="7" w:tplc="5AFCED84">
      <w:start w:val="1"/>
      <w:numFmt w:val="lowerLetter"/>
      <w:lvlText w:val="%8."/>
      <w:lvlJc w:val="left"/>
      <w:pPr>
        <w:ind w:left="5760" w:hanging="360"/>
      </w:pPr>
    </w:lvl>
    <w:lvl w:ilvl="8" w:tplc="6886627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15F3F"/>
    <w:multiLevelType w:val="hybridMultilevel"/>
    <w:tmpl w:val="7CB4AC6A"/>
    <w:lvl w:ilvl="0" w:tplc="D33C5AD6">
      <w:start w:val="1"/>
      <w:numFmt w:val="decimal"/>
      <w:lvlText w:val="%1."/>
      <w:lvlJc w:val="left"/>
      <w:pPr>
        <w:ind w:left="720" w:hanging="360"/>
      </w:pPr>
    </w:lvl>
    <w:lvl w:ilvl="1" w:tplc="35C8C54E">
      <w:start w:val="1"/>
      <w:numFmt w:val="lowerLetter"/>
      <w:lvlText w:val="%2."/>
      <w:lvlJc w:val="left"/>
      <w:pPr>
        <w:ind w:left="1440" w:hanging="360"/>
      </w:pPr>
    </w:lvl>
    <w:lvl w:ilvl="2" w:tplc="D59678DC">
      <w:start w:val="1"/>
      <w:numFmt w:val="lowerRoman"/>
      <w:lvlText w:val="%3."/>
      <w:lvlJc w:val="right"/>
      <w:pPr>
        <w:ind w:left="2160" w:hanging="180"/>
      </w:pPr>
    </w:lvl>
    <w:lvl w:ilvl="3" w:tplc="34E49E26">
      <w:start w:val="1"/>
      <w:numFmt w:val="decimal"/>
      <w:lvlText w:val="%4."/>
      <w:lvlJc w:val="left"/>
      <w:pPr>
        <w:ind w:left="2880" w:hanging="360"/>
      </w:pPr>
    </w:lvl>
    <w:lvl w:ilvl="4" w:tplc="87ECDD72">
      <w:start w:val="1"/>
      <w:numFmt w:val="lowerLetter"/>
      <w:lvlText w:val="%5."/>
      <w:lvlJc w:val="left"/>
      <w:pPr>
        <w:ind w:left="3600" w:hanging="360"/>
      </w:pPr>
    </w:lvl>
    <w:lvl w:ilvl="5" w:tplc="04C40FEC">
      <w:start w:val="1"/>
      <w:numFmt w:val="lowerRoman"/>
      <w:lvlText w:val="%6."/>
      <w:lvlJc w:val="right"/>
      <w:pPr>
        <w:ind w:left="4320" w:hanging="180"/>
      </w:pPr>
    </w:lvl>
    <w:lvl w:ilvl="6" w:tplc="35E858FC">
      <w:start w:val="1"/>
      <w:numFmt w:val="decimal"/>
      <w:lvlText w:val="%7."/>
      <w:lvlJc w:val="left"/>
      <w:pPr>
        <w:ind w:left="5040" w:hanging="360"/>
      </w:pPr>
    </w:lvl>
    <w:lvl w:ilvl="7" w:tplc="549C3616">
      <w:start w:val="1"/>
      <w:numFmt w:val="lowerLetter"/>
      <w:lvlText w:val="%8."/>
      <w:lvlJc w:val="left"/>
      <w:pPr>
        <w:ind w:left="5760" w:hanging="360"/>
      </w:pPr>
    </w:lvl>
    <w:lvl w:ilvl="8" w:tplc="6D0E2A8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500131"/>
    <w:multiLevelType w:val="hybridMultilevel"/>
    <w:tmpl w:val="923A529C"/>
    <w:lvl w:ilvl="0" w:tplc="4344D9B4">
      <w:start w:val="1"/>
      <w:numFmt w:val="bullet"/>
      <w:lvlText w:val="-"/>
      <w:lvlJc w:val="left"/>
      <w:pPr>
        <w:ind w:left="555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14" w15:restartNumberingAfterBreak="0">
    <w:nsid w:val="674F0B1B"/>
    <w:multiLevelType w:val="multilevel"/>
    <w:tmpl w:val="99B08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D87D80"/>
    <w:multiLevelType w:val="hybridMultilevel"/>
    <w:tmpl w:val="AB7A1B28"/>
    <w:lvl w:ilvl="0" w:tplc="55F64C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617447"/>
    <w:multiLevelType w:val="hybridMultilevel"/>
    <w:tmpl w:val="5AC25BC8"/>
    <w:lvl w:ilvl="0" w:tplc="69926B06">
      <w:start w:val="1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 w15:restartNumberingAfterBreak="0">
    <w:nsid w:val="7ABE21CC"/>
    <w:multiLevelType w:val="hybridMultilevel"/>
    <w:tmpl w:val="70840CE8"/>
    <w:lvl w:ilvl="0" w:tplc="988231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484A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D87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B0F8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0E58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D807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859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7EAD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6008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D0466B"/>
    <w:multiLevelType w:val="hybridMultilevel"/>
    <w:tmpl w:val="79702FE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47179F"/>
    <w:multiLevelType w:val="hybridMultilevel"/>
    <w:tmpl w:val="E1368688"/>
    <w:lvl w:ilvl="0" w:tplc="A560D9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7"/>
  </w:num>
  <w:num w:numId="4">
    <w:abstractNumId w:val="6"/>
  </w:num>
  <w:num w:numId="5">
    <w:abstractNumId w:val="11"/>
  </w:num>
  <w:num w:numId="6">
    <w:abstractNumId w:val="12"/>
  </w:num>
  <w:num w:numId="7">
    <w:abstractNumId w:val="4"/>
  </w:num>
  <w:num w:numId="8">
    <w:abstractNumId w:val="3"/>
  </w:num>
  <w:num w:numId="9">
    <w:abstractNumId w:val="18"/>
  </w:num>
  <w:num w:numId="10">
    <w:abstractNumId w:val="1"/>
  </w:num>
  <w:num w:numId="11">
    <w:abstractNumId w:val="13"/>
  </w:num>
  <w:num w:numId="12">
    <w:abstractNumId w:val="0"/>
  </w:num>
  <w:num w:numId="13">
    <w:abstractNumId w:val="16"/>
  </w:num>
  <w:num w:numId="14">
    <w:abstractNumId w:val="2"/>
  </w:num>
  <w:num w:numId="15">
    <w:abstractNumId w:val="5"/>
  </w:num>
  <w:num w:numId="16">
    <w:abstractNumId w:val="9"/>
  </w:num>
  <w:num w:numId="17">
    <w:abstractNumId w:val="15"/>
  </w:num>
  <w:num w:numId="18">
    <w:abstractNumId w:val="19"/>
  </w:num>
  <w:num w:numId="19">
    <w:abstractNumId w:val="7"/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A2323F"/>
    <w:rsid w:val="00000BF7"/>
    <w:rsid w:val="000012FA"/>
    <w:rsid w:val="00006CB6"/>
    <w:rsid w:val="00011061"/>
    <w:rsid w:val="000139FD"/>
    <w:rsid w:val="00016321"/>
    <w:rsid w:val="000164AE"/>
    <w:rsid w:val="00020570"/>
    <w:rsid w:val="00020FFF"/>
    <w:rsid w:val="00022A64"/>
    <w:rsid w:val="00022F25"/>
    <w:rsid w:val="0002458B"/>
    <w:rsid w:val="00027B53"/>
    <w:rsid w:val="00030FD7"/>
    <w:rsid w:val="00035AA1"/>
    <w:rsid w:val="00035D25"/>
    <w:rsid w:val="000424AA"/>
    <w:rsid w:val="00042ED7"/>
    <w:rsid w:val="000432F8"/>
    <w:rsid w:val="00043650"/>
    <w:rsid w:val="00046CAD"/>
    <w:rsid w:val="00046D4E"/>
    <w:rsid w:val="000502EB"/>
    <w:rsid w:val="00054FF7"/>
    <w:rsid w:val="000600FE"/>
    <w:rsid w:val="000602C8"/>
    <w:rsid w:val="000677E5"/>
    <w:rsid w:val="00070545"/>
    <w:rsid w:val="0007056C"/>
    <w:rsid w:val="00072A42"/>
    <w:rsid w:val="00077FD8"/>
    <w:rsid w:val="000816F2"/>
    <w:rsid w:val="00082852"/>
    <w:rsid w:val="00083345"/>
    <w:rsid w:val="00085179"/>
    <w:rsid w:val="00087877"/>
    <w:rsid w:val="00092C85"/>
    <w:rsid w:val="000933A6"/>
    <w:rsid w:val="00094AC8"/>
    <w:rsid w:val="000954B0"/>
    <w:rsid w:val="000A3D9A"/>
    <w:rsid w:val="000A3E50"/>
    <w:rsid w:val="000A6414"/>
    <w:rsid w:val="000A76BE"/>
    <w:rsid w:val="000B1020"/>
    <w:rsid w:val="000B4545"/>
    <w:rsid w:val="000B46F3"/>
    <w:rsid w:val="000D1D05"/>
    <w:rsid w:val="000D232E"/>
    <w:rsid w:val="000D4E5E"/>
    <w:rsid w:val="000E2D56"/>
    <w:rsid w:val="000E4DE2"/>
    <w:rsid w:val="000E66C4"/>
    <w:rsid w:val="000E6789"/>
    <w:rsid w:val="000F1192"/>
    <w:rsid w:val="000F2147"/>
    <w:rsid w:val="000F22A0"/>
    <w:rsid w:val="000F4BF4"/>
    <w:rsid w:val="000F50D9"/>
    <w:rsid w:val="000F6810"/>
    <w:rsid w:val="001000C4"/>
    <w:rsid w:val="0010571E"/>
    <w:rsid w:val="00106939"/>
    <w:rsid w:val="00107653"/>
    <w:rsid w:val="00107AB9"/>
    <w:rsid w:val="00111B48"/>
    <w:rsid w:val="0011220D"/>
    <w:rsid w:val="00113F4B"/>
    <w:rsid w:val="0011652E"/>
    <w:rsid w:val="001169E2"/>
    <w:rsid w:val="00120331"/>
    <w:rsid w:val="001228D7"/>
    <w:rsid w:val="00122E20"/>
    <w:rsid w:val="00125B43"/>
    <w:rsid w:val="0012742C"/>
    <w:rsid w:val="0013099C"/>
    <w:rsid w:val="001350D7"/>
    <w:rsid w:val="00135C85"/>
    <w:rsid w:val="00136971"/>
    <w:rsid w:val="00137E52"/>
    <w:rsid w:val="0014066F"/>
    <w:rsid w:val="00145BE2"/>
    <w:rsid w:val="001478A1"/>
    <w:rsid w:val="00157AB7"/>
    <w:rsid w:val="00165136"/>
    <w:rsid w:val="001750D6"/>
    <w:rsid w:val="001757F8"/>
    <w:rsid w:val="00176A45"/>
    <w:rsid w:val="0017A15E"/>
    <w:rsid w:val="001917F5"/>
    <w:rsid w:val="00191B79"/>
    <w:rsid w:val="001937CA"/>
    <w:rsid w:val="00193E51"/>
    <w:rsid w:val="001A2D9B"/>
    <w:rsid w:val="001B59C5"/>
    <w:rsid w:val="001C09A0"/>
    <w:rsid w:val="001C0FEF"/>
    <w:rsid w:val="001C337E"/>
    <w:rsid w:val="001C3E51"/>
    <w:rsid w:val="001C4BDD"/>
    <w:rsid w:val="001D037A"/>
    <w:rsid w:val="001D15CC"/>
    <w:rsid w:val="001D3C0F"/>
    <w:rsid w:val="001D4626"/>
    <w:rsid w:val="001D4BDF"/>
    <w:rsid w:val="001D7944"/>
    <w:rsid w:val="001E2D57"/>
    <w:rsid w:val="001F0703"/>
    <w:rsid w:val="001F3368"/>
    <w:rsid w:val="001F767C"/>
    <w:rsid w:val="0020321A"/>
    <w:rsid w:val="00204027"/>
    <w:rsid w:val="002116DA"/>
    <w:rsid w:val="002141B1"/>
    <w:rsid w:val="00216996"/>
    <w:rsid w:val="00220508"/>
    <w:rsid w:val="002211FA"/>
    <w:rsid w:val="00222067"/>
    <w:rsid w:val="002227B0"/>
    <w:rsid w:val="00222E9A"/>
    <w:rsid w:val="00223929"/>
    <w:rsid w:val="00232CBE"/>
    <w:rsid w:val="0023403E"/>
    <w:rsid w:val="00237F56"/>
    <w:rsid w:val="00240F67"/>
    <w:rsid w:val="002429E9"/>
    <w:rsid w:val="0025150A"/>
    <w:rsid w:val="002516BF"/>
    <w:rsid w:val="00252567"/>
    <w:rsid w:val="002578A3"/>
    <w:rsid w:val="00260F32"/>
    <w:rsid w:val="0026105C"/>
    <w:rsid w:val="00263473"/>
    <w:rsid w:val="00265AA0"/>
    <w:rsid w:val="00265E60"/>
    <w:rsid w:val="00271C5B"/>
    <w:rsid w:val="002777F2"/>
    <w:rsid w:val="00280036"/>
    <w:rsid w:val="0028032E"/>
    <w:rsid w:val="002806F8"/>
    <w:rsid w:val="00281D17"/>
    <w:rsid w:val="0029013C"/>
    <w:rsid w:val="00291371"/>
    <w:rsid w:val="00293AE8"/>
    <w:rsid w:val="002A1969"/>
    <w:rsid w:val="002A3D74"/>
    <w:rsid w:val="002B10D5"/>
    <w:rsid w:val="002B16B0"/>
    <w:rsid w:val="002B4754"/>
    <w:rsid w:val="002B674F"/>
    <w:rsid w:val="002C2357"/>
    <w:rsid w:val="002C2A3C"/>
    <w:rsid w:val="002C2EB6"/>
    <w:rsid w:val="002C2F3B"/>
    <w:rsid w:val="002C4856"/>
    <w:rsid w:val="002C7CE2"/>
    <w:rsid w:val="002D35EB"/>
    <w:rsid w:val="002D51EB"/>
    <w:rsid w:val="002D6A03"/>
    <w:rsid w:val="002E10A2"/>
    <w:rsid w:val="002E1421"/>
    <w:rsid w:val="002E3F3B"/>
    <w:rsid w:val="002E4EDF"/>
    <w:rsid w:val="002E551A"/>
    <w:rsid w:val="002F01F5"/>
    <w:rsid w:val="002F1330"/>
    <w:rsid w:val="002F1AA0"/>
    <w:rsid w:val="002F51A3"/>
    <w:rsid w:val="002F5D7E"/>
    <w:rsid w:val="00300E23"/>
    <w:rsid w:val="00303F35"/>
    <w:rsid w:val="00305D35"/>
    <w:rsid w:val="00306F0A"/>
    <w:rsid w:val="00312020"/>
    <w:rsid w:val="00314CA4"/>
    <w:rsid w:val="003157AD"/>
    <w:rsid w:val="00320126"/>
    <w:rsid w:val="00324B56"/>
    <w:rsid w:val="003269F0"/>
    <w:rsid w:val="00327D57"/>
    <w:rsid w:val="00333971"/>
    <w:rsid w:val="00334DEF"/>
    <w:rsid w:val="00334E7E"/>
    <w:rsid w:val="00335C89"/>
    <w:rsid w:val="00335E5A"/>
    <w:rsid w:val="0034062B"/>
    <w:rsid w:val="0034145D"/>
    <w:rsid w:val="0034472F"/>
    <w:rsid w:val="0034740E"/>
    <w:rsid w:val="003543E4"/>
    <w:rsid w:val="00355AA5"/>
    <w:rsid w:val="0035702F"/>
    <w:rsid w:val="00357B11"/>
    <w:rsid w:val="003600F9"/>
    <w:rsid w:val="00361011"/>
    <w:rsid w:val="003634C8"/>
    <w:rsid w:val="00365637"/>
    <w:rsid w:val="003656A0"/>
    <w:rsid w:val="00366D53"/>
    <w:rsid w:val="00370740"/>
    <w:rsid w:val="00381072"/>
    <w:rsid w:val="003837FB"/>
    <w:rsid w:val="00386077"/>
    <w:rsid w:val="00387034"/>
    <w:rsid w:val="00394F23"/>
    <w:rsid w:val="00395C44"/>
    <w:rsid w:val="003A1868"/>
    <w:rsid w:val="003A4605"/>
    <w:rsid w:val="003A4CDF"/>
    <w:rsid w:val="003A5F81"/>
    <w:rsid w:val="003A709E"/>
    <w:rsid w:val="003A7374"/>
    <w:rsid w:val="003A7416"/>
    <w:rsid w:val="003A79E9"/>
    <w:rsid w:val="003B1D3D"/>
    <w:rsid w:val="003B388F"/>
    <w:rsid w:val="003B6C56"/>
    <w:rsid w:val="003C0D26"/>
    <w:rsid w:val="003C3C6A"/>
    <w:rsid w:val="003D1EA0"/>
    <w:rsid w:val="003D30B4"/>
    <w:rsid w:val="003D3455"/>
    <w:rsid w:val="003D3569"/>
    <w:rsid w:val="003D3F3D"/>
    <w:rsid w:val="003D47BE"/>
    <w:rsid w:val="003D5475"/>
    <w:rsid w:val="003D568C"/>
    <w:rsid w:val="003E05CD"/>
    <w:rsid w:val="003E37EC"/>
    <w:rsid w:val="003E5B46"/>
    <w:rsid w:val="003F264E"/>
    <w:rsid w:val="003F4A13"/>
    <w:rsid w:val="004076A9"/>
    <w:rsid w:val="00410010"/>
    <w:rsid w:val="00410CEB"/>
    <w:rsid w:val="00411F4B"/>
    <w:rsid w:val="004141B1"/>
    <w:rsid w:val="00414557"/>
    <w:rsid w:val="00416330"/>
    <w:rsid w:val="00416F2C"/>
    <w:rsid w:val="00420AB9"/>
    <w:rsid w:val="004236C7"/>
    <w:rsid w:val="00424A79"/>
    <w:rsid w:val="00426603"/>
    <w:rsid w:val="00427587"/>
    <w:rsid w:val="00427B0F"/>
    <w:rsid w:val="00430FA5"/>
    <w:rsid w:val="004313D7"/>
    <w:rsid w:val="00431CA9"/>
    <w:rsid w:val="004325FA"/>
    <w:rsid w:val="00433814"/>
    <w:rsid w:val="00433B4E"/>
    <w:rsid w:val="00434059"/>
    <w:rsid w:val="00435340"/>
    <w:rsid w:val="004365A2"/>
    <w:rsid w:val="00437F54"/>
    <w:rsid w:val="00440962"/>
    <w:rsid w:val="00441599"/>
    <w:rsid w:val="004418AB"/>
    <w:rsid w:val="004422F7"/>
    <w:rsid w:val="00442789"/>
    <w:rsid w:val="00443BD7"/>
    <w:rsid w:val="00443C68"/>
    <w:rsid w:val="004451C1"/>
    <w:rsid w:val="004466C9"/>
    <w:rsid w:val="004478D7"/>
    <w:rsid w:val="004508E9"/>
    <w:rsid w:val="004520FA"/>
    <w:rsid w:val="00453BE6"/>
    <w:rsid w:val="004545C9"/>
    <w:rsid w:val="00461F0A"/>
    <w:rsid w:val="00462B02"/>
    <w:rsid w:val="0046427E"/>
    <w:rsid w:val="004653D6"/>
    <w:rsid w:val="004700B1"/>
    <w:rsid w:val="00473D00"/>
    <w:rsid w:val="004740ED"/>
    <w:rsid w:val="004763BC"/>
    <w:rsid w:val="00476422"/>
    <w:rsid w:val="00482C71"/>
    <w:rsid w:val="00482ED3"/>
    <w:rsid w:val="0048493B"/>
    <w:rsid w:val="004869E1"/>
    <w:rsid w:val="004872BB"/>
    <w:rsid w:val="004918CD"/>
    <w:rsid w:val="00494201"/>
    <w:rsid w:val="00496B2D"/>
    <w:rsid w:val="00496CF1"/>
    <w:rsid w:val="00497FD1"/>
    <w:rsid w:val="004A2061"/>
    <w:rsid w:val="004A27E7"/>
    <w:rsid w:val="004B073C"/>
    <w:rsid w:val="004B2D4E"/>
    <w:rsid w:val="004C03B1"/>
    <w:rsid w:val="004C23CA"/>
    <w:rsid w:val="004C6656"/>
    <w:rsid w:val="004C67A7"/>
    <w:rsid w:val="004C70BA"/>
    <w:rsid w:val="004C7559"/>
    <w:rsid w:val="004D0673"/>
    <w:rsid w:val="004D1ED3"/>
    <w:rsid w:val="004D2EB2"/>
    <w:rsid w:val="004D475C"/>
    <w:rsid w:val="004D63A5"/>
    <w:rsid w:val="004E0B7D"/>
    <w:rsid w:val="004E4027"/>
    <w:rsid w:val="004E4721"/>
    <w:rsid w:val="004E6426"/>
    <w:rsid w:val="004E7A8A"/>
    <w:rsid w:val="004E7ECC"/>
    <w:rsid w:val="004F1161"/>
    <w:rsid w:val="004F1ED9"/>
    <w:rsid w:val="004F285A"/>
    <w:rsid w:val="004F5642"/>
    <w:rsid w:val="00501F0A"/>
    <w:rsid w:val="005020C8"/>
    <w:rsid w:val="00503236"/>
    <w:rsid w:val="00503891"/>
    <w:rsid w:val="0050425C"/>
    <w:rsid w:val="005052B1"/>
    <w:rsid w:val="00505B62"/>
    <w:rsid w:val="00506C4A"/>
    <w:rsid w:val="00506F22"/>
    <w:rsid w:val="00510319"/>
    <w:rsid w:val="00511B3D"/>
    <w:rsid w:val="00513960"/>
    <w:rsid w:val="0051445F"/>
    <w:rsid w:val="00520835"/>
    <w:rsid w:val="00520C02"/>
    <w:rsid w:val="00521A7A"/>
    <w:rsid w:val="00521A81"/>
    <w:rsid w:val="005223FD"/>
    <w:rsid w:val="00522884"/>
    <w:rsid w:val="00522938"/>
    <w:rsid w:val="00523ACE"/>
    <w:rsid w:val="00524909"/>
    <w:rsid w:val="00525660"/>
    <w:rsid w:val="00526225"/>
    <w:rsid w:val="005278A1"/>
    <w:rsid w:val="00532741"/>
    <w:rsid w:val="00533D66"/>
    <w:rsid w:val="00536118"/>
    <w:rsid w:val="00536B8F"/>
    <w:rsid w:val="0053743E"/>
    <w:rsid w:val="005418BD"/>
    <w:rsid w:val="0054192D"/>
    <w:rsid w:val="0054488F"/>
    <w:rsid w:val="005509BE"/>
    <w:rsid w:val="005512D7"/>
    <w:rsid w:val="00551413"/>
    <w:rsid w:val="005535FC"/>
    <w:rsid w:val="0055718A"/>
    <w:rsid w:val="00560897"/>
    <w:rsid w:val="005610F3"/>
    <w:rsid w:val="00564A96"/>
    <w:rsid w:val="005713CF"/>
    <w:rsid w:val="00582C60"/>
    <w:rsid w:val="00585FF6"/>
    <w:rsid w:val="00590C46"/>
    <w:rsid w:val="00591A1F"/>
    <w:rsid w:val="005921E1"/>
    <w:rsid w:val="00592CBC"/>
    <w:rsid w:val="00594CC5"/>
    <w:rsid w:val="00596B67"/>
    <w:rsid w:val="00596BB8"/>
    <w:rsid w:val="005A0756"/>
    <w:rsid w:val="005A1482"/>
    <w:rsid w:val="005A1EB1"/>
    <w:rsid w:val="005A4616"/>
    <w:rsid w:val="005A5DDB"/>
    <w:rsid w:val="005A69FA"/>
    <w:rsid w:val="005A7531"/>
    <w:rsid w:val="005B226C"/>
    <w:rsid w:val="005C1F07"/>
    <w:rsid w:val="005C21FA"/>
    <w:rsid w:val="005C39B5"/>
    <w:rsid w:val="005CB910"/>
    <w:rsid w:val="005D09A4"/>
    <w:rsid w:val="005D1599"/>
    <w:rsid w:val="005D2AFC"/>
    <w:rsid w:val="005D50CD"/>
    <w:rsid w:val="005D6961"/>
    <w:rsid w:val="005E09A3"/>
    <w:rsid w:val="005E6481"/>
    <w:rsid w:val="005F04C5"/>
    <w:rsid w:val="005F0BD6"/>
    <w:rsid w:val="005F5A9A"/>
    <w:rsid w:val="005F7391"/>
    <w:rsid w:val="005F7BB6"/>
    <w:rsid w:val="00600167"/>
    <w:rsid w:val="00601C8D"/>
    <w:rsid w:val="00605265"/>
    <w:rsid w:val="00606D70"/>
    <w:rsid w:val="00607516"/>
    <w:rsid w:val="0061000F"/>
    <w:rsid w:val="006103F2"/>
    <w:rsid w:val="006165D2"/>
    <w:rsid w:val="0062181A"/>
    <w:rsid w:val="006234D9"/>
    <w:rsid w:val="00631C94"/>
    <w:rsid w:val="006344AA"/>
    <w:rsid w:val="006358CA"/>
    <w:rsid w:val="00636FB3"/>
    <w:rsid w:val="00637113"/>
    <w:rsid w:val="00642463"/>
    <w:rsid w:val="006424D5"/>
    <w:rsid w:val="006448B0"/>
    <w:rsid w:val="006520C6"/>
    <w:rsid w:val="00654271"/>
    <w:rsid w:val="00656F2F"/>
    <w:rsid w:val="0066004B"/>
    <w:rsid w:val="00662331"/>
    <w:rsid w:val="006626A1"/>
    <w:rsid w:val="0067563F"/>
    <w:rsid w:val="00680B68"/>
    <w:rsid w:val="006816F4"/>
    <w:rsid w:val="00683773"/>
    <w:rsid w:val="00685CFB"/>
    <w:rsid w:val="00685DF7"/>
    <w:rsid w:val="0068738E"/>
    <w:rsid w:val="00687D72"/>
    <w:rsid w:val="00687E84"/>
    <w:rsid w:val="0069183C"/>
    <w:rsid w:val="006A09CD"/>
    <w:rsid w:val="006A1DFE"/>
    <w:rsid w:val="006A23A5"/>
    <w:rsid w:val="006A5B5C"/>
    <w:rsid w:val="006B04E2"/>
    <w:rsid w:val="006B0F93"/>
    <w:rsid w:val="006B38CE"/>
    <w:rsid w:val="006B4891"/>
    <w:rsid w:val="006B4DFE"/>
    <w:rsid w:val="006B5911"/>
    <w:rsid w:val="006C199E"/>
    <w:rsid w:val="006C6172"/>
    <w:rsid w:val="006C65A1"/>
    <w:rsid w:val="006D0BAB"/>
    <w:rsid w:val="006D44A7"/>
    <w:rsid w:val="006D5B57"/>
    <w:rsid w:val="006D7A54"/>
    <w:rsid w:val="006E027F"/>
    <w:rsid w:val="006E2EDB"/>
    <w:rsid w:val="006E3D09"/>
    <w:rsid w:val="006E73DA"/>
    <w:rsid w:val="006F02FC"/>
    <w:rsid w:val="006F0D30"/>
    <w:rsid w:val="006F2829"/>
    <w:rsid w:val="006F4EF4"/>
    <w:rsid w:val="00700593"/>
    <w:rsid w:val="00701724"/>
    <w:rsid w:val="00702954"/>
    <w:rsid w:val="00702B8F"/>
    <w:rsid w:val="00704311"/>
    <w:rsid w:val="00705F6C"/>
    <w:rsid w:val="00707134"/>
    <w:rsid w:val="00710DB5"/>
    <w:rsid w:val="00712CA3"/>
    <w:rsid w:val="00712D0D"/>
    <w:rsid w:val="00722BFD"/>
    <w:rsid w:val="0072488B"/>
    <w:rsid w:val="00724C88"/>
    <w:rsid w:val="00726CAE"/>
    <w:rsid w:val="0073172A"/>
    <w:rsid w:val="0073214C"/>
    <w:rsid w:val="0073359B"/>
    <w:rsid w:val="00733D76"/>
    <w:rsid w:val="00734D55"/>
    <w:rsid w:val="007366A9"/>
    <w:rsid w:val="00737C34"/>
    <w:rsid w:val="00741486"/>
    <w:rsid w:val="007441BA"/>
    <w:rsid w:val="00747D69"/>
    <w:rsid w:val="00751725"/>
    <w:rsid w:val="007549D0"/>
    <w:rsid w:val="00754CC8"/>
    <w:rsid w:val="007559AC"/>
    <w:rsid w:val="00760648"/>
    <w:rsid w:val="007614B3"/>
    <w:rsid w:val="00763A45"/>
    <w:rsid w:val="0076406F"/>
    <w:rsid w:val="007640C9"/>
    <w:rsid w:val="0076792E"/>
    <w:rsid w:val="007726C6"/>
    <w:rsid w:val="00772CC7"/>
    <w:rsid w:val="00773E44"/>
    <w:rsid w:val="00774CFE"/>
    <w:rsid w:val="00780EFE"/>
    <w:rsid w:val="007814BD"/>
    <w:rsid w:val="00782296"/>
    <w:rsid w:val="00783AE4"/>
    <w:rsid w:val="00784652"/>
    <w:rsid w:val="00784FE0"/>
    <w:rsid w:val="00785A64"/>
    <w:rsid w:val="00785CFC"/>
    <w:rsid w:val="007863E2"/>
    <w:rsid w:val="00787529"/>
    <w:rsid w:val="007877AB"/>
    <w:rsid w:val="00790B4A"/>
    <w:rsid w:val="007910ED"/>
    <w:rsid w:val="007911D5"/>
    <w:rsid w:val="00794DE0"/>
    <w:rsid w:val="00795AC2"/>
    <w:rsid w:val="007A1792"/>
    <w:rsid w:val="007A28CD"/>
    <w:rsid w:val="007A4B3D"/>
    <w:rsid w:val="007A559E"/>
    <w:rsid w:val="007B3678"/>
    <w:rsid w:val="007B63E1"/>
    <w:rsid w:val="007C0571"/>
    <w:rsid w:val="007C11CC"/>
    <w:rsid w:val="007C304D"/>
    <w:rsid w:val="007C379B"/>
    <w:rsid w:val="007C3802"/>
    <w:rsid w:val="007C3C00"/>
    <w:rsid w:val="007C4E63"/>
    <w:rsid w:val="007D0C4B"/>
    <w:rsid w:val="007D1B7C"/>
    <w:rsid w:val="007D2B54"/>
    <w:rsid w:val="007D3200"/>
    <w:rsid w:val="007D346E"/>
    <w:rsid w:val="007D5B2E"/>
    <w:rsid w:val="007E0644"/>
    <w:rsid w:val="007E15AD"/>
    <w:rsid w:val="007E1C31"/>
    <w:rsid w:val="007E32C3"/>
    <w:rsid w:val="007E5985"/>
    <w:rsid w:val="007F0E33"/>
    <w:rsid w:val="007F0F69"/>
    <w:rsid w:val="007F32E9"/>
    <w:rsid w:val="007F4B22"/>
    <w:rsid w:val="007F56F0"/>
    <w:rsid w:val="008001E8"/>
    <w:rsid w:val="00801226"/>
    <w:rsid w:val="00803FEA"/>
    <w:rsid w:val="008105B7"/>
    <w:rsid w:val="00816756"/>
    <w:rsid w:val="00824729"/>
    <w:rsid w:val="00836181"/>
    <w:rsid w:val="008361C6"/>
    <w:rsid w:val="00840069"/>
    <w:rsid w:val="00841437"/>
    <w:rsid w:val="00843A46"/>
    <w:rsid w:val="00844897"/>
    <w:rsid w:val="00844AF3"/>
    <w:rsid w:val="00846BEF"/>
    <w:rsid w:val="008506B3"/>
    <w:rsid w:val="00851E4B"/>
    <w:rsid w:val="00854046"/>
    <w:rsid w:val="00854531"/>
    <w:rsid w:val="00857B10"/>
    <w:rsid w:val="0086091A"/>
    <w:rsid w:val="008610D7"/>
    <w:rsid w:val="00861EFC"/>
    <w:rsid w:val="00863A56"/>
    <w:rsid w:val="00864F33"/>
    <w:rsid w:val="0086782A"/>
    <w:rsid w:val="00872047"/>
    <w:rsid w:val="00875978"/>
    <w:rsid w:val="00875D19"/>
    <w:rsid w:val="0087644E"/>
    <w:rsid w:val="0087667A"/>
    <w:rsid w:val="00877EE3"/>
    <w:rsid w:val="00881A4B"/>
    <w:rsid w:val="00881D73"/>
    <w:rsid w:val="00881ED7"/>
    <w:rsid w:val="00881F78"/>
    <w:rsid w:val="00882557"/>
    <w:rsid w:val="00884435"/>
    <w:rsid w:val="00885CED"/>
    <w:rsid w:val="00886733"/>
    <w:rsid w:val="0089327F"/>
    <w:rsid w:val="00893A65"/>
    <w:rsid w:val="008A096C"/>
    <w:rsid w:val="008A1044"/>
    <w:rsid w:val="008A1208"/>
    <w:rsid w:val="008A1C2D"/>
    <w:rsid w:val="008A2412"/>
    <w:rsid w:val="008A30A8"/>
    <w:rsid w:val="008B035C"/>
    <w:rsid w:val="008B060F"/>
    <w:rsid w:val="008B50B3"/>
    <w:rsid w:val="008B5FA0"/>
    <w:rsid w:val="008C0700"/>
    <w:rsid w:val="008C230D"/>
    <w:rsid w:val="008C6791"/>
    <w:rsid w:val="008C7F4D"/>
    <w:rsid w:val="008D14CE"/>
    <w:rsid w:val="008D1E59"/>
    <w:rsid w:val="008D252E"/>
    <w:rsid w:val="008D3F4B"/>
    <w:rsid w:val="008E0763"/>
    <w:rsid w:val="008E1C3B"/>
    <w:rsid w:val="008E3A2E"/>
    <w:rsid w:val="008EF59E"/>
    <w:rsid w:val="008F2A9D"/>
    <w:rsid w:val="008F392C"/>
    <w:rsid w:val="008F5837"/>
    <w:rsid w:val="008F5B4E"/>
    <w:rsid w:val="008F70A4"/>
    <w:rsid w:val="008F7890"/>
    <w:rsid w:val="008F79AB"/>
    <w:rsid w:val="009021F0"/>
    <w:rsid w:val="0090283C"/>
    <w:rsid w:val="00902899"/>
    <w:rsid w:val="009057F4"/>
    <w:rsid w:val="0091216D"/>
    <w:rsid w:val="0091231B"/>
    <w:rsid w:val="00913212"/>
    <w:rsid w:val="00922DFB"/>
    <w:rsid w:val="009247CA"/>
    <w:rsid w:val="00925A45"/>
    <w:rsid w:val="00931F2A"/>
    <w:rsid w:val="009324DE"/>
    <w:rsid w:val="009412BE"/>
    <w:rsid w:val="009419BB"/>
    <w:rsid w:val="00942A35"/>
    <w:rsid w:val="00944F1C"/>
    <w:rsid w:val="00947768"/>
    <w:rsid w:val="0095322D"/>
    <w:rsid w:val="009555C5"/>
    <w:rsid w:val="00955A98"/>
    <w:rsid w:val="00955F63"/>
    <w:rsid w:val="009608C9"/>
    <w:rsid w:val="00962755"/>
    <w:rsid w:val="0096313A"/>
    <w:rsid w:val="00963248"/>
    <w:rsid w:val="00963AA1"/>
    <w:rsid w:val="00966045"/>
    <w:rsid w:val="0097148E"/>
    <w:rsid w:val="00972687"/>
    <w:rsid w:val="00972A4D"/>
    <w:rsid w:val="00973115"/>
    <w:rsid w:val="009747DC"/>
    <w:rsid w:val="00975DE7"/>
    <w:rsid w:val="009764D2"/>
    <w:rsid w:val="00977A68"/>
    <w:rsid w:val="00980A41"/>
    <w:rsid w:val="0098146A"/>
    <w:rsid w:val="009836E7"/>
    <w:rsid w:val="00986ACF"/>
    <w:rsid w:val="00987950"/>
    <w:rsid w:val="0099147A"/>
    <w:rsid w:val="009930D1"/>
    <w:rsid w:val="009934DD"/>
    <w:rsid w:val="00994FEC"/>
    <w:rsid w:val="00995C9C"/>
    <w:rsid w:val="009960F9"/>
    <w:rsid w:val="009A17CB"/>
    <w:rsid w:val="009A2678"/>
    <w:rsid w:val="009A3EB8"/>
    <w:rsid w:val="009A4A45"/>
    <w:rsid w:val="009A559E"/>
    <w:rsid w:val="009A6826"/>
    <w:rsid w:val="009A755B"/>
    <w:rsid w:val="009B49C3"/>
    <w:rsid w:val="009B53EE"/>
    <w:rsid w:val="009B6EC6"/>
    <w:rsid w:val="009B76EC"/>
    <w:rsid w:val="009B7E75"/>
    <w:rsid w:val="009C147F"/>
    <w:rsid w:val="009C1622"/>
    <w:rsid w:val="009D1403"/>
    <w:rsid w:val="009E0489"/>
    <w:rsid w:val="009E29AC"/>
    <w:rsid w:val="009E534F"/>
    <w:rsid w:val="009F06B2"/>
    <w:rsid w:val="009F0B6F"/>
    <w:rsid w:val="009F113D"/>
    <w:rsid w:val="009F1493"/>
    <w:rsid w:val="009F2F3B"/>
    <w:rsid w:val="009F490B"/>
    <w:rsid w:val="009F747F"/>
    <w:rsid w:val="00A046BD"/>
    <w:rsid w:val="00A060BD"/>
    <w:rsid w:val="00A13A3E"/>
    <w:rsid w:val="00A222F3"/>
    <w:rsid w:val="00A247E9"/>
    <w:rsid w:val="00A255DF"/>
    <w:rsid w:val="00A257D1"/>
    <w:rsid w:val="00A2743F"/>
    <w:rsid w:val="00A3065D"/>
    <w:rsid w:val="00A30BA6"/>
    <w:rsid w:val="00A31734"/>
    <w:rsid w:val="00A350CA"/>
    <w:rsid w:val="00A37865"/>
    <w:rsid w:val="00A40F05"/>
    <w:rsid w:val="00A42811"/>
    <w:rsid w:val="00A4388E"/>
    <w:rsid w:val="00A456D4"/>
    <w:rsid w:val="00A46047"/>
    <w:rsid w:val="00A5530A"/>
    <w:rsid w:val="00A60967"/>
    <w:rsid w:val="00A616D8"/>
    <w:rsid w:val="00A62BCD"/>
    <w:rsid w:val="00A73B0A"/>
    <w:rsid w:val="00A7408A"/>
    <w:rsid w:val="00A742E5"/>
    <w:rsid w:val="00A765A3"/>
    <w:rsid w:val="00A83B3C"/>
    <w:rsid w:val="00A83B47"/>
    <w:rsid w:val="00A85A70"/>
    <w:rsid w:val="00A90854"/>
    <w:rsid w:val="00A92432"/>
    <w:rsid w:val="00A963D0"/>
    <w:rsid w:val="00AA15AD"/>
    <w:rsid w:val="00AA3B94"/>
    <w:rsid w:val="00AA4302"/>
    <w:rsid w:val="00AA6608"/>
    <w:rsid w:val="00AB1ABD"/>
    <w:rsid w:val="00AB2896"/>
    <w:rsid w:val="00AB3440"/>
    <w:rsid w:val="00AB6A3A"/>
    <w:rsid w:val="00AC1C42"/>
    <w:rsid w:val="00AC4B01"/>
    <w:rsid w:val="00AC7B41"/>
    <w:rsid w:val="00AD020A"/>
    <w:rsid w:val="00AD209C"/>
    <w:rsid w:val="00AD23A5"/>
    <w:rsid w:val="00AD2756"/>
    <w:rsid w:val="00AD5287"/>
    <w:rsid w:val="00AD532A"/>
    <w:rsid w:val="00AD6371"/>
    <w:rsid w:val="00AE1808"/>
    <w:rsid w:val="00AE1A8A"/>
    <w:rsid w:val="00AE3168"/>
    <w:rsid w:val="00AE388E"/>
    <w:rsid w:val="00AE521F"/>
    <w:rsid w:val="00AF0A73"/>
    <w:rsid w:val="00AF2251"/>
    <w:rsid w:val="00AF3E00"/>
    <w:rsid w:val="00AF528F"/>
    <w:rsid w:val="00AF7A9D"/>
    <w:rsid w:val="00B00BA9"/>
    <w:rsid w:val="00B0373D"/>
    <w:rsid w:val="00B09F04"/>
    <w:rsid w:val="00B10E56"/>
    <w:rsid w:val="00B113AB"/>
    <w:rsid w:val="00B114ED"/>
    <w:rsid w:val="00B20327"/>
    <w:rsid w:val="00B21B25"/>
    <w:rsid w:val="00B22AF7"/>
    <w:rsid w:val="00B23413"/>
    <w:rsid w:val="00B24807"/>
    <w:rsid w:val="00B277C8"/>
    <w:rsid w:val="00B307BF"/>
    <w:rsid w:val="00B35C13"/>
    <w:rsid w:val="00B36723"/>
    <w:rsid w:val="00B369A6"/>
    <w:rsid w:val="00B37FCA"/>
    <w:rsid w:val="00B42328"/>
    <w:rsid w:val="00B429D9"/>
    <w:rsid w:val="00B42DBC"/>
    <w:rsid w:val="00B450D6"/>
    <w:rsid w:val="00B465EA"/>
    <w:rsid w:val="00B56877"/>
    <w:rsid w:val="00B61313"/>
    <w:rsid w:val="00B61F13"/>
    <w:rsid w:val="00B65D19"/>
    <w:rsid w:val="00B677D3"/>
    <w:rsid w:val="00B71E4F"/>
    <w:rsid w:val="00B7255C"/>
    <w:rsid w:val="00B76DFF"/>
    <w:rsid w:val="00B77548"/>
    <w:rsid w:val="00B81260"/>
    <w:rsid w:val="00B82AFE"/>
    <w:rsid w:val="00B85327"/>
    <w:rsid w:val="00B85D0F"/>
    <w:rsid w:val="00B869D7"/>
    <w:rsid w:val="00B87DCE"/>
    <w:rsid w:val="00B91495"/>
    <w:rsid w:val="00B9188E"/>
    <w:rsid w:val="00B91E6F"/>
    <w:rsid w:val="00BB1037"/>
    <w:rsid w:val="00BB212D"/>
    <w:rsid w:val="00BB2C24"/>
    <w:rsid w:val="00BB79BA"/>
    <w:rsid w:val="00BB7A61"/>
    <w:rsid w:val="00BC190D"/>
    <w:rsid w:val="00BC28C3"/>
    <w:rsid w:val="00BC335E"/>
    <w:rsid w:val="00BC57BA"/>
    <w:rsid w:val="00BD085F"/>
    <w:rsid w:val="00BD1E5D"/>
    <w:rsid w:val="00BD29B5"/>
    <w:rsid w:val="00BD4E24"/>
    <w:rsid w:val="00BD5905"/>
    <w:rsid w:val="00BD66F3"/>
    <w:rsid w:val="00BD7717"/>
    <w:rsid w:val="00BE2FAE"/>
    <w:rsid w:val="00BE38DC"/>
    <w:rsid w:val="00BE408E"/>
    <w:rsid w:val="00BE4227"/>
    <w:rsid w:val="00BE684C"/>
    <w:rsid w:val="00BE6994"/>
    <w:rsid w:val="00BE7891"/>
    <w:rsid w:val="00BF0F6A"/>
    <w:rsid w:val="00BF108E"/>
    <w:rsid w:val="00BF534B"/>
    <w:rsid w:val="00BF5964"/>
    <w:rsid w:val="00BF5A54"/>
    <w:rsid w:val="00BF776D"/>
    <w:rsid w:val="00BF7905"/>
    <w:rsid w:val="00C0345F"/>
    <w:rsid w:val="00C0449D"/>
    <w:rsid w:val="00C04CF2"/>
    <w:rsid w:val="00C04E13"/>
    <w:rsid w:val="00C06DA4"/>
    <w:rsid w:val="00C12BEC"/>
    <w:rsid w:val="00C14488"/>
    <w:rsid w:val="00C16295"/>
    <w:rsid w:val="00C236C6"/>
    <w:rsid w:val="00C30643"/>
    <w:rsid w:val="00C33E2A"/>
    <w:rsid w:val="00C40A0B"/>
    <w:rsid w:val="00C40DBB"/>
    <w:rsid w:val="00C41C97"/>
    <w:rsid w:val="00C41EA0"/>
    <w:rsid w:val="00C42F84"/>
    <w:rsid w:val="00C44F3E"/>
    <w:rsid w:val="00C46484"/>
    <w:rsid w:val="00C47711"/>
    <w:rsid w:val="00C5428A"/>
    <w:rsid w:val="00C550BB"/>
    <w:rsid w:val="00C561F3"/>
    <w:rsid w:val="00C578CF"/>
    <w:rsid w:val="00C62138"/>
    <w:rsid w:val="00C62AC8"/>
    <w:rsid w:val="00C6587E"/>
    <w:rsid w:val="00C7056B"/>
    <w:rsid w:val="00C70618"/>
    <w:rsid w:val="00C72A74"/>
    <w:rsid w:val="00C75011"/>
    <w:rsid w:val="00C80E53"/>
    <w:rsid w:val="00C8227D"/>
    <w:rsid w:val="00C853C8"/>
    <w:rsid w:val="00C96CB1"/>
    <w:rsid w:val="00CA0C4C"/>
    <w:rsid w:val="00CA1918"/>
    <w:rsid w:val="00CA3A46"/>
    <w:rsid w:val="00CB1192"/>
    <w:rsid w:val="00CB1734"/>
    <w:rsid w:val="00CB27F0"/>
    <w:rsid w:val="00CB3DED"/>
    <w:rsid w:val="00CB69A1"/>
    <w:rsid w:val="00CB73B9"/>
    <w:rsid w:val="00CC0F3F"/>
    <w:rsid w:val="00CC2964"/>
    <w:rsid w:val="00CC5D79"/>
    <w:rsid w:val="00CD317A"/>
    <w:rsid w:val="00CD3837"/>
    <w:rsid w:val="00CD41C9"/>
    <w:rsid w:val="00CD5607"/>
    <w:rsid w:val="00CD73A6"/>
    <w:rsid w:val="00CE20F9"/>
    <w:rsid w:val="00CE3139"/>
    <w:rsid w:val="00CE35A3"/>
    <w:rsid w:val="00CE4C67"/>
    <w:rsid w:val="00CE687E"/>
    <w:rsid w:val="00CF3DB8"/>
    <w:rsid w:val="00D034F4"/>
    <w:rsid w:val="00D04544"/>
    <w:rsid w:val="00D04C3D"/>
    <w:rsid w:val="00D10B97"/>
    <w:rsid w:val="00D14DFC"/>
    <w:rsid w:val="00D17564"/>
    <w:rsid w:val="00D222E5"/>
    <w:rsid w:val="00D22F07"/>
    <w:rsid w:val="00D230DC"/>
    <w:rsid w:val="00D2569C"/>
    <w:rsid w:val="00D274C2"/>
    <w:rsid w:val="00D27BFD"/>
    <w:rsid w:val="00D30331"/>
    <w:rsid w:val="00D33AE4"/>
    <w:rsid w:val="00D366EF"/>
    <w:rsid w:val="00D36A33"/>
    <w:rsid w:val="00D37E11"/>
    <w:rsid w:val="00D4316F"/>
    <w:rsid w:val="00D43A83"/>
    <w:rsid w:val="00D44BB0"/>
    <w:rsid w:val="00D459E3"/>
    <w:rsid w:val="00D462C4"/>
    <w:rsid w:val="00D468AF"/>
    <w:rsid w:val="00D52F15"/>
    <w:rsid w:val="00D5445D"/>
    <w:rsid w:val="00D549F6"/>
    <w:rsid w:val="00D55065"/>
    <w:rsid w:val="00D555C4"/>
    <w:rsid w:val="00D563A4"/>
    <w:rsid w:val="00D568E5"/>
    <w:rsid w:val="00D64336"/>
    <w:rsid w:val="00D6484D"/>
    <w:rsid w:val="00D65A82"/>
    <w:rsid w:val="00D65AAC"/>
    <w:rsid w:val="00D72EDD"/>
    <w:rsid w:val="00D731DD"/>
    <w:rsid w:val="00D73598"/>
    <w:rsid w:val="00D749DD"/>
    <w:rsid w:val="00D74B55"/>
    <w:rsid w:val="00D777EC"/>
    <w:rsid w:val="00D82529"/>
    <w:rsid w:val="00D84E8B"/>
    <w:rsid w:val="00D875E6"/>
    <w:rsid w:val="00D903DB"/>
    <w:rsid w:val="00D93BC5"/>
    <w:rsid w:val="00D96296"/>
    <w:rsid w:val="00DA3CED"/>
    <w:rsid w:val="00DA3D9E"/>
    <w:rsid w:val="00DA4570"/>
    <w:rsid w:val="00DA6E24"/>
    <w:rsid w:val="00DB00C8"/>
    <w:rsid w:val="00DB3624"/>
    <w:rsid w:val="00DB4357"/>
    <w:rsid w:val="00DC1850"/>
    <w:rsid w:val="00DC69E5"/>
    <w:rsid w:val="00DC7710"/>
    <w:rsid w:val="00DD0703"/>
    <w:rsid w:val="00DD490F"/>
    <w:rsid w:val="00DE0685"/>
    <w:rsid w:val="00DE1E7E"/>
    <w:rsid w:val="00DE3412"/>
    <w:rsid w:val="00DE5814"/>
    <w:rsid w:val="00DF1A14"/>
    <w:rsid w:val="00DF2100"/>
    <w:rsid w:val="00DF6B5D"/>
    <w:rsid w:val="00DF7765"/>
    <w:rsid w:val="00E03D16"/>
    <w:rsid w:val="00E05B51"/>
    <w:rsid w:val="00E10D36"/>
    <w:rsid w:val="00E11D7A"/>
    <w:rsid w:val="00E127A0"/>
    <w:rsid w:val="00E13E9F"/>
    <w:rsid w:val="00E16AE4"/>
    <w:rsid w:val="00E244A1"/>
    <w:rsid w:val="00E34A39"/>
    <w:rsid w:val="00E35050"/>
    <w:rsid w:val="00E354EC"/>
    <w:rsid w:val="00E35B96"/>
    <w:rsid w:val="00E35D08"/>
    <w:rsid w:val="00E360FF"/>
    <w:rsid w:val="00E373A7"/>
    <w:rsid w:val="00E41160"/>
    <w:rsid w:val="00E43081"/>
    <w:rsid w:val="00E5106C"/>
    <w:rsid w:val="00E53356"/>
    <w:rsid w:val="00E540D2"/>
    <w:rsid w:val="00E545CB"/>
    <w:rsid w:val="00E55D07"/>
    <w:rsid w:val="00E56BA1"/>
    <w:rsid w:val="00E56F50"/>
    <w:rsid w:val="00E613E6"/>
    <w:rsid w:val="00E61AEA"/>
    <w:rsid w:val="00E63210"/>
    <w:rsid w:val="00E65F80"/>
    <w:rsid w:val="00E7020A"/>
    <w:rsid w:val="00E7069F"/>
    <w:rsid w:val="00E753AC"/>
    <w:rsid w:val="00E84BA1"/>
    <w:rsid w:val="00E851BC"/>
    <w:rsid w:val="00E8650F"/>
    <w:rsid w:val="00E8769D"/>
    <w:rsid w:val="00E9212F"/>
    <w:rsid w:val="00E922D5"/>
    <w:rsid w:val="00E942FC"/>
    <w:rsid w:val="00E95A35"/>
    <w:rsid w:val="00E96459"/>
    <w:rsid w:val="00EA00DA"/>
    <w:rsid w:val="00EA2117"/>
    <w:rsid w:val="00EA312D"/>
    <w:rsid w:val="00EA60D4"/>
    <w:rsid w:val="00EA69BC"/>
    <w:rsid w:val="00EA6B82"/>
    <w:rsid w:val="00EB0A83"/>
    <w:rsid w:val="00EB1A06"/>
    <w:rsid w:val="00EB1C28"/>
    <w:rsid w:val="00EB511F"/>
    <w:rsid w:val="00EB6224"/>
    <w:rsid w:val="00EB7751"/>
    <w:rsid w:val="00EC492F"/>
    <w:rsid w:val="00EC5EBD"/>
    <w:rsid w:val="00EC71E9"/>
    <w:rsid w:val="00ED26BC"/>
    <w:rsid w:val="00ED52D0"/>
    <w:rsid w:val="00ED68D0"/>
    <w:rsid w:val="00ED74C3"/>
    <w:rsid w:val="00ED7C5E"/>
    <w:rsid w:val="00EE009F"/>
    <w:rsid w:val="00EE0E20"/>
    <w:rsid w:val="00EE33CE"/>
    <w:rsid w:val="00EE3FC3"/>
    <w:rsid w:val="00EE473F"/>
    <w:rsid w:val="00EF0582"/>
    <w:rsid w:val="00EF2CAD"/>
    <w:rsid w:val="00EF39BB"/>
    <w:rsid w:val="00EF4F74"/>
    <w:rsid w:val="00EF501E"/>
    <w:rsid w:val="00EF550D"/>
    <w:rsid w:val="00EF5E00"/>
    <w:rsid w:val="00EF7335"/>
    <w:rsid w:val="00F022D5"/>
    <w:rsid w:val="00F0488C"/>
    <w:rsid w:val="00F10078"/>
    <w:rsid w:val="00F116CE"/>
    <w:rsid w:val="00F13863"/>
    <w:rsid w:val="00F15486"/>
    <w:rsid w:val="00F17D95"/>
    <w:rsid w:val="00F2442A"/>
    <w:rsid w:val="00F30481"/>
    <w:rsid w:val="00F30A51"/>
    <w:rsid w:val="00F31D7F"/>
    <w:rsid w:val="00F32883"/>
    <w:rsid w:val="00F36038"/>
    <w:rsid w:val="00F3656A"/>
    <w:rsid w:val="00F43D94"/>
    <w:rsid w:val="00F4472F"/>
    <w:rsid w:val="00F45849"/>
    <w:rsid w:val="00F4773E"/>
    <w:rsid w:val="00F50B5C"/>
    <w:rsid w:val="00F529B9"/>
    <w:rsid w:val="00F54E41"/>
    <w:rsid w:val="00F556F5"/>
    <w:rsid w:val="00F63334"/>
    <w:rsid w:val="00F70309"/>
    <w:rsid w:val="00F7428E"/>
    <w:rsid w:val="00F756DB"/>
    <w:rsid w:val="00F77747"/>
    <w:rsid w:val="00F83CB6"/>
    <w:rsid w:val="00F86A67"/>
    <w:rsid w:val="00F9273D"/>
    <w:rsid w:val="00FA0AF4"/>
    <w:rsid w:val="00FA1FB3"/>
    <w:rsid w:val="00FA687C"/>
    <w:rsid w:val="00FB391B"/>
    <w:rsid w:val="00FC3353"/>
    <w:rsid w:val="00FC7967"/>
    <w:rsid w:val="00FD4028"/>
    <w:rsid w:val="00FD42C5"/>
    <w:rsid w:val="00FD4FD7"/>
    <w:rsid w:val="00FD5E23"/>
    <w:rsid w:val="00FD6E7C"/>
    <w:rsid w:val="00FD76F4"/>
    <w:rsid w:val="00FE0548"/>
    <w:rsid w:val="00FE1F2D"/>
    <w:rsid w:val="00FE38C9"/>
    <w:rsid w:val="00FE3D4C"/>
    <w:rsid w:val="00FE57BE"/>
    <w:rsid w:val="00FE681D"/>
    <w:rsid w:val="00FF0BC7"/>
    <w:rsid w:val="00FF21A8"/>
    <w:rsid w:val="01600280"/>
    <w:rsid w:val="029CB776"/>
    <w:rsid w:val="057C8843"/>
    <w:rsid w:val="066F4E1C"/>
    <w:rsid w:val="097204D1"/>
    <w:rsid w:val="0978CFFE"/>
    <w:rsid w:val="09918622"/>
    <w:rsid w:val="09E8BE9F"/>
    <w:rsid w:val="0AA9C199"/>
    <w:rsid w:val="0B862297"/>
    <w:rsid w:val="0C64172C"/>
    <w:rsid w:val="0CB095FF"/>
    <w:rsid w:val="0CF2FD38"/>
    <w:rsid w:val="0D99443E"/>
    <w:rsid w:val="0DF8F721"/>
    <w:rsid w:val="0F461DA0"/>
    <w:rsid w:val="110A8ACD"/>
    <w:rsid w:val="1161C34A"/>
    <w:rsid w:val="117C7F3E"/>
    <w:rsid w:val="12336A9E"/>
    <w:rsid w:val="12873E84"/>
    <w:rsid w:val="16215F48"/>
    <w:rsid w:val="173116BC"/>
    <w:rsid w:val="18838F78"/>
    <w:rsid w:val="19B249EA"/>
    <w:rsid w:val="1A0E57D3"/>
    <w:rsid w:val="1A5D665C"/>
    <w:rsid w:val="1AF4D06B"/>
    <w:rsid w:val="1B12BE25"/>
    <w:rsid w:val="1B26934A"/>
    <w:rsid w:val="1B7EBE49"/>
    <w:rsid w:val="1C790C06"/>
    <w:rsid w:val="1FFC9423"/>
    <w:rsid w:val="21429860"/>
    <w:rsid w:val="2215DCE8"/>
    <w:rsid w:val="251AF082"/>
    <w:rsid w:val="25CBE795"/>
    <w:rsid w:val="2682D2F5"/>
    <w:rsid w:val="26FABBB3"/>
    <w:rsid w:val="27008BBC"/>
    <w:rsid w:val="2729B26E"/>
    <w:rsid w:val="2B3EB04D"/>
    <w:rsid w:val="2C71A7B8"/>
    <w:rsid w:val="2CE39C29"/>
    <w:rsid w:val="30279305"/>
    <w:rsid w:val="30FE8E55"/>
    <w:rsid w:val="311B7FF0"/>
    <w:rsid w:val="314B0D28"/>
    <w:rsid w:val="31F1542E"/>
    <w:rsid w:val="335F2AEE"/>
    <w:rsid w:val="358580A5"/>
    <w:rsid w:val="35B74384"/>
    <w:rsid w:val="35E88810"/>
    <w:rsid w:val="37E028F1"/>
    <w:rsid w:val="39A5382E"/>
    <w:rsid w:val="3B442FBD"/>
    <w:rsid w:val="3BD5A57F"/>
    <w:rsid w:val="3CEE7969"/>
    <w:rsid w:val="3CFE8550"/>
    <w:rsid w:val="3D250138"/>
    <w:rsid w:val="3D4B0423"/>
    <w:rsid w:val="3DFA679F"/>
    <w:rsid w:val="3E64D42C"/>
    <w:rsid w:val="3EF1867A"/>
    <w:rsid w:val="3FCB220D"/>
    <w:rsid w:val="409E34BF"/>
    <w:rsid w:val="422C5719"/>
    <w:rsid w:val="42ED5A13"/>
    <w:rsid w:val="4432930C"/>
    <w:rsid w:val="4528810E"/>
    <w:rsid w:val="460C69F0"/>
    <w:rsid w:val="464F38CA"/>
    <w:rsid w:val="4754CB12"/>
    <w:rsid w:val="49D4E8FC"/>
    <w:rsid w:val="4A50DB5B"/>
    <w:rsid w:val="4CB22A13"/>
    <w:rsid w:val="4D9AD852"/>
    <w:rsid w:val="4ECDCFBD"/>
    <w:rsid w:val="4F18BAF9"/>
    <w:rsid w:val="4FB67DFC"/>
    <w:rsid w:val="501630DF"/>
    <w:rsid w:val="5018E452"/>
    <w:rsid w:val="52EF79E8"/>
    <w:rsid w:val="545569B9"/>
    <w:rsid w:val="546D95F7"/>
    <w:rsid w:val="556DD801"/>
    <w:rsid w:val="55738FE0"/>
    <w:rsid w:val="565C3E1F"/>
    <w:rsid w:val="56B140F5"/>
    <w:rsid w:val="5805EF58"/>
    <w:rsid w:val="58D796AC"/>
    <w:rsid w:val="58F717FD"/>
    <w:rsid w:val="5916994E"/>
    <w:rsid w:val="59586814"/>
    <w:rsid w:val="5B323EF8"/>
    <w:rsid w:val="5BC9A907"/>
    <w:rsid w:val="5D0C15DC"/>
    <w:rsid w:val="5D5E88FC"/>
    <w:rsid w:val="5DEFFEBE"/>
    <w:rsid w:val="5F72A6C2"/>
    <w:rsid w:val="6264B91D"/>
    <w:rsid w:val="62FDB6C3"/>
    <w:rsid w:val="65C03BE6"/>
    <w:rsid w:val="661FEEC9"/>
    <w:rsid w:val="663F701A"/>
    <w:rsid w:val="6664E5B8"/>
    <w:rsid w:val="67A2323F"/>
    <w:rsid w:val="67E92153"/>
    <w:rsid w:val="680090DA"/>
    <w:rsid w:val="695103C6"/>
    <w:rsid w:val="6A472E36"/>
    <w:rsid w:val="6AA6E119"/>
    <w:rsid w:val="6C8092BE"/>
    <w:rsid w:val="6C8745C1"/>
    <w:rsid w:val="6CBAFEDF"/>
    <w:rsid w:val="6CFFF5CE"/>
    <w:rsid w:val="6FA71CED"/>
    <w:rsid w:val="715EE2CA"/>
    <w:rsid w:val="73B98B16"/>
    <w:rsid w:val="73DF00B4"/>
    <w:rsid w:val="740E8DEC"/>
    <w:rsid w:val="74BF84FF"/>
    <w:rsid w:val="75317970"/>
    <w:rsid w:val="78238BCB"/>
    <w:rsid w:val="7A1A544A"/>
    <w:rsid w:val="7A6CC76A"/>
    <w:rsid w:val="7C29ACB3"/>
    <w:rsid w:val="7C492E04"/>
    <w:rsid w:val="7CAA7E1B"/>
    <w:rsid w:val="7D125AF2"/>
    <w:rsid w:val="7D8E66FD"/>
    <w:rsid w:val="7DADE84E"/>
    <w:rsid w:val="7E0497E0"/>
    <w:rsid w:val="7E64D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2323F"/>
  <w15:chartTrackingRefBased/>
  <w15:docId w15:val="{878AAD70-EDDB-44C5-BDAE-B741212CE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3353"/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3D250138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3D250138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3D250138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3D250138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3D250138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3D250138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3D250138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3D250138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3D250138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3D250138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rsid w:val="3D250138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rsid w:val="3D250138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rsid w:val="3D250138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rsid w:val="3D250138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rsid w:val="3D250138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rsid w:val="3D250138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rsid w:val="3D250138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rsid w:val="3D250138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paragraph" w:customStyle="1" w:styleId="MDPI16affiliation">
    <w:name w:val="MDPI_1.6_affiliation"/>
    <w:basedOn w:val="Normale"/>
    <w:uiPriority w:val="1"/>
    <w:rsid w:val="3D250138"/>
    <w:pPr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 w:themeColor="text1"/>
      <w:sz w:val="16"/>
      <w:szCs w:val="16"/>
      <w:lang w:eastAsia="de-DE" w:bidi="en-US"/>
    </w:rPr>
  </w:style>
  <w:style w:type="paragraph" w:customStyle="1" w:styleId="Titolo10">
    <w:name w:val="Titolo1"/>
    <w:basedOn w:val="Normale"/>
    <w:uiPriority w:val="1"/>
    <w:rsid w:val="3D250138"/>
    <w:pPr>
      <w:spacing w:before="240" w:after="60"/>
      <w:ind w:left="2608"/>
      <w:outlineLvl w:val="0"/>
    </w:pPr>
    <w:rPr>
      <w:rFonts w:ascii="Palatino Linotype" w:eastAsia="Times New Roman" w:hAnsi="Palatino Linotype" w:cs="Times New Roman"/>
      <w:b/>
      <w:bCs/>
      <w:color w:val="000000" w:themeColor="text1"/>
      <w:lang w:eastAsia="de-DE" w:bidi="en-US"/>
    </w:rPr>
  </w:style>
  <w:style w:type="paragraph" w:customStyle="1" w:styleId="MDPI31text">
    <w:name w:val="MDPI_3.1_text"/>
    <w:basedOn w:val="Normale"/>
    <w:uiPriority w:val="1"/>
    <w:rsid w:val="3D250138"/>
    <w:pPr>
      <w:ind w:left="2608" w:firstLine="425"/>
      <w:jc w:val="both"/>
    </w:pPr>
    <w:rPr>
      <w:rFonts w:ascii="Palatino Linotype" w:eastAsia="Times New Roman" w:hAnsi="Palatino Linotype" w:cs="Times New Roman"/>
      <w:color w:val="000000" w:themeColor="text1"/>
      <w:lang w:eastAsia="de-DE" w:bidi="en-US"/>
    </w:rPr>
  </w:style>
  <w:style w:type="paragraph" w:customStyle="1" w:styleId="MDPI62BackMatter">
    <w:name w:val="MDPI_6.2_BackMatter"/>
    <w:basedOn w:val="Normale"/>
    <w:uiPriority w:val="1"/>
    <w:rsid w:val="3D250138"/>
    <w:pPr>
      <w:spacing w:after="120"/>
      <w:ind w:left="2608"/>
      <w:jc w:val="both"/>
    </w:pPr>
    <w:rPr>
      <w:rFonts w:ascii="Palatino Linotype" w:eastAsia="Times New Roman" w:hAnsi="Palatino Linotype" w:cs="Times New Roman"/>
      <w:color w:val="000000" w:themeColor="text1"/>
      <w:sz w:val="18"/>
      <w:szCs w:val="18"/>
      <w:lang w:bidi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3D250138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3D250138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3D250138"/>
    <w:rPr>
      <w:rFonts w:eastAsiaTheme="minorEastAsia"/>
      <w:color w:val="5A5A5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3D250138"/>
    <w:rPr>
      <w:rFonts w:asciiTheme="minorHAnsi" w:eastAsiaTheme="minorEastAsia" w:hAnsiTheme="minorHAnsi" w:cstheme="minorBidi"/>
      <w:noProof w:val="0"/>
      <w:color w:val="5A5A5A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3D25013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3D250138"/>
    <w:rPr>
      <w:i/>
      <w:iCs/>
      <w:noProof w:val="0"/>
      <w:color w:val="404040" w:themeColor="text1" w:themeTint="BF"/>
      <w:lang w:val="en-GB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3D250138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3D250138"/>
    <w:rPr>
      <w:i/>
      <w:iCs/>
      <w:noProof w:val="0"/>
      <w:color w:val="4472C4" w:themeColor="accent1"/>
      <w:lang w:val="en-GB"/>
    </w:rPr>
  </w:style>
  <w:style w:type="paragraph" w:styleId="Paragrafoelenco">
    <w:name w:val="List Paragraph"/>
    <w:basedOn w:val="Normale"/>
    <w:uiPriority w:val="34"/>
    <w:qFormat/>
    <w:rsid w:val="3D250138"/>
    <w:pPr>
      <w:ind w:left="720"/>
      <w:contextualSpacing/>
    </w:pPr>
  </w:style>
  <w:style w:type="paragraph" w:styleId="Sommario1">
    <w:name w:val="toc 1"/>
    <w:basedOn w:val="Normale"/>
    <w:next w:val="Normale"/>
    <w:uiPriority w:val="39"/>
    <w:unhideWhenUsed/>
    <w:rsid w:val="3D250138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Sommario2">
    <w:name w:val="toc 2"/>
    <w:basedOn w:val="Normale"/>
    <w:next w:val="Normale"/>
    <w:uiPriority w:val="39"/>
    <w:unhideWhenUsed/>
    <w:rsid w:val="3D250138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Sommario3">
    <w:name w:val="toc 3"/>
    <w:basedOn w:val="Normale"/>
    <w:next w:val="Normale"/>
    <w:uiPriority w:val="39"/>
    <w:unhideWhenUsed/>
    <w:rsid w:val="3D250138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Sommario4">
    <w:name w:val="toc 4"/>
    <w:basedOn w:val="Normale"/>
    <w:next w:val="Normale"/>
    <w:uiPriority w:val="39"/>
    <w:unhideWhenUsed/>
    <w:rsid w:val="3D250138"/>
    <w:pPr>
      <w:spacing w:after="0"/>
      <w:ind w:left="660"/>
    </w:pPr>
    <w:rPr>
      <w:rFonts w:cstheme="minorHAnsi"/>
      <w:sz w:val="18"/>
      <w:szCs w:val="18"/>
    </w:rPr>
  </w:style>
  <w:style w:type="paragraph" w:styleId="Sommario5">
    <w:name w:val="toc 5"/>
    <w:basedOn w:val="Normale"/>
    <w:next w:val="Normale"/>
    <w:uiPriority w:val="39"/>
    <w:unhideWhenUsed/>
    <w:rsid w:val="3D250138"/>
    <w:pPr>
      <w:spacing w:after="0"/>
      <w:ind w:left="880"/>
    </w:pPr>
    <w:rPr>
      <w:rFonts w:cstheme="minorHAnsi"/>
      <w:sz w:val="18"/>
      <w:szCs w:val="18"/>
    </w:rPr>
  </w:style>
  <w:style w:type="paragraph" w:styleId="Sommario6">
    <w:name w:val="toc 6"/>
    <w:basedOn w:val="Normale"/>
    <w:next w:val="Normale"/>
    <w:uiPriority w:val="39"/>
    <w:unhideWhenUsed/>
    <w:rsid w:val="3D250138"/>
    <w:pPr>
      <w:spacing w:after="0"/>
      <w:ind w:left="1100"/>
    </w:pPr>
    <w:rPr>
      <w:rFonts w:cstheme="minorHAnsi"/>
      <w:sz w:val="18"/>
      <w:szCs w:val="18"/>
    </w:rPr>
  </w:style>
  <w:style w:type="paragraph" w:styleId="Sommario7">
    <w:name w:val="toc 7"/>
    <w:basedOn w:val="Normale"/>
    <w:next w:val="Normale"/>
    <w:uiPriority w:val="39"/>
    <w:unhideWhenUsed/>
    <w:rsid w:val="3D250138"/>
    <w:pPr>
      <w:spacing w:after="0"/>
      <w:ind w:left="1320"/>
    </w:pPr>
    <w:rPr>
      <w:rFonts w:cstheme="minorHAnsi"/>
      <w:sz w:val="18"/>
      <w:szCs w:val="18"/>
    </w:rPr>
  </w:style>
  <w:style w:type="paragraph" w:styleId="Sommario8">
    <w:name w:val="toc 8"/>
    <w:basedOn w:val="Normale"/>
    <w:next w:val="Normale"/>
    <w:uiPriority w:val="39"/>
    <w:unhideWhenUsed/>
    <w:rsid w:val="3D250138"/>
    <w:pPr>
      <w:spacing w:after="0"/>
      <w:ind w:left="1540"/>
    </w:pPr>
    <w:rPr>
      <w:rFonts w:cstheme="minorHAnsi"/>
      <w:sz w:val="18"/>
      <w:szCs w:val="18"/>
    </w:rPr>
  </w:style>
  <w:style w:type="paragraph" w:styleId="Sommario9">
    <w:name w:val="toc 9"/>
    <w:basedOn w:val="Normale"/>
    <w:next w:val="Normale"/>
    <w:uiPriority w:val="39"/>
    <w:unhideWhenUsed/>
    <w:rsid w:val="3D250138"/>
    <w:pPr>
      <w:spacing w:after="0"/>
      <w:ind w:left="1760"/>
    </w:pPr>
    <w:rPr>
      <w:rFonts w:cstheme="minorHAnsi"/>
      <w:sz w:val="18"/>
      <w:szCs w:val="18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3D250138"/>
    <w:pPr>
      <w:spacing w:after="0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3D250138"/>
    <w:rPr>
      <w:noProof w:val="0"/>
      <w:sz w:val="20"/>
      <w:szCs w:val="20"/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3D250138"/>
    <w:pPr>
      <w:tabs>
        <w:tab w:val="center" w:pos="4680"/>
        <w:tab w:val="right" w:pos="9360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3D250138"/>
    <w:rPr>
      <w:noProof w:val="0"/>
      <w:lang w:val="en-GB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3D250138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3D250138"/>
    <w:rPr>
      <w:noProof w:val="0"/>
      <w:sz w:val="20"/>
      <w:szCs w:val="20"/>
      <w:lang w:val="en-GB"/>
    </w:rPr>
  </w:style>
  <w:style w:type="paragraph" w:styleId="Intestazione">
    <w:name w:val="header"/>
    <w:basedOn w:val="Normale"/>
    <w:link w:val="IntestazioneCarattere"/>
    <w:uiPriority w:val="99"/>
    <w:unhideWhenUsed/>
    <w:rsid w:val="3D250138"/>
    <w:pPr>
      <w:tabs>
        <w:tab w:val="center" w:pos="4680"/>
        <w:tab w:val="right" w:pos="9360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3D250138"/>
    <w:rPr>
      <w:noProof w:val="0"/>
      <w:lang w:val="en-GB"/>
    </w:r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Testocommento">
    <w:name w:val="annotation text"/>
    <w:basedOn w:val="Normale"/>
    <w:link w:val="TestocommentoCarattere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Pr>
      <w:sz w:val="20"/>
      <w:szCs w:val="20"/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E5B4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E5B46"/>
    <w:rPr>
      <w:b/>
      <w:bCs/>
      <w:sz w:val="20"/>
      <w:szCs w:val="20"/>
      <w:lang w:val="en-GB"/>
    </w:rPr>
  </w:style>
  <w:style w:type="table" w:styleId="Grigliatabella">
    <w:name w:val="Table Grid"/>
    <w:basedOn w:val="Tabellanormale"/>
    <w:uiPriority w:val="39"/>
    <w:rsid w:val="00CB1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uiPriority w:val="99"/>
    <w:semiHidden/>
    <w:unhideWhenUsed/>
    <w:rsid w:val="0011220D"/>
    <w:rPr>
      <w:color w:val="954F72" w:themeColor="followedHyperlink"/>
      <w:u w:val="single"/>
    </w:rPr>
  </w:style>
  <w:style w:type="character" w:customStyle="1" w:styleId="cf01">
    <w:name w:val="cf01"/>
    <w:basedOn w:val="Carpredefinitoparagrafo"/>
    <w:rsid w:val="00E65F80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Carpredefinitoparagrafo"/>
    <w:rsid w:val="00E65F80"/>
    <w:rPr>
      <w:rFonts w:ascii="Segoe UI" w:hAnsi="Segoe UI" w:cs="Segoe UI" w:hint="default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E4C67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B71E4F"/>
    <w:pPr>
      <w:spacing w:after="0" w:line="240" w:lineRule="auto"/>
    </w:pPr>
    <w:rPr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0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0D7"/>
    <w:rPr>
      <w:rFonts w:ascii="Segoe UI" w:hAnsi="Segoe UI" w:cs="Segoe UI"/>
      <w:sz w:val="18"/>
      <w:szCs w:val="18"/>
      <w:lang w:val="en-GB"/>
    </w:rPr>
  </w:style>
  <w:style w:type="character" w:styleId="Enfasicorsivo">
    <w:name w:val="Emphasis"/>
    <w:basedOn w:val="Carpredefinitoparagrafo"/>
    <w:uiPriority w:val="20"/>
    <w:qFormat/>
    <w:rsid w:val="007E0644"/>
    <w:rPr>
      <w:i/>
      <w:i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80B68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977A68"/>
    <w:rPr>
      <w:rFonts w:ascii="Calibri" w:hAnsi="Calibri"/>
      <w:b/>
      <w:bCs/>
      <w:sz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420AB9"/>
    <w:pPr>
      <w:keepLines/>
      <w:outlineLvl w:val="9"/>
    </w:pPr>
    <w:rPr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23A32-A835-4007-9EBD-B23EA84D3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9</Pages>
  <Words>2523</Words>
  <Characters>14383</Characters>
  <Application>Microsoft Office Word</Application>
  <DocSecurity>0</DocSecurity>
  <Lines>119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16873</CharactersWithSpaces>
  <SharedDoc>false</SharedDoc>
  <HLinks>
    <vt:vector size="24" baseType="variant">
      <vt:variant>
        <vt:i4>131099</vt:i4>
      </vt:variant>
      <vt:variant>
        <vt:i4>9</vt:i4>
      </vt:variant>
      <vt:variant>
        <vt:i4>0</vt:i4>
      </vt:variant>
      <vt:variant>
        <vt:i4>5</vt:i4>
      </vt:variant>
      <vt:variant>
        <vt:lpwstr>https://covid19.who.int/table</vt:lpwstr>
      </vt:variant>
      <vt:variant>
        <vt:lpwstr/>
      </vt:variant>
      <vt:variant>
        <vt:i4>6619172</vt:i4>
      </vt:variant>
      <vt:variant>
        <vt:i4>6</vt:i4>
      </vt:variant>
      <vt:variant>
        <vt:i4>0</vt:i4>
      </vt:variant>
      <vt:variant>
        <vt:i4>5</vt:i4>
      </vt:variant>
      <vt:variant>
        <vt:lpwstr>https://www.gazzettaufficiale.it/eli/id/2020/03/09/20A01558/sg</vt:lpwstr>
      </vt:variant>
      <vt:variant>
        <vt:lpwstr/>
      </vt:variant>
      <vt:variant>
        <vt:i4>6488110</vt:i4>
      </vt:variant>
      <vt:variant>
        <vt:i4>3</vt:i4>
      </vt:variant>
      <vt:variant>
        <vt:i4>0</vt:i4>
      </vt:variant>
      <vt:variant>
        <vt:i4>5</vt:i4>
      </vt:variant>
      <vt:variant>
        <vt:lpwstr>https://www.gazzettaufficiale.it/eli/id/2020/03/08/20A01522/sg</vt:lpwstr>
      </vt:variant>
      <vt:variant>
        <vt:lpwstr/>
      </vt:variant>
      <vt:variant>
        <vt:i4>4653078</vt:i4>
      </vt:variant>
      <vt:variant>
        <vt:i4>0</vt:i4>
      </vt:variant>
      <vt:variant>
        <vt:i4>0</vt:i4>
      </vt:variant>
      <vt:variant>
        <vt:i4>5</vt:i4>
      </vt:variant>
      <vt:variant>
        <vt:lpwstr>https://www.who.int/emergencies/diseases/novel-coronavirus-2019/advice-for-public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maicol rossi</dc:creator>
  <cp:keywords/>
  <dc:description/>
  <cp:lastModifiedBy>Tiziana Cena</cp:lastModifiedBy>
  <cp:revision>12</cp:revision>
  <cp:lastPrinted>2022-07-21T10:36:00Z</cp:lastPrinted>
  <dcterms:created xsi:type="dcterms:W3CDTF">2022-08-03T09:50:00Z</dcterms:created>
  <dcterms:modified xsi:type="dcterms:W3CDTF">2022-10-25T14:38:00Z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zotero-version="6.0.10"&gt;&lt;session id="ZydAu1Rc"/&gt;&lt;style id="http://www.zotero.org/styles/clinical-infectious-diseases" hasBibliography="1" bibliographyStyleHasBeenSet="0"/&gt;&lt;prefs&gt;&lt;pref name="fieldType" value="Field"/&gt;&lt;/prefs&gt;&lt;/data&gt;</vt:lpwstr>
  </property>
</Properties>
</file>