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C18" w:rsidRPr="007A4EBB" w:rsidRDefault="00D43C18" w:rsidP="00D43C18">
      <w:pPr>
        <w:pStyle w:val="Heading1"/>
        <w:rPr>
          <w:sz w:val="22"/>
          <w:szCs w:val="22"/>
          <w:lang w:val="en-US"/>
        </w:rPr>
      </w:pPr>
      <w:r w:rsidRPr="007A4EBB">
        <w:rPr>
          <w:sz w:val="22"/>
          <w:szCs w:val="22"/>
          <w:lang w:val="en-US"/>
        </w:rPr>
        <w:t>Supplementary materials</w:t>
      </w:r>
    </w:p>
    <w:p w:rsidR="00D43C18" w:rsidRPr="002F618D" w:rsidRDefault="00D43C18" w:rsidP="00D43C1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618D">
        <w:rPr>
          <w:rFonts w:ascii="Times New Roman" w:hAnsi="Times New Roman" w:cs="Times New Roman"/>
          <w:b/>
          <w:sz w:val="20"/>
          <w:szCs w:val="20"/>
          <w:lang w:val="en-US"/>
        </w:rPr>
        <w:t>Ta</w:t>
      </w:r>
      <w:r w:rsidRPr="0001615E">
        <w:rPr>
          <w:rFonts w:ascii="Times New Roman" w:hAnsi="Times New Roman" w:cs="Times New Roman"/>
          <w:b/>
          <w:sz w:val="20"/>
          <w:szCs w:val="20"/>
          <w:lang w:val="en-US"/>
        </w:rPr>
        <w:t xml:space="preserve">ble S1 </w:t>
      </w:r>
      <w:r w:rsidRPr="0001615E">
        <w:rPr>
          <w:rFonts w:ascii="Times New Roman" w:hAnsi="Times New Roman" w:cs="Times New Roman"/>
          <w:sz w:val="20"/>
          <w:szCs w:val="20"/>
          <w:lang w:val="en-US"/>
        </w:rPr>
        <w:t>Dates and amounts of compost and fertilizer application during the lysimeter experiment.</w:t>
      </w:r>
    </w:p>
    <w:tbl>
      <w:tblPr>
        <w:tblStyle w:val="TableGrid"/>
        <w:tblW w:w="500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963"/>
        <w:gridCol w:w="1106"/>
        <w:gridCol w:w="276"/>
        <w:gridCol w:w="967"/>
        <w:gridCol w:w="840"/>
        <w:gridCol w:w="265"/>
        <w:gridCol w:w="12"/>
        <w:gridCol w:w="819"/>
        <w:gridCol w:w="829"/>
        <w:gridCol w:w="278"/>
        <w:gridCol w:w="1160"/>
      </w:tblGrid>
      <w:tr w:rsidR="00D43C18" w:rsidRPr="000A310D" w:rsidTr="0086315E">
        <w:trPr>
          <w:jc w:val="center"/>
        </w:trPr>
        <w:tc>
          <w:tcPr>
            <w:tcW w:w="484" w:type="pct"/>
            <w:tcBorders>
              <w:top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Period</w:t>
            </w:r>
          </w:p>
        </w:tc>
        <w:tc>
          <w:tcPr>
            <w:tcW w:w="579" w:type="pct"/>
            <w:tcBorders>
              <w:top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</w:p>
        </w:tc>
        <w:tc>
          <w:tcPr>
            <w:tcW w:w="665" w:type="pct"/>
            <w:tcBorders>
              <w:top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19 Oct.2019</w:t>
            </w:r>
          </w:p>
        </w:tc>
        <w:tc>
          <w:tcPr>
            <w:tcW w:w="166" w:type="pct"/>
            <w:tcBorders>
              <w:top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pct"/>
            <w:gridSpan w:val="2"/>
            <w:tcBorders>
              <w:top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18 Mar. 2020</w:t>
            </w:r>
          </w:p>
        </w:tc>
        <w:tc>
          <w:tcPr>
            <w:tcW w:w="166" w:type="pct"/>
            <w:gridSpan w:val="2"/>
            <w:tcBorders>
              <w:top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pct"/>
            <w:gridSpan w:val="2"/>
            <w:tcBorders>
              <w:top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14 Apr. 2020</w:t>
            </w:r>
          </w:p>
        </w:tc>
        <w:tc>
          <w:tcPr>
            <w:tcW w:w="167" w:type="pct"/>
            <w:tcBorders>
              <w:top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19 May 2020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 xml:space="preserve">Compost </w:t>
            </w:r>
          </w:p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(t ha</w:t>
            </w:r>
            <w:r w:rsidRPr="000039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6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 xml:space="preserve">Yara </w:t>
            </w:r>
          </w:p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(kg ha</w:t>
            </w:r>
            <w:r w:rsidRPr="000039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5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 xml:space="preserve">TSP </w:t>
            </w:r>
          </w:p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(kg ha</w:t>
            </w:r>
            <w:r w:rsidRPr="000039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6" w:type="pct"/>
            <w:gridSpan w:val="2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 xml:space="preserve">CAN </w:t>
            </w:r>
          </w:p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(kg ha</w:t>
            </w:r>
            <w:r w:rsidRPr="000039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8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 xml:space="preserve">KAS </w:t>
            </w:r>
          </w:p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(kg ha</w:t>
            </w:r>
            <w:r w:rsidRPr="000039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Merge w:val="restar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Winter</w:t>
            </w:r>
          </w:p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 xml:space="preserve">wheat </w:t>
            </w:r>
          </w:p>
        </w:tc>
        <w:tc>
          <w:tcPr>
            <w:tcW w:w="579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P1</w:t>
            </w:r>
          </w:p>
        </w:tc>
        <w:tc>
          <w:tcPr>
            <w:tcW w:w="665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505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498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Merge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P2</w:t>
            </w:r>
          </w:p>
        </w:tc>
        <w:tc>
          <w:tcPr>
            <w:tcW w:w="665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505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166" w:type="pct"/>
            <w:gridSpan w:val="2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498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Merge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CP1</w:t>
            </w:r>
          </w:p>
        </w:tc>
        <w:tc>
          <w:tcPr>
            <w:tcW w:w="665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6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505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498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Merge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CP2</w:t>
            </w:r>
          </w:p>
        </w:tc>
        <w:tc>
          <w:tcPr>
            <w:tcW w:w="665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6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505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97.8</w:t>
            </w:r>
          </w:p>
        </w:tc>
        <w:tc>
          <w:tcPr>
            <w:tcW w:w="166" w:type="pct"/>
            <w:gridSpan w:val="2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498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Merge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CCP1</w:t>
            </w:r>
          </w:p>
        </w:tc>
        <w:tc>
          <w:tcPr>
            <w:tcW w:w="665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6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505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498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pct"/>
            <w:gridSpan w:val="2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8 Mar. 2020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pct"/>
            <w:gridSpan w:val="2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13 Apr. 2020</w:t>
            </w:r>
          </w:p>
        </w:tc>
        <w:tc>
          <w:tcPr>
            <w:tcW w:w="167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4 May 2020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 xml:space="preserve">Yara </w:t>
            </w:r>
          </w:p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(kg ha</w:t>
            </w:r>
            <w:r w:rsidRPr="000039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5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pct"/>
            <w:gridSpan w:val="2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CAN</w:t>
            </w:r>
          </w:p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(kg ha</w:t>
            </w:r>
            <w:r w:rsidRPr="000039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8" w:type="pct"/>
            <w:tcBorders>
              <w:bottom w:val="single" w:sz="6" w:space="0" w:color="000000"/>
            </w:tcBorders>
            <w:vAlign w:val="center"/>
          </w:tcPr>
          <w:p w:rsidR="00D43C18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TSP</w:t>
            </w:r>
          </w:p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(kg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ha</w:t>
            </w:r>
            <w:r w:rsidRPr="000039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7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 xml:space="preserve">KAS </w:t>
            </w:r>
          </w:p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(kg ha</w:t>
            </w:r>
            <w:r w:rsidRPr="000039E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Merge w:val="restar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Winter</w:t>
            </w:r>
          </w:p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barley</w:t>
            </w:r>
          </w:p>
        </w:tc>
        <w:tc>
          <w:tcPr>
            <w:tcW w:w="579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P1</w:t>
            </w:r>
          </w:p>
        </w:tc>
        <w:tc>
          <w:tcPr>
            <w:tcW w:w="665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505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498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tcBorders>
              <w:top w:val="single" w:sz="6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Merge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P2</w:t>
            </w:r>
          </w:p>
        </w:tc>
        <w:tc>
          <w:tcPr>
            <w:tcW w:w="665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505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498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6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Merge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CP1</w:t>
            </w:r>
          </w:p>
        </w:tc>
        <w:tc>
          <w:tcPr>
            <w:tcW w:w="665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505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498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Merge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CP2</w:t>
            </w:r>
          </w:p>
        </w:tc>
        <w:tc>
          <w:tcPr>
            <w:tcW w:w="665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505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498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6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  <w:tr w:rsidR="00D43C18" w:rsidRPr="000A310D" w:rsidTr="0086315E">
        <w:trPr>
          <w:jc w:val="center"/>
        </w:trPr>
        <w:tc>
          <w:tcPr>
            <w:tcW w:w="484" w:type="pct"/>
            <w:vMerge/>
            <w:tcBorders>
              <w:bottom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tcBorders>
              <w:bottom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CCP1</w:t>
            </w:r>
          </w:p>
        </w:tc>
        <w:tc>
          <w:tcPr>
            <w:tcW w:w="665" w:type="pct"/>
            <w:tcBorders>
              <w:bottom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tcBorders>
              <w:bottom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505" w:type="pct"/>
            <w:tcBorders>
              <w:bottom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tcBorders>
              <w:bottom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tcBorders>
              <w:bottom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498" w:type="pct"/>
            <w:tcBorders>
              <w:bottom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" w:type="pct"/>
            <w:tcBorders>
              <w:bottom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pct"/>
            <w:tcBorders>
              <w:bottom w:val="single" w:sz="12" w:space="0" w:color="000000"/>
            </w:tcBorders>
            <w:vAlign w:val="center"/>
          </w:tcPr>
          <w:p w:rsidR="00D43C18" w:rsidRPr="000039E5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9E5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</w:tr>
    </w:tbl>
    <w:p w:rsidR="00D43C18" w:rsidRPr="000A310D" w:rsidRDefault="00D43C18" w:rsidP="00D43C1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A310D">
        <w:rPr>
          <w:rFonts w:ascii="Times New Roman" w:hAnsi="Times New Roman" w:cs="Times New Roman"/>
          <w:sz w:val="20"/>
          <w:szCs w:val="20"/>
          <w:lang w:val="en-US"/>
        </w:rPr>
        <w:t>Yara: YaraMila Universal; CAN: calcium ammonium nitrate; TSP: triple superphosphate</w:t>
      </w:r>
    </w:p>
    <w:p w:rsidR="00D43C18" w:rsidRPr="003A74E6" w:rsidRDefault="00D43C18" w:rsidP="00D43C1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43C18" w:rsidRDefault="00D43C18" w:rsidP="00D43C1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p w:rsidR="00D43C18" w:rsidRPr="002F618D" w:rsidRDefault="00D43C18" w:rsidP="00D43C1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43C18" w:rsidRPr="002F618D" w:rsidRDefault="00D43C18" w:rsidP="00D43C1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618D">
        <w:rPr>
          <w:rFonts w:ascii="Times New Roman" w:hAnsi="Times New Roman" w:cs="Times New Roman"/>
          <w:b/>
          <w:sz w:val="20"/>
          <w:szCs w:val="20"/>
          <w:lang w:val="en-US"/>
        </w:rPr>
        <w:t>Table S2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 xml:space="preserve"> Detailed application amounts of compost, N, and P in the different treatments. 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1326"/>
        <w:gridCol w:w="289"/>
        <w:gridCol w:w="1223"/>
        <w:gridCol w:w="1223"/>
        <w:gridCol w:w="289"/>
        <w:gridCol w:w="1223"/>
        <w:gridCol w:w="1219"/>
      </w:tblGrid>
      <w:tr w:rsidR="00D43C18" w:rsidRPr="002F618D" w:rsidTr="0086315E">
        <w:trPr>
          <w:jc w:val="center"/>
        </w:trPr>
        <w:tc>
          <w:tcPr>
            <w:tcW w:w="911" w:type="pct"/>
            <w:vMerge w:val="restart"/>
            <w:tcBorders>
              <w:top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79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7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2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 (wheat season)</w:t>
            </w:r>
          </w:p>
        </w:tc>
        <w:tc>
          <w:tcPr>
            <w:tcW w:w="17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 (barley season)</w:t>
            </w:r>
          </w:p>
        </w:tc>
      </w:tr>
      <w:tr w:rsidR="00D43C18" w:rsidRPr="002F618D" w:rsidTr="0086315E">
        <w:trPr>
          <w:jc w:val="center"/>
        </w:trPr>
        <w:tc>
          <w:tcPr>
            <w:tcW w:w="911" w:type="pct"/>
            <w:vMerge/>
            <w:vAlign w:val="center"/>
          </w:tcPr>
          <w:p w:rsidR="00D43C18" w:rsidRPr="002F618D" w:rsidRDefault="00D43C18" w:rsidP="008631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98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Compost</w:t>
            </w:r>
          </w:p>
        </w:tc>
        <w:tc>
          <w:tcPr>
            <w:tcW w:w="174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736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174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734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</w:tr>
      <w:tr w:rsidR="00D43C18" w:rsidRPr="002F618D" w:rsidTr="0086315E">
        <w:trPr>
          <w:jc w:val="center"/>
        </w:trPr>
        <w:tc>
          <w:tcPr>
            <w:tcW w:w="911" w:type="pct"/>
            <w:vMerge/>
            <w:tcBorders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98" w:type="pct"/>
            <w:tcBorders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 ha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74" w:type="pct"/>
            <w:tcBorders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tcBorders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(kg ha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36" w:type="pct"/>
            <w:tcBorders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(kg ha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74" w:type="pct"/>
            <w:tcBorders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tcBorders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(kg ha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34" w:type="pct"/>
            <w:tcBorders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(kg ha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D43C18" w:rsidRPr="002F618D" w:rsidTr="0086315E">
        <w:trPr>
          <w:jc w:val="center"/>
        </w:trPr>
        <w:tc>
          <w:tcPr>
            <w:tcW w:w="911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P1</w:t>
            </w:r>
          </w:p>
        </w:tc>
        <w:tc>
          <w:tcPr>
            <w:tcW w:w="798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</w:t>
            </w:r>
          </w:p>
        </w:tc>
        <w:tc>
          <w:tcPr>
            <w:tcW w:w="736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</w:t>
            </w:r>
          </w:p>
        </w:tc>
        <w:tc>
          <w:tcPr>
            <w:tcW w:w="73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</w:tr>
      <w:tr w:rsidR="00D43C18" w:rsidRPr="002F618D" w:rsidTr="0086315E">
        <w:trPr>
          <w:jc w:val="center"/>
        </w:trPr>
        <w:tc>
          <w:tcPr>
            <w:tcW w:w="911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</w:t>
            </w:r>
          </w:p>
        </w:tc>
        <w:tc>
          <w:tcPr>
            <w:tcW w:w="798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</w:t>
            </w:r>
          </w:p>
        </w:tc>
        <w:tc>
          <w:tcPr>
            <w:tcW w:w="736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7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</w:t>
            </w:r>
          </w:p>
        </w:tc>
        <w:tc>
          <w:tcPr>
            <w:tcW w:w="73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</w:tr>
      <w:tr w:rsidR="00D43C18" w:rsidRPr="002F618D" w:rsidTr="0086315E">
        <w:trPr>
          <w:jc w:val="center"/>
        </w:trPr>
        <w:tc>
          <w:tcPr>
            <w:tcW w:w="911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CP1</w:t>
            </w:r>
          </w:p>
        </w:tc>
        <w:tc>
          <w:tcPr>
            <w:tcW w:w="798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7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</w:t>
            </w:r>
          </w:p>
        </w:tc>
        <w:tc>
          <w:tcPr>
            <w:tcW w:w="736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</w:t>
            </w:r>
          </w:p>
        </w:tc>
        <w:tc>
          <w:tcPr>
            <w:tcW w:w="73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</w:tr>
      <w:tr w:rsidR="00D43C18" w:rsidRPr="002F618D" w:rsidTr="0086315E">
        <w:trPr>
          <w:jc w:val="center"/>
        </w:trPr>
        <w:tc>
          <w:tcPr>
            <w:tcW w:w="911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CP2</w:t>
            </w:r>
          </w:p>
        </w:tc>
        <w:tc>
          <w:tcPr>
            <w:tcW w:w="798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7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</w:t>
            </w:r>
          </w:p>
        </w:tc>
        <w:tc>
          <w:tcPr>
            <w:tcW w:w="736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7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</w:t>
            </w:r>
          </w:p>
        </w:tc>
        <w:tc>
          <w:tcPr>
            <w:tcW w:w="73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</w:tr>
      <w:tr w:rsidR="00D43C18" w:rsidRPr="002F618D" w:rsidTr="0086315E">
        <w:trPr>
          <w:jc w:val="center"/>
        </w:trPr>
        <w:tc>
          <w:tcPr>
            <w:tcW w:w="911" w:type="pct"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CCP1</w:t>
            </w:r>
          </w:p>
        </w:tc>
        <w:tc>
          <w:tcPr>
            <w:tcW w:w="798" w:type="pct"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</w:t>
            </w:r>
          </w:p>
        </w:tc>
        <w:tc>
          <w:tcPr>
            <w:tcW w:w="734" w:type="pct"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</w:tr>
    </w:tbl>
    <w:p w:rsidR="00D43C18" w:rsidRPr="002F618D" w:rsidRDefault="00D43C18" w:rsidP="00D43C1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43C18" w:rsidRDefault="00D43C18" w:rsidP="00D43C1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43C18" w:rsidRPr="002F618D" w:rsidRDefault="00D43C18" w:rsidP="00D43C1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43C18" w:rsidRPr="002F618D" w:rsidRDefault="00D43C18" w:rsidP="00D43C1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618D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S3 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Cumulative emissions of CO</w:t>
      </w:r>
      <w:r w:rsidRPr="002F618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-C, CH</w:t>
      </w:r>
      <w:r w:rsidRPr="002F618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-C, N</w:t>
      </w:r>
      <w:r w:rsidRPr="002F618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O-N d</w:t>
      </w:r>
      <w:r>
        <w:rPr>
          <w:rFonts w:ascii="Times New Roman" w:hAnsi="Times New Roman" w:cs="Times New Roman"/>
          <w:sz w:val="20"/>
          <w:szCs w:val="20"/>
          <w:lang w:val="en-US"/>
        </w:rPr>
        <w:t>uring the experiment. There was</w:t>
      </w:r>
      <w:r>
        <w:rPr>
          <w:rFonts w:ascii="Times New Roman" w:hAnsi="Times New Roman" w:cs="Times New Roman" w:hint="eastAsia"/>
          <w:sz w:val="20"/>
          <w:szCs w:val="20"/>
          <w:lang w:val="en-US"/>
        </w:rPr>
        <w:t xml:space="preserve"> 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no significant differences between any treatment (</w:t>
      </w:r>
      <w:r w:rsidRPr="002F618D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 xml:space="preserve">&gt; 0.05).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806"/>
        <w:gridCol w:w="1651"/>
        <w:gridCol w:w="1726"/>
        <w:gridCol w:w="1751"/>
      </w:tblGrid>
      <w:tr w:rsidR="00D43C18" w:rsidRPr="002F618D" w:rsidTr="0086315E">
        <w:tc>
          <w:tcPr>
            <w:tcW w:w="142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Period</w:t>
            </w:r>
          </w:p>
        </w:tc>
        <w:tc>
          <w:tcPr>
            <w:tcW w:w="48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HCA</w:t>
            </w:r>
          </w:p>
        </w:tc>
        <w:tc>
          <w:tcPr>
            <w:tcW w:w="99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-C (t ha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3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-C (kg ha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O-N (kg ha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43C18" w:rsidRPr="002F618D" w:rsidTr="0086315E">
        <w:tc>
          <w:tcPr>
            <w:tcW w:w="1428" w:type="pct"/>
            <w:vMerge w:val="restar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Wheat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growings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eason</w:t>
            </w:r>
          </w:p>
        </w:tc>
        <w:tc>
          <w:tcPr>
            <w:tcW w:w="485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Bare</w:t>
            </w:r>
          </w:p>
        </w:tc>
        <w:tc>
          <w:tcPr>
            <w:tcW w:w="994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2.127 ± 0.459</w:t>
            </w:r>
          </w:p>
        </w:tc>
        <w:tc>
          <w:tcPr>
            <w:tcW w:w="1039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-0.628 ± 0.065</w:t>
            </w:r>
          </w:p>
        </w:tc>
        <w:tc>
          <w:tcPr>
            <w:tcW w:w="1054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43C18" w:rsidRPr="002F618D" w:rsidTr="0086315E">
        <w:tc>
          <w:tcPr>
            <w:tcW w:w="1428" w:type="pct"/>
            <w:vMerge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P1</w:t>
            </w:r>
          </w:p>
        </w:tc>
        <w:tc>
          <w:tcPr>
            <w:tcW w:w="99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3.053 ± 0.569</w:t>
            </w:r>
          </w:p>
        </w:tc>
        <w:tc>
          <w:tcPr>
            <w:tcW w:w="1039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-0.513 ± 0.267</w:t>
            </w:r>
          </w:p>
        </w:tc>
        <w:tc>
          <w:tcPr>
            <w:tcW w:w="105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0.141 ± 0.282</w:t>
            </w:r>
          </w:p>
        </w:tc>
      </w:tr>
      <w:tr w:rsidR="00D43C18" w:rsidRPr="002F618D" w:rsidTr="0086315E">
        <w:tc>
          <w:tcPr>
            <w:tcW w:w="1428" w:type="pct"/>
            <w:vMerge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99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3.013 ± 0.607</w:t>
            </w:r>
          </w:p>
        </w:tc>
        <w:tc>
          <w:tcPr>
            <w:tcW w:w="1039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-0.730 ± 0.686</w:t>
            </w:r>
          </w:p>
        </w:tc>
        <w:tc>
          <w:tcPr>
            <w:tcW w:w="105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0.068 ± 0.096</w:t>
            </w:r>
          </w:p>
        </w:tc>
      </w:tr>
      <w:tr w:rsidR="00D43C18" w:rsidRPr="002F618D" w:rsidTr="0086315E">
        <w:tc>
          <w:tcPr>
            <w:tcW w:w="1428" w:type="pct"/>
            <w:vMerge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CP1</w:t>
            </w:r>
          </w:p>
        </w:tc>
        <w:tc>
          <w:tcPr>
            <w:tcW w:w="99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4.447 ± 1.351</w:t>
            </w:r>
          </w:p>
        </w:tc>
        <w:tc>
          <w:tcPr>
            <w:tcW w:w="1039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-0.139 ± 0.228</w:t>
            </w:r>
          </w:p>
        </w:tc>
        <w:tc>
          <w:tcPr>
            <w:tcW w:w="105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0.072 ± 0.144</w:t>
            </w:r>
          </w:p>
        </w:tc>
      </w:tr>
      <w:tr w:rsidR="00D43C18" w:rsidRPr="002F618D" w:rsidTr="0086315E">
        <w:tc>
          <w:tcPr>
            <w:tcW w:w="1428" w:type="pct"/>
            <w:vMerge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CP2</w:t>
            </w:r>
          </w:p>
        </w:tc>
        <w:tc>
          <w:tcPr>
            <w:tcW w:w="99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5.457 ± 1.322</w:t>
            </w:r>
          </w:p>
        </w:tc>
        <w:tc>
          <w:tcPr>
            <w:tcW w:w="1039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-0.471 ± 0.282</w:t>
            </w:r>
          </w:p>
        </w:tc>
        <w:tc>
          <w:tcPr>
            <w:tcW w:w="105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0.203 ± 0.159</w:t>
            </w:r>
          </w:p>
        </w:tc>
      </w:tr>
      <w:tr w:rsidR="00D43C18" w:rsidRPr="002F618D" w:rsidTr="0086315E">
        <w:tc>
          <w:tcPr>
            <w:tcW w:w="1428" w:type="pct"/>
            <w:vMerge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CCP1</w:t>
            </w:r>
          </w:p>
        </w:tc>
        <w:tc>
          <w:tcPr>
            <w:tcW w:w="994" w:type="pct"/>
            <w:tcBorders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3.495 ± 0.748</w:t>
            </w:r>
          </w:p>
        </w:tc>
        <w:tc>
          <w:tcPr>
            <w:tcW w:w="1039" w:type="pct"/>
            <w:tcBorders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-0.496 ± 0.426</w:t>
            </w:r>
          </w:p>
        </w:tc>
        <w:tc>
          <w:tcPr>
            <w:tcW w:w="1054" w:type="pct"/>
            <w:tcBorders>
              <w:bottom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0.610 ± 1.056</w:t>
            </w:r>
          </w:p>
        </w:tc>
      </w:tr>
      <w:tr w:rsidR="00D43C18" w:rsidRPr="002F618D" w:rsidTr="0086315E">
        <w:tc>
          <w:tcPr>
            <w:tcW w:w="1428" w:type="pct"/>
            <w:vMerge w:val="restart"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Barley growing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485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Bare</w:t>
            </w:r>
          </w:p>
        </w:tc>
        <w:tc>
          <w:tcPr>
            <w:tcW w:w="994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16.456 ± 3.888</w:t>
            </w:r>
          </w:p>
        </w:tc>
        <w:tc>
          <w:tcPr>
            <w:tcW w:w="1039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-0.352 ± 0.137</w:t>
            </w:r>
          </w:p>
        </w:tc>
        <w:tc>
          <w:tcPr>
            <w:tcW w:w="1054" w:type="pct"/>
            <w:tcBorders>
              <w:top w:val="single" w:sz="6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1.979 ± 2.288</w:t>
            </w:r>
          </w:p>
        </w:tc>
      </w:tr>
      <w:tr w:rsidR="00D43C18" w:rsidRPr="002F618D" w:rsidTr="0086315E">
        <w:tc>
          <w:tcPr>
            <w:tcW w:w="1428" w:type="pct"/>
            <w:vMerge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P1</w:t>
            </w:r>
          </w:p>
        </w:tc>
        <w:tc>
          <w:tcPr>
            <w:tcW w:w="99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16.173 ± 3.611</w:t>
            </w:r>
          </w:p>
        </w:tc>
        <w:tc>
          <w:tcPr>
            <w:tcW w:w="1039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-0.203 ± 0.406</w:t>
            </w:r>
          </w:p>
        </w:tc>
        <w:tc>
          <w:tcPr>
            <w:tcW w:w="105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1.088 ± 0.887</w:t>
            </w:r>
          </w:p>
        </w:tc>
      </w:tr>
      <w:tr w:rsidR="00D43C18" w:rsidRPr="002F618D" w:rsidTr="0086315E">
        <w:tc>
          <w:tcPr>
            <w:tcW w:w="1428" w:type="pct"/>
            <w:vMerge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99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11.121 ± 2.583</w:t>
            </w:r>
          </w:p>
        </w:tc>
        <w:tc>
          <w:tcPr>
            <w:tcW w:w="1039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0.029 ± 0.143</w:t>
            </w:r>
          </w:p>
        </w:tc>
        <w:tc>
          <w:tcPr>
            <w:tcW w:w="105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0.613 ± 0.281</w:t>
            </w:r>
          </w:p>
        </w:tc>
      </w:tr>
      <w:tr w:rsidR="00D43C18" w:rsidRPr="002F618D" w:rsidTr="0086315E">
        <w:tc>
          <w:tcPr>
            <w:tcW w:w="1428" w:type="pct"/>
            <w:vMerge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CP1</w:t>
            </w:r>
          </w:p>
        </w:tc>
        <w:tc>
          <w:tcPr>
            <w:tcW w:w="99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11.323 ± 4.429</w:t>
            </w:r>
          </w:p>
        </w:tc>
        <w:tc>
          <w:tcPr>
            <w:tcW w:w="1039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-0.066 ± 0.132</w:t>
            </w:r>
          </w:p>
        </w:tc>
        <w:tc>
          <w:tcPr>
            <w:tcW w:w="105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1.085 ± 0.672</w:t>
            </w:r>
          </w:p>
        </w:tc>
      </w:tr>
      <w:tr w:rsidR="00D43C18" w:rsidRPr="002F618D" w:rsidTr="0086315E">
        <w:tc>
          <w:tcPr>
            <w:tcW w:w="1428" w:type="pct"/>
            <w:vMerge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CP2</w:t>
            </w:r>
          </w:p>
        </w:tc>
        <w:tc>
          <w:tcPr>
            <w:tcW w:w="99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16.207 ± 5.216</w:t>
            </w:r>
          </w:p>
        </w:tc>
        <w:tc>
          <w:tcPr>
            <w:tcW w:w="1039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-0.293 ± 0.291</w:t>
            </w:r>
          </w:p>
        </w:tc>
        <w:tc>
          <w:tcPr>
            <w:tcW w:w="1054" w:type="pct"/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1.607 ± 0.832</w:t>
            </w:r>
          </w:p>
        </w:tc>
      </w:tr>
      <w:tr w:rsidR="00D43C18" w:rsidRPr="002F618D" w:rsidTr="0086315E">
        <w:tc>
          <w:tcPr>
            <w:tcW w:w="1428" w:type="pct"/>
            <w:vMerge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CCP1</w:t>
            </w:r>
          </w:p>
        </w:tc>
        <w:tc>
          <w:tcPr>
            <w:tcW w:w="994" w:type="pct"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20.765 ± 6.879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-0.514 ± 0.518</w:t>
            </w:r>
          </w:p>
        </w:tc>
        <w:tc>
          <w:tcPr>
            <w:tcW w:w="1054" w:type="pct"/>
            <w:tcBorders>
              <w:bottom w:val="single" w:sz="12" w:space="0" w:color="auto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2.140 ± 1.527</w:t>
            </w:r>
          </w:p>
        </w:tc>
      </w:tr>
    </w:tbl>
    <w:p w:rsidR="00D43C18" w:rsidRPr="002F618D" w:rsidRDefault="00D43C18" w:rsidP="00D43C1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43C18" w:rsidRPr="002F618D" w:rsidRDefault="00D43C18" w:rsidP="00D43C1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43C18" w:rsidRPr="002F618D" w:rsidRDefault="00D43C18" w:rsidP="00D43C18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43C18" w:rsidRPr="002F618D" w:rsidRDefault="00D43C18" w:rsidP="00D43C1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F618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S4 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Equations of the linear regressions of the soil DOC, P-CAL, and CO</w:t>
      </w:r>
      <w:r w:rsidRPr="002F618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-C flux in response to time (T) (days since the beginning of the wheat or barley growing season), compost (C) (t ha</w:t>
      </w:r>
      <w:r w:rsidRPr="002F61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), and phosphorus (P) (kg ha</w:t>
      </w:r>
      <w:r w:rsidRPr="002F61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) fertilization. *</w:t>
      </w:r>
      <w:r w:rsidRPr="002F618D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&lt;0.05, **</w:t>
      </w:r>
      <w:r w:rsidRPr="002F618D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&lt; 0.01, ***</w:t>
      </w:r>
      <w:r w:rsidRPr="002F618D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&lt;0.001.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6"/>
        <w:gridCol w:w="6060"/>
      </w:tblGrid>
      <w:tr w:rsidR="00D43C18" w:rsidRPr="002F618D" w:rsidTr="0086315E">
        <w:tc>
          <w:tcPr>
            <w:tcW w:w="1352" w:type="pct"/>
            <w:tcBorders>
              <w:top w:val="single" w:sz="12" w:space="0" w:color="auto"/>
              <w:bottom w:val="single" w:sz="6" w:space="0" w:color="auto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3648" w:type="pct"/>
            <w:tcBorders>
              <w:top w:val="single" w:sz="12" w:space="0" w:color="auto"/>
              <w:bottom w:val="single" w:sz="6" w:space="0" w:color="auto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Linear regression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equation</w:t>
            </w:r>
          </w:p>
        </w:tc>
      </w:tr>
      <w:tr w:rsidR="00D43C18" w:rsidRPr="002F618D" w:rsidTr="0086315E">
        <w:tc>
          <w:tcPr>
            <w:tcW w:w="1352" w:type="pct"/>
            <w:tcBorders>
              <w:top w:val="single" w:sz="6" w:space="0" w:color="auto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DOC</w:t>
            </w:r>
          </w:p>
        </w:tc>
        <w:tc>
          <w:tcPr>
            <w:tcW w:w="3648" w:type="pct"/>
            <w:tcBorders>
              <w:top w:val="single" w:sz="6" w:space="0" w:color="auto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12.869*** – 0.826T*** – 0.003P + 0.084C***</w:t>
            </w:r>
          </w:p>
        </w:tc>
      </w:tr>
      <w:tr w:rsidR="00D43C18" w:rsidRPr="002F618D" w:rsidTr="0086315E">
        <w:tc>
          <w:tcPr>
            <w:tcW w:w="1352" w:type="pct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CAL</w:t>
            </w:r>
          </w:p>
        </w:tc>
        <w:tc>
          <w:tcPr>
            <w:tcW w:w="3648" w:type="pct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12.673** + 0.071T + 0.014P + 0.317C***</w:t>
            </w:r>
          </w:p>
        </w:tc>
      </w:tr>
      <w:tr w:rsidR="00D43C18" w:rsidRPr="002F618D" w:rsidTr="0086315E">
        <w:tc>
          <w:tcPr>
            <w:tcW w:w="1352" w:type="pct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SOC</w:t>
            </w:r>
          </w:p>
        </w:tc>
        <w:tc>
          <w:tcPr>
            <w:tcW w:w="3648" w:type="pct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3.349** + 0.264T – 0.005P + 0.062C***</w:t>
            </w:r>
          </w:p>
        </w:tc>
      </w:tr>
      <w:tr w:rsidR="00D43C18" w:rsidRPr="002F618D" w:rsidTr="0086315E">
        <w:tc>
          <w:tcPr>
            <w:tcW w:w="1352" w:type="pct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TN</w:t>
            </w:r>
          </w:p>
        </w:tc>
        <w:tc>
          <w:tcPr>
            <w:tcW w:w="3648" w:type="pct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0.345** + 0.33T* – 0.001P + 0.005C***</w:t>
            </w:r>
          </w:p>
        </w:tc>
      </w:tr>
      <w:tr w:rsidR="00D43C18" w:rsidRPr="002F618D" w:rsidTr="0086315E">
        <w:tc>
          <w:tcPr>
            <w:tcW w:w="1352" w:type="pct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</w:p>
        </w:tc>
        <w:tc>
          <w:tcPr>
            <w:tcW w:w="3648" w:type="pct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0.242*** + 0.038T*** + 0.001P + 0.001C***</w:t>
            </w:r>
          </w:p>
        </w:tc>
      </w:tr>
      <w:tr w:rsidR="00D43C18" w:rsidRPr="002F618D" w:rsidTr="0086315E">
        <w:tc>
          <w:tcPr>
            <w:tcW w:w="1352" w:type="pct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-C (wheat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season)</w:t>
            </w:r>
          </w:p>
        </w:tc>
        <w:tc>
          <w:tcPr>
            <w:tcW w:w="3648" w:type="pct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20.236 + 9.333T*** – 1.007P + 1.546C**</w:t>
            </w:r>
          </w:p>
        </w:tc>
      </w:tr>
      <w:tr w:rsidR="00D43C18" w:rsidRPr="002F618D" w:rsidTr="0086315E">
        <w:tc>
          <w:tcPr>
            <w:tcW w:w="1352" w:type="pct"/>
            <w:tcBorders>
              <w:bottom w:val="single" w:sz="12" w:space="0" w:color="auto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2F618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-C (barley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season)</w:t>
            </w:r>
          </w:p>
        </w:tc>
        <w:tc>
          <w:tcPr>
            <w:tcW w:w="3648" w:type="pct"/>
            <w:tcBorders>
              <w:bottom w:val="single" w:sz="12" w:space="0" w:color="auto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– 358.981*** + 19.554T*** – 1.590P* + 0.001C</w:t>
            </w:r>
          </w:p>
        </w:tc>
      </w:tr>
    </w:tbl>
    <w:p w:rsidR="00D43C18" w:rsidRDefault="00D43C18" w:rsidP="00D43C1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43C18" w:rsidRDefault="00D43C18" w:rsidP="00D43C1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43C18" w:rsidRPr="002F618D" w:rsidRDefault="00D43C18" w:rsidP="00D43C1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43C18" w:rsidRPr="00B76D17" w:rsidRDefault="00D43C18" w:rsidP="00D43C1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F618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S5 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Equations of the linear regressions of the crop aboveground biomass and grain yield in response to compost (C) (t ha</w:t>
      </w:r>
      <w:r w:rsidRPr="002F61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), phosphorus (P) (kg ha</w:t>
      </w:r>
      <w:r w:rsidRPr="002F61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) fertilization. *</w:t>
      </w:r>
      <w:r w:rsidRPr="002F618D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&lt;0.05, **</w:t>
      </w:r>
      <w:r w:rsidRPr="002F618D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&lt; 0.01, ***</w:t>
      </w:r>
      <w:r w:rsidRPr="002F618D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2F618D">
        <w:rPr>
          <w:rFonts w:ascii="Times New Roman" w:hAnsi="Times New Roman" w:cs="Times New Roman"/>
          <w:sz w:val="20"/>
          <w:szCs w:val="20"/>
          <w:lang w:val="en-US"/>
        </w:rPr>
        <w:t>&lt;0.001.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2410"/>
        <w:gridCol w:w="4796"/>
      </w:tblGrid>
      <w:tr w:rsidR="00D43C18" w:rsidRPr="002F618D" w:rsidTr="0086315E">
        <w:tc>
          <w:tcPr>
            <w:tcW w:w="662" w:type="pct"/>
            <w:tcBorders>
              <w:top w:val="single" w:sz="8" w:space="0" w:color="000000"/>
              <w:bottom w:val="single" w:sz="6" w:space="0" w:color="000000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Crop</w:t>
            </w:r>
          </w:p>
        </w:tc>
        <w:tc>
          <w:tcPr>
            <w:tcW w:w="1451" w:type="pct"/>
            <w:tcBorders>
              <w:top w:val="single" w:sz="8" w:space="0" w:color="000000"/>
              <w:bottom w:val="single" w:sz="6" w:space="0" w:color="000000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Soil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properties</w:t>
            </w:r>
          </w:p>
        </w:tc>
        <w:tc>
          <w:tcPr>
            <w:tcW w:w="2887" w:type="pct"/>
            <w:tcBorders>
              <w:top w:val="single" w:sz="8" w:space="0" w:color="000000"/>
              <w:bottom w:val="single" w:sz="6" w:space="0" w:color="000000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Linear regression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equation</w:t>
            </w:r>
          </w:p>
        </w:tc>
      </w:tr>
      <w:tr w:rsidR="00D43C18" w:rsidRPr="002F618D" w:rsidTr="0086315E">
        <w:tc>
          <w:tcPr>
            <w:tcW w:w="662" w:type="pct"/>
            <w:vMerge w:val="restart"/>
            <w:tcBorders>
              <w:top w:val="single" w:sz="6" w:space="0" w:color="000000"/>
            </w:tcBorders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Wheat</w:t>
            </w:r>
          </w:p>
        </w:tc>
        <w:tc>
          <w:tcPr>
            <w:tcW w:w="1451" w:type="pct"/>
            <w:tcBorders>
              <w:top w:val="single" w:sz="6" w:space="0" w:color="000000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Above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ground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biomass</w:t>
            </w:r>
          </w:p>
        </w:tc>
        <w:tc>
          <w:tcPr>
            <w:tcW w:w="2887" w:type="pct"/>
            <w:tcBorders>
              <w:top w:val="single" w:sz="6" w:space="0" w:color="000000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118.879*** + 0.008P + 0.821C***</w:t>
            </w:r>
          </w:p>
        </w:tc>
      </w:tr>
      <w:tr w:rsidR="00D43C18" w:rsidRPr="002F618D" w:rsidTr="0086315E">
        <w:tc>
          <w:tcPr>
            <w:tcW w:w="662" w:type="pct"/>
            <w:vMerge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pct"/>
            <w:tcBorders>
              <w:bottom w:val="single" w:sz="6" w:space="0" w:color="000000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Grain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yield</w:t>
            </w:r>
          </w:p>
        </w:tc>
        <w:tc>
          <w:tcPr>
            <w:tcW w:w="2887" w:type="pct"/>
            <w:tcBorders>
              <w:bottom w:val="single" w:sz="6" w:space="0" w:color="000000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41.924*** + 0.107P + 0.311C**</w:t>
            </w:r>
          </w:p>
        </w:tc>
      </w:tr>
      <w:tr w:rsidR="00D43C18" w:rsidRPr="002F618D" w:rsidTr="0086315E">
        <w:tc>
          <w:tcPr>
            <w:tcW w:w="662" w:type="pct"/>
            <w:vMerge w:val="restart"/>
            <w:vAlign w:val="center"/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Barley</w:t>
            </w:r>
          </w:p>
        </w:tc>
        <w:tc>
          <w:tcPr>
            <w:tcW w:w="1451" w:type="pct"/>
            <w:tcBorders>
              <w:top w:val="single" w:sz="6" w:space="0" w:color="000000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Above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ground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biomass</w:t>
            </w:r>
          </w:p>
        </w:tc>
        <w:tc>
          <w:tcPr>
            <w:tcW w:w="2887" w:type="pct"/>
            <w:tcBorders>
              <w:top w:val="single" w:sz="6" w:space="0" w:color="000000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118.609*** + 0.070P + 0.385C*</w:t>
            </w:r>
          </w:p>
        </w:tc>
      </w:tr>
      <w:tr w:rsidR="00D43C18" w:rsidRPr="002F618D" w:rsidTr="0086315E">
        <w:tc>
          <w:tcPr>
            <w:tcW w:w="662" w:type="pct"/>
            <w:vMerge/>
            <w:tcBorders>
              <w:bottom w:val="single" w:sz="8" w:space="0" w:color="000000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pct"/>
            <w:tcBorders>
              <w:bottom w:val="single" w:sz="8" w:space="0" w:color="000000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Grain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yield</w:t>
            </w:r>
          </w:p>
        </w:tc>
        <w:tc>
          <w:tcPr>
            <w:tcW w:w="2887" w:type="pct"/>
            <w:tcBorders>
              <w:bottom w:val="single" w:sz="8" w:space="0" w:color="000000"/>
            </w:tcBorders>
          </w:tcPr>
          <w:p w:rsidR="00D43C18" w:rsidRPr="002F618D" w:rsidRDefault="00D43C18" w:rsidP="008631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18D">
              <w:rPr>
                <w:rFonts w:ascii="Times New Roman" w:hAnsi="Times New Roman" w:cs="Times New Roman"/>
                <w:sz w:val="20"/>
                <w:szCs w:val="20"/>
              </w:rPr>
              <w:t>79.011*** + 0.037P + 0.278C*</w:t>
            </w:r>
          </w:p>
        </w:tc>
      </w:tr>
    </w:tbl>
    <w:p w:rsidR="00D43C18" w:rsidRPr="002F618D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Pr="002F618D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Pr="002F618D" w:rsidRDefault="00D43C18" w:rsidP="00D43C18">
      <w:pPr>
        <w:jc w:val="both"/>
        <w:rPr>
          <w:rFonts w:ascii="Times New Roman" w:hAnsi="Times New Roman" w:cs="Times New Roman"/>
          <w:bCs/>
          <w:sz w:val="21"/>
          <w:szCs w:val="21"/>
          <w:lang w:val="en-US"/>
        </w:rPr>
      </w:pPr>
    </w:p>
    <w:p w:rsidR="00D43C18" w:rsidRPr="002F618D" w:rsidRDefault="00D43C18" w:rsidP="00D43C18">
      <w:pPr>
        <w:spacing w:line="36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2F618D">
        <w:rPr>
          <w:rFonts w:ascii="Times New Roman" w:hAnsi="Times New Roman" w:cs="Times New Roman"/>
          <w:noProof/>
          <w:sz w:val="21"/>
          <w:szCs w:val="21"/>
          <w:lang w:val="en-US" w:eastAsia="en-US"/>
        </w:rPr>
        <w:lastRenderedPageBreak/>
        <w:drawing>
          <wp:inline distT="0" distB="0" distL="0" distR="0" wp14:anchorId="1F02C4AE" wp14:editId="48400B78">
            <wp:extent cx="5274310" cy="1745889"/>
            <wp:effectExtent l="0" t="0" r="2540" b="6985"/>
            <wp:docPr id="1" name="Picture 1" descr="C:\Users\z.li\AppData\Local\Temp\16333511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.li\AppData\Local\Temp\1633351120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C18" w:rsidRPr="00B76D17" w:rsidRDefault="00D43C18" w:rsidP="00D43C18">
      <w:pPr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2F618D">
        <w:rPr>
          <w:rFonts w:ascii="Times New Roman" w:hAnsi="Times New Roman" w:cs="Times New Roman"/>
          <w:b/>
          <w:bCs/>
          <w:sz w:val="21"/>
          <w:szCs w:val="21"/>
          <w:lang w:val="en-US"/>
        </w:rPr>
        <w:t>Fig</w:t>
      </w:r>
      <w:r>
        <w:rPr>
          <w:rFonts w:ascii="Times New Roman" w:hAnsi="Times New Roman" w:cs="Times New Roman" w:hint="eastAsia"/>
          <w:b/>
          <w:bCs/>
          <w:sz w:val="21"/>
          <w:szCs w:val="21"/>
          <w:lang w:val="en-US"/>
        </w:rPr>
        <w:t>ure</w:t>
      </w:r>
      <w:r w:rsidRPr="002F618D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S1</w:t>
      </w:r>
      <w:bookmarkStart w:id="1" w:name="OLE_LINK57"/>
      <w:bookmarkStart w:id="2" w:name="OLE_LINK58"/>
      <w:r>
        <w:rPr>
          <w:rFonts w:ascii="Times New Roman" w:hAnsi="Times New Roman" w:cs="Times New Roman" w:hint="eastAsia"/>
          <w:b/>
          <w:bCs/>
          <w:sz w:val="21"/>
          <w:szCs w:val="21"/>
          <w:lang w:val="en-US"/>
        </w:rPr>
        <w:t xml:space="preserve"> </w:t>
      </w:r>
      <w:r w:rsidRPr="002F618D">
        <w:rPr>
          <w:rFonts w:ascii="Times New Roman" w:hAnsi="Times New Roman" w:cs="Times New Roman"/>
          <w:bCs/>
          <w:sz w:val="21"/>
          <w:szCs w:val="21"/>
          <w:lang w:val="en-US"/>
        </w:rPr>
        <w:t xml:space="preserve">Filling </w:t>
      </w:r>
      <w:r w:rsidRPr="002F618D">
        <w:rPr>
          <w:rFonts w:ascii="Times New Roman" w:hAnsi="Times New Roman" w:cs="Times New Roman"/>
          <w:sz w:val="21"/>
          <w:szCs w:val="21"/>
          <w:lang w:val="en-US"/>
        </w:rPr>
        <w:t>of the lysimeters with intact soil (left) and the lysimeter installation on the campus of Forschungszentrum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 xml:space="preserve"> </w:t>
      </w:r>
      <w:r w:rsidRPr="002F618D">
        <w:rPr>
          <w:rFonts w:ascii="Times New Roman" w:hAnsi="Times New Roman" w:cs="Times New Roman"/>
          <w:sz w:val="21"/>
          <w:szCs w:val="21"/>
          <w:lang w:val="en-US"/>
        </w:rPr>
        <w:t>Jülich</w:t>
      </w:r>
      <w:bookmarkEnd w:id="1"/>
      <w:bookmarkEnd w:id="2"/>
      <w:r w:rsidRPr="002F618D">
        <w:rPr>
          <w:rFonts w:ascii="Times New Roman" w:hAnsi="Times New Roman" w:cs="Times New Roman"/>
          <w:sz w:val="21"/>
          <w:szCs w:val="21"/>
          <w:lang w:val="en-US"/>
        </w:rPr>
        <w:t xml:space="preserve"> (right).</w:t>
      </w:r>
    </w:p>
    <w:p w:rsidR="00342BD7" w:rsidRDefault="00342BD7"/>
    <w:sectPr w:rsidR="00342BD7" w:rsidSect="00B76D17">
      <w:pgSz w:w="11906" w:h="16838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18"/>
    <w:rsid w:val="00342BD7"/>
    <w:rsid w:val="00D4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B8217"/>
  <w15:chartTrackingRefBased/>
  <w15:docId w15:val="{DF78F599-81E4-437A-AD6E-E79464AB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C18"/>
    <w:rPr>
      <w:rFonts w:eastAsiaTheme="minorEastAsia"/>
      <w:lang w:val="de-DE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C18"/>
    <w:pPr>
      <w:keepNext/>
      <w:keepLines/>
      <w:spacing w:line="360" w:lineRule="auto"/>
      <w:jc w:val="both"/>
      <w:outlineLvl w:val="0"/>
    </w:pPr>
    <w:rPr>
      <w:rFonts w:ascii="Times New Roman" w:eastAsia="Times New Roman" w:hAnsi="Times New Roman" w:cs="Times New Roman (正文 CS 字体)"/>
      <w:b/>
      <w:bCs/>
      <w:kern w:val="44"/>
      <w:sz w:val="20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C18"/>
    <w:rPr>
      <w:rFonts w:ascii="Times New Roman" w:eastAsia="Times New Roman" w:hAnsi="Times New Roman" w:cs="Times New Roman (正文 CS 字体)"/>
      <w:b/>
      <w:bCs/>
      <w:kern w:val="44"/>
      <w:sz w:val="20"/>
      <w:szCs w:val="44"/>
      <w:lang w:val="de-DE" w:eastAsia="zh-CN"/>
    </w:rPr>
  </w:style>
  <w:style w:type="table" w:styleId="TableGrid">
    <w:name w:val="Table Grid"/>
    <w:basedOn w:val="TableNormal"/>
    <w:uiPriority w:val="39"/>
    <w:rsid w:val="00D43C18"/>
    <w:pPr>
      <w:spacing w:after="0" w:line="240" w:lineRule="auto"/>
    </w:pPr>
    <w:rPr>
      <w:rFonts w:eastAsiaTheme="minorEastAsia"/>
      <w:lang w:val="de-DE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43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481</Words>
  <Characters>2743</Characters>
  <Application>Microsoft Office Word</Application>
  <DocSecurity>0</DocSecurity>
  <Lines>22</Lines>
  <Paragraphs>6</Paragraphs>
  <ScaleCrop>false</ScaleCrop>
  <Company>Springer Nature IT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2022-09-29T09:27:00Z</dcterms:created>
  <dcterms:modified xsi:type="dcterms:W3CDTF">2022-09-29T09:27:00Z</dcterms:modified>
</cp:coreProperties>
</file>