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1278F" w14:textId="77777777" w:rsidR="006D060D" w:rsidRPr="00BA0270" w:rsidRDefault="006D060D" w:rsidP="006D060D">
      <w:pPr>
        <w:pStyle w:val="Caption"/>
        <w:keepNext/>
        <w:spacing w:line="480" w:lineRule="auto"/>
      </w:pPr>
      <w:r w:rsidRPr="00BA0270"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 w:rsidRPr="00BA0270">
        <w:rPr>
          <w:noProof/>
        </w:rPr>
        <w:t>1</w:t>
      </w:r>
      <w:r>
        <w:rPr>
          <w:noProof/>
        </w:rPr>
        <w:fldChar w:fldCharType="end"/>
      </w:r>
      <w:r w:rsidRPr="00BA0270">
        <w:t>. Amino acid sequence length and domain architectures of the three</w:t>
      </w:r>
      <w:r>
        <w:t xml:space="preserve"> class-</w:t>
      </w:r>
      <w:r w:rsidRPr="00BA0270">
        <w:t xml:space="preserve">II AA3_1 </w:t>
      </w:r>
      <w:proofErr w:type="gramStart"/>
      <w:r w:rsidRPr="00BA0270">
        <w:t>proteins</w:t>
      </w:r>
      <w:proofErr w:type="gramEnd"/>
      <w:r w:rsidRPr="00BA0270">
        <w:t xml:space="preserve"> from </w:t>
      </w:r>
      <w:r w:rsidRPr="00BA0270">
        <w:rPr>
          <w:rFonts w:eastAsia="DengXian"/>
          <w:i/>
        </w:rPr>
        <w:t xml:space="preserve">T. </w:t>
      </w:r>
      <w:proofErr w:type="spellStart"/>
      <w:r w:rsidRPr="00BA0270">
        <w:rPr>
          <w:rFonts w:eastAsia="DengXian"/>
          <w:i/>
        </w:rPr>
        <w:t>myriococcoides</w:t>
      </w:r>
      <w:proofErr w:type="spellEnd"/>
    </w:p>
    <w:tbl>
      <w:tblPr>
        <w:tblW w:w="0" w:type="auto"/>
        <w:tblLook w:val="04A0" w:firstRow="1" w:lastRow="0" w:firstColumn="1" w:lastColumn="0" w:noHBand="0" w:noVBand="1"/>
      </w:tblPr>
      <w:tblGrid>
        <w:gridCol w:w="824"/>
        <w:gridCol w:w="2196"/>
        <w:gridCol w:w="1609"/>
        <w:gridCol w:w="1906"/>
        <w:gridCol w:w="2825"/>
      </w:tblGrid>
      <w:tr w:rsidR="006D060D" w:rsidRPr="00BA0270" w14:paraId="00E08664" w14:textId="77777777" w:rsidTr="009B22DB">
        <w:trPr>
          <w:trHeight w:val="599"/>
        </w:trPr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D27727E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/>
                <w:bCs/>
              </w:rPr>
            </w:pPr>
            <w:r w:rsidRPr="00BA0270">
              <w:rPr>
                <w:rFonts w:ascii="Times New Roman" w:eastAsia="DengXian" w:hAnsi="Times New Roman"/>
                <w:b/>
                <w:bCs/>
                <w:lang w:val="en-US"/>
              </w:rPr>
              <w:t>Class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D600193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/>
                <w:bCs/>
              </w:rPr>
            </w:pPr>
            <w:r w:rsidRPr="00BA0270">
              <w:rPr>
                <w:rFonts w:ascii="Times New Roman" w:eastAsia="DengXian" w:hAnsi="Times New Roman"/>
                <w:b/>
                <w:bCs/>
                <w:lang w:val="en-US"/>
              </w:rPr>
              <w:t>Gene accession code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72927EA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/>
                <w:bCs/>
              </w:rPr>
            </w:pPr>
            <w:r w:rsidRPr="00BA0270">
              <w:rPr>
                <w:rFonts w:ascii="Times New Roman" w:eastAsia="DengXian" w:hAnsi="Times New Roman"/>
                <w:b/>
                <w:bCs/>
                <w:lang w:val="en-US"/>
              </w:rPr>
              <w:t>Protein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0ED08BC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/>
                <w:bCs/>
              </w:rPr>
            </w:pPr>
            <w:r w:rsidRPr="00BA0270">
              <w:rPr>
                <w:rFonts w:ascii="Times New Roman" w:eastAsia="DengXian" w:hAnsi="Times New Roman"/>
                <w:b/>
                <w:bCs/>
                <w:lang w:val="en-US"/>
              </w:rPr>
              <w:t>Amino acid length</w:t>
            </w:r>
          </w:p>
        </w:tc>
        <w:tc>
          <w:tcPr>
            <w:tcW w:w="31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074EE22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/>
                <w:bCs/>
              </w:rPr>
            </w:pPr>
            <w:r w:rsidRPr="00BA0270">
              <w:rPr>
                <w:rFonts w:ascii="Times New Roman" w:eastAsia="DengXian" w:hAnsi="Times New Roman"/>
                <w:b/>
                <w:bCs/>
                <w:lang w:val="en-US"/>
              </w:rPr>
              <w:t>Domain architectures</w:t>
            </w:r>
          </w:p>
        </w:tc>
      </w:tr>
      <w:tr w:rsidR="006D060D" w:rsidRPr="00BA0270" w14:paraId="7E20724C" w14:textId="77777777" w:rsidTr="009B22DB">
        <w:trPr>
          <w:trHeight w:val="599"/>
        </w:trPr>
        <w:tc>
          <w:tcPr>
            <w:tcW w:w="84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0905D5B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  <w:iCs/>
                <w:lang w:val="en-US"/>
              </w:rPr>
            </w:pPr>
            <w:r w:rsidRPr="00BA0270">
              <w:rPr>
                <w:rFonts w:ascii="Times New Roman" w:eastAsia="DengXian" w:hAnsi="Times New Roman"/>
                <w:bCs/>
                <w:iCs/>
                <w:lang w:val="en-US"/>
              </w:rPr>
              <w:t>IIB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7D5A3A48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  <w:i/>
              </w:rPr>
            </w:pPr>
            <w:r w:rsidRPr="00BA0270">
              <w:rPr>
                <w:rFonts w:ascii="Times New Roman" w:eastAsia="DengXian" w:hAnsi="Times New Roman"/>
                <w:bCs/>
                <w:i/>
              </w:rPr>
              <w:t>Myrth2p4_000359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097AD9BD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</w:rPr>
            </w:pPr>
            <w:proofErr w:type="spellStart"/>
            <w:r w:rsidRPr="00BA0270">
              <w:rPr>
                <w:rFonts w:ascii="Times New Roman" w:eastAsia="DengXian" w:hAnsi="Times New Roman"/>
                <w:bCs/>
                <w:lang w:val="en-US"/>
              </w:rPr>
              <w:t>TmXdhA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48FFEB9F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</w:rPr>
            </w:pPr>
            <w:r w:rsidRPr="00BA0270">
              <w:rPr>
                <w:rFonts w:ascii="Times New Roman" w:eastAsia="DengXian" w:hAnsi="Times New Roman"/>
                <w:bCs/>
                <w:lang w:val="en-US"/>
              </w:rPr>
              <w:t>578</w:t>
            </w:r>
          </w:p>
        </w:tc>
        <w:tc>
          <w:tcPr>
            <w:tcW w:w="3112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CFF02F0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/>
                <w:bCs/>
              </w:rPr>
            </w:pPr>
            <w:r w:rsidRPr="00BA0270">
              <w:rPr>
                <w:rFonts w:ascii="Times New Roman" w:hAnsi="Times New Roman"/>
                <w:noProof/>
                <w:lang w:eastAsia="zh-CN"/>
              </w:rPr>
              <w:drawing>
                <wp:anchor distT="0" distB="0" distL="114300" distR="114300" simplePos="0" relativeHeight="251659264" behindDoc="0" locked="0" layoutInCell="1" allowOverlap="1" wp14:anchorId="19B6A194" wp14:editId="0E616537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331470</wp:posOffset>
                  </wp:positionV>
                  <wp:extent cx="1473200" cy="212725"/>
                  <wp:effectExtent l="0" t="0" r="0" b="0"/>
                  <wp:wrapNone/>
                  <wp:docPr id="10" name="Picture 40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40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3200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A0270">
              <w:rPr>
                <w:rFonts w:ascii="Times New Roman" w:hAnsi="Times New Roman"/>
                <w:noProof/>
                <w:lang w:eastAsia="zh-CN"/>
              </w:rPr>
              <w:drawing>
                <wp:anchor distT="0" distB="0" distL="114300" distR="114300" simplePos="0" relativeHeight="251661312" behindDoc="0" locked="0" layoutInCell="1" allowOverlap="1" wp14:anchorId="4974962B" wp14:editId="18B1C963">
                  <wp:simplePos x="0" y="0"/>
                  <wp:positionH relativeFrom="column">
                    <wp:posOffset>516255</wp:posOffset>
                  </wp:positionH>
                  <wp:positionV relativeFrom="paragraph">
                    <wp:posOffset>-20955</wp:posOffset>
                  </wp:positionV>
                  <wp:extent cx="410210" cy="212090"/>
                  <wp:effectExtent l="0" t="0" r="0" b="0"/>
                  <wp:wrapNone/>
                  <wp:docPr id="9" name="Picture 52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52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021" r="36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210" cy="212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A0270">
              <w:rPr>
                <w:rFonts w:ascii="Times New Roman" w:hAnsi="Times New Roman"/>
                <w:noProof/>
                <w:lang w:eastAsia="zh-CN"/>
              </w:rPr>
              <w:drawing>
                <wp:anchor distT="0" distB="0" distL="114300" distR="114300" simplePos="0" relativeHeight="251660288" behindDoc="0" locked="0" layoutInCell="1" allowOverlap="1" wp14:anchorId="7787A5AA" wp14:editId="29EB6EA2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694690</wp:posOffset>
                  </wp:positionV>
                  <wp:extent cx="941070" cy="212725"/>
                  <wp:effectExtent l="0" t="0" r="0" b="0"/>
                  <wp:wrapNone/>
                  <wp:docPr id="8" name="Picture 51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51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610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1070" cy="21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D060D" w:rsidRPr="00BA0270" w14:paraId="13D998F6" w14:textId="77777777" w:rsidTr="009B22DB">
        <w:trPr>
          <w:trHeight w:val="599"/>
        </w:trPr>
        <w:tc>
          <w:tcPr>
            <w:tcW w:w="846" w:type="dxa"/>
            <w:shd w:val="clear" w:color="auto" w:fill="auto"/>
            <w:hideMark/>
          </w:tcPr>
          <w:p w14:paraId="3DCDC7E5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</w:rPr>
            </w:pPr>
            <w:r w:rsidRPr="00BA0270">
              <w:rPr>
                <w:rFonts w:ascii="Times New Roman" w:eastAsia="DengXian" w:hAnsi="Times New Roman"/>
                <w:bCs/>
                <w:iCs/>
                <w:lang w:val="en-US"/>
              </w:rPr>
              <w:t>IIA</w:t>
            </w:r>
          </w:p>
        </w:tc>
        <w:tc>
          <w:tcPr>
            <w:tcW w:w="2268" w:type="dxa"/>
            <w:shd w:val="clear" w:color="auto" w:fill="auto"/>
            <w:hideMark/>
          </w:tcPr>
          <w:p w14:paraId="1A7A6074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  <w:i/>
              </w:rPr>
            </w:pPr>
            <w:r w:rsidRPr="00BA0270">
              <w:rPr>
                <w:rFonts w:ascii="Times New Roman" w:eastAsia="DengXian" w:hAnsi="Times New Roman"/>
                <w:bCs/>
                <w:i/>
              </w:rPr>
              <w:t>Myrth2p4_001304</w:t>
            </w:r>
          </w:p>
        </w:tc>
        <w:tc>
          <w:tcPr>
            <w:tcW w:w="1276" w:type="dxa"/>
            <w:shd w:val="clear" w:color="auto" w:fill="auto"/>
            <w:hideMark/>
          </w:tcPr>
          <w:p w14:paraId="63D307D2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</w:rPr>
            </w:pPr>
            <w:proofErr w:type="spellStart"/>
            <w:r w:rsidRPr="00BA0270">
              <w:rPr>
                <w:rFonts w:ascii="Times New Roman" w:eastAsia="DengXian" w:hAnsi="Times New Roman"/>
                <w:bCs/>
                <w:lang w:val="en-US"/>
              </w:rPr>
              <w:t>MtCDH</w:t>
            </w:r>
            <w:proofErr w:type="spellEnd"/>
          </w:p>
        </w:tc>
        <w:tc>
          <w:tcPr>
            <w:tcW w:w="2126" w:type="dxa"/>
            <w:shd w:val="clear" w:color="auto" w:fill="auto"/>
            <w:hideMark/>
          </w:tcPr>
          <w:p w14:paraId="31E000A5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</w:rPr>
            </w:pPr>
            <w:r w:rsidRPr="00BA0270">
              <w:rPr>
                <w:rFonts w:ascii="Times New Roman" w:eastAsia="DengXian" w:hAnsi="Times New Roman"/>
                <w:bCs/>
                <w:lang w:val="en-US"/>
              </w:rPr>
              <w:t>828</w:t>
            </w:r>
          </w:p>
        </w:tc>
        <w:tc>
          <w:tcPr>
            <w:tcW w:w="3112" w:type="dxa"/>
            <w:shd w:val="clear" w:color="auto" w:fill="auto"/>
            <w:hideMark/>
          </w:tcPr>
          <w:p w14:paraId="79858F5B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/>
                <w:bCs/>
              </w:rPr>
            </w:pPr>
          </w:p>
        </w:tc>
      </w:tr>
      <w:tr w:rsidR="006D060D" w:rsidRPr="00BA0270" w14:paraId="608FD725" w14:textId="77777777" w:rsidTr="009B22DB">
        <w:trPr>
          <w:trHeight w:val="599"/>
        </w:trPr>
        <w:tc>
          <w:tcPr>
            <w:tcW w:w="84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DCDD56F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</w:rPr>
            </w:pPr>
            <w:r w:rsidRPr="00BA0270">
              <w:rPr>
                <w:rFonts w:ascii="Times New Roman" w:eastAsia="DengXian" w:hAnsi="Times New Roman"/>
                <w:bCs/>
                <w:iCs/>
                <w:lang w:val="en-US"/>
              </w:rPr>
              <w:t>IIB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C81C269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  <w:i/>
              </w:rPr>
            </w:pPr>
            <w:r w:rsidRPr="00BA0270">
              <w:rPr>
                <w:rFonts w:ascii="Times New Roman" w:eastAsia="DengXian" w:hAnsi="Times New Roman"/>
                <w:bCs/>
                <w:i/>
              </w:rPr>
              <w:t>Myrth2p4_007444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190C341A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</w:rPr>
            </w:pPr>
            <w:r w:rsidRPr="00BA0270">
              <w:rPr>
                <w:rFonts w:ascii="Times New Roman" w:eastAsia="DengXian" w:hAnsi="Times New Roman"/>
                <w:bCs/>
                <w:lang w:val="en-US"/>
              </w:rPr>
              <w:t>uncharacterized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043789F6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Cs/>
              </w:rPr>
            </w:pPr>
            <w:r w:rsidRPr="00BA0270">
              <w:rPr>
                <w:rFonts w:ascii="Times New Roman" w:eastAsia="DengXian" w:hAnsi="Times New Roman"/>
                <w:bCs/>
                <w:lang w:val="en-US"/>
              </w:rPr>
              <w:t>787</w:t>
            </w:r>
          </w:p>
        </w:tc>
        <w:tc>
          <w:tcPr>
            <w:tcW w:w="3112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1B464E7" w14:textId="77777777" w:rsidR="006D060D" w:rsidRPr="00BA0270" w:rsidRDefault="006D060D" w:rsidP="009B22DB">
            <w:pPr>
              <w:spacing w:after="0" w:line="480" w:lineRule="auto"/>
              <w:rPr>
                <w:rFonts w:ascii="Times New Roman" w:eastAsia="DengXian" w:hAnsi="Times New Roman"/>
                <w:b/>
                <w:bCs/>
              </w:rPr>
            </w:pPr>
          </w:p>
        </w:tc>
      </w:tr>
    </w:tbl>
    <w:p w14:paraId="093D8F7F" w14:textId="77777777" w:rsidR="006D060D" w:rsidRPr="00BA0270" w:rsidRDefault="006D060D" w:rsidP="006D060D">
      <w:pPr>
        <w:spacing w:line="480" w:lineRule="auto"/>
        <w:rPr>
          <w:rFonts w:ascii="Times New Roman" w:eastAsia="DengXian" w:hAnsi="Times New Roman"/>
          <w:bCs/>
        </w:rPr>
      </w:pPr>
      <w:r w:rsidRPr="00BA0270">
        <w:rPr>
          <w:rFonts w:ascii="Times New Roman" w:eastAsia="DengXian" w:hAnsi="Times New Roman"/>
          <w:bCs/>
        </w:rPr>
        <w:t xml:space="preserve">DH, </w:t>
      </w:r>
      <w:r>
        <w:rPr>
          <w:rFonts w:ascii="Times New Roman" w:eastAsia="DengXian" w:hAnsi="Times New Roman"/>
          <w:bCs/>
        </w:rPr>
        <w:t xml:space="preserve">GMC </w:t>
      </w:r>
      <w:r w:rsidRPr="00BA0270">
        <w:rPr>
          <w:rFonts w:ascii="Times New Roman" w:eastAsia="DengXian" w:hAnsi="Times New Roman"/>
          <w:bCs/>
        </w:rPr>
        <w:t>dehydrogenase domain</w:t>
      </w:r>
      <w:r w:rsidRPr="00BA0270">
        <w:rPr>
          <w:rFonts w:ascii="Times New Roman" w:eastAsia="DengXian" w:hAnsi="Times New Roman"/>
          <w:bCs/>
          <w:lang w:val="en-US" w:eastAsia="zh-CN"/>
        </w:rPr>
        <w:t xml:space="preserve">; </w:t>
      </w:r>
      <w:proofErr w:type="spellStart"/>
      <w:r w:rsidRPr="00BA0270">
        <w:rPr>
          <w:rFonts w:ascii="Times New Roman" w:eastAsia="DengXian" w:hAnsi="Times New Roman"/>
          <w:bCs/>
          <w:lang w:val="en-US" w:eastAsia="zh-CN"/>
        </w:rPr>
        <w:t>Cyt</w:t>
      </w:r>
      <w:proofErr w:type="spellEnd"/>
      <w:r w:rsidRPr="00BA0270">
        <w:rPr>
          <w:rFonts w:ascii="Times New Roman" w:eastAsia="DengXian" w:hAnsi="Times New Roman"/>
          <w:bCs/>
          <w:lang w:val="en-US" w:eastAsia="zh-CN"/>
        </w:rPr>
        <w:t>, cytochrome domain; CBM, carbohydrate binding module</w:t>
      </w:r>
    </w:p>
    <w:p w14:paraId="2C4F7CEE" w14:textId="77777777" w:rsidR="00096770" w:rsidRDefault="00096770"/>
    <w:sectPr w:rsidR="00096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60D"/>
    <w:rsid w:val="00096770"/>
    <w:rsid w:val="006D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3F95B"/>
  <w15:chartTrackingRefBased/>
  <w15:docId w15:val="{C438F9DD-202D-4FA5-A9DA-FA3188CF8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060D"/>
    <w:rPr>
      <w:rFonts w:ascii="Calibri" w:eastAsia="SimSun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D060D"/>
    <w:pPr>
      <w:spacing w:after="200" w:line="240" w:lineRule="auto"/>
    </w:pPr>
    <w:rPr>
      <w:rFonts w:ascii="Times New Roman" w:hAnsi="Times New Roman"/>
      <w:iCs/>
      <w:color w:val="00000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2022-09-21T19:15:00Z</dcterms:created>
  <dcterms:modified xsi:type="dcterms:W3CDTF">2022-09-21T19:15:00Z</dcterms:modified>
</cp:coreProperties>
</file>