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930" w:rsidRPr="00A3221D" w:rsidRDefault="00B76930" w:rsidP="00B76930">
      <w:pPr>
        <w:pStyle w:val="Ttulo1"/>
        <w:spacing w:before="52"/>
        <w:ind w:left="0"/>
        <w:rPr>
          <w:lang w:val="en-US"/>
        </w:rPr>
      </w:pPr>
      <w:r>
        <w:rPr>
          <w:lang w:val="en-US"/>
        </w:rPr>
        <w:t>Supplementary Material</w:t>
      </w:r>
    </w:p>
    <w:p w:rsidR="00B76930" w:rsidRPr="00A3221D" w:rsidRDefault="00B76930" w:rsidP="00B76930">
      <w:pPr>
        <w:pStyle w:val="Corpodetexto"/>
        <w:spacing w:before="160"/>
        <w:rPr>
          <w:lang w:val="en-US"/>
        </w:rPr>
      </w:pPr>
      <w:r>
        <w:rPr>
          <w:b/>
          <w:bCs/>
          <w:lang w:val="en-US"/>
        </w:rPr>
        <w:t xml:space="preserve">Appendix 1. </w:t>
      </w:r>
      <w:r>
        <w:rPr>
          <w:lang w:val="en-US"/>
        </w:rPr>
        <w:t>List of excluded studies, after reading the full text, with causes</w:t>
      </w:r>
    </w:p>
    <w:p w:rsidR="00B76930" w:rsidRPr="00A3221D" w:rsidRDefault="00B76930" w:rsidP="00B76930">
      <w:pPr>
        <w:pStyle w:val="Corpodetexto"/>
        <w:spacing w:before="11"/>
        <w:rPr>
          <w:sz w:val="18"/>
          <w:lang w:val="en-US"/>
        </w:rPr>
      </w:pPr>
    </w:p>
    <w:tbl>
      <w:tblPr>
        <w:tblStyle w:val="TableNormal"/>
        <w:tblW w:w="1006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15"/>
        <w:gridCol w:w="1415"/>
        <w:gridCol w:w="7230"/>
      </w:tblGrid>
      <w:tr w:rsidR="00B76930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C643B2">
            <w:pPr>
              <w:pStyle w:val="TableParagraph"/>
              <w:spacing w:line="225" w:lineRule="exact"/>
              <w:ind w:left="5"/>
              <w:jc w:val="center"/>
              <w:rPr>
                <w:b/>
                <w:sz w:val="24"/>
                <w:szCs w:val="24"/>
              </w:rPr>
            </w:pPr>
            <w:bookmarkStart w:id="0" w:name="_GoBack" w:colFirst="0" w:colLast="2"/>
            <w:r w:rsidRPr="00B477B9">
              <w:rPr>
                <w:b/>
                <w:bCs/>
                <w:sz w:val="24"/>
                <w:szCs w:val="24"/>
                <w:lang w:val="en-US"/>
              </w:rPr>
              <w:t>Study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C643B2">
            <w:pPr>
              <w:pStyle w:val="TableParagraph"/>
              <w:spacing w:line="225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B477B9">
              <w:rPr>
                <w:b/>
                <w:bCs/>
                <w:sz w:val="24"/>
                <w:szCs w:val="24"/>
                <w:lang w:val="en-US"/>
              </w:rPr>
              <w:t>Reason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C643B2">
            <w:pPr>
              <w:pStyle w:val="TableParagraph"/>
              <w:spacing w:line="225" w:lineRule="exact"/>
              <w:ind w:left="146"/>
              <w:jc w:val="center"/>
              <w:rPr>
                <w:b/>
                <w:sz w:val="24"/>
                <w:szCs w:val="24"/>
              </w:rPr>
            </w:pPr>
            <w:r w:rsidRPr="00B477B9">
              <w:rPr>
                <w:b/>
                <w:bCs/>
                <w:sz w:val="24"/>
                <w:szCs w:val="24"/>
                <w:lang w:val="en-US"/>
              </w:rPr>
              <w:t>Reference</w:t>
            </w:r>
          </w:p>
        </w:tc>
      </w:tr>
      <w:tr w:rsidR="00B76930" w:rsidRPr="00A13598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hyperlink r:id="rId6">
              <w:r w:rsidR="00B76930" w:rsidRPr="00B477B9">
                <w:rPr>
                  <w:sz w:val="24"/>
                  <w:szCs w:val="24"/>
                  <w:lang w:val="en-US"/>
                </w:rPr>
                <w:t>Anderson et al. 2021</w:t>
              </w:r>
            </w:hyperlink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hyperlink r:id="rId7">
              <w:r w:rsidR="00B76930" w:rsidRPr="00B477B9">
                <w:rPr>
                  <w:sz w:val="24"/>
                  <w:szCs w:val="24"/>
                  <w:lang w:val="en-US"/>
                </w:rPr>
                <w:t>Anderson, B.J., Dudla, S., Marantz, P.R. et al. Survey analysis to determine the impact of evidence informed practice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8">
              <w:r w:rsidR="00B76930" w:rsidRPr="00B477B9">
                <w:rPr>
                  <w:sz w:val="24"/>
                  <w:szCs w:val="24"/>
                  <w:lang w:val="en-US"/>
                </w:rPr>
                <w:t>education upon East Asian medicine faculty clinical instruction and students’ skills, knowledge, attitudes and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9">
              <w:r w:rsidR="00B76930" w:rsidRPr="00B477B9">
                <w:rPr>
                  <w:sz w:val="24"/>
                  <w:szCs w:val="24"/>
                  <w:lang w:val="en-US"/>
                </w:rPr>
                <w:t>behaviors within a master’s degree program. BMC Med Educ 21, 256 (2021). https://doi.org/10.1186/s12909-021-</w:t>
              </w:r>
            </w:hyperlink>
            <w:hyperlink r:id="rId10">
              <w:r w:rsidR="00B76930" w:rsidRPr="00B477B9">
                <w:rPr>
                  <w:sz w:val="24"/>
                  <w:szCs w:val="24"/>
                  <w:lang w:val="en-US"/>
                </w:rPr>
                <w:t>02690-z</w:t>
              </w:r>
            </w:hyperlink>
          </w:p>
        </w:tc>
      </w:tr>
      <w:tr w:rsidR="00B76930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hyperlink r:id="rId11">
              <w:r w:rsidR="00B76930" w:rsidRPr="00B477B9">
                <w:rPr>
                  <w:sz w:val="24"/>
                  <w:szCs w:val="24"/>
                  <w:lang w:val="en-US"/>
                </w:rPr>
                <w:t>Armstrong et al. 2013</w:t>
              </w:r>
            </w:hyperlink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hyperlink r:id="rId12">
              <w:r w:rsidR="00B76930" w:rsidRPr="00B477B9">
                <w:rPr>
                  <w:sz w:val="24"/>
                  <w:szCs w:val="24"/>
                  <w:lang w:val="en-US"/>
                </w:rPr>
                <w:t>Armstrong, R., Waters, E., Dobbins, M. et al. Knowledge translation strategies to improve the use of evidence in public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13">
              <w:r w:rsidR="00B76930" w:rsidRPr="00B477B9">
                <w:rPr>
                  <w:sz w:val="24"/>
                  <w:szCs w:val="24"/>
                  <w:lang w:val="en-US"/>
                </w:rPr>
                <w:t>health decision making in local government: intervention design and implementation plan. Implementation Sci 8, 121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14">
              <w:r w:rsidR="00B76930" w:rsidRPr="00B477B9">
                <w:rPr>
                  <w:sz w:val="24"/>
                  <w:szCs w:val="24"/>
                  <w:lang w:val="en-US"/>
                </w:rPr>
                <w:t>(2013). https://doi.org/10.1186/1748-5908-8-121</w:t>
              </w:r>
            </w:hyperlink>
          </w:p>
        </w:tc>
      </w:tr>
      <w:tr w:rsidR="00B76930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fldChar w:fldCharType="begin"/>
            </w:r>
            <w:r w:rsidRPr="00B477B9">
              <w:rPr>
                <w:sz w:val="24"/>
                <w:szCs w:val="24"/>
                <w:lang w:val="en-US"/>
              </w:rPr>
              <w:instrText xml:space="preserve"> HYPERLINK "https://doi.org/10.4037/ccn2012159" \h </w:instrText>
            </w:r>
            <w:r w:rsidRPr="00B477B9">
              <w:rPr>
                <w:sz w:val="24"/>
                <w:szCs w:val="24"/>
                <w:lang w:val="en-US"/>
              </w:rPr>
              <w:fldChar w:fldCharType="separate"/>
            </w:r>
            <w:r w:rsidR="00B76930" w:rsidRPr="00B477B9">
              <w:rPr>
                <w:sz w:val="24"/>
                <w:szCs w:val="24"/>
                <w:lang w:val="en-US"/>
              </w:rPr>
              <w:t>Charlene et al., 2012</w:t>
            </w:r>
            <w:r w:rsidRPr="00B477B9">
              <w:rPr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 xml:space="preserve">study design / </w:t>
            </w:r>
            <w:r w:rsidR="00C643B2" w:rsidRPr="00B477B9">
              <w:rPr>
                <w:sz w:val="24"/>
                <w:szCs w:val="24"/>
                <w:lang w:val="en-US"/>
              </w:rPr>
              <w:t xml:space="preserve">Outside the </w:t>
            </w:r>
            <w:r w:rsidR="00B76930" w:rsidRPr="00B477B9">
              <w:rPr>
                <w:sz w:val="24"/>
                <w:szCs w:val="24"/>
                <w:lang w:val="en-US"/>
              </w:rPr>
              <w:t>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hyperlink r:id="rId15">
              <w:r w:rsidR="00B76930" w:rsidRPr="00B477B9">
                <w:rPr>
                  <w:sz w:val="24"/>
                  <w:szCs w:val="24"/>
                  <w:lang w:val="en-US"/>
                </w:rPr>
                <w:t>Charlene A. Winters, Rebecca Echeverri; Teaching Strategies to Support Evidence-Based Practice. Crit Care Nurse 1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16">
              <w:r w:rsidR="00B76930" w:rsidRPr="00B477B9">
                <w:rPr>
                  <w:sz w:val="24"/>
                  <w:szCs w:val="24"/>
                  <w:lang w:val="en-US"/>
                </w:rPr>
                <w:t>June 2012; 32 (3): 49–54. doi: https://doi.org/10.4037/ccn2012159</w:t>
              </w:r>
            </w:hyperlink>
          </w:p>
        </w:tc>
      </w:tr>
      <w:tr w:rsidR="00B76930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ind w:left="40"/>
              <w:rPr>
                <w:sz w:val="24"/>
                <w:szCs w:val="24"/>
              </w:rPr>
            </w:pPr>
            <w:hyperlink r:id="rId17">
              <w:proofErr w:type="spellStart"/>
              <w:r w:rsidR="00B76930" w:rsidRPr="00B477B9">
                <w:rPr>
                  <w:sz w:val="24"/>
                  <w:szCs w:val="24"/>
                  <w:lang w:val="en-US"/>
                </w:rPr>
                <w:t>Christopheret</w:t>
              </w:r>
              <w:proofErr w:type="spellEnd"/>
              <w:r w:rsidR="00B76930" w:rsidRPr="00B477B9">
                <w:rPr>
                  <w:sz w:val="24"/>
                  <w:szCs w:val="24"/>
                  <w:lang w:val="en-US"/>
                </w:rPr>
                <w:t xml:space="preserve"> al.,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18">
              <w:r w:rsidR="00B76930" w:rsidRPr="00B477B9">
                <w:rPr>
                  <w:sz w:val="24"/>
                  <w:szCs w:val="24"/>
                  <w:lang w:val="en-US"/>
                </w:rPr>
                <w:t>2017</w:t>
              </w:r>
            </w:hyperlink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hyperlink r:id="rId19">
              <w:r w:rsidR="00B76930" w:rsidRPr="00B477B9">
                <w:rPr>
                  <w:sz w:val="24"/>
                  <w:szCs w:val="24"/>
                  <w:lang w:val="en-US"/>
                </w:rPr>
                <w:t>Christopher M. Shea, Tiffany L. Young, Byron J. Powell, Catherine Rohweder, Zoe K. Enga, MPH, Jennifer E. Scott, Lori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20">
              <w:r w:rsidR="00B76930" w:rsidRPr="00B477B9">
                <w:rPr>
                  <w:sz w:val="24"/>
                  <w:szCs w:val="24"/>
                  <w:lang w:val="en-US"/>
                </w:rPr>
                <w:t>Carter-Edwards, Giselle Corbie-Smith. Researcher readiness for participating in community-engaged dissemination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21">
              <w:r w:rsidR="00B76930" w:rsidRPr="00B477B9">
                <w:rPr>
                  <w:sz w:val="24"/>
                  <w:szCs w:val="24"/>
                  <w:lang w:val="en-US"/>
                </w:rPr>
                <w:t>and implementation research: a conceptual framework of core competencies, Translational Behavioral Medicine,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22">
              <w:r w:rsidR="00B76930" w:rsidRPr="00B477B9">
                <w:rPr>
                  <w:sz w:val="24"/>
                  <w:szCs w:val="24"/>
                  <w:lang w:val="en-US"/>
                </w:rPr>
                <w:t>Volume 7, Issue 3, September 2017, Pages 393–404, https://doi.org/10.1007/s13142-017-0486-0.</w:t>
              </w:r>
            </w:hyperlink>
          </w:p>
        </w:tc>
      </w:tr>
      <w:tr w:rsidR="00B76930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Damari et al., 2017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Damari B,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Ehsani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Chimeh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E. Public Health Activist Skills Pyramid: A Model for Implementing Health in All Policies.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Soc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Work Public Health. 2017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;32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(7):407-420.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: 10.1080/19371918.2017.1344600.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Epub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2017 Aug 11. PMID: 28799849.</w:t>
            </w:r>
          </w:p>
        </w:tc>
      </w:tr>
      <w:tr w:rsidR="00B76930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hyperlink r:id="rId23">
              <w:proofErr w:type="spellStart"/>
              <w:r w:rsidR="00B76930" w:rsidRPr="00B477B9">
                <w:rPr>
                  <w:sz w:val="24"/>
                  <w:szCs w:val="24"/>
                  <w:lang w:val="en-US"/>
                </w:rPr>
                <w:t>Hanney</w:t>
              </w:r>
              <w:proofErr w:type="spellEnd"/>
              <w:r w:rsidR="00B76930" w:rsidRPr="00B477B9">
                <w:rPr>
                  <w:sz w:val="24"/>
                  <w:szCs w:val="24"/>
                  <w:lang w:val="en-US"/>
                </w:rPr>
                <w:t xml:space="preserve"> et al., 2020</w:t>
              </w:r>
            </w:hyperlink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Outside the </w:t>
            </w:r>
            <w:r w:rsidR="00B76930" w:rsidRPr="00B477B9">
              <w:rPr>
                <w:sz w:val="24"/>
                <w:szCs w:val="24"/>
                <w:lang w:val="en-US"/>
              </w:rPr>
              <w:t>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hyperlink r:id="rId24">
              <w:r w:rsidR="00B76930" w:rsidRPr="00B477B9">
                <w:rPr>
                  <w:sz w:val="24"/>
                  <w:szCs w:val="24"/>
                  <w:lang w:val="en-US"/>
                </w:rPr>
                <w:t>Hanney S, Kanya L, Pokhrel S, et al. What is the evidence on policies, interventions and tools for establishing and/or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25">
              <w:r w:rsidR="00B76930" w:rsidRPr="00B477B9">
                <w:rPr>
                  <w:sz w:val="24"/>
                  <w:szCs w:val="24"/>
                  <w:lang w:val="en-US"/>
                </w:rPr>
                <w:t>strengthening national health research systems and their effectiveness? [Internet] Copenhagen: WHO Regional Office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26">
              <w:r w:rsidR="00B76930" w:rsidRPr="00B477B9">
                <w:rPr>
                  <w:sz w:val="24"/>
                  <w:szCs w:val="24"/>
                  <w:lang w:val="en-US"/>
                </w:rPr>
                <w:t>for Europe; 2020. (Health Evidence Network Synthesis Report, No. 69.) 1. INTRODUCTION. Available from: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27">
              <w:r w:rsidR="00B76930" w:rsidRPr="00B477B9">
                <w:rPr>
                  <w:sz w:val="24"/>
                  <w:szCs w:val="24"/>
                  <w:lang w:val="en-US"/>
                </w:rPr>
                <w:t>https://www.ncbi.nlm.nih.gov/books/NBK558508/</w:t>
              </w:r>
            </w:hyperlink>
          </w:p>
        </w:tc>
      </w:tr>
      <w:tr w:rsidR="00A13598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A13598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Hickman et al., 2018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C643B2">
            <w:pPr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A13598">
            <w:pPr>
              <w:pStyle w:val="TableParagraph"/>
              <w:spacing w:line="268" w:lineRule="exact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Hickman LD,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DiGiacomo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M, Phillips J, Rao A, Newton PJ, Jackson D, Ferguson C. Improving evidence based practice in postgraduate nursing programs: A systematic review: Bridging the evidence practice gap (BRIDGE project). Nurse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Educ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Today. 2018 Apr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;63:69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-75.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: 10.1016/j.nedt.2018.01.015.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Epub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2018 Jan 31. PMID: 29407264.</w:t>
            </w:r>
          </w:p>
        </w:tc>
      </w:tr>
      <w:tr w:rsidR="00A13598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A13598">
            <w:pPr>
              <w:pStyle w:val="TableParagraph"/>
              <w:spacing w:line="266" w:lineRule="exact"/>
              <w:ind w:left="40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Hoekstraet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al., 2020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C643B2">
            <w:pPr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A13598">
            <w:pPr>
              <w:pStyle w:val="TableParagraph"/>
              <w:spacing w:line="268" w:lineRule="exact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Hoekstra F,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Mrklas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KJ, Khan M, McKay RC, Vis-Dunbar M, Sibley KM, Nguyen T, Graham ID; SCI Guiding Principles Consensus Panel,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Gainforth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HL. A review of reviews on principles, strategies, outcomes and impacts of research partnerships approaches: a first step in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synthesising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the research partnership literature. Health Res Policy Syst. 2020 May 25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;18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(1):51.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>: 10.1186/s12961-020-0544-9. PMID: 32450919; PMCID: PMC7249434.</w:t>
            </w:r>
          </w:p>
        </w:tc>
      </w:tr>
      <w:tr w:rsidR="00B76930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Huckel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et al., 2014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Wrong s</w:t>
            </w:r>
            <w:r w:rsidR="00B76930" w:rsidRPr="00B477B9">
              <w:rPr>
                <w:sz w:val="24"/>
                <w:szCs w:val="24"/>
                <w:lang w:val="en-US"/>
              </w:rPr>
              <w:t>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ind w:left="38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Huckel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Schneider C, Campbell D,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Milat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A, Haynes A, Quinn E. What are the key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organisational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capabilities that facilitate research use in public health policy? Public Health Res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Pract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>. 2014 Nov 28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;25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(1):e2511406.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: </w:t>
            </w:r>
            <w:r w:rsidRPr="00B477B9">
              <w:rPr>
                <w:sz w:val="24"/>
                <w:szCs w:val="24"/>
                <w:lang w:val="en-US"/>
              </w:rPr>
              <w:lastRenderedPageBreak/>
              <w:t>10.17061/phrp2511406. PMID: 25828445.</w:t>
            </w:r>
          </w:p>
        </w:tc>
      </w:tr>
      <w:tr w:rsidR="00B76930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lastRenderedPageBreak/>
              <w:t>Kahlke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et al., 2020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ind w:left="38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Kahlke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RM, McConnell MM,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Wisener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KM, Eva KW. 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The disconnect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 between knowing and doing in health professions education and practice.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Adv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Health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Sci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Educ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Theory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Pract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>. 2020 Mar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;25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(1):227-240.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: 10.1007/s10459-019-09886-5.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Epub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2019 Mar 23. PMID: 30904958.</w:t>
            </w:r>
          </w:p>
        </w:tc>
      </w:tr>
      <w:tr w:rsidR="00B76930" w:rsidRPr="00A13598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hyperlink r:id="rId28">
              <w:proofErr w:type="spellStart"/>
              <w:r w:rsidR="00B76930" w:rsidRPr="00B477B9">
                <w:rPr>
                  <w:sz w:val="24"/>
                  <w:szCs w:val="24"/>
                  <w:lang w:val="en-US"/>
                </w:rPr>
                <w:t>Kislov</w:t>
              </w:r>
              <w:proofErr w:type="spellEnd"/>
              <w:r w:rsidR="00B76930" w:rsidRPr="00B477B9">
                <w:rPr>
                  <w:sz w:val="24"/>
                  <w:szCs w:val="24"/>
                  <w:lang w:val="en-US"/>
                </w:rPr>
                <w:t xml:space="preserve"> et al., 2014</w:t>
              </w:r>
            </w:hyperlink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hyperlink r:id="rId29">
              <w:r w:rsidR="00B76930" w:rsidRPr="00B477B9">
                <w:rPr>
                  <w:sz w:val="24"/>
                  <w:szCs w:val="24"/>
                  <w:lang w:val="en-US"/>
                </w:rPr>
                <w:t>Kislov R, Waterman H, Harvey G, et al. Rethinking capacity building for knowledge mobilisation: developing multilevel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30">
              <w:r w:rsidR="00B76930" w:rsidRPr="00B477B9">
                <w:rPr>
                  <w:sz w:val="24"/>
                  <w:szCs w:val="24"/>
                  <w:lang w:val="en-US"/>
                </w:rPr>
                <w:t>capabilities in healthcare organisations. Implementation Sci 9, 166 (2014). https://doi.org/10.1186/s13012-014-0166-</w:t>
              </w:r>
            </w:hyperlink>
            <w:hyperlink r:id="rId31">
              <w:r w:rsidR="00B76930" w:rsidRPr="00B477B9">
                <w:rPr>
                  <w:sz w:val="24"/>
                  <w:szCs w:val="24"/>
                  <w:lang w:val="en-US"/>
                </w:rPr>
                <w:t>0</w:t>
              </w:r>
            </w:hyperlink>
          </w:p>
        </w:tc>
      </w:tr>
      <w:tr w:rsidR="00B76930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Leeman et al., 2017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Outside the </w:t>
            </w:r>
            <w:r w:rsidR="00B76930" w:rsidRPr="00B477B9">
              <w:rPr>
                <w:sz w:val="24"/>
                <w:szCs w:val="24"/>
                <w:lang w:val="en-US"/>
              </w:rPr>
              <w:t>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Leeman J,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Calancie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L, Kegler MC,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Escoffery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CT, Herrmann AK, Thatcher E, Hartman MA, Fernandez ME. Developing Theory to Guide Building Practitioners' Capacity to Implement Evidence-Based Interventions. Health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Educ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Behav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>. 2017 Feb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;44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(1):59-69.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: 10.1177/1090198115610572.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Epub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2016 Jul 10. PMID: 26500080; PMCID: PMC5330318.</w:t>
            </w:r>
          </w:p>
        </w:tc>
      </w:tr>
      <w:tr w:rsidR="00A13598" w:rsidRPr="00A13598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A13598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Leung K et al., 2014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C643B2">
            <w:pPr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A13598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Leung K, Trevena L, Waters D. Systematic review of instruments for measuring nurses' knowledge, skills and attitudes for evidence-based practice. J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Adv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Nurs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>. 2014 Oct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;70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(10):2181-95.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: 10.1111/jan.12454.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Epub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2014 May 27. PMID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:24866084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>.</w:t>
            </w:r>
          </w:p>
        </w:tc>
      </w:tr>
      <w:tr w:rsidR="00A13598" w:rsidRPr="00A13598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A13598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Mallidou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et al., 2017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C643B2">
            <w:pPr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A13598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Mallidou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AA, Atherton P, Chan L, Frisch N,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Glegg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S,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Scarrow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G. Protocol of a scoping review on knowledge translation competencies.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Syst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Rev. 2017 May 2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;6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(1):93.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>: 10.1186/s13643-017-0481-z. PMID: 28464858; PMCID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:PMC5414292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>.</w:t>
            </w:r>
          </w:p>
        </w:tc>
      </w:tr>
      <w:tr w:rsidR="00A13598" w:rsidRPr="00A13598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92060" w:rsidP="00A13598">
            <w:pPr>
              <w:pStyle w:val="TableParagraph"/>
              <w:spacing w:before="1"/>
              <w:ind w:left="40"/>
              <w:rPr>
                <w:sz w:val="24"/>
                <w:szCs w:val="24"/>
              </w:rPr>
            </w:pPr>
            <w:hyperlink r:id="rId32">
              <w:proofErr w:type="spellStart"/>
              <w:r w:rsidR="00A13598" w:rsidRPr="00B477B9">
                <w:rPr>
                  <w:sz w:val="24"/>
                  <w:szCs w:val="24"/>
                  <w:lang w:val="en-US"/>
                </w:rPr>
                <w:t>Mihalicza</w:t>
              </w:r>
              <w:proofErr w:type="spellEnd"/>
              <w:r w:rsidR="00A13598" w:rsidRPr="00B477B9">
                <w:rPr>
                  <w:sz w:val="24"/>
                  <w:szCs w:val="24"/>
                  <w:lang w:val="en-US"/>
                </w:rPr>
                <w:t xml:space="preserve"> et al., 2018</w:t>
              </w:r>
            </w:hyperlink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13598" w:rsidP="00C643B2">
            <w:pPr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98" w:rsidRPr="00B477B9" w:rsidRDefault="00A92060" w:rsidP="00A13598">
            <w:pPr>
              <w:pStyle w:val="TableParagraph"/>
              <w:spacing w:before="1"/>
              <w:ind w:left="38"/>
              <w:rPr>
                <w:sz w:val="24"/>
                <w:szCs w:val="24"/>
                <w:lang w:val="en-US"/>
              </w:rPr>
            </w:pPr>
            <w:hyperlink r:id="rId33">
              <w:r w:rsidR="00A13598" w:rsidRPr="00B477B9">
                <w:rPr>
                  <w:sz w:val="24"/>
                  <w:szCs w:val="24"/>
                  <w:lang w:val="en-US"/>
                </w:rPr>
                <w:t>Mihalicza P, Leys M, Borbás I, et al. Qualitative assessment of opportunities and challenges to improve evidence-</w:t>
              </w:r>
            </w:hyperlink>
            <w:r w:rsidR="00A13598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34">
              <w:r w:rsidR="00A13598" w:rsidRPr="00B477B9">
                <w:rPr>
                  <w:sz w:val="24"/>
                  <w:szCs w:val="24"/>
                  <w:lang w:val="en-US"/>
                </w:rPr>
                <w:t>informed health policy-making in Hungary – an EVIPNet situation analysis pilot. Health Res Policy Sys 16, 50 (2018).</w:t>
              </w:r>
            </w:hyperlink>
            <w:r w:rsidR="00A13598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35">
              <w:r w:rsidR="00A13598" w:rsidRPr="00B477B9">
                <w:rPr>
                  <w:sz w:val="24"/>
                  <w:szCs w:val="24"/>
                  <w:lang w:val="en-US"/>
                </w:rPr>
                <w:t>https://doi.org/10.1186/s12961-018-0331-z</w:t>
              </w:r>
            </w:hyperlink>
          </w:p>
        </w:tc>
      </w:tr>
      <w:tr w:rsidR="00B76930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before="1"/>
              <w:ind w:left="40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Mishra et al., 2011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before="1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 xml:space="preserve">study design / </w:t>
            </w: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before="3" w:line="237" w:lineRule="auto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Mishra L, Banerjee AT, MacLennan ME,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Gorczynski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PF,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Zinszer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KA. Wanted: interdisciplinary, multidisciplinary, and knowledge translation and exchange training for students of public health. Can J Public Health. 2011 Nov-Dec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;102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(6):424-6.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>: 10.1007/BF03404192. PMID: 22164551; PMCID: PMC6974087.</w:t>
            </w:r>
          </w:p>
        </w:tc>
      </w:tr>
      <w:tr w:rsidR="00B76930" w:rsidRPr="00A13598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fldChar w:fldCharType="begin"/>
            </w:r>
            <w:r w:rsidRPr="00B477B9">
              <w:rPr>
                <w:sz w:val="24"/>
                <w:szCs w:val="24"/>
                <w:lang w:val="en-US"/>
              </w:rPr>
              <w:instrText xml:space="preserve"> HYPERLINK "https://doi.org/10.1186/s13012-015-0304-3" \h </w:instrText>
            </w:r>
            <w:r w:rsidRPr="00B477B9">
              <w:rPr>
                <w:sz w:val="24"/>
                <w:szCs w:val="24"/>
                <w:lang w:val="en-US"/>
              </w:rPr>
              <w:fldChar w:fldCharType="separate"/>
            </w:r>
            <w:proofErr w:type="spellStart"/>
            <w:r w:rsidR="00B76930" w:rsidRPr="00B477B9">
              <w:rPr>
                <w:sz w:val="24"/>
                <w:szCs w:val="24"/>
                <w:lang w:val="en-US"/>
              </w:rPr>
              <w:t>Padek</w:t>
            </w:r>
            <w:proofErr w:type="spellEnd"/>
            <w:r w:rsidR="00B76930" w:rsidRPr="00B477B9">
              <w:rPr>
                <w:sz w:val="24"/>
                <w:szCs w:val="24"/>
                <w:lang w:val="en-US"/>
              </w:rPr>
              <w:t xml:space="preserve"> et al., 2015</w:t>
            </w:r>
            <w:r w:rsidRPr="00B477B9">
              <w:rPr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before="1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 xml:space="preserve">study design / </w:t>
            </w: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hyperlink r:id="rId36">
              <w:r w:rsidR="00B76930" w:rsidRPr="00B477B9">
                <w:rPr>
                  <w:sz w:val="24"/>
                  <w:szCs w:val="24"/>
                  <w:lang w:val="en-US"/>
                </w:rPr>
                <w:t>Padek, M., Colditz, G., Dobbins, M. et al. Developing educational competencies for dissemination and implementation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37">
              <w:r w:rsidR="00B76930" w:rsidRPr="00B477B9">
                <w:rPr>
                  <w:sz w:val="24"/>
                  <w:szCs w:val="24"/>
                  <w:lang w:val="en-US"/>
                </w:rPr>
                <w:t>research training programs: an exploratory analysis using card sorts. Implementation Sci 10, 114 (2015).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38">
              <w:r w:rsidR="00B76930" w:rsidRPr="00B477B9">
                <w:rPr>
                  <w:sz w:val="24"/>
                  <w:szCs w:val="24"/>
                  <w:lang w:val="en-US"/>
                </w:rPr>
                <w:t>https://doi.org/10.1186/s13012-015-0304-3.</w:t>
              </w:r>
            </w:hyperlink>
          </w:p>
        </w:tc>
      </w:tr>
      <w:tr w:rsidR="00B76930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ind w:left="40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Plamondon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et al., 2019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before="1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Plamondon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KM, Pemberton J. Blending integrated knowledge translation with global health governance: an approach for advancing action on a wicked problem. Health Res Policy Syst. 2019 Mar 4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;17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(1):24.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>: 10.1186/s12961-019-0424-3. PMID: 30832660; PMCID: PMC6399857.</w:t>
            </w:r>
          </w:p>
        </w:tc>
      </w:tr>
      <w:tr w:rsidR="00B76930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Roe et al., 2012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Roe, Elizabeth Ann PhD, RN; Whyte-Marshall, Mary MSN, OCN, RN-BC Mentoring for Evidence-Based Practice, Journal for Nurses in Staff Development: July/August 2012 - Volume 28 - Issue 4 - p 177-181.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>: 10.1097/NND.0b013e31825dfb2a</w:t>
            </w:r>
          </w:p>
        </w:tc>
      </w:tr>
      <w:tr w:rsidR="00B76930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>Scarlett et al., 2020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Scarlett J, Forsberg BC, Biermann O,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Kuchenmüller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T, El-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Khatib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Z. Indicators to evaluate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organisational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knowledge brokers: a scoping review. Health Res Policy Syst. 2020 Aug 24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;18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(1):93.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>: 10.1186/s12961-020-00607-8. PMID: 32831095; PMCID: PMC7444249.</w:t>
            </w:r>
          </w:p>
        </w:tc>
      </w:tr>
      <w:tr w:rsidR="00B76930" w:rsidRPr="00A13598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fldChar w:fldCharType="begin"/>
            </w:r>
            <w:r w:rsidRPr="00B477B9">
              <w:rPr>
                <w:sz w:val="24"/>
                <w:szCs w:val="24"/>
                <w:lang w:val="en-US"/>
              </w:rPr>
              <w:instrText xml:space="preserve"> HYPERLINK "https://doi.org/10.1186/s12961-018-0393-y" \h </w:instrText>
            </w:r>
            <w:r w:rsidRPr="00B477B9">
              <w:rPr>
                <w:sz w:val="24"/>
                <w:szCs w:val="24"/>
                <w:lang w:val="en-US"/>
              </w:rPr>
              <w:fldChar w:fldCharType="separate"/>
            </w:r>
            <w:r w:rsidR="00B76930" w:rsidRPr="00B477B9">
              <w:rPr>
                <w:sz w:val="24"/>
                <w:szCs w:val="24"/>
                <w:lang w:val="en-US"/>
              </w:rPr>
              <w:t xml:space="preserve">Smits et al., </w:t>
            </w:r>
            <w:r w:rsidR="00B76930" w:rsidRPr="00B477B9">
              <w:rPr>
                <w:sz w:val="24"/>
                <w:szCs w:val="24"/>
                <w:lang w:val="en-US"/>
              </w:rPr>
              <w:lastRenderedPageBreak/>
              <w:t>2018</w:t>
            </w:r>
            <w:r w:rsidRPr="00B477B9">
              <w:rPr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lastRenderedPageBreak/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 xml:space="preserve">study </w:t>
            </w:r>
            <w:r w:rsidR="00B76930" w:rsidRPr="00B477B9">
              <w:rPr>
                <w:sz w:val="24"/>
                <w:szCs w:val="24"/>
                <w:lang w:val="en-US"/>
              </w:rPr>
              <w:lastRenderedPageBreak/>
              <w:t>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92060" w:rsidP="00A93B4D">
            <w:pPr>
              <w:pStyle w:val="TableParagraph"/>
              <w:spacing w:line="268" w:lineRule="exact"/>
              <w:ind w:left="38"/>
              <w:rPr>
                <w:sz w:val="24"/>
                <w:szCs w:val="24"/>
                <w:lang w:val="en-US"/>
              </w:rPr>
            </w:pPr>
            <w:hyperlink r:id="rId39">
              <w:r w:rsidR="00B76930" w:rsidRPr="00B477B9">
                <w:rPr>
                  <w:sz w:val="24"/>
                  <w:szCs w:val="24"/>
                  <w:lang w:val="en-US"/>
                </w:rPr>
                <w:t xml:space="preserve">Smits, P., Denis, JL., Préval, J. et al. Getting evidence to travel inside </w:t>
              </w:r>
              <w:r w:rsidR="00B76930" w:rsidRPr="00B477B9">
                <w:rPr>
                  <w:sz w:val="24"/>
                  <w:szCs w:val="24"/>
                  <w:lang w:val="en-US"/>
                </w:rPr>
                <w:lastRenderedPageBreak/>
                <w:t>public systems: what organisational brokering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40">
              <w:r w:rsidR="00B76930" w:rsidRPr="00B477B9">
                <w:rPr>
                  <w:sz w:val="24"/>
                  <w:szCs w:val="24"/>
                  <w:lang w:val="en-US"/>
                </w:rPr>
                <w:t>capacities exist for evidence-based policy? Health Res Policy Sys 16, 122 (2018). https://doi.org/10.1186/s12961-018-</w:t>
              </w:r>
            </w:hyperlink>
            <w:r w:rsidR="00B76930" w:rsidRPr="00B477B9">
              <w:rPr>
                <w:sz w:val="24"/>
                <w:szCs w:val="24"/>
                <w:lang w:val="en-US"/>
              </w:rPr>
              <w:t xml:space="preserve"> </w:t>
            </w:r>
            <w:hyperlink r:id="rId41">
              <w:r w:rsidR="00B76930" w:rsidRPr="00B477B9">
                <w:rPr>
                  <w:sz w:val="24"/>
                  <w:szCs w:val="24"/>
                  <w:lang w:val="en-US"/>
                </w:rPr>
                <w:t>0393-y</w:t>
              </w:r>
            </w:hyperlink>
          </w:p>
        </w:tc>
      </w:tr>
      <w:tr w:rsidR="00B76930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line="266" w:lineRule="exact"/>
              <w:ind w:left="40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lastRenderedPageBreak/>
              <w:t>Tabak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et al., 2017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6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ind w:left="38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Tabak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, R. G.,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Padek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, M. M.,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Kerner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, J. F.,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Stange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, K. C., Proctor, E. K., Dobbins, M. J., ... &amp;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Brownson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, R. C. (2017). Dissemination and 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implementation science training needs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>: insights from practitioners and researchers. American journal of preventive medicine, 52(3), S322-S329.</w:t>
            </w:r>
          </w:p>
        </w:tc>
      </w:tr>
      <w:tr w:rsidR="00B76930" w:rsidRPr="00B477B9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Uneke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et al., 2017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Wrong </w:t>
            </w:r>
            <w:r w:rsidR="00B76930" w:rsidRPr="00B477B9">
              <w:rPr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ind w:left="38"/>
              <w:rPr>
                <w:sz w:val="24"/>
                <w:szCs w:val="24"/>
                <w:lang w:val="en-US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Uneke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CJ,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Sombie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I, Keita N,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Lokossou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V, Johnson E,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Ongolo-Zogo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P. An assessment of policymakers' engagement initiatives to promote evidence informed health policy making in Nigeria. Pan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Afr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Med J. 2017 May 24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;27:57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>: 10.11604/pamj.2017.27.57.9844. PMID: 28819479; PMCID: PMC5554684.</w:t>
            </w:r>
          </w:p>
        </w:tc>
      </w:tr>
      <w:tr w:rsidR="00B76930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before="1"/>
              <w:ind w:left="6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Appleby et al., 2015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before="1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before="1"/>
              <w:ind w:left="5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 xml:space="preserve">Appleby B,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Roskell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C, Daly W. What are health professionals' intentions toward using research and products of research in clinical practice? A systematic review and narrative synthesis.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Nurs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Open. 2015 Dec 17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;3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(3):125-139.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>: 10.1002/nop2.40. PMID: 27708823; PMCID: PMC5047343.</w:t>
            </w:r>
          </w:p>
        </w:tc>
      </w:tr>
      <w:tr w:rsidR="00B76930" w:rsidTr="00C643B2">
        <w:trPr>
          <w:trHeight w:val="2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before="1"/>
              <w:ind w:left="6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Belita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et al., 2020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A13598" w:rsidP="00C643B2">
            <w:pPr>
              <w:pStyle w:val="TableParagraph"/>
              <w:spacing w:before="1"/>
              <w:ind w:left="38"/>
              <w:rPr>
                <w:sz w:val="24"/>
                <w:szCs w:val="24"/>
              </w:rPr>
            </w:pPr>
            <w:r w:rsidRPr="00B477B9">
              <w:rPr>
                <w:sz w:val="24"/>
                <w:szCs w:val="24"/>
                <w:lang w:val="en-US"/>
              </w:rPr>
              <w:t>Outside the scope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930" w:rsidRPr="00B477B9" w:rsidRDefault="00B76930" w:rsidP="00A93B4D">
            <w:pPr>
              <w:pStyle w:val="TableParagraph"/>
              <w:spacing w:before="3" w:line="237" w:lineRule="auto"/>
              <w:ind w:left="5"/>
              <w:rPr>
                <w:sz w:val="24"/>
                <w:szCs w:val="24"/>
              </w:rPr>
            </w:pPr>
            <w:proofErr w:type="spellStart"/>
            <w:r w:rsidRPr="00B477B9">
              <w:rPr>
                <w:sz w:val="24"/>
                <w:szCs w:val="24"/>
                <w:lang w:val="en-US"/>
              </w:rPr>
              <w:t>Belita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E, Squires JE, Yost J,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Ganann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 xml:space="preserve"> R, Burnett T, Dobbins M. Measures of evidence-informed decision-making competence attributes: a psychometric systematic review. BMC </w:t>
            </w:r>
            <w:proofErr w:type="spellStart"/>
            <w:r w:rsidRPr="00B477B9">
              <w:rPr>
                <w:sz w:val="24"/>
                <w:szCs w:val="24"/>
                <w:lang w:val="en-US"/>
              </w:rPr>
              <w:t>Nurs</w:t>
            </w:r>
            <w:proofErr w:type="spellEnd"/>
            <w:r w:rsidRPr="00B477B9">
              <w:rPr>
                <w:sz w:val="24"/>
                <w:szCs w:val="24"/>
                <w:lang w:val="en-US"/>
              </w:rPr>
              <w:t>. 2020 May 27</w:t>
            </w:r>
            <w:proofErr w:type="gramStart"/>
            <w:r w:rsidRPr="00B477B9">
              <w:rPr>
                <w:sz w:val="24"/>
                <w:szCs w:val="24"/>
                <w:lang w:val="en-US"/>
              </w:rPr>
              <w:t>;19:44</w:t>
            </w:r>
            <w:proofErr w:type="gramEnd"/>
            <w:r w:rsidRPr="00B477B9">
              <w:rPr>
                <w:sz w:val="24"/>
                <w:szCs w:val="24"/>
                <w:lang w:val="en-US"/>
              </w:rPr>
              <w:t xml:space="preserve">. </w:t>
            </w:r>
            <w:proofErr w:type="spellStart"/>
            <w:proofErr w:type="gramStart"/>
            <w:r w:rsidRPr="00B477B9">
              <w:rPr>
                <w:sz w:val="24"/>
                <w:szCs w:val="24"/>
                <w:lang w:val="en-US"/>
              </w:rPr>
              <w:t>doi</w:t>
            </w:r>
            <w:proofErr w:type="spellEnd"/>
            <w:proofErr w:type="gramEnd"/>
            <w:r w:rsidRPr="00B477B9">
              <w:rPr>
                <w:sz w:val="24"/>
                <w:szCs w:val="24"/>
                <w:lang w:val="en-US"/>
              </w:rPr>
              <w:t>: 10.1186/s12912-020-00436-8. PMID: 32514242; PMCID: PMC7254762.</w:t>
            </w:r>
          </w:p>
        </w:tc>
      </w:tr>
      <w:bookmarkEnd w:id="0"/>
    </w:tbl>
    <w:p w:rsidR="007B49E0" w:rsidRDefault="00A92060"/>
    <w:sectPr w:rsidR="007B49E0" w:rsidSect="00F949CD">
      <w:footerReference w:type="default" r:id="rId42"/>
      <w:pgSz w:w="11910" w:h="16840"/>
      <w:pgMar w:top="1134" w:right="1134" w:bottom="1134" w:left="1134" w:header="0" w:footer="29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2060" w:rsidRDefault="00A92060">
      <w:r>
        <w:separator/>
      </w:r>
    </w:p>
  </w:endnote>
  <w:endnote w:type="continuationSeparator" w:id="0">
    <w:p w:rsidR="00A92060" w:rsidRDefault="00A92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5C5" w:rsidRDefault="00B7693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2998D1A" wp14:editId="47C6DAC3">
              <wp:simplePos x="0" y="0"/>
              <wp:positionH relativeFrom="page">
                <wp:posOffset>9792970</wp:posOffset>
              </wp:positionH>
              <wp:positionV relativeFrom="page">
                <wp:posOffset>7235190</wp:posOffset>
              </wp:positionV>
              <wp:extent cx="219710" cy="165735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145C5" w:rsidRDefault="00B76930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lang w:val="en-US"/>
                            </w:rPr>
                            <w:fldChar w:fldCharType="begin"/>
                          </w:r>
                          <w:r>
                            <w:rPr>
                              <w:lang w:val="en-US"/>
                            </w:rPr>
                            <w:instrText xml:space="preserve"> PAGE </w:instrText>
                          </w:r>
                          <w:r>
                            <w:rPr>
                              <w:lang w:val="en-US"/>
                            </w:rPr>
                            <w:fldChar w:fldCharType="separate"/>
                          </w:r>
                          <w:r w:rsidR="00B477B9">
                            <w:rPr>
                              <w:noProof/>
                              <w:lang w:val="en-US"/>
                            </w:rPr>
                            <w:t>2</w:t>
                          </w:r>
                          <w:r>
                            <w:rPr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998D1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71.1pt;margin-top:569.7pt;width:17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" filled="f" stroked="f">
              <v:textbox inset="0,0,0,0">
                <w:txbxContent>
                  <w:p w:rsidR="009145C5" w:rsidRDefault="00B76930">
                    <w:pPr>
                      <w:spacing w:line="245" w:lineRule="exact"/>
                      <w:ind w:left="60"/>
                    </w:pPr>
                    <w:r>
                      <w:rPr>
                        <w:lang w:val="en-US"/>
                      </w:rPr>
                      <w:fldChar w:fldCharType="begin"/>
                    </w:r>
                    <w:r>
                      <w:rPr>
                        <w:lang w:val="en-US"/>
                      </w:rPr>
                      <w:instrText xml:space="preserve"> PAGE </w:instrText>
                    </w:r>
                    <w:r>
                      <w:rPr>
                        <w:lang w:val="en-US"/>
                      </w:rPr>
                      <w:fldChar w:fldCharType="separate"/>
                    </w:r>
                    <w:r w:rsidR="00B477B9">
                      <w:rPr>
                        <w:noProof/>
                        <w:lang w:val="en-US"/>
                      </w:rPr>
                      <w:t>2</w:t>
                    </w:r>
                    <w:r>
                      <w:rPr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2060" w:rsidRDefault="00A92060">
      <w:r>
        <w:separator/>
      </w:r>
    </w:p>
  </w:footnote>
  <w:footnote w:type="continuationSeparator" w:id="0">
    <w:p w:rsidR="00A92060" w:rsidRDefault="00A920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930"/>
    <w:rsid w:val="00620170"/>
    <w:rsid w:val="00632E83"/>
    <w:rsid w:val="00787DC3"/>
    <w:rsid w:val="00A13598"/>
    <w:rsid w:val="00A92060"/>
    <w:rsid w:val="00B477B9"/>
    <w:rsid w:val="00B76930"/>
    <w:rsid w:val="00C6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008833-D59B-49F5-A99D-073537428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7693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B76930"/>
    <w:pPr>
      <w:ind w:left="10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76930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B7693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B7693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B76930"/>
    <w:rPr>
      <w:rFonts w:ascii="Calibri" w:eastAsia="Calibri" w:hAnsi="Calibri" w:cs="Calibri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B769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86/s12909-021-02690-z" TargetMode="External"/><Relationship Id="rId13" Type="http://schemas.openxmlformats.org/officeDocument/2006/relationships/hyperlink" Target="https://doi.org/10.1186/1748-5908-8-121" TargetMode="External"/><Relationship Id="rId18" Type="http://schemas.openxmlformats.org/officeDocument/2006/relationships/hyperlink" Target="https://doi.org/10.1007/s13142-017-0486-0" TargetMode="External"/><Relationship Id="rId26" Type="http://schemas.openxmlformats.org/officeDocument/2006/relationships/hyperlink" Target="https://www.ncbi.nlm.nih.gov/books/NBK558508/" TargetMode="External"/><Relationship Id="rId39" Type="http://schemas.openxmlformats.org/officeDocument/2006/relationships/hyperlink" Target="https://doi.org/10.1186/s12961-018-0393-y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i.org/10.1007/s13142-017-0486-0" TargetMode="External"/><Relationship Id="rId34" Type="http://schemas.openxmlformats.org/officeDocument/2006/relationships/hyperlink" Target="https://doi.org/10.1186/s12961-018-0331-z" TargetMode="External"/><Relationship Id="rId42" Type="http://schemas.openxmlformats.org/officeDocument/2006/relationships/footer" Target="footer1.xml"/><Relationship Id="rId7" Type="http://schemas.openxmlformats.org/officeDocument/2006/relationships/hyperlink" Target="https://doi.org/10.1186/s12909-021-02690-z" TargetMode="External"/><Relationship Id="rId12" Type="http://schemas.openxmlformats.org/officeDocument/2006/relationships/hyperlink" Target="https://doi.org/10.1186/1748-5908-8-121" TargetMode="External"/><Relationship Id="rId17" Type="http://schemas.openxmlformats.org/officeDocument/2006/relationships/hyperlink" Target="https://doi.org/10.1007/s13142-017-0486-0" TargetMode="External"/><Relationship Id="rId25" Type="http://schemas.openxmlformats.org/officeDocument/2006/relationships/hyperlink" Target="https://www.ncbi.nlm.nih.gov/books/NBK558508/" TargetMode="External"/><Relationship Id="rId33" Type="http://schemas.openxmlformats.org/officeDocument/2006/relationships/hyperlink" Target="https://doi.org/10.1186/s12961-018-0331-z" TargetMode="External"/><Relationship Id="rId38" Type="http://schemas.openxmlformats.org/officeDocument/2006/relationships/hyperlink" Target="https://doi.org/10.1186/s13012-015-0304-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i.org/10.4037/ccn2012159" TargetMode="External"/><Relationship Id="rId20" Type="http://schemas.openxmlformats.org/officeDocument/2006/relationships/hyperlink" Target="https://doi.org/10.1007/s13142-017-0486-0" TargetMode="External"/><Relationship Id="rId29" Type="http://schemas.openxmlformats.org/officeDocument/2006/relationships/hyperlink" Target="https://doi.org/10.1186/s13012-014-0166-0" TargetMode="External"/><Relationship Id="rId41" Type="http://schemas.openxmlformats.org/officeDocument/2006/relationships/hyperlink" Target="https://doi.org/10.1186/s12961-018-0393-y" TargetMode="External"/><Relationship Id="rId1" Type="http://schemas.openxmlformats.org/officeDocument/2006/relationships/styles" Target="styles.xml"/><Relationship Id="rId6" Type="http://schemas.openxmlformats.org/officeDocument/2006/relationships/hyperlink" Target="https://doi.org/10.1186/s12909-021-02690-z" TargetMode="External"/><Relationship Id="rId11" Type="http://schemas.openxmlformats.org/officeDocument/2006/relationships/hyperlink" Target="https://doi.org/10.1186/1748-5908-8-121" TargetMode="External"/><Relationship Id="rId24" Type="http://schemas.openxmlformats.org/officeDocument/2006/relationships/hyperlink" Target="https://www.ncbi.nlm.nih.gov/books/NBK558508/" TargetMode="External"/><Relationship Id="rId32" Type="http://schemas.openxmlformats.org/officeDocument/2006/relationships/hyperlink" Target="https://doi.org/10.1186/s12961-018-0331-z" TargetMode="External"/><Relationship Id="rId37" Type="http://schemas.openxmlformats.org/officeDocument/2006/relationships/hyperlink" Target="https://doi.org/10.1186/s13012-015-0304-3" TargetMode="External"/><Relationship Id="rId40" Type="http://schemas.openxmlformats.org/officeDocument/2006/relationships/hyperlink" Target="https://doi.org/10.1186/s12961-018-0393-y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doi.org/10.4037/ccn2012159" TargetMode="External"/><Relationship Id="rId23" Type="http://schemas.openxmlformats.org/officeDocument/2006/relationships/hyperlink" Target="https://www.ncbi.nlm.nih.gov/books/NBK558508/" TargetMode="External"/><Relationship Id="rId28" Type="http://schemas.openxmlformats.org/officeDocument/2006/relationships/hyperlink" Target="https://doi.org/10.1186/s13012-014-0166-0" TargetMode="External"/><Relationship Id="rId36" Type="http://schemas.openxmlformats.org/officeDocument/2006/relationships/hyperlink" Target="https://doi.org/10.1186/s13012-015-0304-3" TargetMode="External"/><Relationship Id="rId10" Type="http://schemas.openxmlformats.org/officeDocument/2006/relationships/hyperlink" Target="https://doi.org/10.1186/s12909-021-02690-z" TargetMode="External"/><Relationship Id="rId19" Type="http://schemas.openxmlformats.org/officeDocument/2006/relationships/hyperlink" Target="https://doi.org/10.1007/s13142-017-0486-0" TargetMode="External"/><Relationship Id="rId31" Type="http://schemas.openxmlformats.org/officeDocument/2006/relationships/hyperlink" Target="https://doi.org/10.1186/s13012-014-0166-0" TargetMode="External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doi.org/10.1186/s12909-021-02690-z" TargetMode="External"/><Relationship Id="rId14" Type="http://schemas.openxmlformats.org/officeDocument/2006/relationships/hyperlink" Target="https://doi.org/10.1186/1748-5908-8-121" TargetMode="External"/><Relationship Id="rId22" Type="http://schemas.openxmlformats.org/officeDocument/2006/relationships/hyperlink" Target="https://doi.org/10.1007/s13142-017-0486-0" TargetMode="External"/><Relationship Id="rId27" Type="http://schemas.openxmlformats.org/officeDocument/2006/relationships/hyperlink" Target="https://www.ncbi.nlm.nih.gov/books/NBK558508/" TargetMode="External"/><Relationship Id="rId30" Type="http://schemas.openxmlformats.org/officeDocument/2006/relationships/hyperlink" Target="https://doi.org/10.1186/s13012-014-0166-0" TargetMode="External"/><Relationship Id="rId35" Type="http://schemas.openxmlformats.org/officeDocument/2006/relationships/hyperlink" Target="https://doi.org/10.1186/s12961-018-0331-z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1664</Words>
  <Characters>8989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Otavio Maia Barreto</dc:creator>
  <cp:keywords/>
  <dc:description/>
  <cp:lastModifiedBy>Jorge Otavio Maia Barreto</cp:lastModifiedBy>
  <cp:revision>4</cp:revision>
  <dcterms:created xsi:type="dcterms:W3CDTF">2022-08-30T18:55:00Z</dcterms:created>
  <dcterms:modified xsi:type="dcterms:W3CDTF">2022-09-09T11:46:00Z</dcterms:modified>
</cp:coreProperties>
</file>