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Supplementary material</w:t>
      </w:r>
    </w:p>
    <w:p w:rsidR="00451455" w:rsidRDefault="00451455" w:rsidP="00451455">
      <w:pPr>
        <w:ind w:left="0" w:hanging="2"/>
      </w:pPr>
      <w:bookmarkStart w:id="0" w:name="_GoBack"/>
      <w:bookmarkEnd w:id="0"/>
      <w:r>
        <w:rPr>
          <w:noProof/>
          <w:lang w:eastAsia="es-AR"/>
        </w:rPr>
        <w:drawing>
          <wp:inline distT="0" distB="0" distL="114300" distR="114300" wp14:anchorId="38786A2B" wp14:editId="7E8DC344">
            <wp:extent cx="5915025" cy="3551555"/>
            <wp:effectExtent l="0" t="0" r="0" b="0"/>
            <wp:docPr id="1053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3551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Figure S1</w:t>
      </w:r>
      <w:r w:rsidRPr="00BE224A">
        <w:rPr>
          <w:lang w:val="en-GB"/>
        </w:rPr>
        <w:t xml:space="preserve"> Observed mean latent heat flux (panel 1) and latent heat flux bias for the period 1979-2005 for DJF. Units are W/m</w:t>
      </w:r>
      <w:r w:rsidRPr="00BE224A">
        <w:rPr>
          <w:vertAlign w:val="superscript"/>
          <w:lang w:val="en-GB"/>
        </w:rPr>
        <w:t>2</w:t>
      </w:r>
      <w:r w:rsidRPr="00BE224A">
        <w:rPr>
          <w:lang w:val="en-GB"/>
        </w:rPr>
        <w:t xml:space="preserve">. </w:t>
      </w:r>
    </w:p>
    <w:p w:rsidR="00451455" w:rsidRDefault="00451455" w:rsidP="00451455">
      <w:pPr>
        <w:ind w:left="0" w:hanging="2"/>
        <w:jc w:val="center"/>
      </w:pPr>
      <w:r>
        <w:rPr>
          <w:noProof/>
          <w:lang w:eastAsia="es-AR"/>
        </w:rPr>
        <w:drawing>
          <wp:inline distT="0" distB="0" distL="114300" distR="114300" wp14:anchorId="1F890B21" wp14:editId="677CBB8A">
            <wp:extent cx="6097905" cy="3445510"/>
            <wp:effectExtent l="0" t="0" r="0" b="0"/>
            <wp:docPr id="105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905" cy="3445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Figure S2</w:t>
      </w:r>
      <w:r w:rsidRPr="00BE224A">
        <w:rPr>
          <w:lang w:val="en-GB"/>
        </w:rPr>
        <w:t xml:space="preserve"> Same as Figure S1 but for sensible heat flux. Units are W/m</w:t>
      </w:r>
      <w:r w:rsidRPr="00BE224A">
        <w:rPr>
          <w:vertAlign w:val="superscript"/>
          <w:lang w:val="en-GB"/>
        </w:rPr>
        <w:t>2</w:t>
      </w:r>
      <w:r w:rsidRPr="00BE224A">
        <w:rPr>
          <w:lang w:val="en-GB"/>
        </w:rPr>
        <w:t xml:space="preserve">. </w:t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Default="00451455" w:rsidP="00451455">
      <w:pPr>
        <w:ind w:left="0" w:hanging="2"/>
        <w:jc w:val="center"/>
      </w:pPr>
      <w:r>
        <w:rPr>
          <w:noProof/>
          <w:lang w:eastAsia="es-AR"/>
        </w:rPr>
        <w:lastRenderedPageBreak/>
        <w:drawing>
          <wp:inline distT="0" distB="0" distL="114300" distR="114300" wp14:anchorId="37339312" wp14:editId="509DEFA2">
            <wp:extent cx="6035675" cy="3445510"/>
            <wp:effectExtent l="0" t="0" r="0" b="0"/>
            <wp:docPr id="105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5675" cy="3445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Figure S3</w:t>
      </w:r>
      <w:r w:rsidRPr="00BE224A">
        <w:rPr>
          <w:lang w:val="en-GB"/>
        </w:rPr>
        <w:t xml:space="preserve"> Observed and simulated 850 </w:t>
      </w:r>
      <w:proofErr w:type="spellStart"/>
      <w:r w:rsidRPr="00BE224A">
        <w:rPr>
          <w:lang w:val="en-GB"/>
        </w:rPr>
        <w:t>hPa</w:t>
      </w:r>
      <w:proofErr w:type="spellEnd"/>
      <w:r w:rsidRPr="00BE224A">
        <w:rPr>
          <w:lang w:val="en-GB"/>
        </w:rPr>
        <w:t xml:space="preserve"> wind direction (arrows), 850 </w:t>
      </w:r>
      <w:proofErr w:type="spellStart"/>
      <w:r w:rsidRPr="00BE224A">
        <w:rPr>
          <w:lang w:val="en-GB"/>
        </w:rPr>
        <w:t>hPa</w:t>
      </w:r>
      <w:proofErr w:type="spellEnd"/>
      <w:r w:rsidRPr="00BE224A">
        <w:rPr>
          <w:lang w:val="en-GB"/>
        </w:rPr>
        <w:t xml:space="preserve"> observed wind intensity (panel 1) and 850 </w:t>
      </w:r>
      <w:proofErr w:type="spellStart"/>
      <w:r w:rsidRPr="00BE224A">
        <w:rPr>
          <w:lang w:val="en-GB"/>
        </w:rPr>
        <w:t>hPa</w:t>
      </w:r>
      <w:proofErr w:type="spellEnd"/>
      <w:r w:rsidRPr="00BE224A">
        <w:rPr>
          <w:lang w:val="en-GB"/>
        </w:rPr>
        <w:t xml:space="preserve"> wind intensity bias (shaded) for the period 1979-2005 for DJF. Units are m/</w:t>
      </w:r>
      <w:proofErr w:type="spellStart"/>
      <w:r w:rsidRPr="00BE224A">
        <w:rPr>
          <w:lang w:val="en-GB"/>
        </w:rPr>
        <w:t>seg</w:t>
      </w:r>
      <w:proofErr w:type="spellEnd"/>
      <w:r w:rsidRPr="00BE224A">
        <w:rPr>
          <w:lang w:val="en-GB"/>
        </w:rPr>
        <w:t xml:space="preserve">. </w:t>
      </w:r>
    </w:p>
    <w:p w:rsidR="00451455" w:rsidRDefault="00451455" w:rsidP="00451455">
      <w:pPr>
        <w:ind w:left="0" w:hanging="2"/>
        <w:jc w:val="center"/>
      </w:pPr>
      <w:r>
        <w:rPr>
          <w:noProof/>
          <w:lang w:eastAsia="es-AR"/>
        </w:rPr>
        <w:drawing>
          <wp:inline distT="0" distB="0" distL="114300" distR="114300" wp14:anchorId="55FEE860" wp14:editId="2F259281">
            <wp:extent cx="5871210" cy="3449320"/>
            <wp:effectExtent l="0" t="0" r="0" b="0"/>
            <wp:docPr id="105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1210" cy="3449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Figure S4</w:t>
      </w:r>
      <w:r w:rsidRPr="00BE224A">
        <w:rPr>
          <w:lang w:val="en-GB"/>
        </w:rPr>
        <w:t xml:space="preserve"> Mean latent heat change between future climate (2071-2100) and present climate (1979-2005) for DJF. Units are W/m</w:t>
      </w:r>
      <w:r w:rsidRPr="00BE224A">
        <w:rPr>
          <w:vertAlign w:val="superscript"/>
          <w:lang w:val="en-GB"/>
        </w:rPr>
        <w:t>2</w:t>
      </w:r>
      <w:r w:rsidRPr="00BE224A">
        <w:rPr>
          <w:lang w:val="en-GB"/>
        </w:rPr>
        <w:t>.</w:t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Default="00451455" w:rsidP="00451455">
      <w:pPr>
        <w:ind w:left="0" w:hanging="2"/>
        <w:jc w:val="center"/>
      </w:pPr>
      <w:r>
        <w:rPr>
          <w:noProof/>
          <w:lang w:eastAsia="es-AR"/>
        </w:rPr>
        <w:lastRenderedPageBreak/>
        <w:drawing>
          <wp:inline distT="0" distB="0" distL="114300" distR="114300" wp14:anchorId="4F721A5B" wp14:editId="6769F770">
            <wp:extent cx="5885815" cy="3482340"/>
            <wp:effectExtent l="0" t="0" r="0" b="0"/>
            <wp:docPr id="105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5815" cy="3482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  <w:r w:rsidRPr="00BE224A">
        <w:rPr>
          <w:b/>
          <w:lang w:val="en-GB"/>
        </w:rPr>
        <w:t>Figure S5</w:t>
      </w:r>
      <w:r w:rsidRPr="00BE224A">
        <w:rPr>
          <w:lang w:val="en-GB"/>
        </w:rPr>
        <w:t xml:space="preserve"> Same as Figure S4, but for sensible heat flux. Units are W/m</w:t>
      </w:r>
      <w:r w:rsidRPr="00BE224A">
        <w:rPr>
          <w:vertAlign w:val="superscript"/>
          <w:lang w:val="en-GB"/>
        </w:rPr>
        <w:t>2</w:t>
      </w:r>
      <w:r w:rsidRPr="00BE224A">
        <w:rPr>
          <w:lang w:val="en-GB"/>
        </w:rPr>
        <w:t xml:space="preserve">. </w:t>
      </w: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1455" w:rsidRPr="00BE224A" w:rsidRDefault="00451455" w:rsidP="00451455">
      <w:pPr>
        <w:ind w:left="0" w:hanging="2"/>
        <w:jc w:val="center"/>
        <w:rPr>
          <w:lang w:val="en-GB"/>
        </w:rPr>
      </w:pPr>
    </w:p>
    <w:p w:rsidR="00452F76" w:rsidRDefault="00452F76">
      <w:pPr>
        <w:ind w:left="0" w:hanging="2"/>
      </w:pPr>
    </w:p>
    <w:sectPr w:rsidR="00452F76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455"/>
    <w:rsid w:val="00451455"/>
    <w:rsid w:val="0045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70EA96-1687-427D-8498-6D66B05B0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51455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</Words>
  <Characters>545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Josefina -</dc:creator>
  <cp:keywords/>
  <dc:description/>
  <cp:lastModifiedBy>Josefina -</cp:lastModifiedBy>
  <cp:revision>1</cp:revision>
  <dcterms:created xsi:type="dcterms:W3CDTF">2022-09-18T18:19:00Z</dcterms:created>
  <dcterms:modified xsi:type="dcterms:W3CDTF">2022-09-18T18:19:00Z</dcterms:modified>
</cp:coreProperties>
</file>