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A6E44" w:rsidRDefault="00DA6E44" w:rsidP="00DA6E44">
      <w:pPr>
        <w:pStyle w:val="Body"/>
        <w:tabs>
          <w:tab w:val="left" w:pos="4035"/>
        </w:tabs>
        <w:spacing w:after="0" w:line="240" w:lineRule="auto"/>
        <w:ind w:left="709" w:hanging="709"/>
        <w:jc w:val="center"/>
        <w:rPr>
          <w:rStyle w:val="None"/>
          <w:rFonts w:ascii="Times New Roman" w:hAnsi="Times New Roman" w:cs="Times New Roman"/>
          <w:b/>
          <w:bCs/>
        </w:rPr>
      </w:pPr>
      <w:bookmarkStart w:id="0" w:name="_Hlk28430134"/>
      <w:r w:rsidRPr="00915DB3">
        <w:rPr>
          <w:rStyle w:val="None"/>
          <w:rFonts w:ascii="Times New Roman" w:hAnsi="Times New Roman" w:cs="Times New Roman"/>
          <w:b/>
          <w:bCs/>
        </w:rPr>
        <w:t>A</w:t>
      </w:r>
      <w:bookmarkEnd w:id="0"/>
      <w:r w:rsidRPr="00915DB3">
        <w:rPr>
          <w:rStyle w:val="None"/>
          <w:rFonts w:ascii="Times New Roman" w:hAnsi="Times New Roman" w:cs="Times New Roman"/>
          <w:b/>
          <w:bCs/>
        </w:rPr>
        <w:t>ppendix A. Supplementary Information</w:t>
      </w:r>
    </w:p>
    <w:p w:rsidR="00B324D7" w:rsidRDefault="00B324D7" w:rsidP="00DA6E44">
      <w:pPr>
        <w:pStyle w:val="Body"/>
        <w:tabs>
          <w:tab w:val="left" w:pos="4035"/>
        </w:tabs>
        <w:spacing w:after="0" w:line="240" w:lineRule="auto"/>
        <w:ind w:left="709" w:hanging="709"/>
        <w:jc w:val="center"/>
        <w:rPr>
          <w:rStyle w:val="None"/>
          <w:rFonts w:ascii="Times New Roman" w:hAnsi="Times New Roman" w:cs="Times New Roman"/>
          <w:b/>
          <w:bCs/>
        </w:rPr>
      </w:pPr>
    </w:p>
    <w:p w:rsidR="00B324D7" w:rsidRDefault="00B324D7" w:rsidP="00DA6E44">
      <w:pPr>
        <w:pStyle w:val="Body"/>
        <w:tabs>
          <w:tab w:val="left" w:pos="4035"/>
        </w:tabs>
        <w:spacing w:after="0" w:line="240" w:lineRule="auto"/>
        <w:ind w:left="709" w:hanging="709"/>
        <w:jc w:val="center"/>
        <w:rPr>
          <w:rStyle w:val="None"/>
          <w:rFonts w:ascii="Times New Roman" w:hAnsi="Times New Roman" w:cs="Times New Roman"/>
          <w:b/>
          <w:bCs/>
        </w:rPr>
      </w:pPr>
    </w:p>
    <w:p w:rsidR="00B324D7" w:rsidRPr="00915DB3" w:rsidRDefault="00B324D7" w:rsidP="00DA6E44">
      <w:pPr>
        <w:pStyle w:val="Body"/>
        <w:tabs>
          <w:tab w:val="left" w:pos="4035"/>
        </w:tabs>
        <w:spacing w:after="0" w:line="240" w:lineRule="auto"/>
        <w:ind w:left="709" w:hanging="709"/>
        <w:jc w:val="center"/>
        <w:rPr>
          <w:rStyle w:val="None"/>
          <w:rFonts w:ascii="Times New Roman" w:hAnsi="Times New Roman" w:cs="Times New Roman"/>
          <w:b/>
          <w:bCs/>
        </w:rPr>
      </w:pPr>
    </w:p>
    <w:p w:rsidR="00DA6E44" w:rsidRDefault="00DA6E44" w:rsidP="00DA6E44">
      <w:pPr>
        <w:rPr>
          <w:lang w:val="pt-PT"/>
        </w:rPr>
      </w:pPr>
    </w:p>
    <w:tbl>
      <w:tblPr>
        <w:tblpPr w:leftFromText="180" w:rightFromText="180" w:vertAnchor="text" w:horzAnchor="margin" w:tblpXSpec="center" w:tblpY="470"/>
        <w:tblW w:w="10065" w:type="dxa"/>
        <w:tblBorders>
          <w:bottom w:val="single" w:sz="12" w:space="0" w:color="auto"/>
        </w:tblBorders>
        <w:shd w:val="clear" w:color="auto" w:fill="CDD4E9"/>
        <w:tblLayout w:type="fixed"/>
        <w:tblLook w:val="04A0" w:firstRow="1" w:lastRow="0" w:firstColumn="1" w:lastColumn="0" w:noHBand="0" w:noVBand="1"/>
      </w:tblPr>
      <w:tblGrid>
        <w:gridCol w:w="3033"/>
        <w:gridCol w:w="2074"/>
        <w:gridCol w:w="2074"/>
        <w:gridCol w:w="2884"/>
      </w:tblGrid>
      <w:tr w:rsidR="00DA6E44" w:rsidRPr="00915DB3" w:rsidTr="00E0033E">
        <w:trPr>
          <w:trHeight w:val="172"/>
        </w:trPr>
        <w:tc>
          <w:tcPr>
            <w:tcW w:w="3033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A6E44" w:rsidRPr="00915DB3" w:rsidRDefault="00DA6E44" w:rsidP="00E0033E">
            <w:pPr>
              <w:pStyle w:val="Body"/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915DB3">
              <w:rPr>
                <w:rStyle w:val="None"/>
                <w:rFonts w:ascii="Times New Roman" w:hAnsi="Times New Roman" w:cs="Times New Roman"/>
                <w:b/>
                <w:bCs/>
                <w:lang w:val="en-US"/>
              </w:rPr>
              <w:t xml:space="preserve">Samples </w:t>
            </w:r>
          </w:p>
        </w:tc>
        <w:tc>
          <w:tcPr>
            <w:tcW w:w="2074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A6E44" w:rsidRPr="00915DB3" w:rsidRDefault="00DA6E44" w:rsidP="00E0033E">
            <w:pPr>
              <w:pStyle w:val="Body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15DB3">
              <w:rPr>
                <w:rStyle w:val="None"/>
                <w:rFonts w:ascii="Times New Roman" w:hAnsi="Times New Roman" w:cs="Times New Roman"/>
                <w:b/>
                <w:bCs/>
                <w:lang w:val="en-US"/>
              </w:rPr>
              <w:t>I</w:t>
            </w:r>
            <w:r w:rsidRPr="00915DB3">
              <w:rPr>
                <w:rStyle w:val="None"/>
                <w:rFonts w:ascii="Times New Roman" w:hAnsi="Times New Roman" w:cs="Times New Roman"/>
                <w:b/>
                <w:bCs/>
                <w:vertAlign w:val="subscript"/>
                <w:lang w:val="en-US"/>
              </w:rPr>
              <w:t>a</w:t>
            </w:r>
          </w:p>
        </w:tc>
        <w:tc>
          <w:tcPr>
            <w:tcW w:w="2074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A6E44" w:rsidRPr="00915DB3" w:rsidRDefault="00DA6E44" w:rsidP="00E0033E">
            <w:pPr>
              <w:pStyle w:val="Body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15DB3">
              <w:rPr>
                <w:rStyle w:val="None"/>
                <w:rFonts w:ascii="Times New Roman" w:hAnsi="Times New Roman" w:cs="Times New Roman"/>
                <w:b/>
                <w:bCs/>
                <w:lang w:val="en-US"/>
              </w:rPr>
              <w:t>I</w:t>
            </w:r>
            <w:r w:rsidRPr="00915DB3">
              <w:rPr>
                <w:rStyle w:val="None"/>
                <w:rFonts w:ascii="Times New Roman" w:hAnsi="Times New Roman" w:cs="Times New Roman"/>
                <w:b/>
                <w:bCs/>
                <w:vertAlign w:val="subscript"/>
                <w:lang w:val="en-US"/>
              </w:rPr>
              <w:t>b</w:t>
            </w:r>
          </w:p>
        </w:tc>
        <w:tc>
          <w:tcPr>
            <w:tcW w:w="2884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A6E44" w:rsidRPr="00915DB3" w:rsidRDefault="00DA6E44" w:rsidP="00E0033E">
            <w:pPr>
              <w:pStyle w:val="Body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15DB3">
              <w:rPr>
                <w:rStyle w:val="None"/>
                <w:rFonts w:ascii="Times New Roman" w:hAnsi="Times New Roman" w:cs="Times New Roman"/>
                <w:b/>
                <w:bCs/>
                <w:lang w:val="en-US"/>
              </w:rPr>
              <w:t>crystallinity index (%)</w:t>
            </w:r>
          </w:p>
        </w:tc>
      </w:tr>
      <w:tr w:rsidR="00DA6E44" w:rsidRPr="00915DB3" w:rsidTr="00E0033E">
        <w:trPr>
          <w:trHeight w:val="735"/>
        </w:trPr>
        <w:tc>
          <w:tcPr>
            <w:tcW w:w="3033" w:type="dxa"/>
            <w:tcBorders>
              <w:top w:val="single" w:sz="12" w:space="0" w:color="auto"/>
              <w:bottom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A6E44" w:rsidRPr="00915DB3" w:rsidRDefault="00DA6E44" w:rsidP="00E0033E">
            <w:pPr>
              <w:pStyle w:val="Body"/>
              <w:spacing w:after="0" w:line="240" w:lineRule="auto"/>
              <w:jc w:val="center"/>
              <w:rPr>
                <w:rStyle w:val="None"/>
                <w:rFonts w:ascii="Times New Roman" w:hAnsi="Times New Roman" w:cs="Times New Roman"/>
                <w:lang w:val="en-US"/>
              </w:rPr>
            </w:pPr>
          </w:p>
          <w:p w:rsidR="00DA6E44" w:rsidRPr="00915DB3" w:rsidRDefault="00DA6E44" w:rsidP="00E0033E">
            <w:pPr>
              <w:pStyle w:val="Body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15DB3">
              <w:rPr>
                <w:rStyle w:val="None"/>
                <w:rFonts w:ascii="Times New Roman" w:hAnsi="Times New Roman" w:cs="Times New Roman"/>
                <w:lang w:val="en-US"/>
              </w:rPr>
              <w:t>MCC</w:t>
            </w:r>
          </w:p>
        </w:tc>
        <w:tc>
          <w:tcPr>
            <w:tcW w:w="2074" w:type="dxa"/>
            <w:tcBorders>
              <w:top w:val="single" w:sz="12" w:space="0" w:color="auto"/>
              <w:bottom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A6E44" w:rsidRPr="00915DB3" w:rsidRDefault="00DA6E44" w:rsidP="00E0033E">
            <w:pPr>
              <w:pStyle w:val="Body"/>
              <w:spacing w:after="0" w:line="240" w:lineRule="auto"/>
              <w:jc w:val="center"/>
              <w:rPr>
                <w:rStyle w:val="None"/>
                <w:rFonts w:ascii="Times New Roman" w:hAnsi="Times New Roman" w:cs="Times New Roman"/>
                <w:lang w:val="en-US"/>
              </w:rPr>
            </w:pPr>
          </w:p>
          <w:p w:rsidR="00DA6E44" w:rsidRPr="00915DB3" w:rsidRDefault="00DA6E44" w:rsidP="00E0033E">
            <w:pPr>
              <w:pStyle w:val="Body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15DB3">
              <w:rPr>
                <w:rStyle w:val="None"/>
                <w:rFonts w:ascii="Times New Roman" w:hAnsi="Times New Roman" w:cs="Times New Roman"/>
                <w:lang w:val="en-US"/>
              </w:rPr>
              <w:t>70</w:t>
            </w:r>
          </w:p>
        </w:tc>
        <w:tc>
          <w:tcPr>
            <w:tcW w:w="2074" w:type="dxa"/>
            <w:tcBorders>
              <w:top w:val="single" w:sz="12" w:space="0" w:color="auto"/>
              <w:bottom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A6E44" w:rsidRPr="00915DB3" w:rsidRDefault="00DA6E44" w:rsidP="00E0033E">
            <w:pPr>
              <w:pStyle w:val="Body"/>
              <w:spacing w:after="0" w:line="240" w:lineRule="auto"/>
              <w:jc w:val="center"/>
              <w:rPr>
                <w:rStyle w:val="None"/>
                <w:rFonts w:ascii="Times New Roman" w:hAnsi="Times New Roman" w:cs="Times New Roman"/>
                <w:lang w:val="en-US"/>
              </w:rPr>
            </w:pPr>
          </w:p>
          <w:p w:rsidR="00DA6E44" w:rsidRPr="00915DB3" w:rsidRDefault="00DA6E44" w:rsidP="00E0033E">
            <w:pPr>
              <w:pStyle w:val="Body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15DB3">
              <w:rPr>
                <w:rStyle w:val="None"/>
                <w:rFonts w:ascii="Times New Roman" w:hAnsi="Times New Roman" w:cs="Times New Roman"/>
                <w:lang w:val="en-US"/>
              </w:rPr>
              <w:t>90</w:t>
            </w:r>
          </w:p>
        </w:tc>
        <w:tc>
          <w:tcPr>
            <w:tcW w:w="2884" w:type="dxa"/>
            <w:tcBorders>
              <w:top w:val="single" w:sz="12" w:space="0" w:color="auto"/>
              <w:bottom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A6E44" w:rsidRPr="00915DB3" w:rsidRDefault="00DA6E44" w:rsidP="00E0033E">
            <w:pPr>
              <w:pStyle w:val="Body"/>
              <w:spacing w:after="0" w:line="240" w:lineRule="auto"/>
              <w:jc w:val="center"/>
              <w:rPr>
                <w:rStyle w:val="None"/>
                <w:rFonts w:ascii="Times New Roman" w:hAnsi="Times New Roman" w:cs="Times New Roman"/>
                <w:lang w:val="en-US"/>
              </w:rPr>
            </w:pPr>
          </w:p>
          <w:p w:rsidR="00DA6E44" w:rsidRPr="00915DB3" w:rsidRDefault="00DA6E44" w:rsidP="00E0033E">
            <w:pPr>
              <w:pStyle w:val="Body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15DB3">
              <w:rPr>
                <w:rStyle w:val="None"/>
                <w:rFonts w:ascii="Times New Roman" w:hAnsi="Times New Roman" w:cs="Times New Roman"/>
                <w:lang w:val="en-US"/>
              </w:rPr>
              <w:t>0.78</w:t>
            </w:r>
          </w:p>
        </w:tc>
      </w:tr>
      <w:tr w:rsidR="00DA6E44" w:rsidRPr="00915DB3" w:rsidTr="00E0033E">
        <w:trPr>
          <w:trHeight w:val="495"/>
        </w:trPr>
        <w:tc>
          <w:tcPr>
            <w:tcW w:w="3033" w:type="dxa"/>
            <w:tcBorders>
              <w:bottom w:val="single" w:sz="18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A6E44" w:rsidRPr="00915DB3" w:rsidRDefault="00DA6E44" w:rsidP="00E0033E">
            <w:pPr>
              <w:pStyle w:val="Body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15DB3">
              <w:rPr>
                <w:rStyle w:val="None"/>
                <w:rFonts w:ascii="Times New Roman" w:hAnsi="Times New Roman" w:cs="Times New Roman"/>
                <w:lang w:val="en-US"/>
              </w:rPr>
              <w:t>CNCs</w:t>
            </w:r>
          </w:p>
        </w:tc>
        <w:tc>
          <w:tcPr>
            <w:tcW w:w="2074" w:type="dxa"/>
            <w:tcBorders>
              <w:bottom w:val="single" w:sz="18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A6E44" w:rsidRPr="00915DB3" w:rsidRDefault="00DA6E44" w:rsidP="00E0033E">
            <w:pPr>
              <w:pStyle w:val="Body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15DB3">
              <w:rPr>
                <w:rStyle w:val="None"/>
                <w:rFonts w:ascii="Times New Roman" w:hAnsi="Times New Roman" w:cs="Times New Roman"/>
                <w:lang w:val="en-US"/>
              </w:rPr>
              <w:t>120</w:t>
            </w:r>
          </w:p>
        </w:tc>
        <w:tc>
          <w:tcPr>
            <w:tcW w:w="2074" w:type="dxa"/>
            <w:tcBorders>
              <w:bottom w:val="single" w:sz="18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A6E44" w:rsidRPr="00915DB3" w:rsidRDefault="00DA6E44" w:rsidP="00E0033E">
            <w:pPr>
              <w:pStyle w:val="Body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15DB3">
              <w:rPr>
                <w:rStyle w:val="None"/>
                <w:rFonts w:ascii="Times New Roman" w:hAnsi="Times New Roman" w:cs="Times New Roman"/>
                <w:lang w:val="en-US"/>
              </w:rPr>
              <w:t>139</w:t>
            </w:r>
          </w:p>
        </w:tc>
        <w:tc>
          <w:tcPr>
            <w:tcW w:w="2884" w:type="dxa"/>
            <w:tcBorders>
              <w:bottom w:val="single" w:sz="18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A6E44" w:rsidRPr="00915DB3" w:rsidRDefault="00DA6E44" w:rsidP="00E0033E">
            <w:pPr>
              <w:pStyle w:val="Body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15DB3">
              <w:rPr>
                <w:rStyle w:val="None"/>
                <w:rFonts w:ascii="Times New Roman" w:hAnsi="Times New Roman" w:cs="Times New Roman"/>
                <w:lang w:val="en-US"/>
              </w:rPr>
              <w:t>0.86</w:t>
            </w:r>
          </w:p>
        </w:tc>
      </w:tr>
    </w:tbl>
    <w:p w:rsidR="00DA6E44" w:rsidRPr="00915DB3" w:rsidRDefault="00DA6E44" w:rsidP="00DA6E44">
      <w:pPr>
        <w:pStyle w:val="Body"/>
        <w:spacing w:line="240" w:lineRule="auto"/>
        <w:rPr>
          <w:rStyle w:val="None"/>
          <w:rFonts w:ascii="Times New Roman" w:hAnsi="Times New Roman" w:cs="Times New Roman"/>
          <w:lang w:val="en-US"/>
        </w:rPr>
      </w:pPr>
      <w:r w:rsidRPr="00915DB3">
        <w:rPr>
          <w:rStyle w:val="None"/>
          <w:rFonts w:ascii="Times New Roman" w:hAnsi="Times New Roman" w:cs="Times New Roman"/>
          <w:b/>
          <w:bCs/>
          <w:lang w:val="en-US"/>
        </w:rPr>
        <w:t>Table S1.</w:t>
      </w:r>
      <w:r w:rsidRPr="00915DB3">
        <w:rPr>
          <w:rStyle w:val="None"/>
          <w:rFonts w:ascii="Times New Roman" w:hAnsi="Times New Roman" w:cs="Times New Roman"/>
          <w:lang w:val="en-US"/>
        </w:rPr>
        <w:t xml:space="preserve">  Calculated values crystallinity index percentage of</w:t>
      </w:r>
      <w:r>
        <w:rPr>
          <w:rStyle w:val="None"/>
          <w:rFonts w:ascii="Times New Roman" w:hAnsi="Times New Roman" w:cs="Times New Roman"/>
          <w:lang w:val="en-US"/>
        </w:rPr>
        <w:t xml:space="preserve"> </w:t>
      </w:r>
      <w:r w:rsidRPr="00915DB3">
        <w:rPr>
          <w:rStyle w:val="None"/>
          <w:rFonts w:ascii="Times New Roman" w:hAnsi="Times New Roman" w:cs="Times New Roman"/>
          <w:lang w:val="en-US"/>
        </w:rPr>
        <w:t>(MCC) and (CNCs)</w:t>
      </w:r>
    </w:p>
    <w:p w:rsidR="00DA6E44" w:rsidRDefault="00DA6E44" w:rsidP="00DA6E44">
      <w:pPr>
        <w:rPr>
          <w:lang w:val="pt-PT"/>
        </w:rPr>
      </w:pPr>
    </w:p>
    <w:p w:rsidR="00DA6E44" w:rsidRDefault="00DA6E44" w:rsidP="00DA6E44">
      <w:pPr>
        <w:rPr>
          <w:lang w:val="pt-PT"/>
        </w:rPr>
      </w:pPr>
    </w:p>
    <w:p w:rsidR="00DA6E44" w:rsidRDefault="00DA6E44" w:rsidP="00DA6E44">
      <w:pPr>
        <w:rPr>
          <w:lang w:val="pt-PT"/>
        </w:rPr>
      </w:pPr>
    </w:p>
    <w:p w:rsidR="00DA6E44" w:rsidRDefault="00DA6E44" w:rsidP="00DA6E44">
      <w:pPr>
        <w:rPr>
          <w:lang w:val="pt-PT"/>
        </w:rPr>
      </w:pPr>
    </w:p>
    <w:p w:rsidR="00DA6E44" w:rsidRDefault="00DA6E44" w:rsidP="00DA6E44">
      <w:pPr>
        <w:rPr>
          <w:lang w:val="pt-PT"/>
        </w:rPr>
      </w:pPr>
    </w:p>
    <w:p w:rsidR="00DA6E44" w:rsidRDefault="00DA6E44" w:rsidP="00DA6E44">
      <w:pPr>
        <w:rPr>
          <w:lang w:val="pt-PT"/>
        </w:rPr>
      </w:pPr>
    </w:p>
    <w:p w:rsidR="00DA6E44" w:rsidRPr="00915DB3" w:rsidRDefault="00DA6E44" w:rsidP="00DA6E44">
      <w:pPr>
        <w:pStyle w:val="Body"/>
        <w:spacing w:after="0" w:line="240" w:lineRule="auto"/>
        <w:ind w:left="1440" w:hanging="1440"/>
        <w:rPr>
          <w:rStyle w:val="None"/>
          <w:rFonts w:ascii="Times New Roman" w:hAnsi="Times New Roman" w:cs="Times New Roman"/>
          <w:b/>
          <w:bCs/>
          <w:kern w:val="24"/>
        </w:rPr>
      </w:pPr>
      <w:r w:rsidRPr="00915DB3">
        <w:rPr>
          <w:rStyle w:val="None"/>
          <w:rFonts w:ascii="Times New Roman" w:hAnsi="Times New Roman" w:cs="Times New Roman"/>
          <w:b/>
          <w:bCs/>
          <w:kern w:val="24"/>
        </w:rPr>
        <w:t xml:space="preserve">Table S2.  </w:t>
      </w:r>
      <w:r w:rsidRPr="00915DB3">
        <w:rPr>
          <w:rStyle w:val="None"/>
          <w:rFonts w:ascii="Times New Roman" w:hAnsi="Times New Roman" w:cs="Times New Roman"/>
          <w:kern w:val="24"/>
          <w:lang w:val="en-US"/>
        </w:rPr>
        <w:t>Calculated values of crystallinity (I</w:t>
      </w:r>
      <w:r w:rsidRPr="00915DB3">
        <w:rPr>
          <w:rStyle w:val="None"/>
          <w:rFonts w:ascii="Times New Roman" w:hAnsi="Times New Roman" w:cs="Times New Roman"/>
          <w:kern w:val="24"/>
          <w:vertAlign w:val="subscript"/>
        </w:rPr>
        <w:t>002</w:t>
      </w:r>
      <w:r w:rsidRPr="00915DB3">
        <w:rPr>
          <w:rStyle w:val="None"/>
          <w:rFonts w:ascii="Times New Roman" w:hAnsi="Times New Roman" w:cs="Times New Roman"/>
          <w:kern w:val="24"/>
          <w:lang w:val="en-US"/>
        </w:rPr>
        <w:t>) percentage of (MCC) and (CNCs)</w:t>
      </w:r>
      <w:r w:rsidRPr="00915DB3">
        <w:rPr>
          <w:rStyle w:val="None"/>
          <w:rFonts w:ascii="Times New Roman" w:hAnsi="Times New Roman" w:cs="Times New Roman"/>
          <w:b/>
          <w:bCs/>
          <w:kern w:val="24"/>
        </w:rPr>
        <w:t xml:space="preserve">  </w:t>
      </w:r>
    </w:p>
    <w:tbl>
      <w:tblPr>
        <w:tblpPr w:leftFromText="180" w:rightFromText="180" w:vertAnchor="text" w:horzAnchor="page" w:tblpX="1021" w:tblpY="326"/>
        <w:tblW w:w="10064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DD4E9"/>
        <w:tblLayout w:type="fixed"/>
        <w:tblLook w:val="04A0" w:firstRow="1" w:lastRow="0" w:firstColumn="1" w:lastColumn="0" w:noHBand="0" w:noVBand="1"/>
      </w:tblPr>
      <w:tblGrid>
        <w:gridCol w:w="3742"/>
        <w:gridCol w:w="2074"/>
        <w:gridCol w:w="1414"/>
        <w:gridCol w:w="2834"/>
      </w:tblGrid>
      <w:tr w:rsidR="00DA6E44" w:rsidRPr="00915DB3" w:rsidTr="00E0033E">
        <w:trPr>
          <w:trHeight w:val="459"/>
        </w:trPr>
        <w:tc>
          <w:tcPr>
            <w:tcW w:w="3742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A6E44" w:rsidRPr="00915DB3" w:rsidRDefault="00DA6E44" w:rsidP="00E0033E">
            <w:pPr>
              <w:pStyle w:val="Body"/>
              <w:spacing w:line="240" w:lineRule="auto"/>
              <w:jc w:val="center"/>
              <w:rPr>
                <w:rStyle w:val="None"/>
                <w:rFonts w:ascii="Times New Roman" w:hAnsi="Times New Roman" w:cs="Times New Roman"/>
                <w:b/>
                <w:bCs/>
                <w:kern w:val="24"/>
                <w:lang w:val="en-US"/>
              </w:rPr>
            </w:pPr>
            <w:r w:rsidRPr="00915DB3">
              <w:rPr>
                <w:rStyle w:val="None"/>
                <w:rFonts w:ascii="Times New Roman" w:hAnsi="Times New Roman" w:cs="Times New Roman"/>
                <w:b/>
                <w:bCs/>
                <w:kern w:val="24"/>
                <w:lang w:val="en-US"/>
              </w:rPr>
              <w:t xml:space="preserve">Samples </w:t>
            </w:r>
          </w:p>
        </w:tc>
        <w:tc>
          <w:tcPr>
            <w:tcW w:w="2074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A6E44" w:rsidRPr="00915DB3" w:rsidRDefault="00DA6E44" w:rsidP="00E0033E">
            <w:pPr>
              <w:pStyle w:val="Body"/>
              <w:spacing w:after="0" w:line="240" w:lineRule="auto"/>
              <w:jc w:val="center"/>
              <w:rPr>
                <w:rStyle w:val="None"/>
                <w:rFonts w:ascii="Times New Roman" w:hAnsi="Times New Roman" w:cs="Times New Roman"/>
                <w:b/>
                <w:bCs/>
                <w:kern w:val="24"/>
                <w:lang w:val="en-US"/>
              </w:rPr>
            </w:pPr>
            <w:r w:rsidRPr="00915DB3">
              <w:rPr>
                <w:rStyle w:val="None"/>
                <w:rFonts w:ascii="Times New Roman" w:hAnsi="Times New Roman" w:cs="Times New Roman"/>
                <w:b/>
                <w:bCs/>
                <w:kern w:val="24"/>
                <w:lang w:val="en-US"/>
              </w:rPr>
              <w:t>I</w:t>
            </w:r>
            <w:r w:rsidRPr="00915DB3">
              <w:rPr>
                <w:rStyle w:val="None"/>
                <w:rFonts w:ascii="Times New Roman" w:hAnsi="Times New Roman" w:cs="Times New Roman"/>
                <w:b/>
                <w:bCs/>
                <w:kern w:val="24"/>
                <w:vertAlign w:val="subscript"/>
                <w:lang w:val="en-US"/>
              </w:rPr>
              <w:t>cr</w:t>
            </w:r>
          </w:p>
        </w:tc>
        <w:tc>
          <w:tcPr>
            <w:tcW w:w="1414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A6E44" w:rsidRPr="00915DB3" w:rsidRDefault="00DA6E44" w:rsidP="00E0033E">
            <w:pPr>
              <w:pStyle w:val="Body"/>
              <w:spacing w:after="0" w:line="240" w:lineRule="auto"/>
              <w:jc w:val="center"/>
              <w:rPr>
                <w:rStyle w:val="None"/>
                <w:rFonts w:ascii="Times New Roman" w:hAnsi="Times New Roman" w:cs="Times New Roman"/>
                <w:b/>
                <w:bCs/>
                <w:kern w:val="24"/>
                <w:lang w:val="en-US"/>
              </w:rPr>
            </w:pPr>
            <w:r w:rsidRPr="00915DB3">
              <w:rPr>
                <w:rStyle w:val="None"/>
                <w:rFonts w:ascii="Times New Roman" w:hAnsi="Times New Roman" w:cs="Times New Roman"/>
                <w:b/>
                <w:bCs/>
                <w:kern w:val="24"/>
                <w:lang w:val="en-US"/>
              </w:rPr>
              <w:t>I</w:t>
            </w:r>
            <w:r w:rsidRPr="00915DB3">
              <w:rPr>
                <w:rStyle w:val="None"/>
                <w:rFonts w:ascii="Times New Roman" w:hAnsi="Times New Roman" w:cs="Times New Roman"/>
                <w:b/>
                <w:bCs/>
                <w:kern w:val="24"/>
                <w:vertAlign w:val="subscript"/>
                <w:lang w:val="en-US"/>
              </w:rPr>
              <w:t>am</w:t>
            </w:r>
          </w:p>
        </w:tc>
        <w:tc>
          <w:tcPr>
            <w:tcW w:w="2834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A6E44" w:rsidRPr="00915DB3" w:rsidRDefault="00DA6E44" w:rsidP="00E0033E">
            <w:pPr>
              <w:pStyle w:val="Body"/>
              <w:spacing w:after="0" w:line="240" w:lineRule="auto"/>
              <w:jc w:val="center"/>
              <w:rPr>
                <w:rStyle w:val="None"/>
                <w:rFonts w:ascii="Times New Roman" w:hAnsi="Times New Roman" w:cs="Times New Roman"/>
                <w:b/>
                <w:bCs/>
                <w:kern w:val="24"/>
                <w:lang w:val="en-US"/>
              </w:rPr>
            </w:pPr>
            <w:r w:rsidRPr="00915DB3">
              <w:rPr>
                <w:rStyle w:val="None"/>
                <w:rFonts w:ascii="Times New Roman" w:hAnsi="Times New Roman" w:cs="Times New Roman"/>
                <w:b/>
                <w:bCs/>
                <w:kern w:val="24"/>
                <w:lang w:val="en-US"/>
              </w:rPr>
              <w:t>Crystallinity (I</w:t>
            </w:r>
            <w:r w:rsidRPr="00915DB3">
              <w:rPr>
                <w:rStyle w:val="None"/>
                <w:rFonts w:ascii="Times New Roman" w:hAnsi="Times New Roman" w:cs="Times New Roman"/>
                <w:b/>
                <w:bCs/>
                <w:kern w:val="24"/>
                <w:vertAlign w:val="subscript"/>
                <w:lang w:val="en-US"/>
              </w:rPr>
              <w:t>222</w:t>
            </w:r>
            <w:r w:rsidRPr="00915DB3">
              <w:rPr>
                <w:rStyle w:val="None"/>
                <w:rFonts w:ascii="Times New Roman" w:hAnsi="Times New Roman" w:cs="Times New Roman"/>
                <w:b/>
                <w:bCs/>
                <w:kern w:val="24"/>
                <w:lang w:val="en-US"/>
              </w:rPr>
              <w:t>)</w:t>
            </w:r>
          </w:p>
          <w:p w:rsidR="00DA6E44" w:rsidRPr="00915DB3" w:rsidRDefault="00DA6E44" w:rsidP="00E0033E">
            <w:pPr>
              <w:pStyle w:val="Body"/>
              <w:spacing w:after="0" w:line="240" w:lineRule="auto"/>
              <w:jc w:val="center"/>
              <w:rPr>
                <w:rStyle w:val="None"/>
                <w:rFonts w:ascii="Times New Roman" w:hAnsi="Times New Roman" w:cs="Times New Roman"/>
                <w:b/>
                <w:bCs/>
                <w:kern w:val="24"/>
                <w:lang w:val="en-US"/>
              </w:rPr>
            </w:pPr>
            <w:r w:rsidRPr="00915DB3">
              <w:rPr>
                <w:rStyle w:val="None"/>
                <w:rFonts w:ascii="Times New Roman" w:hAnsi="Times New Roman" w:cs="Times New Roman"/>
                <w:b/>
                <w:bCs/>
                <w:kern w:val="24"/>
                <w:lang w:val="en-US"/>
              </w:rPr>
              <w:t>(%)</w:t>
            </w:r>
          </w:p>
        </w:tc>
      </w:tr>
      <w:tr w:rsidR="00DA6E44" w:rsidRPr="00915DB3" w:rsidTr="00E0033E">
        <w:trPr>
          <w:trHeight w:val="735"/>
        </w:trPr>
        <w:tc>
          <w:tcPr>
            <w:tcW w:w="3742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A6E44" w:rsidRPr="00915DB3" w:rsidRDefault="00DA6E44" w:rsidP="00E0033E">
            <w:pPr>
              <w:pStyle w:val="Body"/>
              <w:spacing w:after="0" w:line="240" w:lineRule="auto"/>
              <w:jc w:val="center"/>
              <w:rPr>
                <w:rStyle w:val="None"/>
                <w:rFonts w:ascii="Times New Roman" w:hAnsi="Times New Roman" w:cs="Times New Roman"/>
                <w:kern w:val="24"/>
                <w:lang w:val="en-US"/>
              </w:rPr>
            </w:pPr>
          </w:p>
          <w:p w:rsidR="00DA6E44" w:rsidRPr="00915DB3" w:rsidRDefault="00DA6E44" w:rsidP="00E0033E">
            <w:pPr>
              <w:pStyle w:val="Body"/>
              <w:spacing w:after="0" w:line="240" w:lineRule="auto"/>
              <w:jc w:val="center"/>
              <w:rPr>
                <w:rStyle w:val="None"/>
                <w:rFonts w:ascii="Times New Roman" w:hAnsi="Times New Roman" w:cs="Times New Roman"/>
                <w:kern w:val="24"/>
                <w:lang w:val="en-US"/>
              </w:rPr>
            </w:pPr>
            <w:r w:rsidRPr="00915DB3">
              <w:rPr>
                <w:rStyle w:val="None"/>
                <w:rFonts w:ascii="Times New Roman" w:hAnsi="Times New Roman" w:cs="Times New Roman"/>
                <w:kern w:val="24"/>
                <w:lang w:val="en-US"/>
              </w:rPr>
              <w:t>MCC</w:t>
            </w:r>
          </w:p>
        </w:tc>
        <w:tc>
          <w:tcPr>
            <w:tcW w:w="2074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A6E44" w:rsidRPr="00915DB3" w:rsidRDefault="00DA6E44" w:rsidP="00E0033E">
            <w:pPr>
              <w:pStyle w:val="Body"/>
              <w:spacing w:after="0" w:line="240" w:lineRule="auto"/>
              <w:jc w:val="center"/>
              <w:rPr>
                <w:rStyle w:val="None"/>
                <w:rFonts w:ascii="Times New Roman" w:hAnsi="Times New Roman" w:cs="Times New Roman"/>
                <w:kern w:val="24"/>
                <w:lang w:val="en-US"/>
              </w:rPr>
            </w:pPr>
          </w:p>
          <w:p w:rsidR="00DA6E44" w:rsidRPr="00915DB3" w:rsidRDefault="00DA6E44" w:rsidP="00E0033E">
            <w:pPr>
              <w:pStyle w:val="Body"/>
              <w:spacing w:after="0" w:line="240" w:lineRule="auto"/>
              <w:jc w:val="center"/>
              <w:rPr>
                <w:rStyle w:val="None"/>
                <w:rFonts w:ascii="Times New Roman" w:hAnsi="Times New Roman" w:cs="Times New Roman"/>
                <w:kern w:val="24"/>
                <w:lang w:val="en-US"/>
              </w:rPr>
            </w:pPr>
            <w:r w:rsidRPr="00915DB3">
              <w:rPr>
                <w:rStyle w:val="None"/>
                <w:rFonts w:ascii="Times New Roman" w:hAnsi="Times New Roman" w:cs="Times New Roman"/>
                <w:kern w:val="24"/>
                <w:lang w:val="en-US"/>
              </w:rPr>
              <w:t>93.80</w:t>
            </w:r>
          </w:p>
        </w:tc>
        <w:tc>
          <w:tcPr>
            <w:tcW w:w="1414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A6E44" w:rsidRPr="00915DB3" w:rsidRDefault="00DA6E44" w:rsidP="00E0033E">
            <w:pPr>
              <w:pStyle w:val="Body"/>
              <w:spacing w:after="0" w:line="240" w:lineRule="auto"/>
              <w:jc w:val="center"/>
              <w:rPr>
                <w:rStyle w:val="None"/>
                <w:rFonts w:ascii="Times New Roman" w:hAnsi="Times New Roman" w:cs="Times New Roman"/>
                <w:kern w:val="24"/>
                <w:lang w:val="en-US"/>
              </w:rPr>
            </w:pPr>
          </w:p>
          <w:p w:rsidR="00DA6E44" w:rsidRPr="00915DB3" w:rsidRDefault="00DA6E44" w:rsidP="00E0033E">
            <w:pPr>
              <w:pStyle w:val="Body"/>
              <w:spacing w:after="0" w:line="240" w:lineRule="auto"/>
              <w:jc w:val="center"/>
              <w:rPr>
                <w:rStyle w:val="None"/>
                <w:rFonts w:ascii="Times New Roman" w:hAnsi="Times New Roman" w:cs="Times New Roman"/>
                <w:kern w:val="24"/>
                <w:lang w:val="en-US"/>
              </w:rPr>
            </w:pPr>
            <w:r w:rsidRPr="00915DB3">
              <w:rPr>
                <w:rStyle w:val="None"/>
                <w:rFonts w:ascii="Times New Roman" w:hAnsi="Times New Roman" w:cs="Times New Roman"/>
                <w:kern w:val="24"/>
                <w:lang w:val="en-US"/>
              </w:rPr>
              <w:t>23.54</w:t>
            </w:r>
          </w:p>
        </w:tc>
        <w:tc>
          <w:tcPr>
            <w:tcW w:w="2834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A6E44" w:rsidRPr="00915DB3" w:rsidRDefault="00DA6E44" w:rsidP="00E0033E">
            <w:pPr>
              <w:pStyle w:val="Body"/>
              <w:spacing w:after="0" w:line="240" w:lineRule="auto"/>
              <w:jc w:val="center"/>
              <w:rPr>
                <w:rStyle w:val="None"/>
                <w:rFonts w:ascii="Times New Roman" w:hAnsi="Times New Roman" w:cs="Times New Roman"/>
                <w:kern w:val="24"/>
                <w:lang w:val="en-US"/>
              </w:rPr>
            </w:pPr>
          </w:p>
          <w:p w:rsidR="00DA6E44" w:rsidRPr="00915DB3" w:rsidRDefault="00DA6E44" w:rsidP="00E0033E">
            <w:pPr>
              <w:pStyle w:val="Body"/>
              <w:spacing w:after="0" w:line="240" w:lineRule="auto"/>
              <w:jc w:val="center"/>
              <w:rPr>
                <w:rStyle w:val="None"/>
                <w:rFonts w:ascii="Times New Roman" w:hAnsi="Times New Roman" w:cs="Times New Roman"/>
                <w:kern w:val="24"/>
                <w:lang w:val="en-US"/>
              </w:rPr>
            </w:pPr>
            <w:r w:rsidRPr="00915DB3">
              <w:rPr>
                <w:rStyle w:val="None"/>
                <w:rFonts w:ascii="Times New Roman" w:hAnsi="Times New Roman" w:cs="Times New Roman"/>
                <w:kern w:val="24"/>
                <w:lang w:val="en-US"/>
              </w:rPr>
              <w:t>74.90</w:t>
            </w:r>
          </w:p>
        </w:tc>
      </w:tr>
      <w:tr w:rsidR="00DA6E44" w:rsidRPr="00915DB3" w:rsidTr="00E0033E">
        <w:trPr>
          <w:trHeight w:val="495"/>
        </w:trPr>
        <w:tc>
          <w:tcPr>
            <w:tcW w:w="3742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A6E44" w:rsidRPr="00915DB3" w:rsidRDefault="00DA6E44" w:rsidP="00E0033E">
            <w:pPr>
              <w:pStyle w:val="Body"/>
              <w:spacing w:after="0" w:line="240" w:lineRule="auto"/>
              <w:jc w:val="center"/>
              <w:rPr>
                <w:rStyle w:val="None"/>
                <w:rFonts w:ascii="Times New Roman" w:hAnsi="Times New Roman" w:cs="Times New Roman"/>
                <w:kern w:val="24"/>
                <w:lang w:val="en-US"/>
              </w:rPr>
            </w:pPr>
            <w:r w:rsidRPr="00915DB3">
              <w:rPr>
                <w:rStyle w:val="None"/>
                <w:rFonts w:ascii="Times New Roman" w:hAnsi="Times New Roman" w:cs="Times New Roman"/>
                <w:kern w:val="24"/>
                <w:lang w:val="en-US"/>
              </w:rPr>
              <w:t>CNCs</w:t>
            </w:r>
          </w:p>
        </w:tc>
        <w:tc>
          <w:tcPr>
            <w:tcW w:w="2074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A6E44" w:rsidRPr="00915DB3" w:rsidRDefault="00DA6E44" w:rsidP="00E0033E">
            <w:pPr>
              <w:pStyle w:val="Body"/>
              <w:spacing w:after="0" w:line="240" w:lineRule="auto"/>
              <w:jc w:val="center"/>
              <w:rPr>
                <w:rStyle w:val="None"/>
                <w:rFonts w:ascii="Times New Roman" w:hAnsi="Times New Roman" w:cs="Times New Roman"/>
                <w:kern w:val="24"/>
                <w:lang w:val="en-US"/>
              </w:rPr>
            </w:pPr>
            <w:r w:rsidRPr="00915DB3">
              <w:rPr>
                <w:rStyle w:val="None"/>
                <w:rFonts w:ascii="Times New Roman" w:hAnsi="Times New Roman" w:cs="Times New Roman"/>
                <w:kern w:val="24"/>
                <w:lang w:val="en-US"/>
              </w:rPr>
              <w:t>76.66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A6E44" w:rsidRPr="00915DB3" w:rsidRDefault="00DA6E44" w:rsidP="00E0033E">
            <w:pPr>
              <w:pStyle w:val="Body"/>
              <w:spacing w:after="0" w:line="240" w:lineRule="auto"/>
              <w:jc w:val="center"/>
              <w:rPr>
                <w:rStyle w:val="None"/>
                <w:rFonts w:ascii="Times New Roman" w:hAnsi="Times New Roman" w:cs="Times New Roman"/>
                <w:kern w:val="24"/>
                <w:lang w:val="en-US"/>
              </w:rPr>
            </w:pPr>
            <w:r w:rsidRPr="00915DB3">
              <w:rPr>
                <w:rStyle w:val="None"/>
                <w:rFonts w:ascii="Times New Roman" w:hAnsi="Times New Roman" w:cs="Times New Roman"/>
                <w:kern w:val="24"/>
                <w:lang w:val="en-US"/>
              </w:rPr>
              <w:t>12.39</w:t>
            </w:r>
          </w:p>
        </w:tc>
        <w:tc>
          <w:tcPr>
            <w:tcW w:w="2834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A6E44" w:rsidRPr="00915DB3" w:rsidRDefault="00DA6E44" w:rsidP="00E0033E">
            <w:pPr>
              <w:pStyle w:val="Body"/>
              <w:spacing w:after="0" w:line="240" w:lineRule="auto"/>
              <w:jc w:val="center"/>
              <w:rPr>
                <w:rStyle w:val="None"/>
                <w:rFonts w:ascii="Times New Roman" w:hAnsi="Times New Roman" w:cs="Times New Roman"/>
                <w:kern w:val="24"/>
                <w:lang w:val="en-US"/>
              </w:rPr>
            </w:pPr>
            <w:r w:rsidRPr="00915DB3">
              <w:rPr>
                <w:rStyle w:val="None"/>
                <w:rFonts w:ascii="Times New Roman" w:hAnsi="Times New Roman" w:cs="Times New Roman"/>
                <w:kern w:val="24"/>
                <w:lang w:val="en-US"/>
              </w:rPr>
              <w:t>83.84</w:t>
            </w:r>
          </w:p>
        </w:tc>
      </w:tr>
    </w:tbl>
    <w:p w:rsidR="00DA6E44" w:rsidRDefault="00DA6E44" w:rsidP="00DA6E44">
      <w:pPr>
        <w:rPr>
          <w:lang w:val="pt-PT"/>
        </w:rPr>
      </w:pPr>
    </w:p>
    <w:p w:rsidR="00DA6E44" w:rsidRDefault="00DA6E44" w:rsidP="00DA6E44">
      <w:pPr>
        <w:rPr>
          <w:lang w:val="pt-PT"/>
        </w:rPr>
      </w:pPr>
    </w:p>
    <w:p w:rsidR="00DA6E44" w:rsidRDefault="00DA6E44" w:rsidP="00DA6E44">
      <w:pPr>
        <w:rPr>
          <w:lang w:val="pt-PT"/>
        </w:rPr>
      </w:pPr>
    </w:p>
    <w:p w:rsidR="00DA6E44" w:rsidRDefault="00DA6E44" w:rsidP="00DA6E44">
      <w:pPr>
        <w:rPr>
          <w:lang w:val="pt-PT"/>
        </w:rPr>
      </w:pPr>
    </w:p>
    <w:p w:rsidR="00DA6E44" w:rsidRDefault="00DA6E44" w:rsidP="00DA6E44">
      <w:pPr>
        <w:rPr>
          <w:lang w:val="pt-PT"/>
        </w:rPr>
      </w:pPr>
    </w:p>
    <w:p w:rsidR="00DA6E44" w:rsidRDefault="00DA6E44" w:rsidP="00DA6E44">
      <w:pPr>
        <w:rPr>
          <w:lang w:val="pt-PT"/>
        </w:rPr>
      </w:pPr>
    </w:p>
    <w:p w:rsidR="00DA6E44" w:rsidRDefault="00DA6E44" w:rsidP="00DA6E44">
      <w:pPr>
        <w:rPr>
          <w:lang w:val="pt-PT"/>
        </w:rPr>
      </w:pPr>
    </w:p>
    <w:p w:rsidR="00AC2016" w:rsidRDefault="00AC2016" w:rsidP="00DA6E44">
      <w:pPr>
        <w:rPr>
          <w:lang w:val="pt-PT"/>
        </w:rPr>
      </w:pPr>
    </w:p>
    <w:p w:rsidR="00AC2016" w:rsidRDefault="00AC2016" w:rsidP="00DA6E44">
      <w:pPr>
        <w:rPr>
          <w:lang w:val="pt-PT"/>
        </w:rPr>
      </w:pPr>
    </w:p>
    <w:p w:rsidR="00AC2016" w:rsidRDefault="00AC2016" w:rsidP="00DA6E44">
      <w:pPr>
        <w:rPr>
          <w:lang w:val="pt-PT"/>
        </w:rPr>
      </w:pPr>
    </w:p>
    <w:p w:rsidR="00AC2016" w:rsidRDefault="00AC2016" w:rsidP="00DA6E44">
      <w:pPr>
        <w:rPr>
          <w:lang w:val="pt-PT"/>
        </w:rPr>
      </w:pPr>
    </w:p>
    <w:p w:rsidR="00AC2016" w:rsidRDefault="00AC2016" w:rsidP="00DA6E44">
      <w:pPr>
        <w:rPr>
          <w:lang w:val="pt-PT"/>
        </w:rPr>
      </w:pPr>
    </w:p>
    <w:p w:rsidR="00AC2016" w:rsidRDefault="00AC2016" w:rsidP="00DA6E44">
      <w:pPr>
        <w:rPr>
          <w:lang w:val="pt-PT"/>
        </w:rPr>
      </w:pPr>
    </w:p>
    <w:p w:rsidR="00AC2016" w:rsidRDefault="00AC2016" w:rsidP="00DA6E44">
      <w:pPr>
        <w:rPr>
          <w:lang w:val="pt-PT"/>
        </w:rPr>
      </w:pPr>
    </w:p>
    <w:p w:rsidR="00AC2016" w:rsidRDefault="00AC2016" w:rsidP="00DA6E44">
      <w:pPr>
        <w:rPr>
          <w:lang w:val="pt-PT"/>
        </w:rPr>
      </w:pPr>
    </w:p>
    <w:p w:rsidR="00AC2016" w:rsidRDefault="00AC2016" w:rsidP="00DA6E44">
      <w:pPr>
        <w:rPr>
          <w:lang w:val="pt-PT"/>
        </w:rPr>
      </w:pPr>
    </w:p>
    <w:p w:rsidR="00AC2016" w:rsidRDefault="00AC2016" w:rsidP="00DA6E44">
      <w:pPr>
        <w:rPr>
          <w:lang w:val="pt-PT"/>
        </w:rPr>
      </w:pPr>
    </w:p>
    <w:p w:rsidR="00AC2016" w:rsidRDefault="00AC2016" w:rsidP="00DA6E44">
      <w:pPr>
        <w:rPr>
          <w:lang w:val="pt-PT"/>
        </w:rPr>
      </w:pPr>
    </w:p>
    <w:p w:rsidR="00AC2016" w:rsidRDefault="00AC2016" w:rsidP="00DA6E44">
      <w:pPr>
        <w:rPr>
          <w:lang w:val="pt-PT"/>
        </w:rPr>
      </w:pPr>
    </w:p>
    <w:p w:rsidR="00A52034" w:rsidRDefault="00A52034">
      <w:bookmarkStart w:id="1" w:name="_GoBack"/>
      <w:bookmarkEnd w:id="1"/>
    </w:p>
    <w:sectPr w:rsidR="00A52034" w:rsidSect="008459D6">
      <w:pgSz w:w="11906" w:h="16838" w:code="9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6E44"/>
    <w:rsid w:val="00061549"/>
    <w:rsid w:val="000802A2"/>
    <w:rsid w:val="00081426"/>
    <w:rsid w:val="000A2912"/>
    <w:rsid w:val="000C44A2"/>
    <w:rsid w:val="000D3B57"/>
    <w:rsid w:val="00107088"/>
    <w:rsid w:val="001247A1"/>
    <w:rsid w:val="001D4333"/>
    <w:rsid w:val="001F253A"/>
    <w:rsid w:val="00261FE4"/>
    <w:rsid w:val="002B3004"/>
    <w:rsid w:val="002E4182"/>
    <w:rsid w:val="0032153A"/>
    <w:rsid w:val="00335AD8"/>
    <w:rsid w:val="00342BE7"/>
    <w:rsid w:val="003858EF"/>
    <w:rsid w:val="003A4A4B"/>
    <w:rsid w:val="003B38A5"/>
    <w:rsid w:val="003C5D10"/>
    <w:rsid w:val="003D6437"/>
    <w:rsid w:val="00400278"/>
    <w:rsid w:val="00405883"/>
    <w:rsid w:val="00411D5F"/>
    <w:rsid w:val="00420ECA"/>
    <w:rsid w:val="00435C74"/>
    <w:rsid w:val="004F77D2"/>
    <w:rsid w:val="005E3F28"/>
    <w:rsid w:val="00602B5C"/>
    <w:rsid w:val="006705BE"/>
    <w:rsid w:val="006B1DED"/>
    <w:rsid w:val="006B2AED"/>
    <w:rsid w:val="006F7024"/>
    <w:rsid w:val="00713D33"/>
    <w:rsid w:val="00730A2A"/>
    <w:rsid w:val="007572B9"/>
    <w:rsid w:val="00784F12"/>
    <w:rsid w:val="007D7B85"/>
    <w:rsid w:val="007E1B4F"/>
    <w:rsid w:val="007F0FA0"/>
    <w:rsid w:val="007F5A87"/>
    <w:rsid w:val="00810A38"/>
    <w:rsid w:val="00834074"/>
    <w:rsid w:val="008459D6"/>
    <w:rsid w:val="00857363"/>
    <w:rsid w:val="00864AD4"/>
    <w:rsid w:val="00864C77"/>
    <w:rsid w:val="008A4180"/>
    <w:rsid w:val="009073C6"/>
    <w:rsid w:val="009225A2"/>
    <w:rsid w:val="00954223"/>
    <w:rsid w:val="00986FC8"/>
    <w:rsid w:val="00A52034"/>
    <w:rsid w:val="00A9392E"/>
    <w:rsid w:val="00AC2016"/>
    <w:rsid w:val="00AC7A85"/>
    <w:rsid w:val="00B324D7"/>
    <w:rsid w:val="00BA615D"/>
    <w:rsid w:val="00BF6520"/>
    <w:rsid w:val="00C06985"/>
    <w:rsid w:val="00C21BF5"/>
    <w:rsid w:val="00C53D5B"/>
    <w:rsid w:val="00CA2615"/>
    <w:rsid w:val="00CA72EE"/>
    <w:rsid w:val="00CB2E74"/>
    <w:rsid w:val="00CC3120"/>
    <w:rsid w:val="00CC4CA8"/>
    <w:rsid w:val="00CE1453"/>
    <w:rsid w:val="00CE729B"/>
    <w:rsid w:val="00D016E2"/>
    <w:rsid w:val="00D4790B"/>
    <w:rsid w:val="00D61F8E"/>
    <w:rsid w:val="00D878DA"/>
    <w:rsid w:val="00DA6E44"/>
    <w:rsid w:val="00E05472"/>
    <w:rsid w:val="00E22F8F"/>
    <w:rsid w:val="00E53339"/>
    <w:rsid w:val="00EA2A66"/>
    <w:rsid w:val="00EC7915"/>
    <w:rsid w:val="00EF43F1"/>
    <w:rsid w:val="00F24673"/>
    <w:rsid w:val="00FC5114"/>
    <w:rsid w:val="00FD1D2E"/>
    <w:rsid w:val="00FE35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13F732"/>
  <w15:chartTrackingRefBased/>
  <w15:docId w15:val="{823D025F-502F-4127-8937-9047A7D4C1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MY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sid w:val="00DA6E44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ody">
    <w:name w:val="Body"/>
    <w:rsid w:val="00DA6E44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Calibri" w:eastAsia="Calibri" w:hAnsi="Calibri" w:cs="Calibri"/>
      <w:color w:val="000000"/>
      <w:u w:color="000000"/>
      <w:bdr w:val="nil"/>
      <w:lang w:val="pt-PT" w:eastAsia="en-MY"/>
    </w:rPr>
  </w:style>
  <w:style w:type="character" w:customStyle="1" w:styleId="None">
    <w:name w:val="None"/>
    <w:rsid w:val="00DA6E44"/>
  </w:style>
  <w:style w:type="paragraph" w:customStyle="1" w:styleId="Default">
    <w:name w:val="Default"/>
    <w:rsid w:val="00DA6E44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u w:color="000000"/>
      <w:bdr w:val="nil"/>
      <w:lang w:val="en-US" w:eastAsia="en-MY"/>
    </w:rPr>
  </w:style>
  <w:style w:type="table" w:styleId="TableGrid">
    <w:name w:val="Table Grid"/>
    <w:basedOn w:val="TableNormal"/>
    <w:uiPriority w:val="39"/>
    <w:rsid w:val="00DA6E4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DA6E44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A6E44"/>
    <w:rPr>
      <w:rFonts w:ascii="Segoe UI" w:eastAsia="Arial Unicode MS" w:hAnsi="Segoe UI" w:cs="Segoe UI"/>
      <w:sz w:val="18"/>
      <w:szCs w:val="18"/>
      <w:bdr w:val="nil"/>
      <w:lang w:val="en-US"/>
    </w:rPr>
  </w:style>
  <w:style w:type="character" w:customStyle="1" w:styleId="Hyperlink0">
    <w:name w:val="Hyperlink.0"/>
    <w:basedOn w:val="DefaultParagraphFont"/>
    <w:rsid w:val="00081426"/>
    <w:rPr>
      <w:rFonts w:ascii="Calibri Light" w:eastAsia="Calibri Light" w:hAnsi="Calibri Light" w:cs="Calibri Ligh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AF500CC-869B-4E16-A30B-B96FCCD966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160</TotalTime>
  <Pages>1</Pages>
  <Words>60</Words>
  <Characters>347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92</cp:revision>
  <dcterms:created xsi:type="dcterms:W3CDTF">2022-03-15T10:59:00Z</dcterms:created>
  <dcterms:modified xsi:type="dcterms:W3CDTF">2022-09-17T17:18:00Z</dcterms:modified>
</cp:coreProperties>
</file>