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2EBD" w14:textId="77777777" w:rsidR="00EB44C9" w:rsidRPr="00CF7938" w:rsidRDefault="00EB44C9" w:rsidP="00EB44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CA"/>
        </w:rPr>
      </w:pPr>
      <w:r w:rsidRPr="00CF7938">
        <w:rPr>
          <w:rFonts w:ascii="Times New Roman" w:hAnsi="Times New Roman"/>
          <w:b/>
          <w:sz w:val="24"/>
          <w:szCs w:val="24"/>
          <w:shd w:val="clear" w:color="auto" w:fill="FFFFFF"/>
        </w:rPr>
        <w:t>Supplementary file</w:t>
      </w:r>
    </w:p>
    <w:p w14:paraId="3FBBCD38" w14:textId="77777777" w:rsidR="00EB44C9" w:rsidRPr="00CF7938" w:rsidRDefault="00EB44C9" w:rsidP="00EB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2BCBEE7" w14:textId="77777777" w:rsidR="00EB44C9" w:rsidRPr="00CF7938" w:rsidRDefault="00EB44C9" w:rsidP="00EB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</w:pPr>
      <w:r w:rsidRPr="00CF793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Table S1.</w:t>
      </w:r>
      <w:r w:rsidRPr="00CF793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CF793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List of primer pairs used for gene expression studies.</w:t>
      </w:r>
    </w:p>
    <w:tbl>
      <w:tblPr>
        <w:tblW w:w="9214" w:type="dxa"/>
        <w:jc w:val="center"/>
        <w:tblLayout w:type="fixed"/>
        <w:tblLook w:val="0400" w:firstRow="0" w:lastRow="0" w:firstColumn="0" w:lastColumn="0" w:noHBand="0" w:noVBand="1"/>
      </w:tblPr>
      <w:tblGrid>
        <w:gridCol w:w="1165"/>
        <w:gridCol w:w="1387"/>
        <w:gridCol w:w="1134"/>
        <w:gridCol w:w="4253"/>
        <w:gridCol w:w="1275"/>
      </w:tblGrid>
      <w:tr w:rsidR="00EB44C9" w:rsidRPr="00CF7938" w14:paraId="09E12B90" w14:textId="77777777" w:rsidTr="00452843">
        <w:trPr>
          <w:trHeight w:val="293"/>
          <w:jc w:val="center"/>
        </w:trPr>
        <w:tc>
          <w:tcPr>
            <w:tcW w:w="11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6A6D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  <w:t>Gene name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A3AE83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  <w:t>Accession number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6ACC66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  <w:t>Primer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06C12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  <w:t>Sequence details (5’-3’)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EFB08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b/>
                <w:sz w:val="24"/>
                <w:szCs w:val="24"/>
                <w:lang w:eastAsia="en-CA"/>
              </w:rPr>
              <w:t>Amplicon size</w:t>
            </w:r>
          </w:p>
        </w:tc>
      </w:tr>
      <w:tr w:rsidR="00EB44C9" w:rsidRPr="00CF7938" w14:paraId="0815ECB0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0FBFF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  <w:t>PR3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</w:tcBorders>
            <w:vAlign w:val="center"/>
          </w:tcPr>
          <w:p w14:paraId="23E02075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MK292726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849F288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</w:tc>
        <w:tc>
          <w:tcPr>
            <w:tcW w:w="42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EA36ED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AGACTTGGTAGCAACTGAC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4A1509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82</w:t>
            </w:r>
          </w:p>
        </w:tc>
      </w:tr>
      <w:tr w:rsidR="00EB44C9" w:rsidRPr="00CF7938" w14:paraId="2FD3F48D" w14:textId="77777777" w:rsidTr="00452843">
        <w:trPr>
          <w:trHeight w:val="293"/>
          <w:jc w:val="center"/>
        </w:trPr>
        <w:tc>
          <w:tcPr>
            <w:tcW w:w="116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25DD80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</w:tcBorders>
            <w:vAlign w:val="center"/>
          </w:tcPr>
          <w:p w14:paraId="63AF4EDD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7716C8B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5DFECB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GGAAGGTTTCGGGGATTG</w:t>
            </w:r>
          </w:p>
        </w:tc>
        <w:tc>
          <w:tcPr>
            <w:tcW w:w="127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04739B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  <w:tr w:rsidR="00EB44C9" w:rsidRPr="00CF7938" w14:paraId="3035A947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5986C8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  <w:t>PR4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</w:tcBorders>
            <w:vAlign w:val="center"/>
          </w:tcPr>
          <w:p w14:paraId="1294A464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MK292724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B733C02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</w:tc>
        <w:tc>
          <w:tcPr>
            <w:tcW w:w="42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D214F5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TAACTACAACCCGGAGCAGG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7ADB24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164</w:t>
            </w:r>
          </w:p>
        </w:tc>
      </w:tr>
      <w:tr w:rsidR="00EB44C9" w:rsidRPr="00CF7938" w14:paraId="2B1D728F" w14:textId="77777777" w:rsidTr="00452843">
        <w:trPr>
          <w:trHeight w:val="293"/>
          <w:jc w:val="center"/>
        </w:trPr>
        <w:tc>
          <w:tcPr>
            <w:tcW w:w="116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BE14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</w:tcBorders>
            <w:vAlign w:val="center"/>
          </w:tcPr>
          <w:p w14:paraId="7DEE74D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005A60A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F9531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GCAAGCACTTCCCACAAGAA</w:t>
            </w:r>
          </w:p>
        </w:tc>
        <w:tc>
          <w:tcPr>
            <w:tcW w:w="127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B3E2F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  <w:tr w:rsidR="00EB44C9" w:rsidRPr="00CF7938" w14:paraId="566728DA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0977E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  <w:t xml:space="preserve">CHS 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</w:tcBorders>
            <w:vAlign w:val="center"/>
          </w:tcPr>
          <w:p w14:paraId="2E807173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MK333527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08D16DB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</w:tc>
        <w:tc>
          <w:tcPr>
            <w:tcW w:w="42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B28D61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TCCCAGATCAAGAAGAGGTACA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E67018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119</w:t>
            </w:r>
          </w:p>
        </w:tc>
      </w:tr>
      <w:tr w:rsidR="00EB44C9" w:rsidRPr="00CF7938" w14:paraId="3313A530" w14:textId="77777777" w:rsidTr="00452843">
        <w:trPr>
          <w:trHeight w:val="293"/>
          <w:jc w:val="center"/>
        </w:trPr>
        <w:tc>
          <w:tcPr>
            <w:tcW w:w="116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970EC2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</w:tcBorders>
            <w:vAlign w:val="center"/>
          </w:tcPr>
          <w:p w14:paraId="141E00F8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E17F16D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5B970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ATTTCCACAACCACCATATCCT</w:t>
            </w:r>
          </w:p>
        </w:tc>
        <w:tc>
          <w:tcPr>
            <w:tcW w:w="127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F7EB8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  <w:tr w:rsidR="00EB44C9" w:rsidRPr="00CF7938" w14:paraId="1EA0DEF3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B4E1AE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  <w:t xml:space="preserve">FLS 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</w:tcBorders>
            <w:vAlign w:val="center"/>
          </w:tcPr>
          <w:p w14:paraId="1D428F61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MK333531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D833470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</w:tc>
        <w:tc>
          <w:tcPr>
            <w:tcW w:w="42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7F6901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CTCCTTCTTACAGGGAAGCTAATG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EC2DAC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79</w:t>
            </w:r>
          </w:p>
        </w:tc>
      </w:tr>
      <w:tr w:rsidR="00EB44C9" w:rsidRPr="00CF7938" w14:paraId="63B59AFB" w14:textId="77777777" w:rsidTr="00452843">
        <w:trPr>
          <w:trHeight w:val="293"/>
          <w:jc w:val="center"/>
        </w:trPr>
        <w:tc>
          <w:tcPr>
            <w:tcW w:w="116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5E45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65FC87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C95AADA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C81E92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GACAGCCACTTGAACAACTTG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9BBC6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  <w:tr w:rsidR="00EB44C9" w:rsidRPr="00CF7938" w14:paraId="79819129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7795B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CA"/>
              </w:rPr>
              <w:t>ANS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</w:tcBorders>
            <w:vAlign w:val="center"/>
          </w:tcPr>
          <w:p w14:paraId="3EC780A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MK333528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69F9CC1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D44EC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GAATCACCTGAGAGCCCTAAC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59DD0A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75</w:t>
            </w:r>
          </w:p>
        </w:tc>
      </w:tr>
      <w:tr w:rsidR="00EB44C9" w:rsidRPr="00CF7938" w14:paraId="2C8EF9F5" w14:textId="77777777" w:rsidTr="00452843">
        <w:trPr>
          <w:trHeight w:val="293"/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7AAACB80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vAlign w:val="center"/>
          </w:tcPr>
          <w:p w14:paraId="054DE637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57113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F9601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AGCCTGTCTTCTTCCAATCC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23A95BB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  <w:tr w:rsidR="00EB44C9" w:rsidRPr="00CF7938" w14:paraId="0D55DFA6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17E960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CA"/>
              </w:rPr>
              <w:t>ANR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</w:tcBorders>
            <w:vAlign w:val="center"/>
          </w:tcPr>
          <w:p w14:paraId="2460B24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MH321471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</w:tcPr>
          <w:p w14:paraId="2CA46D04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  <w:p w14:paraId="3AF70BC5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8B4BD3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Times New Roman" w:hAnsi="Times New Roman"/>
                <w:sz w:val="24"/>
                <w:szCs w:val="24"/>
                <w:lang w:val="en-US" w:eastAsia="en-CA"/>
              </w:rPr>
              <w:t>CAAAGACCCTAGCGGAGAAAG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E8AD87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98</w:t>
            </w:r>
          </w:p>
        </w:tc>
      </w:tr>
      <w:tr w:rsidR="00EB44C9" w:rsidRPr="00CF7938" w14:paraId="1F8525D8" w14:textId="77777777" w:rsidTr="00452843">
        <w:trPr>
          <w:trHeight w:val="293"/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3271A15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vAlign w:val="center"/>
          </w:tcPr>
          <w:p w14:paraId="4C479618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155EA7C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19A1A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Times New Roman" w:hAnsi="Times New Roman"/>
                <w:sz w:val="24"/>
                <w:szCs w:val="24"/>
                <w:lang w:val="en-US" w:eastAsia="en-CA"/>
              </w:rPr>
              <w:t>GGAGAAACACCAGCCATAAGA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6517F16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  <w:tr w:rsidR="00EB44C9" w:rsidRPr="00CF7938" w14:paraId="2B406EF1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098172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Times New Roman" w:hAnsi="Times New Roman"/>
                <w:i/>
                <w:sz w:val="24"/>
                <w:szCs w:val="24"/>
                <w:lang w:val="en-US" w:eastAsia="en-CA"/>
              </w:rPr>
              <w:t>DFR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</w:tcBorders>
            <w:vAlign w:val="center"/>
          </w:tcPr>
          <w:p w14:paraId="51B7D22C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MK333524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</w:tcPr>
          <w:p w14:paraId="1406C112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  <w:p w14:paraId="62299645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6C0E3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CTGCTGGAACCGTCAATGT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D2ACEB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139</w:t>
            </w:r>
          </w:p>
        </w:tc>
      </w:tr>
      <w:tr w:rsidR="00EB44C9" w:rsidRPr="00CF7938" w14:paraId="002B741F" w14:textId="77777777" w:rsidTr="00452843">
        <w:trPr>
          <w:trHeight w:val="293"/>
          <w:jc w:val="center"/>
        </w:trPr>
        <w:tc>
          <w:tcPr>
            <w:tcW w:w="11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CD689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vAlign w:val="center"/>
          </w:tcPr>
          <w:p w14:paraId="55EF2E71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3D59BBC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C470B6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GCTGCTTTCTCTGCTAGTGTT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F24C1CC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  <w:tr w:rsidR="00EB44C9" w:rsidRPr="00CF7938" w14:paraId="2A4B53F8" w14:textId="77777777" w:rsidTr="00452843">
        <w:trPr>
          <w:trHeight w:val="293"/>
          <w:jc w:val="center"/>
        </w:trPr>
        <w:tc>
          <w:tcPr>
            <w:tcW w:w="116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1287E7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i/>
                <w:sz w:val="24"/>
                <w:szCs w:val="24"/>
                <w:lang w:eastAsia="en-CA"/>
              </w:rPr>
              <w:t>GAPDH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</w:tcBorders>
            <w:vAlign w:val="center"/>
          </w:tcPr>
          <w:p w14:paraId="47F47D10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AY123769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96EB65E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Forward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56E8AC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CAAACTGTCTTGCCCCACTT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8F4FC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207</w:t>
            </w:r>
          </w:p>
        </w:tc>
      </w:tr>
      <w:tr w:rsidR="00EB44C9" w:rsidRPr="00CF7938" w14:paraId="0AD60139" w14:textId="77777777" w:rsidTr="00452843">
        <w:trPr>
          <w:trHeight w:val="293"/>
          <w:jc w:val="center"/>
        </w:trPr>
        <w:tc>
          <w:tcPr>
            <w:tcW w:w="11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12491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387" w:type="dxa"/>
            <w:vMerge/>
            <w:tcBorders>
              <w:bottom w:val="single" w:sz="4" w:space="0" w:color="auto"/>
            </w:tcBorders>
            <w:vAlign w:val="center"/>
          </w:tcPr>
          <w:p w14:paraId="26448F7E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418CD2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Reverse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C4290A" w14:textId="77777777" w:rsidR="00EB44C9" w:rsidRPr="00CF7938" w:rsidRDefault="00EB44C9" w:rsidP="00452843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  <w:r w:rsidRPr="00CF7938">
              <w:rPr>
                <w:rFonts w:ascii="Times New Roman" w:eastAsia="Cambria" w:hAnsi="Times New Roman"/>
                <w:sz w:val="24"/>
                <w:szCs w:val="24"/>
                <w:lang w:eastAsia="en-CA"/>
              </w:rPr>
              <w:t>CAGGCAACACCTTACCAACA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70275" w14:textId="77777777" w:rsidR="00EB44C9" w:rsidRPr="00CF7938" w:rsidRDefault="00EB44C9" w:rsidP="00452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  <w:lang w:eastAsia="en-CA"/>
              </w:rPr>
            </w:pPr>
          </w:p>
        </w:tc>
      </w:tr>
    </w:tbl>
    <w:p w14:paraId="4EF9A7F5" w14:textId="77777777" w:rsidR="00EB44C9" w:rsidRPr="00CF7938" w:rsidRDefault="00EB44C9" w:rsidP="00EB44C9">
      <w:pPr>
        <w:rPr>
          <w:rFonts w:ascii="Times New Roman" w:hAnsi="Times New Roman"/>
          <w:b/>
          <w:sz w:val="24"/>
          <w:szCs w:val="24"/>
        </w:rPr>
      </w:pPr>
    </w:p>
    <w:p w14:paraId="5AAD3194" w14:textId="77777777" w:rsidR="00EB44C9" w:rsidRPr="00CF7938" w:rsidRDefault="00EB44C9" w:rsidP="00EB44C9">
      <w:pPr>
        <w:rPr>
          <w:rFonts w:ascii="Times New Roman" w:hAnsi="Times New Roman"/>
          <w:b/>
          <w:sz w:val="24"/>
          <w:szCs w:val="24"/>
        </w:rPr>
      </w:pPr>
    </w:p>
    <w:p w14:paraId="4153D0DC" w14:textId="77777777" w:rsidR="00EB44C9" w:rsidRPr="00CF7938" w:rsidRDefault="00EB44C9" w:rsidP="00EB44C9">
      <w:pPr>
        <w:spacing w:after="0"/>
        <w:rPr>
          <w:rFonts w:ascii="Times New Roman" w:hAnsi="Times New Roman"/>
          <w:b/>
          <w:sz w:val="24"/>
          <w:szCs w:val="24"/>
        </w:rPr>
      </w:pPr>
      <w:r w:rsidRPr="00CF7938">
        <w:rPr>
          <w:rFonts w:ascii="Times New Roman" w:hAnsi="Times New Roman"/>
          <w:b/>
          <w:sz w:val="24"/>
          <w:szCs w:val="24"/>
        </w:rPr>
        <w:t>Table S2. List of phenolic compounds, their retention times and wavelength of determination</w:t>
      </w:r>
    </w:p>
    <w:tbl>
      <w:tblPr>
        <w:tblW w:w="9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298"/>
        <w:gridCol w:w="3063"/>
      </w:tblGrid>
      <w:tr w:rsidR="00EB44C9" w:rsidRPr="00CF7938" w14:paraId="4DC52DCA" w14:textId="77777777" w:rsidTr="00452843">
        <w:trPr>
          <w:trHeight w:val="237"/>
        </w:trPr>
        <w:tc>
          <w:tcPr>
            <w:tcW w:w="3828" w:type="dxa"/>
            <w:tcBorders>
              <w:left w:val="nil"/>
              <w:right w:val="nil"/>
            </w:tcBorders>
          </w:tcPr>
          <w:p w14:paraId="47805672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2298" w:type="dxa"/>
            <w:tcBorders>
              <w:left w:val="nil"/>
              <w:bottom w:val="single" w:sz="4" w:space="0" w:color="auto"/>
              <w:right w:val="nil"/>
            </w:tcBorders>
          </w:tcPr>
          <w:p w14:paraId="21813B0B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/>
                <w:bCs/>
                <w:sz w:val="24"/>
                <w:szCs w:val="24"/>
              </w:rPr>
              <w:t>Retention time (min)</w:t>
            </w:r>
          </w:p>
        </w:tc>
        <w:tc>
          <w:tcPr>
            <w:tcW w:w="3063" w:type="dxa"/>
            <w:tcBorders>
              <w:left w:val="nil"/>
              <w:right w:val="nil"/>
            </w:tcBorders>
          </w:tcPr>
          <w:p w14:paraId="75C2D07C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/>
                <w:bCs/>
                <w:sz w:val="24"/>
                <w:szCs w:val="24"/>
              </w:rPr>
              <w:t>Wavelength (λ)</w:t>
            </w:r>
          </w:p>
        </w:tc>
      </w:tr>
      <w:tr w:rsidR="00EB44C9" w:rsidRPr="00CF7938" w14:paraId="2F30B038" w14:textId="77777777" w:rsidTr="00452843">
        <w:trPr>
          <w:trHeight w:val="237"/>
        </w:trPr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207A8B42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 xml:space="preserve">Catechin 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</w:tcPr>
          <w:p w14:paraId="183D1388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938">
              <w:rPr>
                <w:rFonts w:ascii="Times New Roman" w:hAnsi="Times New Roman"/>
                <w:sz w:val="24"/>
                <w:szCs w:val="24"/>
              </w:rPr>
              <w:t>25.30</w:t>
            </w:r>
          </w:p>
        </w:tc>
        <w:tc>
          <w:tcPr>
            <w:tcW w:w="3063" w:type="dxa"/>
            <w:tcBorders>
              <w:left w:val="nil"/>
              <w:bottom w:val="nil"/>
              <w:right w:val="nil"/>
            </w:tcBorders>
          </w:tcPr>
          <w:p w14:paraId="7A2316DA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</w:tr>
      <w:tr w:rsidR="00EB44C9" w:rsidRPr="00CF7938" w14:paraId="0CC193B3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9E5141B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Procyanidin B2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4413FC0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938">
              <w:rPr>
                <w:rFonts w:ascii="Times New Roman" w:hAnsi="Times New Roman"/>
                <w:sz w:val="24"/>
                <w:szCs w:val="24"/>
              </w:rPr>
              <w:t>25.84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363790FA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</w:tr>
      <w:tr w:rsidR="00EB44C9" w:rsidRPr="00CF7938" w14:paraId="38FAECE9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94BFB70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i/>
                <w:iCs/>
                <w:sz w:val="24"/>
                <w:szCs w:val="24"/>
              </w:rPr>
              <w:t>m-</w:t>
            </w:r>
            <w:r w:rsidRPr="00CF7938">
              <w:rPr>
                <w:rFonts w:ascii="Times New Roman" w:hAnsi="Times New Roman"/>
                <w:sz w:val="24"/>
                <w:szCs w:val="24"/>
              </w:rPr>
              <w:t>coumaric acid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2F9E77A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938">
              <w:rPr>
                <w:rFonts w:ascii="Times New Roman" w:hAnsi="Times New Roman"/>
                <w:sz w:val="24"/>
                <w:szCs w:val="24"/>
              </w:rPr>
              <w:t>28.93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783233D2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</w:tr>
      <w:tr w:rsidR="00EB44C9" w:rsidRPr="00CF7938" w14:paraId="38464342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D5F7699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i/>
                <w:iCs/>
                <w:sz w:val="24"/>
                <w:szCs w:val="24"/>
              </w:rPr>
              <w:t>p-</w:t>
            </w:r>
            <w:r w:rsidRPr="00CF7938">
              <w:rPr>
                <w:rFonts w:ascii="Times New Roman" w:hAnsi="Times New Roman"/>
                <w:sz w:val="24"/>
                <w:szCs w:val="24"/>
              </w:rPr>
              <w:t>coumaric acid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25577CB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28.22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43E160AA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302</w:t>
            </w:r>
          </w:p>
        </w:tc>
      </w:tr>
      <w:tr w:rsidR="00EB44C9" w:rsidRPr="00CF7938" w14:paraId="515C9178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A8F0B39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 xml:space="preserve">Chlorogenic acid 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CAE7826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26.17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2C44401E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302</w:t>
            </w:r>
          </w:p>
        </w:tc>
      </w:tr>
      <w:tr w:rsidR="00EB44C9" w:rsidRPr="00CF7938" w14:paraId="798F7147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74588E0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 xml:space="preserve">Caffeic acid 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A0E2DF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938">
              <w:rPr>
                <w:rFonts w:ascii="Times New Roman" w:hAnsi="Times New Roman"/>
                <w:sz w:val="24"/>
                <w:szCs w:val="24"/>
              </w:rPr>
              <w:t>26.72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442C7BA0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302</w:t>
            </w:r>
          </w:p>
        </w:tc>
      </w:tr>
      <w:tr w:rsidR="00EB44C9" w:rsidRPr="00CF7938" w14:paraId="5ED5E40C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EF9ADED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 xml:space="preserve">Neochlorogenic acid 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B921DC3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938">
              <w:rPr>
                <w:rFonts w:ascii="Times New Roman" w:hAnsi="Times New Roman"/>
                <w:sz w:val="24"/>
                <w:szCs w:val="24"/>
              </w:rPr>
              <w:t>22.69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4F8C9250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302</w:t>
            </w:r>
          </w:p>
        </w:tc>
      </w:tr>
      <w:tr w:rsidR="00EB44C9" w:rsidRPr="00CF7938" w14:paraId="693131C9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E9A8A28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 xml:space="preserve">Quercetin-3- </w:t>
            </w:r>
            <w:proofErr w:type="spellStart"/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galactoside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9B30CA8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29.20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04F940A2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355</w:t>
            </w:r>
          </w:p>
        </w:tc>
      </w:tr>
      <w:tr w:rsidR="00EB44C9" w:rsidRPr="00CF7938" w14:paraId="30DCD136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4FC8EF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Quercetrin</w:t>
            </w:r>
            <w:proofErr w:type="spellEnd"/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 xml:space="preserve"> (Quercetin 3-rhamnoside)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2DC354A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30.00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14:paraId="64F54820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355</w:t>
            </w:r>
          </w:p>
        </w:tc>
      </w:tr>
      <w:tr w:rsidR="00EB44C9" w:rsidRPr="00CF7938" w14:paraId="390CFE4D" w14:textId="77777777" w:rsidTr="00452843">
        <w:trPr>
          <w:trHeight w:val="237"/>
        </w:trPr>
        <w:tc>
          <w:tcPr>
            <w:tcW w:w="3828" w:type="dxa"/>
            <w:tcBorders>
              <w:top w:val="nil"/>
              <w:left w:val="nil"/>
              <w:right w:val="nil"/>
            </w:tcBorders>
          </w:tcPr>
          <w:p w14:paraId="2252D970" w14:textId="77777777" w:rsidR="00EB44C9" w:rsidRPr="00CF7938" w:rsidRDefault="00EB44C9" w:rsidP="004528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Kaempferol -3- glucoside</w:t>
            </w:r>
          </w:p>
        </w:tc>
        <w:tc>
          <w:tcPr>
            <w:tcW w:w="2298" w:type="dxa"/>
            <w:tcBorders>
              <w:top w:val="nil"/>
              <w:left w:val="nil"/>
              <w:right w:val="nil"/>
            </w:tcBorders>
          </w:tcPr>
          <w:p w14:paraId="5F6C68D7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30.07</w:t>
            </w:r>
          </w:p>
        </w:tc>
        <w:tc>
          <w:tcPr>
            <w:tcW w:w="3063" w:type="dxa"/>
            <w:tcBorders>
              <w:top w:val="nil"/>
              <w:left w:val="nil"/>
              <w:right w:val="nil"/>
            </w:tcBorders>
          </w:tcPr>
          <w:p w14:paraId="5CFEE110" w14:textId="77777777" w:rsidR="00EB44C9" w:rsidRPr="00CF7938" w:rsidRDefault="00EB44C9" w:rsidP="004528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938">
              <w:rPr>
                <w:rFonts w:ascii="Times New Roman" w:hAnsi="Times New Roman"/>
                <w:bCs/>
                <w:sz w:val="24"/>
                <w:szCs w:val="24"/>
              </w:rPr>
              <w:t>355</w:t>
            </w:r>
          </w:p>
        </w:tc>
      </w:tr>
    </w:tbl>
    <w:p w14:paraId="75C30BE9" w14:textId="77777777" w:rsidR="00FF7AF7" w:rsidRDefault="00FF7AF7"/>
    <w:sectPr w:rsidR="00FF7AF7" w:rsidSect="00531C1C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C9"/>
    <w:rsid w:val="004E4B95"/>
    <w:rsid w:val="00777FAC"/>
    <w:rsid w:val="00EB44C9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6FC7B"/>
  <w15:chartTrackingRefBased/>
  <w15:docId w15:val="{EFB1B50C-7B49-460F-AB89-47FD41F6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4C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B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abbey</dc:creator>
  <cp:keywords/>
  <dc:description/>
  <cp:lastModifiedBy>joel abbey</cp:lastModifiedBy>
  <cp:revision>1</cp:revision>
  <dcterms:created xsi:type="dcterms:W3CDTF">2022-11-12T02:45:00Z</dcterms:created>
  <dcterms:modified xsi:type="dcterms:W3CDTF">2022-11-12T02:47:00Z</dcterms:modified>
</cp:coreProperties>
</file>