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0058FB" w14:textId="77777777" w:rsidR="00316D7F" w:rsidRDefault="00316D7F" w:rsidP="00316D7F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Toc16758588"/>
      <w:r>
        <w:rPr>
          <w:rFonts w:ascii="Times New Roman" w:eastAsia="Times New Roman" w:hAnsi="Times New Roman" w:cs="Times New Roman"/>
          <w:b/>
          <w:sz w:val="24"/>
          <w:szCs w:val="24"/>
        </w:rPr>
        <w:t>Additional File 3</w:t>
      </w:r>
    </w:p>
    <w:p w14:paraId="19626522" w14:textId="77777777" w:rsidR="00316D7F" w:rsidRDefault="00316D7F" w:rsidP="00316D7F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4.</w:t>
      </w:r>
    </w:p>
    <w:p w14:paraId="6ECE9BEC" w14:textId="77777777" w:rsidR="00316D7F" w:rsidRDefault="00316D7F" w:rsidP="00316D7F">
      <w:pPr>
        <w:spacing w:line="48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Logistic regression showing the association between number of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SNS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contacts and poor mental health.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tbl>
      <w:tblPr>
        <w:tblW w:w="14049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3"/>
        <w:gridCol w:w="2410"/>
        <w:gridCol w:w="1701"/>
        <w:gridCol w:w="1701"/>
        <w:gridCol w:w="1701"/>
        <w:gridCol w:w="1701"/>
        <w:gridCol w:w="1701"/>
        <w:gridCol w:w="1701"/>
      </w:tblGrid>
      <w:tr w:rsidR="00316D7F" w14:paraId="235BFBB9" w14:textId="77777777" w:rsidTr="00316D7F">
        <w:trPr>
          <w:trHeight w:val="315"/>
        </w:trPr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08D05" w14:textId="77777777" w:rsidR="00316D7F" w:rsidRDefault="00316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Variable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EBC07" w14:textId="77777777" w:rsidR="00316D7F" w:rsidRDefault="00316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Category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02FC2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  <w:t>Male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50FCD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  <w:t>Female</w:t>
            </w:r>
          </w:p>
        </w:tc>
      </w:tr>
      <w:tr w:rsidR="00316D7F" w14:paraId="2DBE2FE3" w14:textId="77777777" w:rsidTr="00316D7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4B04A" w14:textId="77777777" w:rsidR="00316D7F" w:rsidRDefault="00316D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BD6AE" w14:textId="77777777" w:rsidR="00316D7F" w:rsidRDefault="00316D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7BC35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Model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2C25C8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Model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b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B22C0A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Model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c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07949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Model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49D6D0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Model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b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2B59E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 xml:space="preserve">Model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c</w:t>
            </w:r>
            <w:proofErr w:type="spellEnd"/>
          </w:p>
        </w:tc>
      </w:tr>
      <w:tr w:rsidR="00316D7F" w14:paraId="598C8C3B" w14:textId="77777777" w:rsidTr="00316D7F">
        <w:trPr>
          <w:trHeight w:val="31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FE7DC" w14:textId="77777777" w:rsidR="00316D7F" w:rsidRDefault="00316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Number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contacts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EDF4D" w14:textId="77777777" w:rsidR="00316D7F" w:rsidRDefault="00316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600–999 contacts (vs 0–599)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97AE5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0.99 (0.55–1.78)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C6892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0.90 (0.50–1.65)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4B0E3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0.96 (0.52–1.76)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2B415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1.89 (1.22–2.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93)*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34545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1.74 (1.12–2.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72)*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55862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1.89 (1.21–2.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97)*</w:t>
            </w:r>
            <w:proofErr w:type="gramEnd"/>
          </w:p>
        </w:tc>
      </w:tr>
      <w:tr w:rsidR="00316D7F" w14:paraId="4C33B5AB" w14:textId="77777777" w:rsidTr="00316D7F">
        <w:trPr>
          <w:trHeight w:val="30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C8B19" w14:textId="77777777" w:rsidR="00316D7F" w:rsidRDefault="00316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Main Occupation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12BDA" w14:textId="77777777" w:rsidR="00316D7F" w:rsidRDefault="00316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Student/Other (vs Working)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C2815" w14:textId="77777777" w:rsidR="00316D7F" w:rsidRDefault="00316D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A77F4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1.94 (1.24–3.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03)*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8D309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1.85 (1.18–2.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90)*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4E2CD" w14:textId="77777777" w:rsidR="00316D7F" w:rsidRDefault="0031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DA6D8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1.30 (0.97–1.74)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6742C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1.28 (0.96–1.72)</w:t>
            </w:r>
          </w:p>
        </w:tc>
      </w:tr>
      <w:tr w:rsidR="00316D7F" w14:paraId="58E669CC" w14:textId="77777777" w:rsidTr="00316D7F">
        <w:trPr>
          <w:trHeight w:val="60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D3A5C" w14:textId="77777777" w:rsidR="00316D7F" w:rsidRDefault="00316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Relationship Status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4C213" w14:textId="77777777" w:rsidR="00316D7F" w:rsidRDefault="00316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Single/other partner (vs married/cohabiting)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6270B" w14:textId="77777777" w:rsidR="00316D7F" w:rsidRDefault="00316D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4D087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1.56 (1.01–2.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41)*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08483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1.47 (0.95–2.29)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87BA4" w14:textId="77777777" w:rsidR="00316D7F" w:rsidRDefault="0031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C2B8E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1.12 (0.83–1.51)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FAC6C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1.05 (0.77–1.43)</w:t>
            </w:r>
          </w:p>
        </w:tc>
      </w:tr>
      <w:tr w:rsidR="00316D7F" w14:paraId="40D93A0D" w14:textId="77777777" w:rsidTr="00316D7F">
        <w:trPr>
          <w:trHeight w:val="30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5AAA7" w14:textId="77777777" w:rsidR="00316D7F" w:rsidRDefault="00316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PES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07F97" w14:textId="77777777" w:rsidR="00316D7F" w:rsidRDefault="00316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Low (vs high)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BA32B" w14:textId="77777777" w:rsidR="00316D7F" w:rsidRDefault="00316D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F5DE4" w14:textId="77777777" w:rsidR="00316D7F" w:rsidRDefault="00316D7F">
            <w:pPr>
              <w:spacing w:after="0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1F9A6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1.73 (1.13–2.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64)*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33F07" w14:textId="77777777" w:rsidR="00316D7F" w:rsidRDefault="00316D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5D4B3" w14:textId="77777777" w:rsidR="00316D7F" w:rsidRDefault="00316D7F">
            <w:pPr>
              <w:spacing w:after="0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D92E6" w14:textId="77777777" w:rsidR="00316D7F" w:rsidRDefault="00316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2.08 (1.51–2.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88)*</w:t>
            </w:r>
            <w:proofErr w:type="gramEnd"/>
          </w:p>
        </w:tc>
      </w:tr>
    </w:tbl>
    <w:p w14:paraId="6894DCE9" w14:textId="77777777" w:rsidR="00316D7F" w:rsidRDefault="00316D7F" w:rsidP="00316D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EBCED5" w14:textId="77777777" w:rsidR="00316D7F" w:rsidRDefault="00316D7F" w:rsidP="00316D7F">
      <w:pPr>
        <w:spacing w:after="0"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Results are presented by gender, as odds ratios with 95% confidence intervals. Scania Public Health Cohort. N = 1268 (442 male and 826 female). 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perscript"/>
          <w:lang w:eastAsia="en-GB"/>
        </w:rPr>
        <w:t>a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Model 1: Unadjusted; 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perscript"/>
          <w:lang w:eastAsia="en-GB"/>
        </w:rPr>
        <w:t>b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Model 2: Model 1 + adjusted for age, main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occupation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and relationship status; 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perscript"/>
          <w:lang w:eastAsia="en-GB"/>
        </w:rPr>
        <w:t>c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Model 3: Model 2 + adjusted for PES</w:t>
      </w:r>
      <w:bookmarkEnd w:id="0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* Significant result = p&lt;0.05. </w:t>
      </w:r>
    </w:p>
    <w:p w14:paraId="3E6A8258" w14:textId="77777777" w:rsidR="00316D7F" w:rsidRDefault="00316D7F" w:rsidP="00316D7F"/>
    <w:p w14:paraId="7B3E6658" w14:textId="77777777" w:rsidR="005F4652" w:rsidRDefault="005F4652"/>
    <w:sectPr w:rsidR="005F46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D7F"/>
    <w:rsid w:val="00316D7F"/>
    <w:rsid w:val="005F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5D5C1"/>
  <w15:chartTrackingRefBased/>
  <w15:docId w15:val="{E9DA4EDB-4416-4A3E-8B13-852251555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D7F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10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2020-10-28T15:04:00Z</dcterms:created>
  <dcterms:modified xsi:type="dcterms:W3CDTF">2020-10-28T15:04:00Z</dcterms:modified>
</cp:coreProperties>
</file>