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ackground w:color="FFFFFF"/>
  <w:body>
    <w:p w:rsidR="00000000" w:rsidDel="00000000" w:rsidP="00000000" w:rsidRDefault="00000000" w:rsidRPr="00000000" w14:paraId="00000001">
      <w:pPr>
        <w:rPr/>
      </w:pPr>
      <w:r w:rsidDel="00000000" w:rsidR="00000000" w:rsidRPr="00000000">
        <w:rPr>
          <w:rtl w:val="0"/>
        </w:rPr>
        <w:t xml:space="preserve">Appendix 2_On using museum specimens</w:t>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spacing w:line="360" w:lineRule="auto"/>
        <w:jc w:val="both"/>
        <w:rPr>
          <w:sz w:val="24"/>
          <w:szCs w:val="24"/>
        </w:rPr>
      </w:pPr>
      <w:r w:rsidDel="00000000" w:rsidR="00000000" w:rsidRPr="00000000">
        <w:rPr>
          <w:b w:val="1"/>
          <w:sz w:val="24"/>
          <w:szCs w:val="24"/>
          <w:rtl w:val="0"/>
        </w:rPr>
        <w:t xml:space="preserve">0)</w:t>
      </w:r>
      <w:r w:rsidDel="00000000" w:rsidR="00000000" w:rsidRPr="00000000">
        <w:rPr>
          <w:sz w:val="24"/>
          <w:szCs w:val="24"/>
          <w:rtl w:val="0"/>
        </w:rPr>
        <w:t xml:space="preserve"> Life cycle</w:t>
      </w:r>
    </w:p>
    <w:p w:rsidR="00000000" w:rsidDel="00000000" w:rsidP="00000000" w:rsidRDefault="00000000" w:rsidRPr="00000000" w14:paraId="00000004">
      <w:pPr>
        <w:spacing w:line="360" w:lineRule="auto"/>
        <w:jc w:val="both"/>
        <w:rPr>
          <w:sz w:val="24"/>
          <w:szCs w:val="24"/>
        </w:rPr>
      </w:pPr>
      <w:r w:rsidDel="00000000" w:rsidR="00000000" w:rsidRPr="00000000">
        <w:rPr>
          <w:sz w:val="24"/>
          <w:szCs w:val="24"/>
          <w:rtl w:val="0"/>
        </w:rPr>
        <w:t xml:space="preserve">0 - End of Spring/Beginning of Summer </w:t>
      </w:r>
    </w:p>
    <w:p w:rsidR="00000000" w:rsidDel="00000000" w:rsidP="00000000" w:rsidRDefault="00000000" w:rsidRPr="00000000" w14:paraId="00000005">
      <w:pPr>
        <w:spacing w:line="360" w:lineRule="auto"/>
        <w:jc w:val="both"/>
        <w:rPr>
          <w:sz w:val="24"/>
          <w:szCs w:val="24"/>
        </w:rPr>
      </w:pPr>
      <w:r w:rsidDel="00000000" w:rsidR="00000000" w:rsidRPr="00000000">
        <w:rPr>
          <w:sz w:val="24"/>
          <w:szCs w:val="24"/>
          <w:rtl w:val="0"/>
        </w:rPr>
        <w:t xml:space="preserve">1 - Early Summer</w:t>
      </w:r>
    </w:p>
    <w:p w:rsidR="00000000" w:rsidDel="00000000" w:rsidP="00000000" w:rsidRDefault="00000000" w:rsidRPr="00000000" w14:paraId="00000006">
      <w:pPr>
        <w:spacing w:line="360" w:lineRule="auto"/>
        <w:jc w:val="both"/>
        <w:rPr>
          <w:sz w:val="24"/>
          <w:szCs w:val="24"/>
        </w:rPr>
      </w:pPr>
      <w:r w:rsidDel="00000000" w:rsidR="00000000" w:rsidRPr="00000000">
        <w:rPr>
          <w:sz w:val="24"/>
          <w:szCs w:val="24"/>
          <w:rtl w:val="0"/>
        </w:rPr>
        <w:t xml:space="preserve">2 - Late Summer</w:t>
      </w:r>
    </w:p>
    <w:p w:rsidR="00000000" w:rsidDel="00000000" w:rsidP="00000000" w:rsidRDefault="00000000" w:rsidRPr="00000000" w14:paraId="00000007">
      <w:pPr>
        <w:spacing w:line="360" w:lineRule="auto"/>
        <w:jc w:val="both"/>
        <w:rPr>
          <w:sz w:val="24"/>
          <w:szCs w:val="24"/>
        </w:rPr>
      </w:pPr>
      <w:r w:rsidDel="00000000" w:rsidR="00000000" w:rsidRPr="00000000">
        <w:rPr>
          <w:sz w:val="24"/>
          <w:szCs w:val="24"/>
          <w:rtl w:val="0"/>
        </w:rPr>
        <w:t xml:space="preserve">3 - Fall</w:t>
      </w:r>
    </w:p>
    <w:p w:rsidR="00000000" w:rsidDel="00000000" w:rsidP="00000000" w:rsidRDefault="00000000" w:rsidRPr="00000000" w14:paraId="00000008">
      <w:pPr>
        <w:spacing w:line="360" w:lineRule="auto"/>
        <w:jc w:val="both"/>
        <w:rPr>
          <w:sz w:val="24"/>
          <w:szCs w:val="24"/>
        </w:rPr>
      </w:pPr>
      <w:r w:rsidDel="00000000" w:rsidR="00000000" w:rsidRPr="00000000">
        <w:rPr>
          <w:sz w:val="24"/>
          <w:szCs w:val="24"/>
          <w:rtl w:val="0"/>
        </w:rPr>
        <w:t xml:space="preserve">4 - All Summer</w:t>
      </w:r>
    </w:p>
    <w:p w:rsidR="00000000" w:rsidDel="00000000" w:rsidP="00000000" w:rsidRDefault="00000000" w:rsidRPr="00000000" w14:paraId="00000009">
      <w:pPr>
        <w:spacing w:line="360" w:lineRule="auto"/>
        <w:jc w:val="both"/>
        <w:rPr>
          <w:sz w:val="24"/>
          <w:szCs w:val="24"/>
        </w:rPr>
      </w:pPr>
      <w:r w:rsidDel="00000000" w:rsidR="00000000" w:rsidRPr="00000000">
        <w:rPr>
          <w:sz w:val="24"/>
          <w:szCs w:val="24"/>
          <w:rtl w:val="0"/>
        </w:rPr>
        <w:t xml:space="preserve">5 - Spring to Early Summer</w:t>
      </w:r>
    </w:p>
    <w:p w:rsidR="00000000" w:rsidDel="00000000" w:rsidP="00000000" w:rsidRDefault="00000000" w:rsidRPr="00000000" w14:paraId="0000000A">
      <w:pPr>
        <w:spacing w:line="360" w:lineRule="auto"/>
        <w:jc w:val="both"/>
        <w:rPr>
          <w:sz w:val="24"/>
          <w:szCs w:val="24"/>
        </w:rPr>
      </w:pPr>
      <w:r w:rsidDel="00000000" w:rsidR="00000000" w:rsidRPr="00000000">
        <w:rPr>
          <w:rtl w:val="0"/>
        </w:rPr>
      </w:r>
    </w:p>
    <w:p w:rsidR="00000000" w:rsidDel="00000000" w:rsidP="00000000" w:rsidRDefault="00000000" w:rsidRPr="00000000" w14:paraId="0000000B">
      <w:pPr>
        <w:spacing w:line="360" w:lineRule="auto"/>
        <w:ind w:firstLine="720"/>
        <w:jc w:val="both"/>
        <w:rPr>
          <w:sz w:val="24"/>
          <w:szCs w:val="24"/>
        </w:rPr>
      </w:pPr>
      <w:r w:rsidDel="00000000" w:rsidR="00000000" w:rsidRPr="00000000">
        <w:rPr>
          <w:sz w:val="24"/>
          <w:szCs w:val="24"/>
          <w:rtl w:val="0"/>
        </w:rPr>
        <w:t xml:space="preserve">The relevance and delimitation of this trait is discussed in </w:t>
      </w:r>
      <w:r w:rsidDel="00000000" w:rsidR="00000000" w:rsidRPr="00000000">
        <w:rPr>
          <w:i w:val="1"/>
          <w:sz w:val="24"/>
          <w:szCs w:val="24"/>
          <w:rtl w:val="0"/>
        </w:rPr>
        <w:t xml:space="preserve">Aphrophila</w:t>
      </w:r>
      <w:r w:rsidDel="00000000" w:rsidR="00000000" w:rsidRPr="00000000">
        <w:rPr>
          <w:sz w:val="24"/>
          <w:szCs w:val="24"/>
          <w:rtl w:val="0"/>
        </w:rPr>
        <w:t xml:space="preserve"> FD analysis. The same for the other traits below. For a delimitation of season, see Figure 11.</w:t>
      </w:r>
    </w:p>
    <w:p w:rsidR="00000000" w:rsidDel="00000000" w:rsidP="00000000" w:rsidRDefault="00000000" w:rsidRPr="00000000" w14:paraId="0000000C">
      <w:pPr>
        <w:spacing w:line="360" w:lineRule="auto"/>
        <w:jc w:val="both"/>
        <w:rPr>
          <w:sz w:val="24"/>
          <w:szCs w:val="24"/>
        </w:rPr>
      </w:pPr>
      <w:r w:rsidDel="00000000" w:rsidR="00000000" w:rsidRPr="00000000">
        <w:rPr>
          <w:rtl w:val="0"/>
        </w:rPr>
      </w:r>
    </w:p>
    <w:p w:rsidR="00000000" w:rsidDel="00000000" w:rsidP="00000000" w:rsidRDefault="00000000" w:rsidRPr="00000000" w14:paraId="0000000D">
      <w:pPr>
        <w:spacing w:line="360" w:lineRule="auto"/>
        <w:jc w:val="both"/>
        <w:rPr>
          <w:sz w:val="24"/>
          <w:szCs w:val="24"/>
        </w:rPr>
      </w:pPr>
      <w:r w:rsidDel="00000000" w:rsidR="00000000" w:rsidRPr="00000000">
        <w:rPr>
          <w:b w:val="1"/>
          <w:sz w:val="24"/>
          <w:szCs w:val="24"/>
          <w:rtl w:val="0"/>
        </w:rPr>
        <w:t xml:space="preserve">1)</w:t>
      </w:r>
      <w:r w:rsidDel="00000000" w:rsidR="00000000" w:rsidRPr="00000000">
        <w:rPr>
          <w:sz w:val="24"/>
          <w:szCs w:val="24"/>
          <w:rtl w:val="0"/>
        </w:rPr>
        <w:t xml:space="preserve"> Altitude</w:t>
      </w:r>
    </w:p>
    <w:p w:rsidR="00000000" w:rsidDel="00000000" w:rsidP="00000000" w:rsidRDefault="00000000" w:rsidRPr="00000000" w14:paraId="0000000E">
      <w:pPr>
        <w:spacing w:line="360" w:lineRule="auto"/>
        <w:jc w:val="both"/>
        <w:rPr>
          <w:sz w:val="24"/>
          <w:szCs w:val="24"/>
        </w:rPr>
      </w:pPr>
      <w:r w:rsidDel="00000000" w:rsidR="00000000" w:rsidRPr="00000000">
        <w:rPr>
          <w:sz w:val="24"/>
          <w:szCs w:val="24"/>
          <w:rtl w:val="0"/>
        </w:rPr>
        <w:t xml:space="preserve">0 - sea level</w:t>
      </w:r>
    </w:p>
    <w:p w:rsidR="00000000" w:rsidDel="00000000" w:rsidP="00000000" w:rsidRDefault="00000000" w:rsidRPr="00000000" w14:paraId="0000000F">
      <w:pPr>
        <w:spacing w:line="360" w:lineRule="auto"/>
        <w:jc w:val="both"/>
        <w:rPr>
          <w:sz w:val="24"/>
          <w:szCs w:val="24"/>
        </w:rPr>
      </w:pPr>
      <w:r w:rsidDel="00000000" w:rsidR="00000000" w:rsidRPr="00000000">
        <w:rPr>
          <w:sz w:val="24"/>
          <w:szCs w:val="24"/>
          <w:rtl w:val="0"/>
        </w:rPr>
        <w:t xml:space="preserve">1 - between 200 and 600 meters</w:t>
      </w:r>
    </w:p>
    <w:p w:rsidR="00000000" w:rsidDel="00000000" w:rsidP="00000000" w:rsidRDefault="00000000" w:rsidRPr="00000000" w14:paraId="00000010">
      <w:pPr>
        <w:spacing w:line="360" w:lineRule="auto"/>
        <w:jc w:val="both"/>
        <w:rPr>
          <w:sz w:val="24"/>
          <w:szCs w:val="24"/>
        </w:rPr>
      </w:pPr>
      <w:r w:rsidDel="00000000" w:rsidR="00000000" w:rsidRPr="00000000">
        <w:rPr>
          <w:sz w:val="24"/>
          <w:szCs w:val="24"/>
          <w:rtl w:val="0"/>
        </w:rPr>
        <w:t xml:space="preserve">2 - between 600 and 1900 meters</w:t>
      </w:r>
    </w:p>
    <w:p w:rsidR="00000000" w:rsidDel="00000000" w:rsidP="00000000" w:rsidRDefault="00000000" w:rsidRPr="00000000" w14:paraId="00000011">
      <w:pPr>
        <w:spacing w:line="360" w:lineRule="auto"/>
        <w:jc w:val="both"/>
        <w:rPr>
          <w:sz w:val="24"/>
          <w:szCs w:val="24"/>
        </w:rPr>
      </w:pPr>
      <w:r w:rsidDel="00000000" w:rsidR="00000000" w:rsidRPr="00000000">
        <w:rPr>
          <w:sz w:val="24"/>
          <w:szCs w:val="24"/>
          <w:rtl w:val="0"/>
        </w:rPr>
        <w:t xml:space="preserve">3 - between 200 and 1900 meters</w:t>
      </w:r>
    </w:p>
    <w:p w:rsidR="00000000" w:rsidDel="00000000" w:rsidP="00000000" w:rsidRDefault="00000000" w:rsidRPr="00000000" w14:paraId="00000012">
      <w:pPr>
        <w:spacing w:line="360" w:lineRule="auto"/>
        <w:jc w:val="both"/>
        <w:rPr>
          <w:sz w:val="24"/>
          <w:szCs w:val="24"/>
        </w:rPr>
      </w:pPr>
      <w:r w:rsidDel="00000000" w:rsidR="00000000" w:rsidRPr="00000000">
        <w:rPr>
          <w:rtl w:val="0"/>
        </w:rPr>
      </w:r>
    </w:p>
    <w:p w:rsidR="00000000" w:rsidDel="00000000" w:rsidP="00000000" w:rsidRDefault="00000000" w:rsidRPr="00000000" w14:paraId="00000013">
      <w:pPr>
        <w:spacing w:line="360" w:lineRule="auto"/>
        <w:jc w:val="both"/>
        <w:rPr>
          <w:sz w:val="24"/>
          <w:szCs w:val="24"/>
        </w:rPr>
      </w:pPr>
      <w:r w:rsidDel="00000000" w:rsidR="00000000" w:rsidRPr="00000000">
        <w:rPr>
          <w:b w:val="1"/>
          <w:sz w:val="24"/>
          <w:szCs w:val="24"/>
          <w:rtl w:val="0"/>
        </w:rPr>
        <w:t xml:space="preserve">2)</w:t>
      </w:r>
      <w:r w:rsidDel="00000000" w:rsidR="00000000" w:rsidRPr="00000000">
        <w:rPr>
          <w:sz w:val="24"/>
          <w:szCs w:val="24"/>
          <w:rtl w:val="0"/>
        </w:rPr>
        <w:t xml:space="preserve"> Micro-habitat</w:t>
      </w:r>
    </w:p>
    <w:p w:rsidR="00000000" w:rsidDel="00000000" w:rsidP="00000000" w:rsidRDefault="00000000" w:rsidRPr="00000000" w14:paraId="00000014">
      <w:pPr>
        <w:spacing w:line="360" w:lineRule="auto"/>
        <w:jc w:val="both"/>
        <w:rPr>
          <w:sz w:val="24"/>
          <w:szCs w:val="24"/>
        </w:rPr>
      </w:pPr>
      <w:r w:rsidDel="00000000" w:rsidR="00000000" w:rsidRPr="00000000">
        <w:rPr>
          <w:sz w:val="24"/>
          <w:szCs w:val="24"/>
          <w:rtl w:val="0"/>
        </w:rPr>
        <w:t xml:space="preserve">0 - open environment</w:t>
      </w:r>
    </w:p>
    <w:p w:rsidR="00000000" w:rsidDel="00000000" w:rsidP="00000000" w:rsidRDefault="00000000" w:rsidRPr="00000000" w14:paraId="00000015">
      <w:pPr>
        <w:spacing w:line="360" w:lineRule="auto"/>
        <w:jc w:val="both"/>
        <w:rPr>
          <w:sz w:val="24"/>
          <w:szCs w:val="24"/>
        </w:rPr>
      </w:pPr>
      <w:r w:rsidDel="00000000" w:rsidR="00000000" w:rsidRPr="00000000">
        <w:rPr>
          <w:sz w:val="24"/>
          <w:szCs w:val="24"/>
          <w:rtl w:val="0"/>
        </w:rPr>
        <w:t xml:space="preserve">1 - shadow environment</w:t>
      </w:r>
    </w:p>
    <w:p w:rsidR="00000000" w:rsidDel="00000000" w:rsidP="00000000" w:rsidRDefault="00000000" w:rsidRPr="00000000" w14:paraId="00000016">
      <w:pPr>
        <w:spacing w:line="360" w:lineRule="auto"/>
        <w:jc w:val="both"/>
        <w:rPr>
          <w:sz w:val="24"/>
          <w:szCs w:val="24"/>
        </w:rPr>
      </w:pPr>
      <w:r w:rsidDel="00000000" w:rsidR="00000000" w:rsidRPr="00000000">
        <w:rPr>
          <w:rtl w:val="0"/>
        </w:rPr>
      </w:r>
    </w:p>
    <w:p w:rsidR="00000000" w:rsidDel="00000000" w:rsidP="00000000" w:rsidRDefault="00000000" w:rsidRPr="00000000" w14:paraId="00000017">
      <w:pPr>
        <w:spacing w:line="360" w:lineRule="auto"/>
        <w:jc w:val="both"/>
        <w:rPr>
          <w:sz w:val="24"/>
          <w:szCs w:val="24"/>
        </w:rPr>
      </w:pPr>
      <w:r w:rsidDel="00000000" w:rsidR="00000000" w:rsidRPr="00000000">
        <w:rPr>
          <w:b w:val="1"/>
          <w:sz w:val="24"/>
          <w:szCs w:val="24"/>
          <w:rtl w:val="0"/>
        </w:rPr>
        <w:t xml:space="preserve">3)</w:t>
      </w:r>
      <w:r w:rsidDel="00000000" w:rsidR="00000000" w:rsidRPr="00000000">
        <w:rPr>
          <w:sz w:val="24"/>
          <w:szCs w:val="24"/>
          <w:rtl w:val="0"/>
        </w:rPr>
        <w:t xml:space="preserve"> Size</w:t>
      </w:r>
    </w:p>
    <w:p w:rsidR="00000000" w:rsidDel="00000000" w:rsidP="00000000" w:rsidRDefault="00000000" w:rsidRPr="00000000" w14:paraId="00000018">
      <w:pPr>
        <w:spacing w:line="360" w:lineRule="auto"/>
        <w:jc w:val="both"/>
        <w:rPr>
          <w:sz w:val="24"/>
          <w:szCs w:val="24"/>
        </w:rPr>
      </w:pPr>
      <w:r w:rsidDel="00000000" w:rsidR="00000000" w:rsidRPr="00000000">
        <w:rPr>
          <w:sz w:val="24"/>
          <w:szCs w:val="24"/>
          <w:rtl w:val="0"/>
        </w:rPr>
        <w:t xml:space="preserve">0 - small</w:t>
      </w:r>
    </w:p>
    <w:p w:rsidR="00000000" w:rsidDel="00000000" w:rsidP="00000000" w:rsidRDefault="00000000" w:rsidRPr="00000000" w14:paraId="00000019">
      <w:pPr>
        <w:spacing w:line="360" w:lineRule="auto"/>
        <w:jc w:val="both"/>
        <w:rPr>
          <w:sz w:val="24"/>
          <w:szCs w:val="24"/>
        </w:rPr>
      </w:pPr>
      <w:r w:rsidDel="00000000" w:rsidR="00000000" w:rsidRPr="00000000">
        <w:rPr>
          <w:sz w:val="24"/>
          <w:szCs w:val="24"/>
          <w:rtl w:val="0"/>
        </w:rPr>
        <w:t xml:space="preserve">1 - medium</w:t>
      </w:r>
    </w:p>
    <w:p w:rsidR="00000000" w:rsidDel="00000000" w:rsidP="00000000" w:rsidRDefault="00000000" w:rsidRPr="00000000" w14:paraId="0000001A">
      <w:pPr>
        <w:spacing w:line="360" w:lineRule="auto"/>
        <w:jc w:val="both"/>
        <w:rPr>
          <w:sz w:val="24"/>
          <w:szCs w:val="24"/>
        </w:rPr>
      </w:pPr>
      <w:r w:rsidDel="00000000" w:rsidR="00000000" w:rsidRPr="00000000">
        <w:rPr>
          <w:sz w:val="24"/>
          <w:szCs w:val="24"/>
          <w:rtl w:val="0"/>
        </w:rPr>
        <w:t xml:space="preserve">2 - large</w:t>
      </w:r>
    </w:p>
    <w:p w:rsidR="00000000" w:rsidDel="00000000" w:rsidP="00000000" w:rsidRDefault="00000000" w:rsidRPr="00000000" w14:paraId="0000001B">
      <w:pPr>
        <w:spacing w:line="360" w:lineRule="auto"/>
        <w:jc w:val="both"/>
        <w:rPr>
          <w:sz w:val="24"/>
          <w:szCs w:val="24"/>
        </w:rPr>
      </w:pPr>
      <w:r w:rsidDel="00000000" w:rsidR="00000000" w:rsidRPr="00000000">
        <w:rPr>
          <w:rtl w:val="0"/>
        </w:rPr>
      </w:r>
    </w:p>
    <w:p w:rsidR="00000000" w:rsidDel="00000000" w:rsidP="00000000" w:rsidRDefault="00000000" w:rsidRPr="00000000" w14:paraId="0000001C">
      <w:pPr>
        <w:spacing w:line="360" w:lineRule="auto"/>
        <w:ind w:firstLine="720"/>
        <w:jc w:val="both"/>
        <w:rPr>
          <w:sz w:val="24"/>
          <w:szCs w:val="24"/>
        </w:rPr>
      </w:pPr>
      <w:r w:rsidDel="00000000" w:rsidR="00000000" w:rsidRPr="00000000">
        <w:rPr>
          <w:sz w:val="24"/>
          <w:szCs w:val="24"/>
          <w:rtl w:val="0"/>
        </w:rPr>
        <w:t xml:space="preserve">This measurement is marked out with the wing length. Small species have wingspan (in millimeters) below 4.8, medium species have between 5.2 and 5.6 and large species are more than 6.2.</w:t>
      </w:r>
    </w:p>
    <w:p w:rsidR="00000000" w:rsidDel="00000000" w:rsidP="00000000" w:rsidRDefault="00000000" w:rsidRPr="00000000" w14:paraId="0000001D">
      <w:pPr>
        <w:spacing w:line="360" w:lineRule="auto"/>
        <w:jc w:val="both"/>
        <w:rPr>
          <w:sz w:val="24"/>
          <w:szCs w:val="24"/>
        </w:rPr>
      </w:pPr>
      <w:r w:rsidDel="00000000" w:rsidR="00000000" w:rsidRPr="00000000">
        <w:rPr>
          <w:rtl w:val="0"/>
        </w:rPr>
      </w:r>
    </w:p>
    <w:p w:rsidR="00000000" w:rsidDel="00000000" w:rsidP="00000000" w:rsidRDefault="00000000" w:rsidRPr="00000000" w14:paraId="0000001E">
      <w:pPr>
        <w:spacing w:line="360" w:lineRule="auto"/>
        <w:jc w:val="both"/>
        <w:rPr>
          <w:sz w:val="24"/>
          <w:szCs w:val="24"/>
        </w:rPr>
      </w:pPr>
      <w:r w:rsidDel="00000000" w:rsidR="00000000" w:rsidRPr="00000000">
        <w:rPr>
          <w:b w:val="1"/>
          <w:sz w:val="24"/>
          <w:szCs w:val="24"/>
          <w:rtl w:val="0"/>
        </w:rPr>
        <w:t xml:space="preserve">4)</w:t>
      </w:r>
      <w:r w:rsidDel="00000000" w:rsidR="00000000" w:rsidRPr="00000000">
        <w:rPr>
          <w:sz w:val="24"/>
          <w:szCs w:val="24"/>
          <w:rtl w:val="0"/>
        </w:rPr>
        <w:t xml:space="preserve"> Flight capacity</w:t>
      </w:r>
    </w:p>
    <w:p w:rsidR="00000000" w:rsidDel="00000000" w:rsidP="00000000" w:rsidRDefault="00000000" w:rsidRPr="00000000" w14:paraId="0000001F">
      <w:pPr>
        <w:spacing w:line="360" w:lineRule="auto"/>
        <w:jc w:val="both"/>
        <w:rPr>
          <w:sz w:val="24"/>
          <w:szCs w:val="24"/>
        </w:rPr>
      </w:pPr>
      <w:r w:rsidDel="00000000" w:rsidR="00000000" w:rsidRPr="00000000">
        <w:rPr>
          <w:sz w:val="24"/>
          <w:szCs w:val="24"/>
          <w:rtl w:val="0"/>
        </w:rPr>
        <w:t xml:space="preserve">0 - high aspect ratio</w:t>
      </w:r>
    </w:p>
    <w:p w:rsidR="00000000" w:rsidDel="00000000" w:rsidP="00000000" w:rsidRDefault="00000000" w:rsidRPr="00000000" w14:paraId="00000020">
      <w:pPr>
        <w:spacing w:line="360" w:lineRule="auto"/>
        <w:jc w:val="both"/>
        <w:rPr>
          <w:sz w:val="24"/>
          <w:szCs w:val="24"/>
        </w:rPr>
      </w:pPr>
      <w:r w:rsidDel="00000000" w:rsidR="00000000" w:rsidRPr="00000000">
        <w:rPr>
          <w:sz w:val="24"/>
          <w:szCs w:val="24"/>
          <w:rtl w:val="0"/>
        </w:rPr>
        <w:t xml:space="preserve">1 - low aspect ratio</w:t>
      </w:r>
    </w:p>
    <w:p w:rsidR="00000000" w:rsidDel="00000000" w:rsidP="00000000" w:rsidRDefault="00000000" w:rsidRPr="00000000" w14:paraId="00000021">
      <w:pPr>
        <w:spacing w:line="360" w:lineRule="auto"/>
        <w:jc w:val="both"/>
        <w:rPr>
          <w:sz w:val="24"/>
          <w:szCs w:val="24"/>
        </w:rPr>
      </w:pPr>
      <w:r w:rsidDel="00000000" w:rsidR="00000000" w:rsidRPr="00000000">
        <w:rPr>
          <w:rtl w:val="0"/>
        </w:rPr>
      </w:r>
    </w:p>
    <w:p w:rsidR="00000000" w:rsidDel="00000000" w:rsidP="00000000" w:rsidRDefault="00000000" w:rsidRPr="00000000" w14:paraId="00000022">
      <w:pPr>
        <w:spacing w:line="360" w:lineRule="auto"/>
        <w:ind w:firstLine="720"/>
        <w:jc w:val="both"/>
        <w:rPr>
          <w:sz w:val="24"/>
          <w:szCs w:val="24"/>
        </w:rPr>
      </w:pPr>
      <w:r w:rsidDel="00000000" w:rsidR="00000000" w:rsidRPr="00000000">
        <w:rPr>
          <w:sz w:val="24"/>
          <w:szCs w:val="24"/>
          <w:rtl w:val="0"/>
        </w:rPr>
        <w:t xml:space="preserve">The ratio is made with the length and width of the anterior wing. High aspect ratio (index between 3.3 and 3.5) wings are slender. Low aspect ratio (index bigger than 3.7 reaching 4.1) wings are stout.</w:t>
      </w:r>
    </w:p>
    <w:p w:rsidR="00000000" w:rsidDel="00000000" w:rsidP="00000000" w:rsidRDefault="00000000" w:rsidRPr="00000000" w14:paraId="00000023">
      <w:pPr>
        <w:spacing w:line="360" w:lineRule="auto"/>
        <w:jc w:val="both"/>
        <w:rPr>
          <w:sz w:val="24"/>
          <w:szCs w:val="24"/>
          <w:shd w:fill="ff9900" w:val="clear"/>
        </w:rPr>
      </w:pPr>
      <w:r w:rsidDel="00000000" w:rsidR="00000000" w:rsidRPr="00000000">
        <w:rPr>
          <w:rtl w:val="0"/>
        </w:rPr>
      </w:r>
    </w:p>
    <w:p w:rsidR="00000000" w:rsidDel="00000000" w:rsidP="00000000" w:rsidRDefault="00000000" w:rsidRPr="00000000" w14:paraId="00000024">
      <w:pPr>
        <w:spacing w:line="360" w:lineRule="auto"/>
        <w:jc w:val="both"/>
        <w:rPr>
          <w:sz w:val="24"/>
          <w:szCs w:val="24"/>
        </w:rPr>
      </w:pPr>
      <w:r w:rsidDel="00000000" w:rsidR="00000000" w:rsidRPr="00000000">
        <w:rPr>
          <w:rtl w:val="0"/>
        </w:rPr>
      </w:r>
    </w:p>
    <w:p w:rsidR="00000000" w:rsidDel="00000000" w:rsidP="00000000" w:rsidRDefault="00000000" w:rsidRPr="00000000" w14:paraId="00000025">
      <w:pPr>
        <w:spacing w:line="360" w:lineRule="auto"/>
        <w:jc w:val="both"/>
        <w:rPr>
          <w:sz w:val="24"/>
          <w:szCs w:val="24"/>
        </w:rPr>
      </w:pPr>
      <w:r w:rsidDel="00000000" w:rsidR="00000000" w:rsidRPr="00000000">
        <w:rPr>
          <w:sz w:val="24"/>
          <w:szCs w:val="24"/>
          <w:rtl w:val="0"/>
        </w:rPr>
        <w:t xml:space="preserve">With these traits, we built the matrix for all species:</w:t>
      </w:r>
    </w:p>
    <w:p w:rsidR="00000000" w:rsidDel="00000000" w:rsidP="00000000" w:rsidRDefault="00000000" w:rsidRPr="00000000" w14:paraId="00000026">
      <w:pPr>
        <w:spacing w:line="360" w:lineRule="auto"/>
        <w:jc w:val="both"/>
        <w:rPr>
          <w:sz w:val="24"/>
          <w:szCs w:val="24"/>
        </w:rPr>
      </w:pPr>
      <w:r w:rsidDel="00000000" w:rsidR="00000000" w:rsidRPr="00000000">
        <w:rPr>
          <w:rtl w:val="0"/>
        </w:rPr>
      </w:r>
    </w:p>
    <w:p w:rsidR="00000000" w:rsidDel="00000000" w:rsidP="00000000" w:rsidRDefault="00000000" w:rsidRPr="00000000" w14:paraId="00000027">
      <w:pPr>
        <w:spacing w:line="240" w:lineRule="auto"/>
        <w:ind w:left="720" w:firstLine="720"/>
        <w:jc w:val="both"/>
        <w:rPr/>
      </w:pPr>
      <w:r w:rsidDel="00000000" w:rsidR="00000000" w:rsidRPr="00000000">
        <w:rPr>
          <w:rFonts w:ascii="Courier New" w:cs="Courier New" w:eastAsia="Courier New" w:hAnsi="Courier New"/>
          <w:sz w:val="24"/>
          <w:szCs w:val="24"/>
          <w:rtl w:val="0"/>
        </w:rPr>
        <w:t xml:space="preserve">              </w:t>
      </w:r>
      <w:r w:rsidDel="00000000" w:rsidR="00000000" w:rsidRPr="00000000">
        <w:rPr>
          <w:rFonts w:ascii="Courier New" w:cs="Courier New" w:eastAsia="Courier New" w:hAnsi="Courier New"/>
          <w:b w:val="1"/>
          <w:rtl w:val="0"/>
        </w:rPr>
        <w:t xml:space="preserve">01234</w:t>
      </w:r>
      <w:r w:rsidDel="00000000" w:rsidR="00000000" w:rsidRPr="00000000">
        <w:rPr>
          <w:rtl w:val="0"/>
        </w:rPr>
      </w:r>
    </w:p>
    <w:p w:rsidR="00000000" w:rsidDel="00000000" w:rsidP="00000000" w:rsidRDefault="00000000" w:rsidRPr="00000000" w14:paraId="00000028">
      <w:pPr>
        <w:spacing w:line="240" w:lineRule="auto"/>
        <w:jc w:val="both"/>
        <w:rPr>
          <w:rFonts w:ascii="Courier New" w:cs="Courier New" w:eastAsia="Courier New" w:hAnsi="Courier New"/>
        </w:rPr>
      </w:pPr>
      <w:r w:rsidDel="00000000" w:rsidR="00000000" w:rsidRPr="00000000">
        <w:rPr>
          <w:rFonts w:ascii="Courier New" w:cs="Courier New" w:eastAsia="Courier New" w:hAnsi="Courier New"/>
          <w:rtl w:val="0"/>
        </w:rPr>
        <w:t xml:space="preserve">outgroup                  00000</w:t>
      </w:r>
    </w:p>
    <w:p w:rsidR="00000000" w:rsidDel="00000000" w:rsidP="00000000" w:rsidRDefault="00000000" w:rsidRPr="00000000" w14:paraId="00000029">
      <w:pPr>
        <w:spacing w:line="240" w:lineRule="auto"/>
        <w:jc w:val="both"/>
        <w:rPr>
          <w:rFonts w:ascii="Courier New" w:cs="Courier New" w:eastAsia="Courier New" w:hAnsi="Courier New"/>
        </w:rPr>
      </w:pPr>
      <w:r w:rsidDel="00000000" w:rsidR="00000000" w:rsidRPr="00000000">
        <w:rPr>
          <w:rFonts w:ascii="Courier New" w:cs="Courier New" w:eastAsia="Courier New" w:hAnsi="Courier New"/>
          <w:rtl w:val="0"/>
        </w:rPr>
        <w:t xml:space="preserve">Zelandomyia angusta       23001</w:t>
      </w:r>
    </w:p>
    <w:p w:rsidR="00000000" w:rsidDel="00000000" w:rsidP="00000000" w:rsidRDefault="00000000" w:rsidRPr="00000000" w14:paraId="0000002A">
      <w:pPr>
        <w:spacing w:line="240" w:lineRule="auto"/>
        <w:jc w:val="both"/>
        <w:rPr>
          <w:rFonts w:ascii="Courier New" w:cs="Courier New" w:eastAsia="Courier New" w:hAnsi="Courier New"/>
        </w:rPr>
      </w:pPr>
      <w:r w:rsidDel="00000000" w:rsidR="00000000" w:rsidRPr="00000000">
        <w:rPr>
          <w:rFonts w:ascii="Courier New" w:cs="Courier New" w:eastAsia="Courier New" w:hAnsi="Courier New"/>
          <w:rtl w:val="0"/>
        </w:rPr>
        <w:t xml:space="preserve">Zelandomyia armigera      42010</w:t>
      </w:r>
    </w:p>
    <w:p w:rsidR="00000000" w:rsidDel="00000000" w:rsidP="00000000" w:rsidRDefault="00000000" w:rsidRPr="00000000" w14:paraId="0000002B">
      <w:pPr>
        <w:spacing w:line="240" w:lineRule="auto"/>
        <w:jc w:val="both"/>
        <w:rPr>
          <w:rFonts w:ascii="Courier New" w:cs="Courier New" w:eastAsia="Courier New" w:hAnsi="Courier New"/>
        </w:rPr>
      </w:pPr>
      <w:r w:rsidDel="00000000" w:rsidR="00000000" w:rsidRPr="00000000">
        <w:rPr>
          <w:rFonts w:ascii="Courier New" w:cs="Courier New" w:eastAsia="Courier New" w:hAnsi="Courier New"/>
          <w:rtl w:val="0"/>
        </w:rPr>
        <w:t xml:space="preserve">Zelandomyia atridorsum    31010</w:t>
      </w:r>
    </w:p>
    <w:p w:rsidR="00000000" w:rsidDel="00000000" w:rsidP="00000000" w:rsidRDefault="00000000" w:rsidRPr="00000000" w14:paraId="0000002C">
      <w:pPr>
        <w:spacing w:line="240" w:lineRule="auto"/>
        <w:jc w:val="both"/>
        <w:rPr>
          <w:rFonts w:ascii="Courier New" w:cs="Courier New" w:eastAsia="Courier New" w:hAnsi="Courier New"/>
        </w:rPr>
      </w:pPr>
      <w:r w:rsidDel="00000000" w:rsidR="00000000" w:rsidRPr="00000000">
        <w:rPr>
          <w:rFonts w:ascii="Courier New" w:cs="Courier New" w:eastAsia="Courier New" w:hAnsi="Courier New"/>
          <w:rtl w:val="0"/>
        </w:rPr>
        <w:t xml:space="preserve">Zelandomyia cinereipleura 01000</w:t>
      </w:r>
    </w:p>
    <w:p w:rsidR="00000000" w:rsidDel="00000000" w:rsidP="00000000" w:rsidRDefault="00000000" w:rsidRPr="00000000" w14:paraId="0000002D">
      <w:pPr>
        <w:spacing w:line="240" w:lineRule="auto"/>
        <w:jc w:val="both"/>
        <w:rPr>
          <w:rFonts w:ascii="Courier New" w:cs="Courier New" w:eastAsia="Courier New" w:hAnsi="Courier New"/>
        </w:rPr>
      </w:pPr>
      <w:r w:rsidDel="00000000" w:rsidR="00000000" w:rsidRPr="00000000">
        <w:rPr>
          <w:rFonts w:ascii="Courier New" w:cs="Courier New" w:eastAsia="Courier New" w:hAnsi="Courier New"/>
          <w:rtl w:val="0"/>
        </w:rPr>
        <w:t xml:space="preserve">Zelandomyia deviata       00010</w:t>
      </w:r>
    </w:p>
    <w:p w:rsidR="00000000" w:rsidDel="00000000" w:rsidP="00000000" w:rsidRDefault="00000000" w:rsidRPr="00000000" w14:paraId="0000002E">
      <w:pPr>
        <w:spacing w:line="240" w:lineRule="auto"/>
        <w:jc w:val="both"/>
        <w:rPr>
          <w:rFonts w:ascii="Courier New" w:cs="Courier New" w:eastAsia="Courier New" w:hAnsi="Courier New"/>
        </w:rPr>
      </w:pPr>
      <w:r w:rsidDel="00000000" w:rsidR="00000000" w:rsidRPr="00000000">
        <w:rPr>
          <w:rFonts w:ascii="Courier New" w:cs="Courier New" w:eastAsia="Courier New" w:hAnsi="Courier New"/>
          <w:rtl w:val="0"/>
        </w:rPr>
        <w:t xml:space="preserve">Zelandomyia otagensis     10020</w:t>
      </w:r>
    </w:p>
    <w:p w:rsidR="00000000" w:rsidDel="00000000" w:rsidP="00000000" w:rsidRDefault="00000000" w:rsidRPr="00000000" w14:paraId="0000002F">
      <w:pPr>
        <w:spacing w:line="240" w:lineRule="auto"/>
        <w:jc w:val="both"/>
        <w:rPr>
          <w:rFonts w:ascii="Courier New" w:cs="Courier New" w:eastAsia="Courier New" w:hAnsi="Courier New"/>
        </w:rPr>
      </w:pPr>
      <w:r w:rsidDel="00000000" w:rsidR="00000000" w:rsidRPr="00000000">
        <w:rPr>
          <w:rFonts w:ascii="Courier New" w:cs="Courier New" w:eastAsia="Courier New" w:hAnsi="Courier New"/>
          <w:rtl w:val="0"/>
        </w:rPr>
        <w:t xml:space="preserve">Zelandomyia pallidula     22001</w:t>
      </w:r>
    </w:p>
    <w:p w:rsidR="00000000" w:rsidDel="00000000" w:rsidP="00000000" w:rsidRDefault="00000000" w:rsidRPr="00000000" w14:paraId="00000030">
      <w:pPr>
        <w:spacing w:line="240" w:lineRule="auto"/>
        <w:jc w:val="both"/>
        <w:rPr>
          <w:rFonts w:ascii="Courier New" w:cs="Courier New" w:eastAsia="Courier New" w:hAnsi="Courier New"/>
        </w:rPr>
      </w:pPr>
      <w:r w:rsidDel="00000000" w:rsidR="00000000" w:rsidRPr="00000000">
        <w:rPr>
          <w:rFonts w:ascii="Courier New" w:cs="Courier New" w:eastAsia="Courier New" w:hAnsi="Courier New"/>
          <w:rtl w:val="0"/>
        </w:rPr>
        <w:t xml:space="preserve">Zelandomyia penthoptera   23110</w:t>
      </w:r>
    </w:p>
    <w:p w:rsidR="00000000" w:rsidDel="00000000" w:rsidP="00000000" w:rsidRDefault="00000000" w:rsidRPr="00000000" w14:paraId="00000031">
      <w:pPr>
        <w:spacing w:line="240" w:lineRule="auto"/>
        <w:jc w:val="both"/>
        <w:rPr>
          <w:rFonts w:ascii="Courier New" w:cs="Courier New" w:eastAsia="Courier New" w:hAnsi="Courier New"/>
        </w:rPr>
      </w:pPr>
      <w:r w:rsidDel="00000000" w:rsidR="00000000" w:rsidRPr="00000000">
        <w:rPr>
          <w:rFonts w:ascii="Courier New" w:cs="Courier New" w:eastAsia="Courier New" w:hAnsi="Courier New"/>
          <w:rtl w:val="0"/>
        </w:rPr>
        <w:t xml:space="preserve">Zelandomyia pygmaea       110?0</w:t>
      </w:r>
    </w:p>
    <w:p w:rsidR="00000000" w:rsidDel="00000000" w:rsidP="00000000" w:rsidRDefault="00000000" w:rsidRPr="00000000" w14:paraId="00000032">
      <w:pPr>
        <w:spacing w:line="240" w:lineRule="auto"/>
        <w:jc w:val="both"/>
        <w:rPr>
          <w:rFonts w:ascii="Courier New" w:cs="Courier New" w:eastAsia="Courier New" w:hAnsi="Courier New"/>
        </w:rPr>
      </w:pPr>
      <w:r w:rsidDel="00000000" w:rsidR="00000000" w:rsidRPr="00000000">
        <w:rPr>
          <w:rFonts w:ascii="Courier New" w:cs="Courier New" w:eastAsia="Courier New" w:hAnsi="Courier New"/>
          <w:rtl w:val="0"/>
        </w:rPr>
        <w:t xml:space="preserve">Zelandomyia ruapehuensis  51010</w:t>
      </w:r>
    </w:p>
    <w:p w:rsidR="00000000" w:rsidDel="00000000" w:rsidP="00000000" w:rsidRDefault="00000000" w:rsidRPr="00000000" w14:paraId="00000033">
      <w:pPr>
        <w:spacing w:line="240" w:lineRule="auto"/>
        <w:jc w:val="both"/>
        <w:rPr>
          <w:rFonts w:ascii="Courier New" w:cs="Courier New" w:eastAsia="Courier New" w:hAnsi="Courier New"/>
        </w:rPr>
      </w:pPr>
      <w:r w:rsidDel="00000000" w:rsidR="00000000" w:rsidRPr="00000000">
        <w:rPr>
          <w:rFonts w:ascii="Courier New" w:cs="Courier New" w:eastAsia="Courier New" w:hAnsi="Courier New"/>
          <w:rtl w:val="0"/>
        </w:rPr>
        <w:t xml:space="preserve">Zelandomyia sp. 1         53010</w:t>
      </w:r>
    </w:p>
    <w:p w:rsidR="00000000" w:rsidDel="00000000" w:rsidP="00000000" w:rsidRDefault="00000000" w:rsidRPr="00000000" w14:paraId="00000034">
      <w:pPr>
        <w:spacing w:line="240" w:lineRule="auto"/>
        <w:jc w:val="both"/>
        <w:rPr>
          <w:rFonts w:ascii="Courier New" w:cs="Courier New" w:eastAsia="Courier New" w:hAnsi="Courier New"/>
        </w:rPr>
      </w:pPr>
      <w:r w:rsidDel="00000000" w:rsidR="00000000" w:rsidRPr="00000000">
        <w:rPr>
          <w:rFonts w:ascii="Courier New" w:cs="Courier New" w:eastAsia="Courier New" w:hAnsi="Courier New"/>
          <w:rtl w:val="0"/>
        </w:rPr>
        <w:t xml:space="preserve">Zelandomyia tantula       21100</w:t>
      </w:r>
    </w:p>
    <w:p w:rsidR="00000000" w:rsidDel="00000000" w:rsidP="00000000" w:rsidRDefault="00000000" w:rsidRPr="00000000" w14:paraId="00000035">
      <w:pPr>
        <w:spacing w:line="240" w:lineRule="auto"/>
        <w:jc w:val="both"/>
        <w:rPr>
          <w:rFonts w:ascii="Courier New" w:cs="Courier New" w:eastAsia="Courier New" w:hAnsi="Courier New"/>
        </w:rPr>
      </w:pPr>
      <w:r w:rsidDel="00000000" w:rsidR="00000000" w:rsidRPr="00000000">
        <w:rPr>
          <w:rFonts w:ascii="Courier New" w:cs="Courier New" w:eastAsia="Courier New" w:hAnsi="Courier New"/>
          <w:rtl w:val="0"/>
        </w:rPr>
        <w:t xml:space="preserve">Zelandomyia watti         42010</w:t>
      </w:r>
    </w:p>
    <w:p w:rsidR="00000000" w:rsidDel="00000000" w:rsidP="00000000" w:rsidRDefault="00000000" w:rsidRPr="00000000" w14:paraId="00000036">
      <w:pPr>
        <w:spacing w:line="360" w:lineRule="auto"/>
        <w:jc w:val="both"/>
        <w:rPr>
          <w:rFonts w:ascii="Courier New" w:cs="Courier New" w:eastAsia="Courier New" w:hAnsi="Courier New"/>
          <w:sz w:val="24"/>
          <w:szCs w:val="24"/>
        </w:rPr>
      </w:pPr>
      <w:r w:rsidDel="00000000" w:rsidR="00000000" w:rsidRPr="00000000">
        <w:rPr>
          <w:rtl w:val="0"/>
        </w:rPr>
      </w:r>
    </w:p>
    <w:p w:rsidR="00000000" w:rsidDel="00000000" w:rsidP="00000000" w:rsidRDefault="00000000" w:rsidRPr="00000000" w14:paraId="00000037">
      <w:pPr>
        <w:rPr/>
      </w:pPr>
      <w:r w:rsidDel="00000000" w:rsidR="00000000" w:rsidRPr="00000000">
        <w:rPr>
          <w:rtl w:val="0"/>
        </w:rPr>
      </w:r>
    </w:p>
    <w:sectPr>
      <w:pgSz w:h="16838" w:w="11906"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Courier New"/>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pt_BR"/>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