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8B36F" w14:textId="2CC0FC0A" w:rsidR="00E82CEB" w:rsidRDefault="00E82CEB" w:rsidP="00E82CEB">
      <w:pPr>
        <w:spacing w:line="480" w:lineRule="auto"/>
        <w:jc w:val="center"/>
        <w:rPr>
          <w:rFonts w:ascii="Times New Roman" w:hAnsi="Times New Roman" w:cs="Times New Roman"/>
          <w:b/>
          <w:bCs/>
          <w:sz w:val="28"/>
          <w:szCs w:val="28"/>
        </w:rPr>
      </w:pPr>
      <w:r>
        <w:rPr>
          <w:rFonts w:ascii="Times New Roman" w:hAnsi="Times New Roman" w:cs="Times New Roman"/>
          <w:b/>
          <w:bCs/>
          <w:sz w:val="28"/>
          <w:szCs w:val="28"/>
        </w:rPr>
        <w:t>Supplementary information for</w:t>
      </w:r>
    </w:p>
    <w:p w14:paraId="39DD471D" w14:textId="4219AEAE" w:rsidR="00E82CEB" w:rsidRPr="00B16B5D" w:rsidRDefault="00E82CEB" w:rsidP="00B16B5D">
      <w:pPr>
        <w:spacing w:line="480" w:lineRule="auto"/>
        <w:jc w:val="center"/>
        <w:rPr>
          <w:rFonts w:ascii="Times New Roman" w:hAnsi="Times New Roman" w:cs="Times New Roman"/>
          <w:b/>
          <w:bCs/>
          <w:sz w:val="28"/>
          <w:szCs w:val="28"/>
          <w:lang w:val="en-US"/>
        </w:rPr>
      </w:pPr>
      <w:r>
        <w:rPr>
          <w:rFonts w:ascii="Times New Roman" w:hAnsi="Times New Roman" w:cs="Times New Roman"/>
          <w:b/>
          <w:bCs/>
          <w:sz w:val="28"/>
          <w:szCs w:val="28"/>
        </w:rPr>
        <w:t>Deposition of</w:t>
      </w:r>
      <w:r w:rsidRPr="00394F1D">
        <w:rPr>
          <w:rFonts w:ascii="Times New Roman" w:hAnsi="Times New Roman" w:cs="Times New Roman"/>
          <w:b/>
          <w:bCs/>
          <w:sz w:val="28"/>
          <w:szCs w:val="28"/>
          <w:lang w:val="en-US"/>
        </w:rPr>
        <w:t xml:space="preserve"> ultra-thin coatings by</w:t>
      </w:r>
      <w:r>
        <w:rPr>
          <w:rFonts w:ascii="Times New Roman" w:hAnsi="Times New Roman" w:cs="Times New Roman"/>
          <w:b/>
          <w:bCs/>
          <w:sz w:val="28"/>
          <w:szCs w:val="28"/>
        </w:rPr>
        <w:t xml:space="preserve"> a</w:t>
      </w:r>
      <w:r w:rsidRPr="00394F1D">
        <w:rPr>
          <w:rFonts w:ascii="Times New Roman" w:hAnsi="Times New Roman" w:cs="Times New Roman"/>
          <w:b/>
          <w:bCs/>
          <w:sz w:val="28"/>
          <w:szCs w:val="28"/>
          <w:lang w:val="en-US"/>
        </w:rPr>
        <w:t xml:space="preserve"> nature-inspired Spray-on-Screen technology</w:t>
      </w:r>
    </w:p>
    <w:p w14:paraId="32090589" w14:textId="1F2628A6" w:rsidR="00E82CEB" w:rsidRPr="00D24A9E" w:rsidRDefault="00E82CEB" w:rsidP="007D4C8F">
      <w:pPr>
        <w:spacing w:line="480" w:lineRule="auto"/>
        <w:jc w:val="both"/>
        <w:rPr>
          <w:rFonts w:ascii="Times New Roman" w:hAnsi="Times New Roman" w:cs="Times New Roman"/>
          <w:b/>
          <w:bCs/>
          <w:sz w:val="24"/>
          <w:szCs w:val="24"/>
          <w:lang w:val="nl-BE"/>
        </w:rPr>
      </w:pPr>
    </w:p>
    <w:p w14:paraId="15F2248D" w14:textId="0570EA33" w:rsidR="00E82CEB" w:rsidRPr="00D24A9E" w:rsidRDefault="00E82CEB" w:rsidP="007D4C8F">
      <w:pPr>
        <w:spacing w:line="480" w:lineRule="auto"/>
        <w:jc w:val="both"/>
        <w:rPr>
          <w:rFonts w:ascii="Times New Roman" w:hAnsi="Times New Roman" w:cs="Times New Roman"/>
          <w:b/>
          <w:bCs/>
          <w:sz w:val="24"/>
          <w:szCs w:val="24"/>
          <w:lang w:val="nl-BE"/>
        </w:rPr>
      </w:pPr>
    </w:p>
    <w:p w14:paraId="57D56A1D" w14:textId="3154AE3B" w:rsidR="00E82CEB" w:rsidRPr="00D24A9E" w:rsidRDefault="00E82CEB" w:rsidP="007D4C8F">
      <w:pPr>
        <w:spacing w:line="480" w:lineRule="auto"/>
        <w:jc w:val="both"/>
        <w:rPr>
          <w:rFonts w:ascii="Times New Roman" w:hAnsi="Times New Roman" w:cs="Times New Roman"/>
          <w:b/>
          <w:bCs/>
          <w:sz w:val="24"/>
          <w:szCs w:val="24"/>
          <w:lang w:val="nl-BE"/>
        </w:rPr>
      </w:pPr>
    </w:p>
    <w:p w14:paraId="18ACE327" w14:textId="3B932137" w:rsidR="00E82CEB" w:rsidRPr="00D24A9E" w:rsidRDefault="00E82CEB" w:rsidP="007D4C8F">
      <w:pPr>
        <w:spacing w:line="480" w:lineRule="auto"/>
        <w:jc w:val="both"/>
        <w:rPr>
          <w:rFonts w:ascii="Times New Roman" w:hAnsi="Times New Roman" w:cs="Times New Roman"/>
          <w:b/>
          <w:bCs/>
          <w:sz w:val="24"/>
          <w:szCs w:val="24"/>
          <w:lang w:val="nl-BE"/>
        </w:rPr>
      </w:pPr>
    </w:p>
    <w:p w14:paraId="166E10DA" w14:textId="178934D1" w:rsidR="00E82CEB" w:rsidRPr="00D24A9E" w:rsidRDefault="00E82CEB" w:rsidP="007D4C8F">
      <w:pPr>
        <w:spacing w:line="480" w:lineRule="auto"/>
        <w:jc w:val="both"/>
        <w:rPr>
          <w:rFonts w:ascii="Times New Roman" w:hAnsi="Times New Roman" w:cs="Times New Roman"/>
          <w:b/>
          <w:bCs/>
          <w:sz w:val="24"/>
          <w:szCs w:val="24"/>
          <w:lang w:val="nl-BE"/>
        </w:rPr>
      </w:pPr>
    </w:p>
    <w:p w14:paraId="05BC038E" w14:textId="18E118F5" w:rsidR="00E82CEB" w:rsidRPr="00D24A9E" w:rsidRDefault="00E82CEB" w:rsidP="007D4C8F">
      <w:pPr>
        <w:spacing w:line="480" w:lineRule="auto"/>
        <w:jc w:val="both"/>
        <w:rPr>
          <w:rFonts w:ascii="Times New Roman" w:hAnsi="Times New Roman" w:cs="Times New Roman"/>
          <w:b/>
          <w:bCs/>
          <w:sz w:val="24"/>
          <w:szCs w:val="24"/>
          <w:lang w:val="nl-BE"/>
        </w:rPr>
      </w:pPr>
    </w:p>
    <w:p w14:paraId="0E873597" w14:textId="0773C8F4" w:rsidR="00E82CEB" w:rsidRPr="00D24A9E" w:rsidRDefault="00E82CEB" w:rsidP="007D4C8F">
      <w:pPr>
        <w:spacing w:line="480" w:lineRule="auto"/>
        <w:jc w:val="both"/>
        <w:rPr>
          <w:rFonts w:ascii="Times New Roman" w:hAnsi="Times New Roman" w:cs="Times New Roman"/>
          <w:b/>
          <w:bCs/>
          <w:sz w:val="24"/>
          <w:szCs w:val="24"/>
          <w:lang w:val="nl-BE"/>
        </w:rPr>
      </w:pPr>
    </w:p>
    <w:p w14:paraId="7FF0F242" w14:textId="598AC1F7" w:rsidR="004258E1" w:rsidRPr="00D24A9E" w:rsidRDefault="004258E1" w:rsidP="007D4C8F">
      <w:pPr>
        <w:spacing w:line="480" w:lineRule="auto"/>
        <w:jc w:val="both"/>
        <w:rPr>
          <w:rFonts w:ascii="Times New Roman" w:hAnsi="Times New Roman" w:cs="Times New Roman"/>
          <w:b/>
          <w:bCs/>
          <w:sz w:val="24"/>
          <w:szCs w:val="24"/>
          <w:lang w:val="nl-BE"/>
        </w:rPr>
      </w:pPr>
    </w:p>
    <w:p w14:paraId="3B400177" w14:textId="77777777" w:rsidR="004258E1" w:rsidRPr="00D24A9E" w:rsidRDefault="004258E1" w:rsidP="007D4C8F">
      <w:pPr>
        <w:spacing w:line="480" w:lineRule="auto"/>
        <w:jc w:val="both"/>
        <w:rPr>
          <w:rFonts w:ascii="Times New Roman" w:hAnsi="Times New Roman" w:cs="Times New Roman"/>
          <w:b/>
          <w:bCs/>
          <w:sz w:val="24"/>
          <w:szCs w:val="24"/>
          <w:lang w:val="nl-BE"/>
        </w:rPr>
      </w:pPr>
    </w:p>
    <w:p w14:paraId="7B4BE890" w14:textId="77777777" w:rsidR="00E82CEB" w:rsidRPr="00D24A9E" w:rsidRDefault="00E82CEB" w:rsidP="007D4C8F">
      <w:pPr>
        <w:spacing w:line="480" w:lineRule="auto"/>
        <w:jc w:val="both"/>
        <w:rPr>
          <w:rFonts w:ascii="Times New Roman" w:hAnsi="Times New Roman" w:cs="Times New Roman"/>
          <w:b/>
          <w:bCs/>
          <w:sz w:val="24"/>
          <w:szCs w:val="24"/>
          <w:lang w:val="nl-BE"/>
        </w:rPr>
      </w:pPr>
    </w:p>
    <w:p w14:paraId="1EF482E2" w14:textId="666E8B27" w:rsidR="004F6050" w:rsidRDefault="00577C08" w:rsidP="007D4C8F">
      <w:pPr>
        <w:spacing w:line="480" w:lineRule="auto"/>
        <w:jc w:val="both"/>
        <w:rPr>
          <w:rFonts w:ascii="Times New Roman" w:hAnsi="Times New Roman" w:cs="Times New Roman"/>
          <w:b/>
          <w:bCs/>
          <w:sz w:val="24"/>
          <w:szCs w:val="24"/>
          <w:lang w:val="en-US"/>
        </w:rPr>
      </w:pPr>
      <w:r w:rsidRPr="00577C08">
        <w:rPr>
          <w:rFonts w:ascii="Times New Roman" w:hAnsi="Times New Roman" w:cs="Times New Roman"/>
          <w:b/>
          <w:bCs/>
          <w:sz w:val="24"/>
          <w:szCs w:val="24"/>
          <w:lang w:val="en-US"/>
        </w:rPr>
        <w:t>Supplementary information</w:t>
      </w:r>
      <w:r w:rsidR="000F3CC7">
        <w:rPr>
          <w:rFonts w:ascii="Times New Roman" w:hAnsi="Times New Roman" w:cs="Times New Roman"/>
          <w:b/>
          <w:bCs/>
          <w:sz w:val="24"/>
          <w:szCs w:val="24"/>
          <w:lang w:val="en-US"/>
        </w:rPr>
        <w:t xml:space="preserve"> S1</w:t>
      </w:r>
    </w:p>
    <w:p w14:paraId="30C30C9D" w14:textId="6DD3CEC5" w:rsidR="00757B44" w:rsidRPr="00475EDA" w:rsidRDefault="00757B44" w:rsidP="00757B44">
      <w:pPr>
        <w:spacing w:line="480" w:lineRule="auto"/>
        <w:jc w:val="both"/>
        <w:rPr>
          <w:sz w:val="18"/>
          <w:szCs w:val="18"/>
        </w:rPr>
      </w:pPr>
      <w:r w:rsidRPr="00475EDA">
        <w:rPr>
          <w:rFonts w:ascii="Times New Roman" w:hAnsi="Times New Roman" w:cs="Times New Roman"/>
          <w:sz w:val="24"/>
          <w:szCs w:val="24"/>
        </w:rPr>
        <w:t>Ultrasonic spray coating</w:t>
      </w:r>
      <w:r>
        <w:rPr>
          <w:rFonts w:ascii="Times New Roman" w:hAnsi="Times New Roman" w:cs="Times New Roman"/>
          <w:sz w:val="24"/>
          <w:szCs w:val="24"/>
        </w:rPr>
        <w:t>(USSC)</w:t>
      </w:r>
      <w:r w:rsidRPr="00475EDA">
        <w:rPr>
          <w:rFonts w:ascii="Times New Roman" w:hAnsi="Times New Roman" w:cs="Times New Roman"/>
          <w:sz w:val="24"/>
          <w:szCs w:val="24"/>
        </w:rPr>
        <w:t xml:space="preserve"> is a R2R compatible technique, which can deposit a uniform thin coating</w:t>
      </w:r>
      <w:r w:rsidRPr="00475EDA">
        <w:rPr>
          <w:rFonts w:ascii="Times New Roman" w:hAnsi="Times New Roman" w:cs="Times New Roman"/>
          <w:sz w:val="24"/>
          <w:szCs w:val="24"/>
        </w:rPr>
        <w:fldChar w:fldCharType="begin" w:fldLock="1"/>
      </w:r>
      <w:r w:rsidR="003173D3">
        <w:rPr>
          <w:rFonts w:ascii="Times New Roman" w:hAnsi="Times New Roman" w:cs="Times New Roman"/>
          <w:sz w:val="24"/>
          <w:szCs w:val="24"/>
        </w:rPr>
        <w:instrText>ADDIN CSL_CITATION {"citationItems":[{"id":"ITEM-1","itemData":{"DOI":"10.1016/j.solmat.2019.109986","ISSN":"09270248","abstract":"Crystalline molybdenum oxide nanoparticles (MoO3 NPs) were prepared by laser ablation synthesis in solution (LASiS). The resulting MoO3 NPs are water suspended with average size of 23 nm. Subsequently, in order to produce hole injection layers for solar cells, these nanoparticles were processed as thin films onto indium tin oxide (ITO)/glass substrate using ultrasonic spray deposition, which allows fast and uniform deposition in large areas with controllable thickness and low roughness; the water is removed by heating the substrate during the processing. Moreover, scanning electronic microscopy images pointed out that the bottom of the films is mainly composed of small nanoparticles. Thereafter, the optimized glass/ITO/MoO3NPs/PTB7:PC71BM/Ca/Al solar cells displayed open circuit voltage (Voc) of 0.75 V, short circuit current density (Jsc) of 13 mA/cm2, fill factor (FF) of 58% and power conversion efficiency of 5.7% under AM1.5 illumination, presenting increased stability when compared with devices having polymeric hole transporting layer. Since LASiS method does not require the use of organic precursors/solvents, it is a green route to produce MoO3 NPs. In addition, the ultrasonic spray deposition is a versatile method to achieve homogeneous and transparent thin films from water suspended nanoparticles. The organic solar cell response pointed out the potential use of these procedures to produce hole injection layers for photovoltaic devices.","author":[{"dropping-particle":"","family":"Gavim","given":"Anderson E.X.","non-dropping-particle":"","parse-names":false,"suffix":""},{"dropping-particle":"","family":"Cunha","given":"Mariana Richelle Pereira","non-dropping-particle":"da","parse-names":false,"suffix":""},{"dropping-particle":"","family":"Spada","given":"Edna Regina","non-dropping-particle":"","parse-names":false,"suffix":""},{"dropping-particle":"","family":"Machado","given":"Thiago Neves","non-dropping-particle":"","parse-names":false,"suffix":""},{"dropping-particle":"","family":"Hadano","given":"Fabio Seiti","non-dropping-particle":"","parse-names":false,"suffix":""},{"dropping-particle":"","family":"Ginane Bezerra","given":"Arandi","non-dropping-particle":"","parse-names":false,"suffix":""},{"dropping-particle":"","family":"Herwig Schreiner","given":"Wido","non-dropping-particle":"","parse-names":false,"suffix":""},{"dropping-particle":"","family":"Rodrigues","given":"Paula Cristina","non-dropping-particle":"","parse-names":false,"suffix":""},{"dropping-particle":"","family":"Rashid bin Mohd Yusoff","given":"Abd","non-dropping-particle":"","parse-names":false,"suffix":""},{"dropping-particle":"","family":"Macedo","given":"Andreia Gerniski","non-dropping-particle":"","parse-names":false,"suffix":""},{"dropping-particle":"","family":"Faria","given":"Roberto Mendonça","non-dropping-particle":"","parse-names":false,"suffix":""},{"dropping-particle":"","family":"Silva","given":"Wilson José","non-dropping-particle":"da","parse-names":false,"suffix":""}],"container-title":"Solar Energy Materials and Solar Cells","id":"ITEM-1","issue":"May","issued":{"date-parts":[["2019"]]},"title":"Water-suspended MoO3 nanoparticles prepared by LASIS and fast processing as thin film by ultrasonic spray deposition","type":"article-journal","volume":"200"},"uris":["http://www.mendeley.com/documents/?uuid=2e65e5cc-38b7-4f03-a265-9a4f58a39834"]}],"mendeley":{"formattedCitation":"&lt;sup&gt;1&lt;/sup&gt;","plainTextFormattedCitation":"1","previouslyFormattedCitation":"&lt;sup&gt;[1]&lt;/sup&gt;"},"properties":{"noteIndex":0},"schema":"https://github.com/citation-style-language/schema/raw/master/csl-citation.json"}</w:instrText>
      </w:r>
      <w:r w:rsidRPr="00475EDA">
        <w:rPr>
          <w:rFonts w:ascii="Times New Roman" w:hAnsi="Times New Roman" w:cs="Times New Roman"/>
          <w:sz w:val="24"/>
          <w:szCs w:val="24"/>
        </w:rPr>
        <w:fldChar w:fldCharType="separate"/>
      </w:r>
      <w:r w:rsidR="003173D3" w:rsidRPr="003173D3">
        <w:rPr>
          <w:rFonts w:ascii="Times New Roman" w:hAnsi="Times New Roman" w:cs="Times New Roman"/>
          <w:noProof/>
          <w:sz w:val="24"/>
          <w:szCs w:val="24"/>
          <w:vertAlign w:val="superscript"/>
        </w:rPr>
        <w:t>1</w:t>
      </w:r>
      <w:r w:rsidRPr="00475EDA">
        <w:rPr>
          <w:rFonts w:ascii="Times New Roman" w:hAnsi="Times New Roman" w:cs="Times New Roman"/>
          <w:sz w:val="24"/>
          <w:szCs w:val="24"/>
        </w:rPr>
        <w:fldChar w:fldCharType="end"/>
      </w:r>
      <w:r w:rsidRPr="00475EDA">
        <w:rPr>
          <w:rFonts w:ascii="Times New Roman" w:hAnsi="Times New Roman" w:cs="Times New Roman"/>
          <w:sz w:val="24"/>
          <w:szCs w:val="24"/>
        </w:rPr>
        <w:t xml:space="preserve"> on any substrate with high accuracy, good resolution and very high transfer rate. However, achieving these homogeneous layers for thicknesses below 15nm on large areas possesses extreme difficulties due to the nature of the droplet dynamics. Ultrasonic spray coating utilizes the vibrations produced by the mechanical expansion and contraction of piezoelectric transducers inside the nozzle to atomize the droplet</w:t>
      </w:r>
      <w:r>
        <w:rPr>
          <w:rFonts w:ascii="Times New Roman" w:hAnsi="Times New Roman" w:cs="Times New Roman"/>
          <w:sz w:val="24"/>
          <w:szCs w:val="24"/>
        </w:rPr>
        <w:fldChar w:fldCharType="begin" w:fldLock="1"/>
      </w:r>
      <w:r w:rsidR="003173D3">
        <w:rPr>
          <w:rFonts w:ascii="Times New Roman" w:hAnsi="Times New Roman" w:cs="Times New Roman"/>
          <w:sz w:val="24"/>
          <w:szCs w:val="24"/>
        </w:rPr>
        <w:instrText>ADDIN CSL_CITATION {"citationItems":[{"id":"ITEM-1","itemData":{"author":[{"dropping-particle":"","family":"Engineering","given":"Ultrasonic Systems","non-dropping-particle":"","parse-names":false,"suffix":""},{"dropping-particle":"","family":"Weldon","given":"Primary Examiner-kevin","non-dropping-particle":"","parse-names":false,"suffix":""}],"id":"ITEM-1","issue":"19","issued":{"date-parts":[["1996"]]},"title":"United States Patent (19)","type":"article-journal"},"uris":["http://www.mendeley.com/documents/?uuid=3a150ac6-b98b-4235-b3c7-49b9a900ef52"]},{"id":"ITEM-2","itemData":{"author":[{"dropping-particle":"","family":"Stephan","given":"Inventors","non-dropping-particle":"","parse-names":false,"suffix":""},{"dropping-particle":"","family":"Bush","given":"Gary","non-dropping-particle":"","parse-names":false,"suffix":""},{"dropping-particle":"","family":"Stahley","given":"Robert Edward","non-dropping-particle":"","parse-names":false,"suffix":""}],"id":"ITEM-2","issue":"19","issued":{"date-parts":[["2000"]]},"title":"United States Patent (19)","type":"article-journal"},"uris":["http://www.mendeley.com/documents/?uuid=1363030c-7b54-4078-a649-4c39eb948bb6"]},{"id":"ITEM-3","itemData":{"author":[{"dropping-particle":"","family":"Erickson","given":"Stuart J","non-dropping-particle":"","parse-names":false,"suffix":""},{"dropping-particle":"","family":"Us","given":"M A","non-dropping-particle":"","parse-names":false,"suffix":""},{"dropping-particle":"","family":"Wesley","given":"O","non-dropping-particle":"","parse-names":false,"suffix":""},{"dropping-particle":"","family":"Us","given":"N H","non-dropping-particle":"","parse-names":false,"suffix":""},{"dropping-particle":"","family":"Us","given":"M A","non-dropping-particle":"","parse-names":false,"suffix":""},{"dropping-particle":"","family":"Faucher","given":"Norman R","non-dropping-particle":"","parse-names":false,"suffix":""}],"id":"ITEM-3","issue":"19","issued":{"date-parts":[["2008"]]},"title":"(12) Patent Application Publication (10) Pub. No.: US 2008/0314314 A1","type":"article-journal","volume":"1"},"uris":["http://www.mendeley.com/documents/?uuid=20e50133-3bb9-4a85-9a1c-55246370e54c"]}],"mendeley":{"formattedCitation":"&lt;sup&gt;2–4&lt;/sup&gt;","plainTextFormattedCitation":"2–4","previouslyFormattedCitation":"&lt;sup&gt;[2–4]&lt;/sup&gt;"},"properties":{"noteIndex":0},"schema":"https://github.com/citation-style-language/schema/raw/master/csl-citation.json"}</w:instrText>
      </w:r>
      <w:r>
        <w:rPr>
          <w:rFonts w:ascii="Times New Roman" w:hAnsi="Times New Roman" w:cs="Times New Roman"/>
          <w:sz w:val="24"/>
          <w:szCs w:val="24"/>
        </w:rPr>
        <w:fldChar w:fldCharType="separate"/>
      </w:r>
      <w:r w:rsidR="003173D3" w:rsidRPr="003173D3">
        <w:rPr>
          <w:rFonts w:ascii="Times New Roman" w:hAnsi="Times New Roman" w:cs="Times New Roman"/>
          <w:noProof/>
          <w:sz w:val="24"/>
          <w:szCs w:val="24"/>
          <w:vertAlign w:val="superscript"/>
        </w:rPr>
        <w:t>2–4</w:t>
      </w:r>
      <w:r>
        <w:rPr>
          <w:rFonts w:ascii="Times New Roman" w:hAnsi="Times New Roman" w:cs="Times New Roman"/>
          <w:sz w:val="24"/>
          <w:szCs w:val="24"/>
        </w:rPr>
        <w:fldChar w:fldCharType="end"/>
      </w:r>
      <w:r w:rsidRPr="00475EDA">
        <w:rPr>
          <w:rFonts w:ascii="Times New Roman" w:hAnsi="Times New Roman" w:cs="Times New Roman"/>
          <w:sz w:val="24"/>
          <w:szCs w:val="24"/>
        </w:rPr>
        <w:t>. The atomization produces droplets in the range of  20 - 90µm</w:t>
      </w:r>
      <w:r w:rsidRPr="00475EDA">
        <w:rPr>
          <w:rFonts w:ascii="Times New Roman" w:hAnsi="Times New Roman" w:cs="Times New Roman"/>
          <w:sz w:val="24"/>
          <w:szCs w:val="24"/>
        </w:rPr>
        <w:fldChar w:fldCharType="begin" w:fldLock="1"/>
      </w:r>
      <w:r w:rsidR="003173D3">
        <w:rPr>
          <w:rFonts w:ascii="Times New Roman" w:hAnsi="Times New Roman" w:cs="Times New Roman"/>
          <w:sz w:val="24"/>
          <w:szCs w:val="24"/>
        </w:rPr>
        <w:instrText>ADDIN CSL_CITATION {"citationItems":[{"id":"ITEM-1","itemData":{"DOI":"10.1364/ao.402579","ISSN":"23318422","PMID":"32902447","abstract":"We have developed a combination of light scattering techniques to study and characterize droplets of an ultrasonic spray coater in flight. For this economically relevant spray coater there is so far no reliable technique to systematically adjust the experimental parameters. We have combined Photon Correlation Spectroscopy and Turbidimetry to determine size and speed of the droplets depending on parameters of the printing process as shroud gas pressure, flow rate and atomizing power. Our method will allow to predetermine these parameters to control the properties of the coated films as e.g. thickness from tens of nanometers to micrometers.","author":[{"dropping-particle":"","family":"Verding","given":"Pieter","non-dropping-particle":"","parse-names":false,"suffix":""},{"dropping-particle":"","family":"Deferme","given":"Wim","non-dropping-particle":"","parse-names":false,"suffix":""},{"dropping-particle":"","family":"Steffen","given":"Werner","non-dropping-particle":"","parse-names":false,"suffix":""}],"container-title":"arXiv","id":"ITEM-1","issue":"25","issued":{"date-parts":[["2020"]]},"page":"7496-7503","title":"Velocity and size measurement of droplets from an ultrasonic spray coater using Photon Correlation Spectroscopy and Turbidimetry","type":"article-journal","volume":"59"},"uris":["http://www.mendeley.com/documents/?uuid=c736cc0a-eeb2-4f26-b218-b894898287a6"]}],"mendeley":{"formattedCitation":"&lt;sup&gt;5&lt;/sup&gt;","plainTextFormattedCitation":"5","previouslyFormattedCitation":"&lt;sup&gt;[5]&lt;/sup&gt;"},"properties":{"noteIndex":0},"schema":"https://github.com/citation-style-language/schema/raw/master/csl-citation.json"}</w:instrText>
      </w:r>
      <w:r w:rsidRPr="00475EDA">
        <w:rPr>
          <w:rFonts w:ascii="Times New Roman" w:hAnsi="Times New Roman" w:cs="Times New Roman"/>
          <w:sz w:val="24"/>
          <w:szCs w:val="24"/>
        </w:rPr>
        <w:fldChar w:fldCharType="separate"/>
      </w:r>
      <w:r w:rsidR="003173D3" w:rsidRPr="003173D3">
        <w:rPr>
          <w:rFonts w:ascii="Times New Roman" w:hAnsi="Times New Roman" w:cs="Times New Roman"/>
          <w:noProof/>
          <w:sz w:val="24"/>
          <w:szCs w:val="24"/>
          <w:vertAlign w:val="superscript"/>
        </w:rPr>
        <w:t>5</w:t>
      </w:r>
      <w:r w:rsidRPr="00475EDA">
        <w:rPr>
          <w:rFonts w:ascii="Times New Roman" w:hAnsi="Times New Roman" w:cs="Times New Roman"/>
          <w:sz w:val="24"/>
          <w:szCs w:val="24"/>
        </w:rPr>
        <w:fldChar w:fldCharType="end"/>
      </w:r>
      <w:r w:rsidRPr="00475EDA">
        <w:rPr>
          <w:rFonts w:ascii="Times New Roman" w:hAnsi="Times New Roman" w:cs="Times New Roman"/>
          <w:sz w:val="24"/>
          <w:szCs w:val="24"/>
        </w:rPr>
        <w:t xml:space="preserve">, which are forced to impinge on the substrate by using a </w:t>
      </w:r>
      <w:r w:rsidRPr="00475EDA">
        <w:rPr>
          <w:rFonts w:ascii="Times New Roman" w:hAnsi="Times New Roman" w:cs="Times New Roman"/>
          <w:sz w:val="24"/>
          <w:szCs w:val="24"/>
        </w:rPr>
        <w:lastRenderedPageBreak/>
        <w:t xml:space="preserve">carrier gas (often nitrogen). Here, amongst many properties, the surface tension of the liquid and the surface energy of the substrate play a key role in the formation of an ultra-thin coating. Droplet size and shape when the droplet touches the substrate, determine the regime of wetting. For a very small droplet such as is the case for ultrasonic spray coating  the size of which is less than the capillary length </w:t>
      </w:r>
      <w:r w:rsidRPr="00475EDA">
        <w:rPr>
          <w:rFonts w:ascii="Cambria Math" w:hAnsi="Cambria Math" w:cs="Cambria Math"/>
          <w:sz w:val="24"/>
          <w:szCs w:val="24"/>
        </w:rPr>
        <w:t>𝑙</w:t>
      </w:r>
      <w:r w:rsidRPr="00475EDA">
        <w:rPr>
          <w:rFonts w:ascii="Cambria Math" w:hAnsi="Cambria Math" w:cs="Cambria Math"/>
          <w:sz w:val="24"/>
          <w:szCs w:val="24"/>
          <w:vertAlign w:val="subscript"/>
        </w:rPr>
        <w:t>𝑐</w:t>
      </w:r>
      <w:r w:rsidRPr="00475EDA">
        <w:rPr>
          <w:rFonts w:ascii="Times New Roman" w:hAnsi="Times New Roman" w:cs="Times New Roman"/>
          <w:sz w:val="24"/>
          <w:szCs w:val="24"/>
        </w:rPr>
        <w:t>=(</w:t>
      </w:r>
      <w:r w:rsidRPr="00475EDA">
        <w:rPr>
          <w:rFonts w:ascii="Cambria Math" w:hAnsi="Cambria Math" w:cs="Cambria Math"/>
          <w:sz w:val="24"/>
          <w:szCs w:val="24"/>
        </w:rPr>
        <w:t>𝜌𝑔</w:t>
      </w:r>
      <w:r w:rsidRPr="00475EDA">
        <w:rPr>
          <w:rFonts w:ascii="Times New Roman" w:hAnsi="Times New Roman" w:cs="Times New Roman"/>
          <w:sz w:val="24"/>
          <w:szCs w:val="24"/>
        </w:rPr>
        <w:t>/</w:t>
      </w:r>
      <w:r w:rsidRPr="00475EDA">
        <w:rPr>
          <w:rFonts w:ascii="Cambria Math" w:hAnsi="Cambria Math" w:cs="Cambria Math"/>
          <w:sz w:val="24"/>
          <w:szCs w:val="24"/>
        </w:rPr>
        <w:t>𝛾</w:t>
      </w:r>
      <w:r w:rsidRPr="00475EDA">
        <w:rPr>
          <w:rFonts w:ascii="Times New Roman" w:hAnsi="Times New Roman" w:cs="Times New Roman"/>
          <w:sz w:val="24"/>
          <w:szCs w:val="24"/>
        </w:rPr>
        <w:t>)</w:t>
      </w:r>
      <w:r w:rsidRPr="00475EDA">
        <w:rPr>
          <w:rFonts w:ascii="Times New Roman" w:hAnsi="Times New Roman" w:cs="Times New Roman"/>
          <w:sz w:val="24"/>
          <w:szCs w:val="24"/>
          <w:vertAlign w:val="superscript"/>
        </w:rPr>
        <w:t>1/2</w:t>
      </w:r>
      <w:r w:rsidRPr="00475EDA">
        <w:rPr>
          <w:rFonts w:ascii="Times New Roman" w:hAnsi="Times New Roman" w:cs="Times New Roman"/>
          <w:sz w:val="24"/>
          <w:szCs w:val="24"/>
        </w:rPr>
        <w:t xml:space="preserve">, (where </w:t>
      </w:r>
      <w:r w:rsidRPr="00475EDA">
        <w:rPr>
          <w:rFonts w:ascii="Cambria Math" w:hAnsi="Cambria Math" w:cs="Cambria Math"/>
          <w:sz w:val="24"/>
          <w:szCs w:val="24"/>
        </w:rPr>
        <w:t>𝜌</w:t>
      </w:r>
      <w:r w:rsidRPr="00475EDA">
        <w:rPr>
          <w:rFonts w:ascii="Times New Roman" w:hAnsi="Times New Roman" w:cs="Times New Roman"/>
          <w:sz w:val="24"/>
          <w:szCs w:val="24"/>
        </w:rPr>
        <w:t xml:space="preserve"> is the density, </w:t>
      </w:r>
      <w:r w:rsidRPr="00475EDA">
        <w:rPr>
          <w:rFonts w:ascii="Cambria Math" w:hAnsi="Cambria Math" w:cs="Cambria Math"/>
          <w:sz w:val="24"/>
          <w:szCs w:val="24"/>
        </w:rPr>
        <w:t>𝛾</w:t>
      </w:r>
      <w:r w:rsidRPr="00475EDA">
        <w:rPr>
          <w:rFonts w:ascii="Times New Roman" w:hAnsi="Times New Roman" w:cs="Times New Roman"/>
          <w:sz w:val="24"/>
          <w:szCs w:val="24"/>
        </w:rPr>
        <w:t xml:space="preserve"> is the surface tension of the liquid), the effect of surface tension is dominant over gravity. Therefore, the shape of the droplet is found to be a spherical cap for USSC.</w:t>
      </w:r>
    </w:p>
    <w:p w14:paraId="579C2E0D" w14:textId="6B7E2B91" w:rsidR="00A72BFD" w:rsidRPr="004F6050" w:rsidRDefault="004F6050" w:rsidP="007D4C8F">
      <w:pPr>
        <w:spacing w:line="480" w:lineRule="auto"/>
        <w:jc w:val="both"/>
        <w:rPr>
          <w:rFonts w:ascii="Times New Roman" w:hAnsi="Times New Roman" w:cs="Times New Roman"/>
          <w:b/>
          <w:bCs/>
          <w:sz w:val="24"/>
          <w:szCs w:val="24"/>
          <w:lang w:val="en-US"/>
        </w:rPr>
      </w:pPr>
      <w:r w:rsidRPr="004F6050">
        <w:rPr>
          <w:rFonts w:ascii="Times New Roman" w:hAnsi="Times New Roman" w:cs="Times New Roman"/>
          <w:b/>
          <w:bCs/>
          <w:noProof/>
          <w:sz w:val="24"/>
          <w:szCs w:val="24"/>
        </w:rPr>
        <w:t>Figure S1</w:t>
      </w:r>
      <w:r>
        <w:rPr>
          <w:rFonts w:ascii="Times New Roman" w:hAnsi="Times New Roman" w:cs="Times New Roman"/>
          <w:noProof/>
          <w:sz w:val="24"/>
          <w:szCs w:val="24"/>
        </w:rPr>
        <w:t xml:space="preserve"> dipicts the regimes of</w:t>
      </w:r>
      <w:r w:rsidRPr="004F6050">
        <w:rPr>
          <w:rFonts w:ascii="Times New Roman" w:hAnsi="Times New Roman" w:cs="Times New Roman"/>
          <w:noProof/>
          <w:sz w:val="24"/>
          <w:szCs w:val="24"/>
        </w:rPr>
        <w:t xml:space="preserve"> different solution processing techniques </w:t>
      </w:r>
      <w:r>
        <w:rPr>
          <w:rFonts w:ascii="Times New Roman" w:hAnsi="Times New Roman" w:cs="Times New Roman"/>
          <w:noProof/>
          <w:sz w:val="24"/>
          <w:szCs w:val="24"/>
        </w:rPr>
        <w:t>in</w:t>
      </w:r>
      <w:r w:rsidRPr="004F6050">
        <w:rPr>
          <w:rFonts w:ascii="Times New Roman" w:hAnsi="Times New Roman" w:cs="Times New Roman"/>
          <w:noProof/>
          <w:sz w:val="24"/>
          <w:szCs w:val="24"/>
        </w:rPr>
        <w:t xml:space="preserve"> relationship </w:t>
      </w:r>
      <w:r>
        <w:rPr>
          <w:rFonts w:ascii="Times New Roman" w:hAnsi="Times New Roman" w:cs="Times New Roman"/>
          <w:noProof/>
          <w:sz w:val="24"/>
          <w:szCs w:val="24"/>
        </w:rPr>
        <w:t xml:space="preserve">with the </w:t>
      </w:r>
      <w:r w:rsidRPr="004F6050">
        <w:rPr>
          <w:rFonts w:ascii="Times New Roman" w:hAnsi="Times New Roman" w:cs="Times New Roman"/>
          <w:noProof/>
          <w:sz w:val="24"/>
          <w:szCs w:val="24"/>
        </w:rPr>
        <w:t xml:space="preserve">scalability and minimal layer thickness as described in the literature. </w:t>
      </w:r>
      <w:r w:rsidR="00A72BFD">
        <w:rPr>
          <w:rFonts w:ascii="Times New Roman" w:hAnsi="Times New Roman" w:cs="Times New Roman"/>
          <w:b/>
          <w:bCs/>
          <w:noProof/>
          <w:sz w:val="24"/>
          <w:szCs w:val="24"/>
          <w:lang w:val="en-US"/>
        </w:rPr>
        <w:drawing>
          <wp:anchor distT="0" distB="0" distL="114300" distR="114300" simplePos="0" relativeHeight="251681792" behindDoc="1" locked="0" layoutInCell="1" allowOverlap="1" wp14:anchorId="7B770EFC" wp14:editId="24BC1818">
            <wp:simplePos x="0" y="0"/>
            <wp:positionH relativeFrom="column">
              <wp:posOffset>1219200</wp:posOffset>
            </wp:positionH>
            <wp:positionV relativeFrom="paragraph">
              <wp:posOffset>449580</wp:posOffset>
            </wp:positionV>
            <wp:extent cx="3384000" cy="2733024"/>
            <wp:effectExtent l="0" t="0" r="0" b="0"/>
            <wp:wrapTight wrapText="bothSides">
              <wp:wrapPolygon edited="0">
                <wp:start x="3283" y="2108"/>
                <wp:lineTo x="486" y="3464"/>
                <wp:lineTo x="365" y="3915"/>
                <wp:lineTo x="1702" y="4819"/>
                <wp:lineTo x="0" y="5421"/>
                <wp:lineTo x="0" y="9036"/>
                <wp:lineTo x="1094" y="9638"/>
                <wp:lineTo x="122" y="10843"/>
                <wp:lineTo x="243" y="11294"/>
                <wp:lineTo x="3526" y="12047"/>
                <wp:lineTo x="2067" y="12198"/>
                <wp:lineTo x="0" y="13704"/>
                <wp:lineTo x="0" y="15963"/>
                <wp:lineTo x="1338" y="16866"/>
                <wp:lineTo x="3405" y="16866"/>
                <wp:lineTo x="3283" y="18372"/>
                <wp:lineTo x="5958" y="19276"/>
                <wp:lineTo x="8877" y="19276"/>
                <wp:lineTo x="8877" y="20179"/>
                <wp:lineTo x="9850" y="20481"/>
                <wp:lineTo x="13497" y="20481"/>
                <wp:lineTo x="13619" y="19577"/>
                <wp:lineTo x="16659" y="19276"/>
                <wp:lineTo x="18969" y="18523"/>
                <wp:lineTo x="18848" y="2108"/>
                <wp:lineTo x="3283" y="2108"/>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384000" cy="2733024"/>
                    </a:xfrm>
                    <a:prstGeom prst="rect">
                      <a:avLst/>
                    </a:prstGeom>
                    <a:noFill/>
                  </pic:spPr>
                </pic:pic>
              </a:graphicData>
            </a:graphic>
          </wp:anchor>
        </w:drawing>
      </w:r>
    </w:p>
    <w:p w14:paraId="37B90CC0" w14:textId="196C211F" w:rsidR="004B7879" w:rsidRDefault="004B7879" w:rsidP="007D4C8F">
      <w:pPr>
        <w:spacing w:line="480" w:lineRule="auto"/>
        <w:jc w:val="both"/>
        <w:rPr>
          <w:rFonts w:ascii="Times New Roman" w:hAnsi="Times New Roman" w:cs="Times New Roman"/>
          <w:b/>
          <w:bCs/>
          <w:sz w:val="24"/>
          <w:szCs w:val="24"/>
          <w:lang w:val="en-US"/>
        </w:rPr>
      </w:pPr>
    </w:p>
    <w:p w14:paraId="643F732F" w14:textId="6E98B8C1" w:rsidR="00297F7D" w:rsidRDefault="00297F7D" w:rsidP="007D4C8F">
      <w:pPr>
        <w:spacing w:line="480" w:lineRule="auto"/>
        <w:jc w:val="both"/>
        <w:rPr>
          <w:rFonts w:ascii="Times New Roman" w:hAnsi="Times New Roman" w:cs="Times New Roman"/>
          <w:b/>
          <w:bCs/>
          <w:sz w:val="24"/>
          <w:szCs w:val="24"/>
          <w:lang w:val="en-US"/>
        </w:rPr>
      </w:pPr>
    </w:p>
    <w:p w14:paraId="73F4AAFD" w14:textId="0C5094E3" w:rsidR="00297F7D" w:rsidRDefault="00297F7D" w:rsidP="007D4C8F">
      <w:pPr>
        <w:spacing w:line="480" w:lineRule="auto"/>
        <w:jc w:val="both"/>
        <w:rPr>
          <w:rFonts w:ascii="Times New Roman" w:hAnsi="Times New Roman" w:cs="Times New Roman"/>
          <w:b/>
          <w:bCs/>
          <w:sz w:val="24"/>
          <w:szCs w:val="24"/>
          <w:lang w:val="en-US"/>
        </w:rPr>
      </w:pPr>
    </w:p>
    <w:p w14:paraId="0A6C8E60" w14:textId="019EBE6A" w:rsidR="00297F7D" w:rsidRDefault="00297F7D" w:rsidP="007D4C8F">
      <w:pPr>
        <w:spacing w:line="480" w:lineRule="auto"/>
        <w:jc w:val="both"/>
        <w:rPr>
          <w:rFonts w:ascii="Times New Roman" w:hAnsi="Times New Roman" w:cs="Times New Roman"/>
          <w:b/>
          <w:bCs/>
          <w:sz w:val="24"/>
          <w:szCs w:val="24"/>
          <w:lang w:val="en-US"/>
        </w:rPr>
      </w:pPr>
    </w:p>
    <w:p w14:paraId="35F275B1" w14:textId="77777777" w:rsidR="00297F7D" w:rsidRPr="007D4C8F" w:rsidRDefault="00297F7D" w:rsidP="007D4C8F">
      <w:pPr>
        <w:spacing w:line="480" w:lineRule="auto"/>
        <w:jc w:val="both"/>
        <w:rPr>
          <w:rFonts w:ascii="Times New Roman" w:hAnsi="Times New Roman" w:cs="Times New Roman"/>
          <w:b/>
          <w:bCs/>
          <w:sz w:val="24"/>
          <w:szCs w:val="24"/>
          <w:lang w:val="en-US"/>
        </w:rPr>
      </w:pPr>
    </w:p>
    <w:p w14:paraId="705EE364" w14:textId="625A4B7D" w:rsidR="007D4C8F" w:rsidRDefault="007D4C8F" w:rsidP="00757B44">
      <w:pPr>
        <w:spacing w:line="480" w:lineRule="auto"/>
        <w:jc w:val="center"/>
        <w:rPr>
          <w:rFonts w:ascii="Times New Roman" w:hAnsi="Times New Roman" w:cs="Times New Roman"/>
          <w:sz w:val="18"/>
          <w:szCs w:val="18"/>
          <w:lang w:val="en-US"/>
        </w:rPr>
      </w:pPr>
      <w:proofErr w:type="gramStart"/>
      <w:r w:rsidRPr="008C2C33">
        <w:rPr>
          <w:rFonts w:ascii="Times New Roman" w:hAnsi="Times New Roman" w:cs="Times New Roman"/>
          <w:b/>
          <w:bCs/>
          <w:sz w:val="18"/>
          <w:szCs w:val="18"/>
          <w:lang w:val="en-US"/>
        </w:rPr>
        <w:t xml:space="preserve">Figure  </w:t>
      </w:r>
      <w:r w:rsidR="00AA6924" w:rsidRPr="008C2C33">
        <w:rPr>
          <w:rFonts w:ascii="Times New Roman" w:hAnsi="Times New Roman" w:cs="Times New Roman"/>
          <w:b/>
          <w:bCs/>
          <w:sz w:val="18"/>
          <w:szCs w:val="18"/>
          <w:lang w:val="en-US"/>
        </w:rPr>
        <w:t>S</w:t>
      </w:r>
      <w:proofErr w:type="gramEnd"/>
      <w:r w:rsidRPr="008C2C33">
        <w:rPr>
          <w:rFonts w:ascii="Times New Roman" w:hAnsi="Times New Roman" w:cs="Times New Roman"/>
          <w:b/>
          <w:bCs/>
          <w:sz w:val="18"/>
          <w:szCs w:val="18"/>
          <w:lang w:val="en-US"/>
        </w:rPr>
        <w:t>1</w:t>
      </w:r>
      <w:r w:rsidRPr="008C2C33">
        <w:rPr>
          <w:rFonts w:ascii="Times New Roman" w:hAnsi="Times New Roman" w:cs="Times New Roman"/>
          <w:sz w:val="18"/>
          <w:szCs w:val="18"/>
          <w:lang w:val="en-US"/>
        </w:rPr>
        <w:t>. Minimum achieved thickness and up-scalability of various solution processing techniques</w:t>
      </w:r>
    </w:p>
    <w:p w14:paraId="77AB2A2D" w14:textId="4A711B65" w:rsidR="00881426" w:rsidRPr="00881426" w:rsidRDefault="00881426" w:rsidP="00AA6924">
      <w:pPr>
        <w:spacing w:line="480" w:lineRule="auto"/>
        <w:jc w:val="both"/>
        <w:rPr>
          <w:rFonts w:ascii="Times New Roman" w:hAnsi="Times New Roman" w:cs="Times New Roman"/>
          <w:b/>
          <w:bCs/>
          <w:sz w:val="24"/>
          <w:szCs w:val="24"/>
          <w:lang w:val="en-US"/>
        </w:rPr>
      </w:pPr>
      <w:r w:rsidRPr="00881426">
        <w:rPr>
          <w:rFonts w:ascii="Times New Roman" w:hAnsi="Times New Roman" w:cs="Times New Roman"/>
          <w:b/>
          <w:bCs/>
          <w:sz w:val="24"/>
          <w:szCs w:val="24"/>
          <w:lang w:val="en-US"/>
        </w:rPr>
        <w:t>Supplementary information S2</w:t>
      </w:r>
    </w:p>
    <w:p w14:paraId="3D0EF751" w14:textId="244EA20A" w:rsidR="004F6050" w:rsidRPr="00DE29DC" w:rsidRDefault="00DE29DC" w:rsidP="00AA6924">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spray on screen technology is inspired by the hydrophobic behavior of the water striders, which also induces dynamic wetting is shown in the </w:t>
      </w:r>
      <w:r w:rsidRPr="00DE29DC">
        <w:rPr>
          <w:rFonts w:ascii="Times New Roman" w:hAnsi="Times New Roman" w:cs="Times New Roman"/>
          <w:b/>
          <w:bCs/>
          <w:sz w:val="24"/>
          <w:szCs w:val="24"/>
          <w:lang w:val="en-US"/>
        </w:rPr>
        <w:t>Figure S2</w:t>
      </w:r>
    </w:p>
    <w:p w14:paraId="03465557" w14:textId="77777777" w:rsidR="007D4C8F" w:rsidRPr="00EA5C34" w:rsidRDefault="007D4C8F" w:rsidP="007D4C8F">
      <w:pPr>
        <w:spacing w:line="480" w:lineRule="auto"/>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9744" behindDoc="1" locked="0" layoutInCell="1" allowOverlap="1" wp14:anchorId="2E93C752" wp14:editId="7652730C">
            <wp:simplePos x="0" y="0"/>
            <wp:positionH relativeFrom="column">
              <wp:posOffset>1962150</wp:posOffset>
            </wp:positionH>
            <wp:positionV relativeFrom="paragraph">
              <wp:posOffset>203200</wp:posOffset>
            </wp:positionV>
            <wp:extent cx="1804670" cy="1316990"/>
            <wp:effectExtent l="0" t="0" r="5080" b="0"/>
            <wp:wrapTopAndBottom/>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4670" cy="1316990"/>
                    </a:xfrm>
                    <a:prstGeom prst="rect">
                      <a:avLst/>
                    </a:prstGeom>
                    <a:noFill/>
                  </pic:spPr>
                </pic:pic>
              </a:graphicData>
            </a:graphic>
          </wp:anchor>
        </w:drawing>
      </w:r>
      <w:r>
        <w:rPr>
          <w:rFonts w:ascii="Times New Roman" w:hAnsi="Times New Roman" w:cs="Times New Roman"/>
          <w:noProof/>
          <w:sz w:val="24"/>
          <w:szCs w:val="24"/>
        </w:rPr>
        <w:drawing>
          <wp:anchor distT="0" distB="0" distL="114300" distR="114300" simplePos="0" relativeHeight="251680768" behindDoc="1" locked="0" layoutInCell="1" allowOverlap="1" wp14:anchorId="54148087" wp14:editId="3193ADE9">
            <wp:simplePos x="0" y="0"/>
            <wp:positionH relativeFrom="column">
              <wp:posOffset>3816350</wp:posOffset>
            </wp:positionH>
            <wp:positionV relativeFrom="paragraph">
              <wp:posOffset>203200</wp:posOffset>
            </wp:positionV>
            <wp:extent cx="1798320" cy="1329055"/>
            <wp:effectExtent l="0" t="0" r="0" b="4445"/>
            <wp:wrapTopAndBottom/>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8320" cy="1329055"/>
                    </a:xfrm>
                    <a:prstGeom prst="rect">
                      <a:avLst/>
                    </a:prstGeom>
                    <a:noFill/>
                  </pic:spPr>
                </pic:pic>
              </a:graphicData>
            </a:graphic>
          </wp:anchor>
        </w:drawing>
      </w:r>
      <w:r>
        <w:rPr>
          <w:rFonts w:ascii="Times New Roman" w:hAnsi="Times New Roman" w:cs="Times New Roman"/>
          <w:noProof/>
          <w:sz w:val="24"/>
          <w:szCs w:val="24"/>
        </w:rPr>
        <w:drawing>
          <wp:anchor distT="0" distB="0" distL="114300" distR="114300" simplePos="0" relativeHeight="251678720" behindDoc="1" locked="0" layoutInCell="1" allowOverlap="1" wp14:anchorId="09838895" wp14:editId="161B73CE">
            <wp:simplePos x="0" y="0"/>
            <wp:positionH relativeFrom="column">
              <wp:posOffset>76200</wp:posOffset>
            </wp:positionH>
            <wp:positionV relativeFrom="paragraph">
              <wp:posOffset>203200</wp:posOffset>
            </wp:positionV>
            <wp:extent cx="1846580" cy="1314450"/>
            <wp:effectExtent l="0" t="0" r="127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46580" cy="1314450"/>
                    </a:xfrm>
                    <a:prstGeom prst="rect">
                      <a:avLst/>
                    </a:prstGeom>
                    <a:noFill/>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4"/>
          <w:szCs w:val="24"/>
        </w:rPr>
        <w:t>(A)                                              (B)                                           (C)</w:t>
      </w:r>
    </w:p>
    <w:p w14:paraId="2BB2E7EB" w14:textId="132F89F1" w:rsidR="008C2C33" w:rsidRPr="00AA6924" w:rsidRDefault="007D4C8F" w:rsidP="00757B44">
      <w:pPr>
        <w:spacing w:line="480" w:lineRule="auto"/>
        <w:jc w:val="center"/>
        <w:rPr>
          <w:rFonts w:ascii="Times New Roman" w:hAnsi="Times New Roman" w:cs="Times New Roman"/>
          <w:sz w:val="24"/>
          <w:szCs w:val="24"/>
        </w:rPr>
      </w:pPr>
      <w:r w:rsidRPr="008C2C33">
        <w:rPr>
          <w:rFonts w:ascii="Times New Roman" w:hAnsi="Times New Roman" w:cs="Times New Roman"/>
          <w:b/>
          <w:bCs/>
          <w:iCs/>
          <w:color w:val="000000"/>
          <w:sz w:val="18"/>
        </w:rPr>
        <w:lastRenderedPageBreak/>
        <w:t xml:space="preserve">Figure  </w:t>
      </w:r>
      <w:r w:rsidR="00AA6924" w:rsidRPr="008C2C33">
        <w:rPr>
          <w:rFonts w:ascii="Times New Roman" w:hAnsi="Times New Roman" w:cs="Times New Roman"/>
          <w:b/>
          <w:bCs/>
          <w:iCs/>
          <w:color w:val="000000"/>
          <w:sz w:val="18"/>
        </w:rPr>
        <w:t>S2</w:t>
      </w:r>
      <w:r w:rsidRPr="008C2C33">
        <w:rPr>
          <w:rFonts w:ascii="Times New Roman" w:hAnsi="Times New Roman" w:cs="Times New Roman"/>
          <w:b/>
          <w:bCs/>
          <w:iCs/>
          <w:color w:val="000000"/>
          <w:sz w:val="18"/>
        </w:rPr>
        <w:t>.</w:t>
      </w:r>
      <w:r w:rsidRPr="008C2C33">
        <w:rPr>
          <w:rFonts w:ascii="Times New Roman" w:hAnsi="Times New Roman" w:cs="Times New Roman"/>
          <w:iCs/>
          <w:color w:val="000000"/>
          <w:sz w:val="18"/>
        </w:rPr>
        <w:t xml:space="preserve"> (</w:t>
      </w:r>
      <w:r w:rsidRPr="008C2C33">
        <w:rPr>
          <w:rFonts w:ascii="Times New Roman" w:hAnsi="Times New Roman" w:cs="Times New Roman"/>
          <w:b/>
          <w:bCs/>
          <w:iCs/>
          <w:color w:val="000000"/>
          <w:sz w:val="18"/>
        </w:rPr>
        <w:t>A</w:t>
      </w:r>
      <w:r w:rsidRPr="008C2C33">
        <w:rPr>
          <w:rFonts w:ascii="Times New Roman" w:hAnsi="Times New Roman" w:cs="Times New Roman"/>
          <w:iCs/>
          <w:color w:val="000000"/>
          <w:sz w:val="18"/>
        </w:rPr>
        <w:t>) Scanning electron microscope images of a leg showing numerous oriented spindly macrosetae (</w:t>
      </w:r>
      <w:r w:rsidRPr="008C2C33">
        <w:rPr>
          <w:rFonts w:ascii="Times New Roman" w:hAnsi="Times New Roman" w:cs="Times New Roman"/>
          <w:b/>
          <w:bCs/>
          <w:iCs/>
          <w:color w:val="000000"/>
          <w:sz w:val="18"/>
        </w:rPr>
        <w:t>B</w:t>
      </w:r>
      <w:r w:rsidRPr="008C2C33">
        <w:rPr>
          <w:rFonts w:ascii="Times New Roman" w:hAnsi="Times New Roman" w:cs="Times New Roman"/>
          <w:iCs/>
          <w:color w:val="000000"/>
          <w:sz w:val="18"/>
        </w:rPr>
        <w:t>) and the fine nanoscale grooved structures on a seta (</w:t>
      </w:r>
      <w:r w:rsidRPr="008C2C33">
        <w:rPr>
          <w:rFonts w:ascii="Times New Roman" w:hAnsi="Times New Roman" w:cs="Times New Roman"/>
          <w:b/>
          <w:bCs/>
          <w:iCs/>
          <w:color w:val="000000"/>
          <w:sz w:val="18"/>
        </w:rPr>
        <w:t>C</w:t>
      </w:r>
      <w:r w:rsidRPr="008C2C33">
        <w:rPr>
          <w:rFonts w:ascii="Times New Roman" w:hAnsi="Times New Roman" w:cs="Times New Roman"/>
          <w:iCs/>
          <w:color w:val="000000"/>
          <w:sz w:val="18"/>
        </w:rPr>
        <w:t xml:space="preserve">) Typical side view of a maximal-depth dimple just before the leg pierces the water surface. Inset, a water droplet on a leg; this makes a contact angle of 167.6 </w:t>
      </w:r>
      <m:oMath>
        <m:r>
          <m:rPr>
            <m:sty m:val="p"/>
          </m:rPr>
          <w:rPr>
            <w:rFonts w:ascii="Cambria Math" w:hAnsi="Cambria Math" w:cs="Times New Roman"/>
            <w:color w:val="000000"/>
            <w:sz w:val="18"/>
          </w:rPr>
          <m:t>±</m:t>
        </m:r>
      </m:oMath>
      <w:r w:rsidRPr="008C2C33">
        <w:rPr>
          <w:rFonts w:ascii="Times New Roman" w:hAnsi="Times New Roman" w:cs="Times New Roman"/>
          <w:iCs/>
          <w:color w:val="000000"/>
          <w:sz w:val="18"/>
        </w:rPr>
        <w:t>4.4°. (Image taken from</w:t>
      </w:r>
      <w:r w:rsidR="00E41AB7" w:rsidRPr="008C2C33">
        <w:rPr>
          <w:rFonts w:ascii="Times New Roman" w:hAnsi="Times New Roman" w:cs="Times New Roman"/>
          <w:iCs/>
          <w:color w:val="000000"/>
          <w:sz w:val="18"/>
        </w:rPr>
        <w:t>)</w:t>
      </w:r>
      <w:r w:rsidRPr="008C2C33">
        <w:rPr>
          <w:rFonts w:ascii="Times New Roman" w:hAnsi="Times New Roman" w:cs="Times New Roman"/>
          <w:iCs/>
          <w:color w:val="000000"/>
          <w:sz w:val="18"/>
        </w:rPr>
        <w:t xml:space="preserve"> </w:t>
      </w:r>
      <w:r w:rsidRPr="008C2C33">
        <w:rPr>
          <w:rFonts w:ascii="Times New Roman" w:hAnsi="Times New Roman" w:cs="Times New Roman"/>
          <w:iCs/>
          <w:color w:val="000000"/>
          <w:sz w:val="18"/>
        </w:rPr>
        <w:fldChar w:fldCharType="begin" w:fldLock="1"/>
      </w:r>
      <w:r w:rsidR="003173D3">
        <w:rPr>
          <w:rFonts w:ascii="Times New Roman" w:hAnsi="Times New Roman" w:cs="Times New Roman"/>
          <w:iCs/>
          <w:color w:val="000000"/>
          <w:sz w:val="18"/>
        </w:rPr>
        <w:instrText>ADDIN CSL_CITATION {"citationItems":[{"id":"ITEM-1","itemData":{"author":[{"dropping-particle":"","family":"Xuefeng","given":"G","non-dropping-particle":"","parse-names":false,"suffix":""},{"dropping-particle":"","family":"Lei","given":"J","non-dropping-particle":"","parse-names":false,"suffix":""}],"container-title":"Nature","id":"ITEM-1","issue":"November","issued":{"date-parts":[["2004"]]},"page":"2004-2004","title":"Water-repellent legs of water striders","type":"article-journal","volume":"432"},"uris":["http://www.mendeley.com/documents/?uuid=a3f5d181-4d63-4244-8cf5-87214451e308"]}],"mendeley":{"formattedCitation":"&lt;sup&gt;6&lt;/sup&gt;","plainTextFormattedCitation":"6","previouslyFormattedCitation":"&lt;sup&gt;[6]&lt;/sup&gt;"},"properties":{"noteIndex":0},"schema":"https://github.com/citation-style-language/schema/raw/master/csl-citation.json"}</w:instrText>
      </w:r>
      <w:r w:rsidRPr="008C2C33">
        <w:rPr>
          <w:rFonts w:ascii="Times New Roman" w:hAnsi="Times New Roman" w:cs="Times New Roman"/>
          <w:iCs/>
          <w:color w:val="000000"/>
          <w:sz w:val="18"/>
        </w:rPr>
        <w:fldChar w:fldCharType="separate"/>
      </w:r>
      <w:r w:rsidR="003173D3" w:rsidRPr="003173D3">
        <w:rPr>
          <w:rFonts w:ascii="Times New Roman" w:hAnsi="Times New Roman" w:cs="Times New Roman"/>
          <w:iCs/>
          <w:noProof/>
          <w:color w:val="000000"/>
          <w:sz w:val="18"/>
          <w:vertAlign w:val="superscript"/>
        </w:rPr>
        <w:t>6</w:t>
      </w:r>
      <w:r w:rsidRPr="008C2C33">
        <w:rPr>
          <w:rFonts w:ascii="Times New Roman" w:hAnsi="Times New Roman" w:cs="Times New Roman"/>
          <w:iCs/>
          <w:color w:val="000000"/>
          <w:sz w:val="18"/>
        </w:rPr>
        <w:fldChar w:fldCharType="end"/>
      </w:r>
    </w:p>
    <w:p w14:paraId="33A69180" w14:textId="31BCEC32" w:rsidR="00577C08" w:rsidRPr="00577C08" w:rsidRDefault="00577C08" w:rsidP="00577C08">
      <w:pPr>
        <w:spacing w:line="480" w:lineRule="auto"/>
        <w:jc w:val="both"/>
        <w:rPr>
          <w:rFonts w:ascii="Times New Roman" w:hAnsi="Times New Roman" w:cs="Times New Roman"/>
          <w:b/>
          <w:bCs/>
          <w:sz w:val="24"/>
          <w:szCs w:val="24"/>
          <w:lang w:val="en-US"/>
        </w:rPr>
      </w:pPr>
      <w:r w:rsidRPr="00577C08">
        <w:rPr>
          <w:rFonts w:ascii="Times New Roman" w:hAnsi="Times New Roman" w:cs="Times New Roman"/>
          <w:b/>
          <w:bCs/>
          <w:sz w:val="24"/>
          <w:szCs w:val="24"/>
          <w:lang w:val="en-US"/>
        </w:rPr>
        <w:t>Measurement of the water contact angle on the screen</w:t>
      </w:r>
      <w:r w:rsidR="001F3257">
        <w:rPr>
          <w:rFonts w:ascii="Times New Roman" w:hAnsi="Times New Roman" w:cs="Times New Roman"/>
          <w:b/>
          <w:bCs/>
          <w:sz w:val="24"/>
          <w:szCs w:val="24"/>
          <w:lang w:val="en-US"/>
        </w:rPr>
        <w:t xml:space="preserve"> (S 3)</w:t>
      </w:r>
    </w:p>
    <w:p w14:paraId="6D31B73B" w14:textId="56A12880" w:rsidR="00577C08" w:rsidRPr="00577C08" w:rsidRDefault="007742C7"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noProof/>
          <w:sz w:val="24"/>
          <w:szCs w:val="24"/>
          <w:lang w:val="en-US"/>
        </w:rPr>
        <w:drawing>
          <wp:anchor distT="0" distB="0" distL="114300" distR="114300" simplePos="0" relativeHeight="251659264" behindDoc="1" locked="0" layoutInCell="1" allowOverlap="1" wp14:anchorId="055BCD9D" wp14:editId="3290DF59">
            <wp:simplePos x="0" y="0"/>
            <wp:positionH relativeFrom="column">
              <wp:posOffset>1568450</wp:posOffset>
            </wp:positionH>
            <wp:positionV relativeFrom="paragraph">
              <wp:posOffset>2028825</wp:posOffset>
            </wp:positionV>
            <wp:extent cx="2520000" cy="2302788"/>
            <wp:effectExtent l="0" t="0" r="0" b="2540"/>
            <wp:wrapTight wrapText="bothSides">
              <wp:wrapPolygon edited="0">
                <wp:start x="0" y="0"/>
                <wp:lineTo x="0" y="21445"/>
                <wp:lineTo x="21393" y="21445"/>
                <wp:lineTo x="21393" y="0"/>
                <wp:lineTo x="0" y="0"/>
              </wp:wrapPolygon>
            </wp:wrapTight>
            <wp:docPr id="17" name="Picture 2">
              <a:extLst xmlns:a="http://schemas.openxmlformats.org/drawingml/2006/main">
                <a:ext uri="{FF2B5EF4-FFF2-40B4-BE49-F238E27FC236}">
                  <a16:creationId xmlns:a16="http://schemas.microsoft.com/office/drawing/2014/main" id="{49804A96-8D50-4261-A489-8FF02279CF2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a:extLst>
                        <a:ext uri="{FF2B5EF4-FFF2-40B4-BE49-F238E27FC236}">
                          <a16:creationId xmlns:a16="http://schemas.microsoft.com/office/drawing/2014/main" id="{49804A96-8D50-4261-A489-8FF02279CF2C}"/>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l="40665" t="8208" r="18130" b="24623"/>
                    <a:stretch>
                      <a:fillRect/>
                    </a:stretch>
                  </pic:blipFill>
                  <pic:spPr bwMode="auto">
                    <a:xfrm>
                      <a:off x="0" y="0"/>
                      <a:ext cx="2520000" cy="2302788"/>
                    </a:xfrm>
                    <a:prstGeom prst="rect">
                      <a:avLst/>
                    </a:prstGeom>
                    <a:noFill/>
                    <a:ln>
                      <a:noFill/>
                    </a:ln>
                  </pic:spPr>
                </pic:pic>
              </a:graphicData>
            </a:graphic>
          </wp:anchor>
        </w:drawing>
      </w:r>
      <w:r w:rsidR="00577C08" w:rsidRPr="00577C08">
        <w:rPr>
          <w:rFonts w:ascii="Times New Roman" w:hAnsi="Times New Roman" w:cs="Times New Roman"/>
          <w:sz w:val="24"/>
          <w:szCs w:val="24"/>
          <w:lang w:val="en-US"/>
        </w:rPr>
        <w:t xml:space="preserve">To measure the </w:t>
      </w:r>
      <w:r w:rsidR="008C2C33" w:rsidRPr="00577C08">
        <w:rPr>
          <w:rFonts w:ascii="Times New Roman" w:hAnsi="Times New Roman" w:cs="Times New Roman"/>
          <w:sz w:val="24"/>
          <w:szCs w:val="24"/>
          <w:lang w:val="en-US"/>
        </w:rPr>
        <w:t>behavior</w:t>
      </w:r>
      <w:r w:rsidR="00577C08" w:rsidRPr="00577C08">
        <w:rPr>
          <w:rFonts w:ascii="Times New Roman" w:hAnsi="Times New Roman" w:cs="Times New Roman"/>
          <w:sz w:val="24"/>
          <w:szCs w:val="24"/>
          <w:lang w:val="en-US"/>
        </w:rPr>
        <w:t xml:space="preserve"> of the water droplet on the screen mesh, contact angle measurements were done and as can be seen from </w:t>
      </w:r>
      <w:r w:rsidR="00577C08" w:rsidRPr="00577C08">
        <w:rPr>
          <w:rFonts w:ascii="Times New Roman" w:hAnsi="Times New Roman" w:cs="Times New Roman"/>
          <w:b/>
          <w:bCs/>
          <w:sz w:val="24"/>
          <w:szCs w:val="24"/>
          <w:lang w:val="en-US"/>
        </w:rPr>
        <w:t>Figure</w:t>
      </w:r>
      <w:r w:rsidR="00577C08" w:rsidRPr="00577C08">
        <w:rPr>
          <w:rFonts w:ascii="Times New Roman" w:hAnsi="Times New Roman" w:cs="Times New Roman"/>
          <w:sz w:val="24"/>
          <w:szCs w:val="24"/>
          <w:lang w:val="en-US"/>
        </w:rPr>
        <w:t xml:space="preserve"> </w:t>
      </w:r>
      <w:r w:rsidR="00577C08" w:rsidRPr="00577C08">
        <w:rPr>
          <w:rFonts w:ascii="Times New Roman" w:hAnsi="Times New Roman" w:cs="Times New Roman"/>
          <w:b/>
          <w:bCs/>
          <w:sz w:val="24"/>
          <w:szCs w:val="24"/>
          <w:lang w:val="en-US"/>
        </w:rPr>
        <w:t>S</w:t>
      </w:r>
      <w:r w:rsidR="00406A32">
        <w:rPr>
          <w:rFonts w:ascii="Times New Roman" w:hAnsi="Times New Roman" w:cs="Times New Roman"/>
          <w:b/>
          <w:bCs/>
          <w:sz w:val="24"/>
          <w:szCs w:val="24"/>
          <w:lang w:val="en-US"/>
        </w:rPr>
        <w:t>3</w:t>
      </w:r>
      <w:r w:rsidR="00577C08" w:rsidRPr="00577C08">
        <w:rPr>
          <w:rFonts w:ascii="Times New Roman" w:hAnsi="Times New Roman" w:cs="Times New Roman"/>
          <w:sz w:val="24"/>
          <w:szCs w:val="24"/>
          <w:lang w:val="en-US"/>
        </w:rPr>
        <w:t>, the screen mesh has a water contact angle of ~104 degrees, which signifies that the screen is hydrophobic in nature. The image was taken on the same mesh screen (</w:t>
      </w:r>
      <w:r w:rsidR="00577C08" w:rsidRPr="00577C08">
        <w:rPr>
          <w:rFonts w:ascii="Times New Roman" w:hAnsi="Times New Roman" w:cs="Times New Roman"/>
          <w:b/>
          <w:bCs/>
          <w:sz w:val="24"/>
          <w:szCs w:val="24"/>
          <w:lang w:val="en-US"/>
        </w:rPr>
        <w:t>Figure</w:t>
      </w:r>
      <w:r w:rsidR="00577C08" w:rsidRPr="00577C08">
        <w:rPr>
          <w:rFonts w:ascii="Times New Roman" w:hAnsi="Times New Roman" w:cs="Times New Roman"/>
          <w:sz w:val="24"/>
          <w:szCs w:val="24"/>
          <w:lang w:val="en-US"/>
        </w:rPr>
        <w:t xml:space="preserve"> </w:t>
      </w:r>
      <w:r w:rsidR="00577C08" w:rsidRPr="00577C08">
        <w:rPr>
          <w:rFonts w:ascii="Times New Roman" w:hAnsi="Times New Roman" w:cs="Times New Roman"/>
          <w:b/>
          <w:bCs/>
          <w:sz w:val="24"/>
          <w:szCs w:val="24"/>
          <w:lang w:val="en-US"/>
        </w:rPr>
        <w:t>2</w:t>
      </w:r>
      <w:r w:rsidR="009D7174">
        <w:rPr>
          <w:rFonts w:ascii="Times New Roman" w:hAnsi="Times New Roman" w:cs="Times New Roman"/>
          <w:b/>
          <w:bCs/>
          <w:sz w:val="24"/>
          <w:szCs w:val="24"/>
          <w:lang w:val="en-US"/>
        </w:rPr>
        <w:t>4</w:t>
      </w:r>
      <w:r w:rsidR="00577C08" w:rsidRPr="00577C08">
        <w:rPr>
          <w:rFonts w:ascii="Times New Roman" w:hAnsi="Times New Roman" w:cs="Times New Roman"/>
          <w:sz w:val="24"/>
          <w:szCs w:val="24"/>
          <w:lang w:val="en-US"/>
        </w:rPr>
        <w:t xml:space="preserve">) with micro-droplets showing the conversion of microdroplets into milli-droplets with an equilibrium contact angle, these droplets are later used to create the thin liquid film over the substrate of interest.  </w:t>
      </w:r>
    </w:p>
    <w:p w14:paraId="274F4AEC" w14:textId="03670F4E" w:rsidR="00577C08" w:rsidRPr="00577C08" w:rsidRDefault="00577C08" w:rsidP="00577C08">
      <w:pPr>
        <w:spacing w:line="480" w:lineRule="auto"/>
        <w:jc w:val="both"/>
        <w:rPr>
          <w:rFonts w:ascii="Times New Roman" w:hAnsi="Times New Roman" w:cs="Times New Roman"/>
          <w:sz w:val="24"/>
          <w:szCs w:val="24"/>
          <w:lang w:val="en-US"/>
        </w:rPr>
      </w:pPr>
    </w:p>
    <w:p w14:paraId="27F9F636" w14:textId="77777777" w:rsidR="00577C08" w:rsidRPr="00577C08" w:rsidRDefault="00577C08" w:rsidP="00577C08">
      <w:pPr>
        <w:spacing w:line="480" w:lineRule="auto"/>
        <w:jc w:val="both"/>
        <w:rPr>
          <w:rFonts w:ascii="Times New Roman" w:hAnsi="Times New Roman" w:cs="Times New Roman"/>
          <w:sz w:val="24"/>
          <w:szCs w:val="24"/>
          <w:lang w:val="en-US"/>
        </w:rPr>
      </w:pPr>
    </w:p>
    <w:p w14:paraId="3B672B1E" w14:textId="77777777" w:rsidR="00577C08" w:rsidRPr="00577C08" w:rsidRDefault="00577C08" w:rsidP="00577C08">
      <w:pPr>
        <w:spacing w:line="480" w:lineRule="auto"/>
        <w:jc w:val="both"/>
        <w:rPr>
          <w:rFonts w:ascii="Times New Roman" w:hAnsi="Times New Roman" w:cs="Times New Roman"/>
          <w:sz w:val="24"/>
          <w:szCs w:val="24"/>
          <w:lang w:val="en-US"/>
        </w:rPr>
      </w:pPr>
    </w:p>
    <w:p w14:paraId="7FEDEBE5" w14:textId="77777777" w:rsidR="00577C08" w:rsidRPr="00577C08" w:rsidRDefault="00577C08" w:rsidP="00577C08">
      <w:pPr>
        <w:spacing w:line="480" w:lineRule="auto"/>
        <w:jc w:val="both"/>
        <w:rPr>
          <w:rFonts w:ascii="Times New Roman" w:hAnsi="Times New Roman" w:cs="Times New Roman"/>
          <w:sz w:val="24"/>
          <w:szCs w:val="24"/>
          <w:lang w:val="en-US"/>
        </w:rPr>
      </w:pPr>
    </w:p>
    <w:p w14:paraId="430C3A41" w14:textId="77777777" w:rsidR="00577C08" w:rsidRPr="00577C08" w:rsidRDefault="00577C08" w:rsidP="00577C08">
      <w:pPr>
        <w:spacing w:line="480" w:lineRule="auto"/>
        <w:jc w:val="both"/>
        <w:rPr>
          <w:rFonts w:ascii="Times New Roman" w:hAnsi="Times New Roman" w:cs="Times New Roman"/>
          <w:sz w:val="24"/>
          <w:szCs w:val="24"/>
          <w:lang w:val="en-US"/>
        </w:rPr>
      </w:pPr>
    </w:p>
    <w:p w14:paraId="3EF78F80" w14:textId="045DEF51" w:rsidR="00577C08" w:rsidRPr="00F72BA7" w:rsidRDefault="00577C08" w:rsidP="00F72BA7">
      <w:pPr>
        <w:spacing w:line="480" w:lineRule="auto"/>
        <w:jc w:val="center"/>
        <w:rPr>
          <w:rFonts w:ascii="Times New Roman" w:hAnsi="Times New Roman" w:cs="Times New Roman"/>
          <w:sz w:val="18"/>
          <w:szCs w:val="18"/>
          <w:lang w:val="en-US"/>
        </w:rPr>
      </w:pPr>
      <w:r w:rsidRPr="008C2C33">
        <w:rPr>
          <w:rFonts w:ascii="Times New Roman" w:hAnsi="Times New Roman" w:cs="Times New Roman"/>
          <w:b/>
          <w:bCs/>
          <w:sz w:val="18"/>
          <w:szCs w:val="18"/>
          <w:lang w:val="en-US"/>
        </w:rPr>
        <w:t>Figure S</w:t>
      </w:r>
      <w:r w:rsidR="00DF7190" w:rsidRPr="008C2C33">
        <w:rPr>
          <w:rFonts w:ascii="Times New Roman" w:hAnsi="Times New Roman" w:cs="Times New Roman"/>
          <w:b/>
          <w:bCs/>
          <w:sz w:val="18"/>
          <w:szCs w:val="18"/>
          <w:lang w:val="en-US"/>
        </w:rPr>
        <w:t>3</w:t>
      </w:r>
      <w:r w:rsidRPr="008C2C33">
        <w:rPr>
          <w:rFonts w:ascii="Times New Roman" w:hAnsi="Times New Roman" w:cs="Times New Roman"/>
          <w:b/>
          <w:bCs/>
          <w:sz w:val="18"/>
          <w:szCs w:val="18"/>
          <w:lang w:val="en-US"/>
        </w:rPr>
        <w:t>.</w:t>
      </w:r>
      <w:r w:rsidRPr="008C2C33">
        <w:rPr>
          <w:rFonts w:ascii="Times New Roman" w:hAnsi="Times New Roman" w:cs="Times New Roman"/>
          <w:sz w:val="18"/>
          <w:szCs w:val="18"/>
          <w:lang w:val="en-US"/>
        </w:rPr>
        <w:t xml:space="preserve"> Water contact angle on the screen mesh</w:t>
      </w:r>
    </w:p>
    <w:p w14:paraId="1FB832BA" w14:textId="77777777" w:rsidR="00757B44" w:rsidRDefault="00757B44" w:rsidP="00577C08">
      <w:pPr>
        <w:spacing w:line="480" w:lineRule="auto"/>
        <w:jc w:val="both"/>
        <w:rPr>
          <w:rFonts w:ascii="Times New Roman" w:hAnsi="Times New Roman" w:cs="Times New Roman"/>
          <w:b/>
          <w:bCs/>
          <w:sz w:val="24"/>
          <w:szCs w:val="24"/>
          <w:lang w:val="en-US"/>
        </w:rPr>
      </w:pPr>
    </w:p>
    <w:p w14:paraId="3A490515" w14:textId="0348ECFC" w:rsidR="00577C08" w:rsidRPr="00577C08" w:rsidRDefault="00577C08" w:rsidP="00577C08">
      <w:pPr>
        <w:spacing w:line="480" w:lineRule="auto"/>
        <w:jc w:val="both"/>
        <w:rPr>
          <w:rFonts w:ascii="Times New Roman" w:hAnsi="Times New Roman" w:cs="Times New Roman"/>
          <w:b/>
          <w:bCs/>
          <w:sz w:val="24"/>
          <w:szCs w:val="24"/>
          <w:lang w:val="en-US"/>
        </w:rPr>
      </w:pPr>
      <w:r w:rsidRPr="00577C08">
        <w:rPr>
          <w:rFonts w:ascii="Times New Roman" w:hAnsi="Times New Roman" w:cs="Times New Roman"/>
          <w:b/>
          <w:bCs/>
          <w:sz w:val="24"/>
          <w:szCs w:val="24"/>
          <w:lang w:val="en-US"/>
        </w:rPr>
        <w:t>Conversion of microdroplets into milli droplets on the screen mesh</w:t>
      </w:r>
      <w:r w:rsidR="009B69DE">
        <w:rPr>
          <w:rFonts w:ascii="Times New Roman" w:hAnsi="Times New Roman" w:cs="Times New Roman"/>
          <w:b/>
          <w:bCs/>
          <w:sz w:val="24"/>
          <w:szCs w:val="24"/>
          <w:lang w:val="en-US"/>
        </w:rPr>
        <w:t xml:space="preserve"> (S 4)</w:t>
      </w:r>
    </w:p>
    <w:p w14:paraId="1E54B978" w14:textId="77777777"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sz w:val="24"/>
          <w:szCs w:val="24"/>
          <w:lang w:val="en-US"/>
        </w:rPr>
        <w:t xml:space="preserve">The microdroplets from the USSC are made to imping on the screen mesh, and irrespective of the surface tension of the formulation being used, the micro droplets get converted in to milli droplets on the screen mesh </w:t>
      </w:r>
    </w:p>
    <w:p w14:paraId="335BE4F8" w14:textId="77777777"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noProof/>
          <w:sz w:val="24"/>
          <w:szCs w:val="24"/>
          <w:lang w:val="en-US"/>
        </w:rPr>
        <w:lastRenderedPageBreak/>
        <w:drawing>
          <wp:anchor distT="0" distB="0" distL="114300" distR="114300" simplePos="0" relativeHeight="251660288" behindDoc="1" locked="0" layoutInCell="1" allowOverlap="1" wp14:anchorId="4438F272" wp14:editId="57B9DC2D">
            <wp:simplePos x="0" y="0"/>
            <wp:positionH relativeFrom="column">
              <wp:posOffset>1828800</wp:posOffset>
            </wp:positionH>
            <wp:positionV relativeFrom="paragraph">
              <wp:posOffset>12700</wp:posOffset>
            </wp:positionV>
            <wp:extent cx="1945005" cy="1505585"/>
            <wp:effectExtent l="0" t="0" r="0" b="0"/>
            <wp:wrapTight wrapText="bothSides">
              <wp:wrapPolygon edited="0">
                <wp:start x="0" y="0"/>
                <wp:lineTo x="0" y="21318"/>
                <wp:lineTo x="21367" y="21318"/>
                <wp:lineTo x="21367" y="0"/>
                <wp:lineTo x="0" y="0"/>
              </wp:wrapPolygon>
            </wp:wrapTight>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45005" cy="1505585"/>
                    </a:xfrm>
                    <a:prstGeom prst="rect">
                      <a:avLst/>
                    </a:prstGeom>
                    <a:noFill/>
                  </pic:spPr>
                </pic:pic>
              </a:graphicData>
            </a:graphic>
          </wp:anchor>
        </w:drawing>
      </w:r>
    </w:p>
    <w:p w14:paraId="676BD6A8" w14:textId="77777777" w:rsidR="00577C08" w:rsidRPr="00577C08" w:rsidRDefault="00577C08" w:rsidP="00577C08">
      <w:pPr>
        <w:spacing w:line="480" w:lineRule="auto"/>
        <w:jc w:val="both"/>
        <w:rPr>
          <w:rFonts w:ascii="Times New Roman" w:hAnsi="Times New Roman" w:cs="Times New Roman"/>
          <w:sz w:val="24"/>
          <w:szCs w:val="24"/>
          <w:lang w:val="en-US"/>
        </w:rPr>
      </w:pPr>
    </w:p>
    <w:p w14:paraId="2F16DFB2" w14:textId="77777777" w:rsidR="00577C08" w:rsidRPr="00577C08" w:rsidRDefault="00577C08" w:rsidP="00577C08">
      <w:pPr>
        <w:spacing w:line="480" w:lineRule="auto"/>
        <w:jc w:val="both"/>
        <w:rPr>
          <w:rFonts w:ascii="Times New Roman" w:hAnsi="Times New Roman" w:cs="Times New Roman"/>
          <w:sz w:val="24"/>
          <w:szCs w:val="24"/>
          <w:lang w:val="en-US"/>
        </w:rPr>
      </w:pPr>
    </w:p>
    <w:p w14:paraId="11E6D7D3" w14:textId="77777777" w:rsidR="00577C08" w:rsidRPr="00577C08" w:rsidRDefault="00577C08" w:rsidP="00577C08">
      <w:pPr>
        <w:spacing w:line="480" w:lineRule="auto"/>
        <w:jc w:val="both"/>
        <w:rPr>
          <w:rFonts w:ascii="Times New Roman" w:hAnsi="Times New Roman" w:cs="Times New Roman"/>
          <w:sz w:val="24"/>
          <w:szCs w:val="24"/>
          <w:lang w:val="en-US"/>
        </w:rPr>
      </w:pPr>
    </w:p>
    <w:p w14:paraId="5FF2748B" w14:textId="669EDC43" w:rsidR="00577C08" w:rsidRPr="00B5632B" w:rsidRDefault="00577C08" w:rsidP="00577C08">
      <w:pPr>
        <w:spacing w:line="480" w:lineRule="auto"/>
        <w:jc w:val="both"/>
        <w:rPr>
          <w:rFonts w:ascii="Times New Roman" w:hAnsi="Times New Roman" w:cs="Times New Roman"/>
          <w:sz w:val="18"/>
          <w:szCs w:val="18"/>
          <w:lang w:val="en-US"/>
        </w:rPr>
      </w:pPr>
      <w:r w:rsidRPr="00B5632B">
        <w:rPr>
          <w:rFonts w:ascii="Times New Roman" w:hAnsi="Times New Roman" w:cs="Times New Roman"/>
          <w:b/>
          <w:bCs/>
          <w:sz w:val="18"/>
          <w:szCs w:val="18"/>
          <w:lang w:val="en-US"/>
        </w:rPr>
        <w:t>Figure S</w:t>
      </w:r>
      <w:r w:rsidR="00DF7190" w:rsidRPr="00B5632B">
        <w:rPr>
          <w:rFonts w:ascii="Times New Roman" w:hAnsi="Times New Roman" w:cs="Times New Roman"/>
          <w:b/>
          <w:bCs/>
          <w:sz w:val="18"/>
          <w:szCs w:val="18"/>
          <w:lang w:val="en-US"/>
        </w:rPr>
        <w:t>4</w:t>
      </w:r>
      <w:r w:rsidRPr="00B5632B">
        <w:rPr>
          <w:rFonts w:ascii="Times New Roman" w:hAnsi="Times New Roman" w:cs="Times New Roman"/>
          <w:b/>
          <w:bCs/>
          <w:sz w:val="18"/>
          <w:szCs w:val="18"/>
          <w:lang w:val="en-US"/>
        </w:rPr>
        <w:t>.</w:t>
      </w:r>
      <w:r w:rsidRPr="00B5632B">
        <w:rPr>
          <w:rFonts w:ascii="Times New Roman" w:hAnsi="Times New Roman" w:cs="Times New Roman"/>
          <w:sz w:val="18"/>
          <w:szCs w:val="18"/>
          <w:lang w:val="en-US"/>
        </w:rPr>
        <w:t xml:space="preserve"> Formation of milli droplets on the mesh upon using water as a solvent to deposit silver nanoparticles</w:t>
      </w:r>
    </w:p>
    <w:p w14:paraId="736DEFDB" w14:textId="77777777"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sz w:val="24"/>
          <w:szCs w:val="24"/>
          <w:lang w:val="en-US"/>
        </w:rPr>
        <w:br w:type="page"/>
      </w:r>
    </w:p>
    <w:p w14:paraId="5B978BF5" w14:textId="366FAABD" w:rsidR="00577C08" w:rsidRPr="00577C08" w:rsidRDefault="00577C08" w:rsidP="00577C08">
      <w:pPr>
        <w:spacing w:line="480" w:lineRule="auto"/>
        <w:jc w:val="both"/>
        <w:rPr>
          <w:rFonts w:ascii="Times New Roman" w:hAnsi="Times New Roman" w:cs="Times New Roman"/>
          <w:b/>
          <w:bCs/>
          <w:sz w:val="24"/>
          <w:szCs w:val="24"/>
          <w:lang w:val="en-US"/>
        </w:rPr>
      </w:pPr>
      <w:r w:rsidRPr="00577C08">
        <w:rPr>
          <w:rFonts w:ascii="Times New Roman" w:hAnsi="Times New Roman" w:cs="Times New Roman"/>
          <w:b/>
          <w:bCs/>
          <w:sz w:val="24"/>
          <w:szCs w:val="24"/>
          <w:lang w:val="en-US"/>
        </w:rPr>
        <w:lastRenderedPageBreak/>
        <w:t>Surface energy calculation</w:t>
      </w:r>
      <w:r w:rsidR="00BC4F6B">
        <w:rPr>
          <w:rFonts w:ascii="Times New Roman" w:hAnsi="Times New Roman" w:cs="Times New Roman"/>
          <w:b/>
          <w:bCs/>
          <w:sz w:val="24"/>
          <w:szCs w:val="24"/>
          <w:lang w:val="en-US"/>
        </w:rPr>
        <w:t xml:space="preserve"> (S 5)</w:t>
      </w:r>
    </w:p>
    <w:p w14:paraId="5FE12951" w14:textId="464A2F10"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sz w:val="24"/>
          <w:szCs w:val="24"/>
          <w:lang w:val="en-US"/>
        </w:rPr>
        <w:t>For the surface energy measurements by using equilibrium contact angle we have used Fowkes theory</w:t>
      </w:r>
      <w:r w:rsidRPr="00577C08">
        <w:rPr>
          <w:rFonts w:ascii="Times New Roman" w:hAnsi="Times New Roman" w:cs="Times New Roman"/>
          <w:sz w:val="24"/>
          <w:szCs w:val="24"/>
          <w:lang w:val="en-US"/>
        </w:rPr>
        <w:fldChar w:fldCharType="begin" w:fldLock="1"/>
      </w:r>
      <w:r w:rsidR="003173D3">
        <w:rPr>
          <w:rFonts w:ascii="Times New Roman" w:hAnsi="Times New Roman" w:cs="Times New Roman"/>
          <w:sz w:val="24"/>
          <w:szCs w:val="24"/>
          <w:lang w:val="en-US"/>
        </w:rPr>
        <w:instrText>ADDIN CSL_CITATION {"citationItems":[{"id":"ITEM-1","itemData":{"DOI":"10.1021/ie50660a008","ISBN":"9787900719706","ISSN":"0019-7866","abstract":"The limitation of Mean Shift algorithm under crossing occlusion is analyzed. To solve this problem, a new tracking algorithm using Mean Shift with RBF neural network is proposed. According to the formal information about the object's location, the iteration start position is found with RBF neural network. And the object's real center is calculated by Mean Shift algorithm. Experimental results show that the proposal algorithm is stable to solve the crossing occlusion problem, and the iteration number is reduced.","author":[{"dropping-particle":"","family":"Fowkes","given":"Frederick M.","non-dropping-particle":"","parse-names":false,"suffix":""}],"container-title":"Industrial &amp; Engineering Chemistry","id":"ITEM-1","issue":"12","issued":{"date-parts":[["1964","12","1"]]},"page":"40-52","title":"ATTRACTIVE FORCES AT INTERFACES","type":"article-journal","volume":"56"},"uris":["http://www.mendeley.com/documents/?uuid=e5f1bf7e-6eca-46a2-aa00-82c049afe796"]}],"mendeley":{"formattedCitation":"&lt;sup&gt;7&lt;/sup&gt;","plainTextFormattedCitation":"7","previouslyFormattedCitation":"&lt;sup&gt;[7]&lt;/sup&gt;"},"properties":{"noteIndex":0},"schema":"https://github.com/citation-style-language/schema/raw/master/csl-citation.json"}</w:instrText>
      </w:r>
      <w:r w:rsidRPr="00577C08">
        <w:rPr>
          <w:rFonts w:ascii="Times New Roman" w:hAnsi="Times New Roman" w:cs="Times New Roman"/>
          <w:sz w:val="24"/>
          <w:szCs w:val="24"/>
          <w:lang w:val="en-US"/>
        </w:rPr>
        <w:fldChar w:fldCharType="separate"/>
      </w:r>
      <w:r w:rsidR="003173D3" w:rsidRPr="003173D3">
        <w:rPr>
          <w:rFonts w:ascii="Times New Roman" w:hAnsi="Times New Roman" w:cs="Times New Roman"/>
          <w:noProof/>
          <w:sz w:val="24"/>
          <w:szCs w:val="24"/>
          <w:vertAlign w:val="superscript"/>
          <w:lang w:val="en-US"/>
        </w:rPr>
        <w:t>7</w:t>
      </w:r>
      <w:r w:rsidRPr="00577C08">
        <w:rPr>
          <w:rFonts w:ascii="Times New Roman" w:hAnsi="Times New Roman" w:cs="Times New Roman"/>
          <w:sz w:val="24"/>
          <w:szCs w:val="24"/>
        </w:rPr>
        <w:fldChar w:fldCharType="end"/>
      </w:r>
      <w:r w:rsidRPr="00577C08">
        <w:rPr>
          <w:rFonts w:ascii="Times New Roman" w:hAnsi="Times New Roman" w:cs="Times New Roman"/>
          <w:sz w:val="24"/>
          <w:szCs w:val="24"/>
          <w:lang w:val="en-US"/>
        </w:rPr>
        <w:t>. Fowkes theory incorporates the equilibrium contact angle of polar and disperses solutions to determine the overall surface free energy of the substrate Super yellow and ITO substrate.  In our experiments, we have used water as a polar component and diiodomethane as a dispersive component. Equilibrium contact angle measurements show a water contact angle of 90 deg and diiodomethane contact angle of 44 deg for super yellow and water contact angle of 10 deg and a diiodomethane contact angle of 26.3 deg for ITO substrates.</w:t>
      </w:r>
    </w:p>
    <w:p w14:paraId="5BFAF72B" w14:textId="77777777"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noProof/>
          <w:sz w:val="24"/>
          <w:szCs w:val="24"/>
          <w:lang w:val="en-US"/>
        </w:rPr>
        <w:drawing>
          <wp:anchor distT="0" distB="0" distL="114300" distR="114300" simplePos="0" relativeHeight="251662336" behindDoc="1" locked="0" layoutInCell="1" allowOverlap="1" wp14:anchorId="10407F3F" wp14:editId="155E3FA6">
            <wp:simplePos x="0" y="0"/>
            <wp:positionH relativeFrom="column">
              <wp:posOffset>2984500</wp:posOffset>
            </wp:positionH>
            <wp:positionV relativeFrom="paragraph">
              <wp:posOffset>328930</wp:posOffset>
            </wp:positionV>
            <wp:extent cx="1798320" cy="1353185"/>
            <wp:effectExtent l="0" t="0" r="0" b="0"/>
            <wp:wrapTight wrapText="bothSides">
              <wp:wrapPolygon edited="0">
                <wp:start x="0" y="0"/>
                <wp:lineTo x="0" y="21286"/>
                <wp:lineTo x="21280" y="21286"/>
                <wp:lineTo x="21280"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98320" cy="1353185"/>
                    </a:xfrm>
                    <a:prstGeom prst="rect">
                      <a:avLst/>
                    </a:prstGeom>
                    <a:noFill/>
                  </pic:spPr>
                </pic:pic>
              </a:graphicData>
            </a:graphic>
          </wp:anchor>
        </w:drawing>
      </w:r>
      <w:r w:rsidRPr="00577C08">
        <w:rPr>
          <w:rFonts w:ascii="Times New Roman" w:hAnsi="Times New Roman" w:cs="Times New Roman"/>
          <w:b/>
          <w:bCs/>
          <w:noProof/>
          <w:sz w:val="24"/>
          <w:szCs w:val="24"/>
          <w:lang w:val="en-US"/>
        </w:rPr>
        <w:drawing>
          <wp:anchor distT="0" distB="0" distL="114300" distR="114300" simplePos="0" relativeHeight="251661312" behindDoc="1" locked="0" layoutInCell="1" allowOverlap="1" wp14:anchorId="5BBC79C7" wp14:editId="6898A327">
            <wp:simplePos x="0" y="0"/>
            <wp:positionH relativeFrom="column">
              <wp:posOffset>438150</wp:posOffset>
            </wp:positionH>
            <wp:positionV relativeFrom="paragraph">
              <wp:posOffset>379730</wp:posOffset>
            </wp:positionV>
            <wp:extent cx="1804670" cy="1390015"/>
            <wp:effectExtent l="0" t="0" r="5080" b="635"/>
            <wp:wrapTight wrapText="bothSides">
              <wp:wrapPolygon edited="0">
                <wp:start x="0" y="0"/>
                <wp:lineTo x="0" y="21314"/>
                <wp:lineTo x="21433" y="21314"/>
                <wp:lineTo x="21433" y="0"/>
                <wp:lineTo x="0" y="0"/>
              </wp:wrapPolygon>
            </wp:wrapTight>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04670" cy="1390015"/>
                    </a:xfrm>
                    <a:prstGeom prst="rect">
                      <a:avLst/>
                    </a:prstGeom>
                    <a:noFill/>
                  </pic:spPr>
                </pic:pic>
              </a:graphicData>
            </a:graphic>
          </wp:anchor>
        </w:drawing>
      </w:r>
      <w:r w:rsidRPr="00577C08">
        <w:rPr>
          <w:rFonts w:ascii="Times New Roman" w:hAnsi="Times New Roman" w:cs="Times New Roman"/>
          <w:sz w:val="24"/>
          <w:szCs w:val="24"/>
          <w:lang w:val="en-US"/>
        </w:rPr>
        <w:t xml:space="preserve">(A)                                                                 </w:t>
      </w:r>
      <w:proofErr w:type="gramStart"/>
      <w:r w:rsidRPr="00577C08">
        <w:rPr>
          <w:rFonts w:ascii="Times New Roman" w:hAnsi="Times New Roman" w:cs="Times New Roman"/>
          <w:sz w:val="24"/>
          <w:szCs w:val="24"/>
          <w:lang w:val="en-US"/>
        </w:rPr>
        <w:t xml:space="preserve">   (</w:t>
      </w:r>
      <w:proofErr w:type="gramEnd"/>
      <w:r w:rsidRPr="00577C08">
        <w:rPr>
          <w:rFonts w:ascii="Times New Roman" w:hAnsi="Times New Roman" w:cs="Times New Roman"/>
          <w:sz w:val="24"/>
          <w:szCs w:val="24"/>
          <w:lang w:val="en-US"/>
        </w:rPr>
        <w:t>B)</w:t>
      </w:r>
    </w:p>
    <w:p w14:paraId="45E9184B" w14:textId="77777777" w:rsidR="00577C08" w:rsidRPr="00577C08" w:rsidRDefault="00577C08" w:rsidP="00577C08">
      <w:pPr>
        <w:spacing w:line="480" w:lineRule="auto"/>
        <w:jc w:val="both"/>
        <w:rPr>
          <w:rFonts w:ascii="Times New Roman" w:hAnsi="Times New Roman" w:cs="Times New Roman"/>
          <w:sz w:val="24"/>
          <w:szCs w:val="24"/>
          <w:lang w:val="en-US"/>
        </w:rPr>
      </w:pPr>
    </w:p>
    <w:p w14:paraId="1A55CFC3" w14:textId="77777777" w:rsidR="00577C08" w:rsidRPr="00577C08" w:rsidRDefault="00577C08" w:rsidP="00577C08">
      <w:pPr>
        <w:spacing w:line="480" w:lineRule="auto"/>
        <w:jc w:val="both"/>
        <w:rPr>
          <w:rFonts w:ascii="Times New Roman" w:hAnsi="Times New Roman" w:cs="Times New Roman"/>
          <w:sz w:val="24"/>
          <w:szCs w:val="24"/>
          <w:lang w:val="en-US"/>
        </w:rPr>
      </w:pPr>
    </w:p>
    <w:p w14:paraId="69102F7F" w14:textId="77777777" w:rsidR="00577C08" w:rsidRPr="00577C08" w:rsidRDefault="00577C08" w:rsidP="00577C08">
      <w:pPr>
        <w:spacing w:line="480" w:lineRule="auto"/>
        <w:jc w:val="both"/>
        <w:rPr>
          <w:rFonts w:ascii="Times New Roman" w:hAnsi="Times New Roman" w:cs="Times New Roman"/>
          <w:sz w:val="24"/>
          <w:szCs w:val="24"/>
          <w:lang w:val="en-US"/>
        </w:rPr>
      </w:pPr>
    </w:p>
    <w:p w14:paraId="2CFB1C2A" w14:textId="77777777"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b/>
          <w:bCs/>
          <w:noProof/>
          <w:sz w:val="24"/>
          <w:szCs w:val="24"/>
          <w:lang w:val="en-US"/>
        </w:rPr>
        <w:drawing>
          <wp:anchor distT="0" distB="0" distL="114300" distR="114300" simplePos="0" relativeHeight="251663360" behindDoc="1" locked="0" layoutInCell="1" allowOverlap="1" wp14:anchorId="42B80388" wp14:editId="286C559E">
            <wp:simplePos x="0" y="0"/>
            <wp:positionH relativeFrom="column">
              <wp:posOffset>444500</wp:posOffset>
            </wp:positionH>
            <wp:positionV relativeFrom="paragraph">
              <wp:posOffset>304165</wp:posOffset>
            </wp:positionV>
            <wp:extent cx="1798320" cy="1390015"/>
            <wp:effectExtent l="0" t="0" r="0" b="635"/>
            <wp:wrapTight wrapText="bothSides">
              <wp:wrapPolygon edited="0">
                <wp:start x="0" y="0"/>
                <wp:lineTo x="0" y="21314"/>
                <wp:lineTo x="21280" y="21314"/>
                <wp:lineTo x="21280" y="0"/>
                <wp:lineTo x="0" y="0"/>
              </wp:wrapPolygon>
            </wp:wrapTight>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98320" cy="1390015"/>
                    </a:xfrm>
                    <a:prstGeom prst="rect">
                      <a:avLst/>
                    </a:prstGeom>
                    <a:noFill/>
                  </pic:spPr>
                </pic:pic>
              </a:graphicData>
            </a:graphic>
          </wp:anchor>
        </w:drawing>
      </w:r>
      <w:r w:rsidRPr="00577C08">
        <w:rPr>
          <w:rFonts w:ascii="Times New Roman" w:hAnsi="Times New Roman" w:cs="Times New Roman"/>
          <w:b/>
          <w:bCs/>
          <w:noProof/>
          <w:sz w:val="24"/>
          <w:szCs w:val="24"/>
          <w:lang w:val="en-US"/>
        </w:rPr>
        <w:drawing>
          <wp:anchor distT="0" distB="0" distL="114300" distR="114300" simplePos="0" relativeHeight="251664384" behindDoc="1" locked="0" layoutInCell="1" allowOverlap="1" wp14:anchorId="5F1D66BD" wp14:editId="05FB406C">
            <wp:simplePos x="0" y="0"/>
            <wp:positionH relativeFrom="column">
              <wp:posOffset>2984500</wp:posOffset>
            </wp:positionH>
            <wp:positionV relativeFrom="paragraph">
              <wp:posOffset>300990</wp:posOffset>
            </wp:positionV>
            <wp:extent cx="1798320" cy="1481455"/>
            <wp:effectExtent l="0" t="0" r="0" b="4445"/>
            <wp:wrapTight wrapText="bothSides">
              <wp:wrapPolygon edited="0">
                <wp:start x="0" y="0"/>
                <wp:lineTo x="0" y="21387"/>
                <wp:lineTo x="21280" y="21387"/>
                <wp:lineTo x="21280" y="0"/>
                <wp:lineTo x="0" y="0"/>
              </wp:wrapPolygon>
            </wp:wrapTight>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98320" cy="1481455"/>
                    </a:xfrm>
                    <a:prstGeom prst="rect">
                      <a:avLst/>
                    </a:prstGeom>
                    <a:noFill/>
                  </pic:spPr>
                </pic:pic>
              </a:graphicData>
            </a:graphic>
          </wp:anchor>
        </w:drawing>
      </w:r>
      <w:r w:rsidRPr="00577C08">
        <w:rPr>
          <w:rFonts w:ascii="Times New Roman" w:hAnsi="Times New Roman" w:cs="Times New Roman"/>
          <w:sz w:val="24"/>
          <w:szCs w:val="24"/>
          <w:lang w:val="en-US"/>
        </w:rPr>
        <w:t xml:space="preserve">(C)                                                                   </w:t>
      </w:r>
      <w:proofErr w:type="gramStart"/>
      <w:r w:rsidRPr="00577C08">
        <w:rPr>
          <w:rFonts w:ascii="Times New Roman" w:hAnsi="Times New Roman" w:cs="Times New Roman"/>
          <w:sz w:val="24"/>
          <w:szCs w:val="24"/>
          <w:lang w:val="en-US"/>
        </w:rPr>
        <w:t xml:space="preserve">   (</w:t>
      </w:r>
      <w:proofErr w:type="gramEnd"/>
      <w:r w:rsidRPr="00577C08">
        <w:rPr>
          <w:rFonts w:ascii="Times New Roman" w:hAnsi="Times New Roman" w:cs="Times New Roman"/>
          <w:sz w:val="24"/>
          <w:szCs w:val="24"/>
          <w:lang w:val="en-US"/>
        </w:rPr>
        <w:t>D)</w:t>
      </w:r>
    </w:p>
    <w:p w14:paraId="387448DB" w14:textId="77777777" w:rsidR="00577C08" w:rsidRPr="00577C08" w:rsidRDefault="00577C08" w:rsidP="00577C08">
      <w:pPr>
        <w:spacing w:line="480" w:lineRule="auto"/>
        <w:jc w:val="both"/>
        <w:rPr>
          <w:rFonts w:ascii="Times New Roman" w:hAnsi="Times New Roman" w:cs="Times New Roman"/>
          <w:sz w:val="24"/>
          <w:szCs w:val="24"/>
          <w:lang w:val="en-US"/>
        </w:rPr>
      </w:pPr>
    </w:p>
    <w:p w14:paraId="601BCBFA" w14:textId="77777777" w:rsidR="00577C08" w:rsidRPr="00577C08" w:rsidRDefault="00577C08" w:rsidP="00577C08">
      <w:pPr>
        <w:spacing w:line="480" w:lineRule="auto"/>
        <w:jc w:val="both"/>
        <w:rPr>
          <w:rFonts w:ascii="Times New Roman" w:hAnsi="Times New Roman" w:cs="Times New Roman"/>
          <w:sz w:val="24"/>
          <w:szCs w:val="24"/>
          <w:lang w:val="en-US"/>
        </w:rPr>
      </w:pPr>
    </w:p>
    <w:p w14:paraId="256D2E88" w14:textId="77777777" w:rsidR="00577C08" w:rsidRPr="00577C08" w:rsidRDefault="00577C08" w:rsidP="00577C08">
      <w:pPr>
        <w:spacing w:line="480" w:lineRule="auto"/>
        <w:jc w:val="both"/>
        <w:rPr>
          <w:rFonts w:ascii="Times New Roman" w:hAnsi="Times New Roman" w:cs="Times New Roman"/>
          <w:sz w:val="24"/>
          <w:szCs w:val="24"/>
          <w:lang w:val="en-US"/>
        </w:rPr>
      </w:pPr>
    </w:p>
    <w:p w14:paraId="689EE2C8" w14:textId="77777777" w:rsidR="00577C08" w:rsidRPr="00577C08" w:rsidRDefault="00577C08" w:rsidP="00577C08">
      <w:pPr>
        <w:spacing w:line="480" w:lineRule="auto"/>
        <w:jc w:val="both"/>
        <w:rPr>
          <w:rFonts w:ascii="Times New Roman" w:hAnsi="Times New Roman" w:cs="Times New Roman"/>
          <w:sz w:val="24"/>
          <w:szCs w:val="24"/>
          <w:lang w:val="en-US"/>
        </w:rPr>
      </w:pPr>
    </w:p>
    <w:p w14:paraId="16251DD3" w14:textId="59E3508D" w:rsidR="00577C08" w:rsidRPr="00601846" w:rsidRDefault="00577C08" w:rsidP="00577C08">
      <w:pPr>
        <w:spacing w:line="480" w:lineRule="auto"/>
        <w:jc w:val="both"/>
        <w:rPr>
          <w:rFonts w:ascii="Times New Roman" w:hAnsi="Times New Roman" w:cs="Times New Roman"/>
          <w:sz w:val="18"/>
          <w:szCs w:val="18"/>
          <w:lang w:val="en-US"/>
        </w:rPr>
      </w:pPr>
      <w:r w:rsidRPr="00601846">
        <w:rPr>
          <w:rFonts w:ascii="Times New Roman" w:hAnsi="Times New Roman" w:cs="Times New Roman"/>
          <w:b/>
          <w:bCs/>
          <w:sz w:val="18"/>
          <w:szCs w:val="18"/>
          <w:lang w:val="en-US"/>
        </w:rPr>
        <w:t>Figure S</w:t>
      </w:r>
      <w:r w:rsidR="00DF7190" w:rsidRPr="00601846">
        <w:rPr>
          <w:rFonts w:ascii="Times New Roman" w:hAnsi="Times New Roman" w:cs="Times New Roman"/>
          <w:b/>
          <w:bCs/>
          <w:sz w:val="18"/>
          <w:szCs w:val="18"/>
          <w:lang w:val="en-US"/>
        </w:rPr>
        <w:t>5</w:t>
      </w:r>
      <w:r w:rsidRPr="00601846">
        <w:rPr>
          <w:rFonts w:ascii="Times New Roman" w:hAnsi="Times New Roman" w:cs="Times New Roman"/>
          <w:b/>
          <w:bCs/>
          <w:sz w:val="18"/>
          <w:szCs w:val="18"/>
          <w:lang w:val="en-US"/>
        </w:rPr>
        <w:t>. Contact angle measurements by using</w:t>
      </w:r>
      <w:r w:rsidRPr="00601846">
        <w:rPr>
          <w:rFonts w:ascii="Times New Roman" w:hAnsi="Times New Roman" w:cs="Times New Roman"/>
          <w:sz w:val="18"/>
          <w:szCs w:val="18"/>
          <w:lang w:val="en-US"/>
        </w:rPr>
        <w:t xml:space="preserve"> (a)(c) Water (polar component) with a contact angle of 90</w:t>
      </w:r>
      <w:r w:rsidRPr="00601846">
        <w:rPr>
          <w:rFonts w:ascii="Times New Roman" w:hAnsi="Times New Roman" w:cs="Times New Roman"/>
          <w:sz w:val="18"/>
          <w:szCs w:val="18"/>
          <w:vertAlign w:val="superscript"/>
          <w:lang w:val="en-US"/>
        </w:rPr>
        <w:t xml:space="preserve">o </w:t>
      </w:r>
      <w:r w:rsidRPr="00601846">
        <w:rPr>
          <w:rFonts w:ascii="Times New Roman" w:hAnsi="Times New Roman" w:cs="Times New Roman"/>
          <w:sz w:val="18"/>
          <w:szCs w:val="18"/>
          <w:lang w:val="en-US"/>
        </w:rPr>
        <w:t xml:space="preserve">on SY and the surface tension of 72.8 </w:t>
      </w:r>
      <w:r w:rsidRPr="00601846">
        <w:rPr>
          <w:rFonts w:ascii="Times New Roman" w:hAnsi="Times New Roman" w:cs="Times New Roman"/>
          <w:sz w:val="18"/>
          <w:szCs w:val="18"/>
        </w:rPr>
        <w:t>mN m</w:t>
      </w:r>
      <w:r w:rsidRPr="00601846">
        <w:rPr>
          <w:rFonts w:ascii="Times New Roman" w:hAnsi="Times New Roman" w:cs="Times New Roman"/>
          <w:sz w:val="18"/>
          <w:szCs w:val="18"/>
          <w:vertAlign w:val="superscript"/>
        </w:rPr>
        <w:t>-1</w:t>
      </w:r>
      <w:r w:rsidRPr="00601846">
        <w:rPr>
          <w:rFonts w:ascii="Times New Roman" w:hAnsi="Times New Roman" w:cs="Times New Roman"/>
          <w:sz w:val="18"/>
          <w:szCs w:val="18"/>
          <w:lang w:val="en-US"/>
        </w:rPr>
        <w:t>, contact angle of 10</w:t>
      </w:r>
      <w:r w:rsidRPr="00601846">
        <w:rPr>
          <w:rFonts w:ascii="Times New Roman" w:hAnsi="Times New Roman" w:cs="Times New Roman"/>
          <w:sz w:val="18"/>
          <w:szCs w:val="18"/>
          <w:vertAlign w:val="superscript"/>
          <w:lang w:val="en-US"/>
        </w:rPr>
        <w:t>o</w:t>
      </w:r>
      <w:r w:rsidRPr="00601846">
        <w:rPr>
          <w:rFonts w:ascii="Times New Roman" w:hAnsi="Times New Roman" w:cs="Times New Roman"/>
          <w:sz w:val="18"/>
          <w:szCs w:val="18"/>
          <w:lang w:val="en-US"/>
        </w:rPr>
        <w:t xml:space="preserve"> on ITO </w:t>
      </w:r>
      <w:proofErr w:type="gramStart"/>
      <w:r w:rsidRPr="00601846">
        <w:rPr>
          <w:rFonts w:ascii="Times New Roman" w:hAnsi="Times New Roman" w:cs="Times New Roman"/>
          <w:sz w:val="18"/>
          <w:szCs w:val="18"/>
          <w:lang w:val="en-US"/>
        </w:rPr>
        <w:t>substrate  and</w:t>
      </w:r>
      <w:proofErr w:type="gramEnd"/>
      <w:r w:rsidRPr="00601846">
        <w:rPr>
          <w:rFonts w:ascii="Times New Roman" w:hAnsi="Times New Roman" w:cs="Times New Roman"/>
          <w:sz w:val="18"/>
          <w:szCs w:val="18"/>
          <w:lang w:val="en-US"/>
        </w:rPr>
        <w:t xml:space="preserve"> (b) (d) Diiodomethane (dispersive component) with a contact angle of 44</w:t>
      </w:r>
      <w:r w:rsidRPr="00601846">
        <w:rPr>
          <w:rFonts w:ascii="Times New Roman" w:hAnsi="Times New Roman" w:cs="Times New Roman"/>
          <w:sz w:val="18"/>
          <w:szCs w:val="18"/>
          <w:vertAlign w:val="superscript"/>
          <w:lang w:val="en-US"/>
        </w:rPr>
        <w:t>o</w:t>
      </w:r>
      <w:r w:rsidRPr="00601846">
        <w:rPr>
          <w:rFonts w:ascii="Times New Roman" w:hAnsi="Times New Roman" w:cs="Times New Roman"/>
          <w:sz w:val="18"/>
          <w:szCs w:val="18"/>
          <w:lang w:val="en-US"/>
        </w:rPr>
        <w:t xml:space="preserve"> on SY and the surface tension value of 50.8 </w:t>
      </w:r>
      <w:r w:rsidRPr="00601846">
        <w:rPr>
          <w:rFonts w:ascii="Times New Roman" w:hAnsi="Times New Roman" w:cs="Times New Roman"/>
          <w:sz w:val="18"/>
          <w:szCs w:val="18"/>
        </w:rPr>
        <w:t>mN m</w:t>
      </w:r>
      <w:r w:rsidRPr="00601846">
        <w:rPr>
          <w:rFonts w:ascii="Times New Roman" w:hAnsi="Times New Roman" w:cs="Times New Roman"/>
          <w:sz w:val="18"/>
          <w:szCs w:val="18"/>
          <w:vertAlign w:val="superscript"/>
        </w:rPr>
        <w:t>-1</w:t>
      </w:r>
      <w:r w:rsidRPr="00601846">
        <w:rPr>
          <w:rFonts w:ascii="Times New Roman" w:hAnsi="Times New Roman" w:cs="Times New Roman"/>
          <w:sz w:val="18"/>
          <w:szCs w:val="18"/>
          <w:lang w:val="en-US"/>
        </w:rPr>
        <w:t>,  contact angle of 26.3</w:t>
      </w:r>
      <w:r w:rsidRPr="00601846">
        <w:rPr>
          <w:rFonts w:ascii="Times New Roman" w:hAnsi="Times New Roman" w:cs="Times New Roman"/>
          <w:sz w:val="18"/>
          <w:szCs w:val="18"/>
          <w:vertAlign w:val="superscript"/>
          <w:lang w:val="en-US"/>
        </w:rPr>
        <w:t>o</w:t>
      </w:r>
      <w:r w:rsidRPr="00601846">
        <w:rPr>
          <w:rFonts w:ascii="Times New Roman" w:hAnsi="Times New Roman" w:cs="Times New Roman"/>
          <w:sz w:val="18"/>
          <w:szCs w:val="18"/>
          <w:lang w:val="en-US"/>
        </w:rPr>
        <w:t xml:space="preserve"> on ITO substrate</w:t>
      </w:r>
    </w:p>
    <w:p w14:paraId="5C25B2B2" w14:textId="77777777"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sz w:val="24"/>
          <w:szCs w:val="24"/>
          <w:lang w:val="en-US"/>
        </w:rPr>
        <w:t xml:space="preserve">By using the relation given by Fowke’s, </w:t>
      </w:r>
    </w:p>
    <w:p w14:paraId="2D453DEB" w14:textId="4D37D966" w:rsidR="00577C08" w:rsidRPr="00577C08" w:rsidRDefault="00577C08" w:rsidP="00577C08">
      <w:pPr>
        <w:spacing w:line="480" w:lineRule="auto"/>
        <w:jc w:val="both"/>
        <w:rPr>
          <w:rFonts w:ascii="Times New Roman" w:hAnsi="Times New Roman" w:cs="Times New Roman"/>
          <w:sz w:val="24"/>
          <w:szCs w:val="24"/>
          <w:lang w:val="en-US"/>
        </w:rPr>
      </w:pPr>
      <m:oMathPara>
        <m:oMath>
          <m:r>
            <w:rPr>
              <w:rFonts w:ascii="Cambria Math" w:hAnsi="Cambria Math" w:cs="Times New Roman"/>
              <w:sz w:val="24"/>
              <w:szCs w:val="24"/>
              <w:lang w:val="en-US"/>
            </w:rPr>
            <m:t>γ</m:t>
          </m:r>
          <m:r>
            <m:rPr>
              <m:sty m:val="p"/>
            </m:rPr>
            <w:rPr>
              <w:rFonts w:ascii="Cambria Math" w:hAnsi="Cambria Math" w:cs="Times New Roman"/>
              <w:sz w:val="24"/>
              <w:szCs w:val="24"/>
              <w:lang w:val="en-US"/>
            </w:rPr>
            <m:t> (</m:t>
          </m:r>
          <m:r>
            <w:rPr>
              <w:rFonts w:ascii="Cambria Math" w:hAnsi="Cambria Math" w:cs="Times New Roman"/>
              <w:sz w:val="24"/>
              <w:szCs w:val="24"/>
              <w:lang w:val="en-US"/>
            </w:rPr>
            <m:t>dispersive</m:t>
          </m:r>
          <m:r>
            <m:rPr>
              <m:sty m:val="p"/>
            </m:rPr>
            <w:rPr>
              <w:rFonts w:ascii="Cambria Math" w:hAnsi="Cambria Math" w:cs="Times New Roman"/>
              <w:sz w:val="24"/>
              <w:szCs w:val="24"/>
              <w:lang w:val="en-US"/>
            </w:rPr>
            <m:t>) = </m:t>
          </m:r>
          <m:f>
            <m:fPr>
              <m:ctrlPr>
                <w:rPr>
                  <w:rFonts w:ascii="Cambria Math" w:hAnsi="Cambria Math" w:cs="Times New Roman"/>
                  <w:i/>
                  <w:iCs/>
                  <w:sz w:val="24"/>
                  <w:szCs w:val="24"/>
                  <w:lang w:val="en-US"/>
                </w:rPr>
              </m:ctrlPr>
            </m:fPr>
            <m:num>
              <m:sSub>
                <m:sSubPr>
                  <m:ctrlPr>
                    <w:rPr>
                      <w:rFonts w:ascii="Cambria Math" w:hAnsi="Cambria Math" w:cs="Times New Roman"/>
                      <w:i/>
                      <w:iCs/>
                      <w:sz w:val="24"/>
                      <w:szCs w:val="24"/>
                      <w:lang w:val="en-US"/>
                    </w:rPr>
                  </m:ctrlPr>
                </m:sSubPr>
                <m:e>
                  <m:r>
                    <m:rPr>
                      <m:sty m:val="p"/>
                    </m:rPr>
                    <w:rPr>
                      <w:rFonts w:ascii="Cambria Math" w:hAnsi="Cambria Math" w:cs="Times New Roman"/>
                      <w:sz w:val="24"/>
                      <w:szCs w:val="24"/>
                      <w:lang w:val="en-US"/>
                    </w:rPr>
                    <m:t>γ</m:t>
                  </m:r>
                </m:e>
                <m:sub>
                  <m:r>
                    <w:rPr>
                      <w:rFonts w:ascii="Cambria Math" w:hAnsi="Cambria Math" w:cs="Times New Roman"/>
                      <w:sz w:val="24"/>
                      <w:szCs w:val="24"/>
                      <w:lang w:val="en-US"/>
                    </w:rPr>
                    <m:t>diiodomethane</m:t>
                  </m:r>
                </m:sub>
              </m:sSub>
              <m:sSup>
                <m:sSupPr>
                  <m:ctrlPr>
                    <w:rPr>
                      <w:rFonts w:ascii="Cambria Math" w:hAnsi="Cambria Math" w:cs="Times New Roman"/>
                      <w:i/>
                      <w:iCs/>
                      <w:sz w:val="24"/>
                      <w:szCs w:val="24"/>
                      <w:lang w:val="en-US"/>
                    </w:rPr>
                  </m:ctrlPr>
                </m:sSupPr>
                <m:e>
                  <m:d>
                    <m:dPr>
                      <m:ctrlPr>
                        <w:rPr>
                          <w:rFonts w:ascii="Cambria Math" w:hAnsi="Cambria Math" w:cs="Times New Roman"/>
                          <w:i/>
                          <w:iCs/>
                          <w:sz w:val="24"/>
                          <w:szCs w:val="24"/>
                          <w:lang w:val="en-US"/>
                        </w:rPr>
                      </m:ctrlPr>
                    </m:dPr>
                    <m:e>
                      <m:r>
                        <w:rPr>
                          <w:rFonts w:ascii="Cambria Math" w:hAnsi="Cambria Math" w:cs="Times New Roman"/>
                          <w:sz w:val="24"/>
                          <w:szCs w:val="24"/>
                          <w:lang w:val="en-US"/>
                        </w:rPr>
                        <m:t>cosθ</m:t>
                      </m:r>
                      <m:r>
                        <m:rPr>
                          <m:sty m:val="p"/>
                        </m:rPr>
                        <w:rPr>
                          <w:rFonts w:ascii="Cambria Math" w:hAnsi="Cambria Math" w:cs="Times New Roman"/>
                          <w:sz w:val="24"/>
                          <w:szCs w:val="24"/>
                          <w:lang w:val="en-US"/>
                        </w:rPr>
                        <m:t>+1</m:t>
                      </m:r>
                    </m:e>
                  </m:d>
                </m:e>
                <m:sup>
                  <m:r>
                    <m:rPr>
                      <m:sty m:val="p"/>
                    </m:rPr>
                    <w:rPr>
                      <w:rFonts w:ascii="Cambria Math" w:hAnsi="Cambria Math" w:cs="Times New Roman"/>
                      <w:sz w:val="24"/>
                      <w:szCs w:val="24"/>
                      <w:lang w:val="en-US"/>
                    </w:rPr>
                    <m:t>2</m:t>
                  </m:r>
                </m:sup>
              </m:sSup>
            </m:num>
            <m:den>
              <m:r>
                <m:rPr>
                  <m:sty m:val="p"/>
                </m:rPr>
                <w:rPr>
                  <w:rFonts w:ascii="Cambria Math" w:hAnsi="Cambria Math" w:cs="Times New Roman"/>
                  <w:sz w:val="24"/>
                  <w:szCs w:val="24"/>
                  <w:lang w:val="en-US"/>
                </w:rPr>
                <m:t>4</m:t>
              </m:r>
            </m:den>
          </m:f>
        </m:oMath>
      </m:oMathPara>
    </w:p>
    <w:p w14:paraId="54651F63" w14:textId="294CE766" w:rsidR="00577C08" w:rsidRPr="00577C08" w:rsidRDefault="00577C08" w:rsidP="00577C08">
      <w:pPr>
        <w:spacing w:line="480" w:lineRule="auto"/>
        <w:jc w:val="both"/>
        <w:rPr>
          <w:rFonts w:ascii="Times New Roman" w:hAnsi="Times New Roman" w:cs="Times New Roman"/>
          <w:sz w:val="24"/>
          <w:szCs w:val="24"/>
          <w:lang w:val="en-US"/>
        </w:rPr>
      </w:pPr>
      <m:oMathPara>
        <m:oMathParaPr>
          <m:jc m:val="centerGroup"/>
        </m:oMathParaPr>
        <m:oMath>
          <m:r>
            <w:rPr>
              <w:rFonts w:ascii="Cambria Math" w:hAnsi="Cambria Math" w:cs="Times New Roman"/>
              <w:sz w:val="24"/>
              <w:szCs w:val="24"/>
              <w:lang w:val="en-US"/>
            </w:rPr>
            <w:lastRenderedPageBreak/>
            <m:t>γ</m:t>
          </m:r>
          <m:r>
            <m:rPr>
              <m:sty m:val="p"/>
            </m:rPr>
            <w:rPr>
              <w:rFonts w:ascii="Cambria Math" w:hAnsi="Cambria Math" w:cs="Times New Roman"/>
              <w:sz w:val="24"/>
              <w:szCs w:val="24"/>
              <w:lang w:val="en-US"/>
            </w:rPr>
            <m:t> (</m:t>
          </m:r>
          <m:r>
            <w:rPr>
              <w:rFonts w:ascii="Cambria Math" w:hAnsi="Cambria Math" w:cs="Times New Roman"/>
              <w:sz w:val="24"/>
              <w:szCs w:val="24"/>
              <w:lang w:val="en-US"/>
            </w:rPr>
            <m:t>polar</m:t>
          </m:r>
          <m:r>
            <m:rPr>
              <m:sty m:val="p"/>
            </m:rPr>
            <w:rPr>
              <w:rFonts w:ascii="Cambria Math" w:hAnsi="Cambria Math" w:cs="Times New Roman"/>
              <w:sz w:val="24"/>
              <w:szCs w:val="24"/>
              <w:lang w:val="en-US"/>
            </w:rPr>
            <m:t>) = </m:t>
          </m:r>
          <m:f>
            <m:fPr>
              <m:ctrlPr>
                <w:rPr>
                  <w:rFonts w:ascii="Cambria Math" w:hAnsi="Cambria Math" w:cs="Times New Roman"/>
                  <w:i/>
                  <w:iCs/>
                  <w:sz w:val="24"/>
                  <w:szCs w:val="24"/>
                  <w:lang w:val="en-US"/>
                </w:rPr>
              </m:ctrlPr>
            </m:fPr>
            <m:num>
              <m:sSub>
                <m:sSubPr>
                  <m:ctrlPr>
                    <w:rPr>
                      <w:rFonts w:ascii="Cambria Math" w:hAnsi="Cambria Math" w:cs="Times New Roman"/>
                      <w:i/>
                      <w:iCs/>
                      <w:sz w:val="24"/>
                      <w:szCs w:val="24"/>
                      <w:lang w:val="en-US"/>
                    </w:rPr>
                  </m:ctrlPr>
                </m:sSubPr>
                <m:e>
                  <m:r>
                    <m:rPr>
                      <m:sty m:val="p"/>
                    </m:rPr>
                    <w:rPr>
                      <w:rFonts w:ascii="Cambria Math" w:hAnsi="Cambria Math" w:cs="Times New Roman"/>
                      <w:sz w:val="24"/>
                      <w:szCs w:val="24"/>
                      <w:lang w:val="en-US"/>
                    </w:rPr>
                    <m:t>γ</m:t>
                  </m:r>
                </m:e>
                <m:sub>
                  <m:r>
                    <w:rPr>
                      <w:rFonts w:ascii="Cambria Math" w:hAnsi="Cambria Math" w:cs="Times New Roman"/>
                      <w:sz w:val="24"/>
                      <w:szCs w:val="24"/>
                      <w:lang w:val="en-US"/>
                    </w:rPr>
                    <m:t>water</m:t>
                  </m:r>
                </m:sub>
              </m:sSub>
              <m:sSup>
                <m:sSupPr>
                  <m:ctrlPr>
                    <w:rPr>
                      <w:rFonts w:ascii="Cambria Math" w:hAnsi="Cambria Math" w:cs="Times New Roman"/>
                      <w:i/>
                      <w:iCs/>
                      <w:sz w:val="24"/>
                      <w:szCs w:val="24"/>
                      <w:lang w:val="en-US"/>
                    </w:rPr>
                  </m:ctrlPr>
                </m:sSupPr>
                <m:e>
                  <m:d>
                    <m:dPr>
                      <m:ctrlPr>
                        <w:rPr>
                          <w:rFonts w:ascii="Cambria Math" w:hAnsi="Cambria Math" w:cs="Times New Roman"/>
                          <w:i/>
                          <w:iCs/>
                          <w:sz w:val="24"/>
                          <w:szCs w:val="24"/>
                          <w:lang w:val="en-US"/>
                        </w:rPr>
                      </m:ctrlPr>
                    </m:dPr>
                    <m:e>
                      <m:r>
                        <w:rPr>
                          <w:rFonts w:ascii="Cambria Math" w:hAnsi="Cambria Math" w:cs="Times New Roman"/>
                          <w:sz w:val="24"/>
                          <w:szCs w:val="24"/>
                          <w:lang w:val="en-US"/>
                        </w:rPr>
                        <m:t>cosθ</m:t>
                      </m:r>
                      <m:r>
                        <m:rPr>
                          <m:sty m:val="p"/>
                        </m:rPr>
                        <w:rPr>
                          <w:rFonts w:ascii="Cambria Math" w:hAnsi="Cambria Math" w:cs="Times New Roman"/>
                          <w:sz w:val="24"/>
                          <w:szCs w:val="24"/>
                          <w:lang w:val="en-US"/>
                        </w:rPr>
                        <m:t>+1</m:t>
                      </m:r>
                    </m:e>
                  </m:d>
                </m:e>
                <m:sup>
                  <m:r>
                    <m:rPr>
                      <m:sty m:val="p"/>
                    </m:rPr>
                    <w:rPr>
                      <w:rFonts w:ascii="Cambria Math" w:hAnsi="Cambria Math" w:cs="Times New Roman"/>
                      <w:sz w:val="24"/>
                      <w:szCs w:val="24"/>
                      <w:lang w:val="en-US"/>
                    </w:rPr>
                    <m:t>2</m:t>
                  </m:r>
                </m:sup>
              </m:sSup>
            </m:num>
            <m:den>
              <m:r>
                <m:rPr>
                  <m:sty m:val="p"/>
                </m:rPr>
                <w:rPr>
                  <w:rFonts w:ascii="Cambria Math" w:hAnsi="Cambria Math" w:cs="Times New Roman"/>
                  <w:sz w:val="24"/>
                  <w:szCs w:val="24"/>
                  <w:lang w:val="en-US"/>
                </w:rPr>
                <m:t>4</m:t>
              </m:r>
            </m:den>
          </m:f>
        </m:oMath>
      </m:oMathPara>
    </w:p>
    <w:p w14:paraId="4671E996" w14:textId="166198A6" w:rsidR="00577C08" w:rsidRPr="00577C08" w:rsidRDefault="00000000" w:rsidP="00577C08">
      <w:pPr>
        <w:spacing w:line="480" w:lineRule="auto"/>
        <w:jc w:val="both"/>
        <w:rPr>
          <w:rFonts w:ascii="Times New Roman" w:hAnsi="Times New Roman" w:cs="Times New Roman"/>
          <w:iCs/>
          <w:sz w:val="24"/>
          <w:szCs w:val="24"/>
          <w:lang w:val="en-US"/>
        </w:rPr>
      </w:pPr>
      <m:oMathPara>
        <m:oMathParaPr>
          <m:jc m:val="centerGroup"/>
        </m:oMathParaPr>
        <m:oMath>
          <m:d>
            <m:dPr>
              <m:begChr m:val=""/>
              <m:ctrlPr>
                <w:rPr>
                  <w:rFonts w:ascii="Cambria Math" w:hAnsi="Cambria Math" w:cs="Times New Roman"/>
                  <w:i/>
                  <w:iCs/>
                  <w:sz w:val="24"/>
                  <w:szCs w:val="24"/>
                  <w:lang w:val="en-US"/>
                </w:rPr>
              </m:ctrlPr>
            </m:dPr>
            <m:e>
              <m:r>
                <w:rPr>
                  <w:rFonts w:ascii="Cambria Math" w:hAnsi="Cambria Math" w:cs="Times New Roman"/>
                  <w:sz w:val="24"/>
                  <w:szCs w:val="24"/>
                  <w:lang w:val="en-US"/>
                </w:rPr>
                <m:t>γ</m:t>
              </m:r>
              <m:r>
                <m:rPr>
                  <m:sty m:val="p"/>
                </m:rPr>
                <w:rPr>
                  <w:rFonts w:ascii="Cambria Math" w:hAnsi="Cambria Math" w:cs="Times New Roman"/>
                  <w:sz w:val="24"/>
                  <w:szCs w:val="24"/>
                  <w:lang w:val="en-US"/>
                </w:rPr>
                <m:t> (</m:t>
              </m:r>
              <m:r>
                <w:rPr>
                  <w:rFonts w:ascii="Cambria Math" w:hAnsi="Cambria Math" w:cs="Times New Roman"/>
                  <w:sz w:val="24"/>
                  <w:szCs w:val="24"/>
                  <w:lang w:val="en-US"/>
                </w:rPr>
                <m:t>solid</m:t>
              </m:r>
              <m:r>
                <m:rPr>
                  <m:sty m:val="p"/>
                </m:rPr>
                <w:rPr>
                  <w:rFonts w:ascii="Cambria Math" w:hAnsi="Cambria Math" w:cs="Times New Roman"/>
                  <w:sz w:val="24"/>
                  <w:szCs w:val="24"/>
                  <w:lang w:val="en-US"/>
                </w:rPr>
                <m:t>) = </m:t>
              </m:r>
              <m:r>
                <w:rPr>
                  <w:rFonts w:ascii="Cambria Math" w:hAnsi="Cambria Math" w:cs="Times New Roman"/>
                  <w:sz w:val="24"/>
                  <w:szCs w:val="24"/>
                  <w:lang w:val="en-US"/>
                </w:rPr>
                <m:t>γ</m:t>
              </m:r>
              <m:r>
                <m:rPr>
                  <m:sty m:val="p"/>
                </m:rPr>
                <w:rPr>
                  <w:rFonts w:ascii="Cambria Math" w:hAnsi="Cambria Math" w:cs="Times New Roman"/>
                  <w:sz w:val="24"/>
                  <w:szCs w:val="24"/>
                  <w:lang w:val="en-US"/>
                </w:rPr>
                <m:t> (</m:t>
              </m:r>
              <m:r>
                <w:rPr>
                  <w:rFonts w:ascii="Cambria Math" w:hAnsi="Cambria Math" w:cs="Times New Roman"/>
                  <w:sz w:val="24"/>
                  <w:szCs w:val="24"/>
                  <w:lang w:val="en-US"/>
                </w:rPr>
                <m:t>dispersive</m:t>
              </m:r>
              <m:r>
                <m:rPr>
                  <m:sty m:val="p"/>
                </m:rPr>
                <w:rPr>
                  <w:rFonts w:ascii="Cambria Math" w:hAnsi="Cambria Math" w:cs="Times New Roman"/>
                  <w:sz w:val="24"/>
                  <w:szCs w:val="24"/>
                  <w:lang w:val="en-US"/>
                </w:rPr>
                <m:t>)+ </m:t>
              </m:r>
              <m:r>
                <w:rPr>
                  <w:rFonts w:ascii="Cambria Math" w:hAnsi="Cambria Math" w:cs="Times New Roman"/>
                  <w:sz w:val="24"/>
                  <w:szCs w:val="24"/>
                  <w:lang w:val="en-US"/>
                </w:rPr>
                <m:t>γ</m:t>
              </m:r>
              <m:r>
                <m:rPr>
                  <m:sty m:val="p"/>
                </m:rPr>
                <w:rPr>
                  <w:rFonts w:ascii="Cambria Math" w:hAnsi="Cambria Math" w:cs="Times New Roman"/>
                  <w:sz w:val="24"/>
                  <w:szCs w:val="24"/>
                  <w:lang w:val="en-US"/>
                </w:rPr>
                <m:t> (</m:t>
              </m:r>
              <m:r>
                <w:rPr>
                  <w:rFonts w:ascii="Cambria Math" w:hAnsi="Cambria Math" w:cs="Times New Roman"/>
                  <w:sz w:val="24"/>
                  <w:szCs w:val="24"/>
                  <w:lang w:val="en-US"/>
                </w:rPr>
                <m:t>polar</m:t>
              </m:r>
            </m:e>
          </m:d>
        </m:oMath>
      </m:oMathPara>
    </w:p>
    <w:p w14:paraId="1B1B0A6B" w14:textId="137B8955"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iCs/>
          <w:sz w:val="24"/>
          <w:szCs w:val="24"/>
          <w:lang w:val="en-US"/>
        </w:rPr>
        <w:t xml:space="preserve">where </w:t>
      </w:r>
      <m:oMath>
        <m:r>
          <w:rPr>
            <w:rFonts w:ascii="Cambria Math" w:hAnsi="Cambria Math" w:cs="Times New Roman"/>
            <w:sz w:val="24"/>
            <w:szCs w:val="24"/>
            <w:lang w:val="en-US"/>
          </w:rPr>
          <m:t>γ</m:t>
        </m:r>
      </m:oMath>
      <w:r w:rsidRPr="00577C08">
        <w:rPr>
          <w:rFonts w:ascii="Times New Roman" w:hAnsi="Times New Roman" w:cs="Times New Roman"/>
          <w:iCs/>
          <w:sz w:val="24"/>
          <w:szCs w:val="24"/>
          <w:lang w:val="en-US"/>
        </w:rPr>
        <w:t xml:space="preserve"> is the surface tension. </w:t>
      </w:r>
      <w:r w:rsidRPr="00577C08">
        <w:rPr>
          <w:rFonts w:ascii="Times New Roman" w:hAnsi="Times New Roman" w:cs="Times New Roman"/>
          <w:sz w:val="24"/>
          <w:szCs w:val="24"/>
          <w:lang w:val="en-US"/>
        </w:rPr>
        <w:t xml:space="preserve">The total surface free energy according to Fowke’s theory was found to be 56 </w:t>
      </w:r>
      <w:r w:rsidRPr="00577C08">
        <w:rPr>
          <w:rFonts w:ascii="Times New Roman" w:hAnsi="Times New Roman" w:cs="Times New Roman"/>
          <w:sz w:val="24"/>
          <w:szCs w:val="24"/>
        </w:rPr>
        <w:t>mN m</w:t>
      </w:r>
      <w:r w:rsidRPr="00577C08">
        <w:rPr>
          <w:rFonts w:ascii="Times New Roman" w:hAnsi="Times New Roman" w:cs="Times New Roman"/>
          <w:sz w:val="24"/>
          <w:szCs w:val="24"/>
          <w:vertAlign w:val="superscript"/>
        </w:rPr>
        <w:t>-1</w:t>
      </w:r>
      <w:r w:rsidRPr="00577C08">
        <w:rPr>
          <w:rFonts w:ascii="Times New Roman" w:hAnsi="Times New Roman" w:cs="Times New Roman"/>
          <w:sz w:val="24"/>
          <w:szCs w:val="24"/>
          <w:lang w:val="en-US"/>
        </w:rPr>
        <w:t xml:space="preserve">. Similarly, the surface energy of the ITO is calculated and it was found to be around 117.37 </w:t>
      </w:r>
      <w:r w:rsidRPr="00577C08">
        <w:rPr>
          <w:rFonts w:ascii="Times New Roman" w:hAnsi="Times New Roman" w:cs="Times New Roman"/>
          <w:sz w:val="24"/>
          <w:szCs w:val="24"/>
        </w:rPr>
        <w:t>mN m</w:t>
      </w:r>
      <w:r w:rsidRPr="00577C08">
        <w:rPr>
          <w:rFonts w:ascii="Times New Roman" w:hAnsi="Times New Roman" w:cs="Times New Roman"/>
          <w:sz w:val="24"/>
          <w:szCs w:val="24"/>
          <w:vertAlign w:val="superscript"/>
        </w:rPr>
        <w:t>-1</w:t>
      </w:r>
      <w:r w:rsidRPr="00577C08">
        <w:rPr>
          <w:rFonts w:ascii="Times New Roman" w:hAnsi="Times New Roman" w:cs="Times New Roman"/>
          <w:sz w:val="24"/>
          <w:szCs w:val="24"/>
          <w:lang w:val="en-US"/>
        </w:rPr>
        <w:t xml:space="preserve">. </w:t>
      </w:r>
    </w:p>
    <w:p w14:paraId="776B6610" w14:textId="12568A7F"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sz w:val="24"/>
          <w:szCs w:val="24"/>
          <w:lang w:val="en-US"/>
        </w:rPr>
        <w:br w:type="page"/>
      </w:r>
      <w:r w:rsidRPr="00577C08">
        <w:rPr>
          <w:rFonts w:ascii="Times New Roman" w:hAnsi="Times New Roman" w:cs="Times New Roman"/>
          <w:b/>
          <w:bCs/>
          <w:sz w:val="24"/>
          <w:szCs w:val="24"/>
          <w:lang w:val="en-US"/>
        </w:rPr>
        <w:lastRenderedPageBreak/>
        <w:t>The screen on the substrate for a long duration</w:t>
      </w:r>
      <w:r w:rsidR="002056AC">
        <w:rPr>
          <w:rFonts w:ascii="Times New Roman" w:hAnsi="Times New Roman" w:cs="Times New Roman"/>
          <w:b/>
          <w:bCs/>
          <w:sz w:val="24"/>
          <w:szCs w:val="24"/>
          <w:lang w:val="en-US"/>
        </w:rPr>
        <w:t xml:space="preserve"> (S 6)</w:t>
      </w:r>
    </w:p>
    <w:p w14:paraId="6E3760AE" w14:textId="03ED0B1A"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b/>
          <w:bCs/>
          <w:noProof/>
          <w:sz w:val="24"/>
          <w:szCs w:val="24"/>
          <w:lang w:val="en-US"/>
        </w:rPr>
        <w:drawing>
          <wp:anchor distT="0" distB="0" distL="114300" distR="114300" simplePos="0" relativeHeight="251665408" behindDoc="1" locked="0" layoutInCell="1" allowOverlap="1" wp14:anchorId="12E327F5" wp14:editId="2F80A8BD">
            <wp:simplePos x="0" y="0"/>
            <wp:positionH relativeFrom="column">
              <wp:posOffset>1587500</wp:posOffset>
            </wp:positionH>
            <wp:positionV relativeFrom="paragraph">
              <wp:posOffset>1386205</wp:posOffset>
            </wp:positionV>
            <wp:extent cx="1887855" cy="1574800"/>
            <wp:effectExtent l="0" t="0" r="0" b="6350"/>
            <wp:wrapTight wrapText="bothSides">
              <wp:wrapPolygon edited="0">
                <wp:start x="0" y="0"/>
                <wp:lineTo x="0" y="21426"/>
                <wp:lineTo x="21360" y="21426"/>
                <wp:lineTo x="21360"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87855" cy="157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7C08">
        <w:rPr>
          <w:rFonts w:ascii="Times New Roman" w:hAnsi="Times New Roman" w:cs="Times New Roman"/>
          <w:sz w:val="24"/>
          <w:szCs w:val="24"/>
          <w:lang w:val="en-US"/>
        </w:rPr>
        <w:t xml:space="preserve">The situation where the screen is made to stay on the substrate for a long time where the deposited formulation evaporated with the screen still on the substrate is shown in </w:t>
      </w:r>
      <w:r w:rsidRPr="00577C08">
        <w:rPr>
          <w:rFonts w:ascii="Times New Roman" w:hAnsi="Times New Roman" w:cs="Times New Roman"/>
          <w:b/>
          <w:bCs/>
          <w:sz w:val="24"/>
          <w:szCs w:val="24"/>
          <w:lang w:val="en-US"/>
        </w:rPr>
        <w:t>Figure</w:t>
      </w:r>
      <w:r w:rsidRPr="00577C08">
        <w:rPr>
          <w:rFonts w:ascii="Times New Roman" w:hAnsi="Times New Roman" w:cs="Times New Roman"/>
          <w:sz w:val="24"/>
          <w:szCs w:val="24"/>
          <w:lang w:val="en-US"/>
        </w:rPr>
        <w:t xml:space="preserve"> S</w:t>
      </w:r>
      <w:r w:rsidR="001F478F">
        <w:rPr>
          <w:rFonts w:ascii="Times New Roman" w:hAnsi="Times New Roman" w:cs="Times New Roman"/>
          <w:sz w:val="24"/>
          <w:szCs w:val="24"/>
          <w:lang w:val="en-US"/>
        </w:rPr>
        <w:t>6</w:t>
      </w:r>
      <w:r w:rsidRPr="00577C08">
        <w:rPr>
          <w:rFonts w:ascii="Times New Roman" w:hAnsi="Times New Roman" w:cs="Times New Roman"/>
          <w:sz w:val="24"/>
          <w:szCs w:val="24"/>
          <w:lang w:val="en-US"/>
        </w:rPr>
        <w:t xml:space="preserve">, as can be seen clearly, there exists a regular pattern of the material deposited, which results due to the accumulation of the deposited materials in the gaps where each thread overlaps with each other. </w:t>
      </w:r>
    </w:p>
    <w:p w14:paraId="5D84F091" w14:textId="77777777" w:rsidR="00577C08" w:rsidRPr="00577C08" w:rsidRDefault="00577C08" w:rsidP="00577C08">
      <w:pPr>
        <w:spacing w:line="480" w:lineRule="auto"/>
        <w:jc w:val="both"/>
        <w:rPr>
          <w:rFonts w:ascii="Times New Roman" w:hAnsi="Times New Roman" w:cs="Times New Roman"/>
          <w:b/>
          <w:bCs/>
          <w:sz w:val="24"/>
          <w:szCs w:val="24"/>
          <w:lang w:val="en-US"/>
        </w:rPr>
      </w:pPr>
    </w:p>
    <w:p w14:paraId="500DC02B" w14:textId="77777777" w:rsidR="00577C08" w:rsidRPr="00577C08" w:rsidRDefault="00577C08" w:rsidP="00577C08">
      <w:pPr>
        <w:spacing w:line="480" w:lineRule="auto"/>
        <w:jc w:val="both"/>
        <w:rPr>
          <w:rFonts w:ascii="Times New Roman" w:hAnsi="Times New Roman" w:cs="Times New Roman"/>
          <w:b/>
          <w:bCs/>
          <w:sz w:val="24"/>
          <w:szCs w:val="24"/>
          <w:lang w:val="en-US"/>
        </w:rPr>
      </w:pPr>
    </w:p>
    <w:p w14:paraId="11414EDC" w14:textId="77777777" w:rsidR="00577C08" w:rsidRPr="00577C08" w:rsidRDefault="00577C08" w:rsidP="00577C08">
      <w:pPr>
        <w:spacing w:line="480" w:lineRule="auto"/>
        <w:jc w:val="both"/>
        <w:rPr>
          <w:rFonts w:ascii="Times New Roman" w:hAnsi="Times New Roman" w:cs="Times New Roman"/>
          <w:b/>
          <w:bCs/>
          <w:sz w:val="24"/>
          <w:szCs w:val="24"/>
          <w:lang w:val="en-US"/>
        </w:rPr>
      </w:pPr>
    </w:p>
    <w:p w14:paraId="117B066C" w14:textId="78593025" w:rsidR="00577C08" w:rsidRPr="00601846" w:rsidRDefault="00577C08" w:rsidP="00577C08">
      <w:pPr>
        <w:spacing w:line="480" w:lineRule="auto"/>
        <w:jc w:val="both"/>
        <w:rPr>
          <w:rFonts w:ascii="Times New Roman" w:hAnsi="Times New Roman" w:cs="Times New Roman"/>
          <w:sz w:val="18"/>
          <w:szCs w:val="18"/>
          <w:lang w:val="en-US"/>
        </w:rPr>
      </w:pPr>
      <w:r w:rsidRPr="00601846">
        <w:rPr>
          <w:rFonts w:ascii="Times New Roman" w:hAnsi="Times New Roman" w:cs="Times New Roman"/>
          <w:b/>
          <w:bCs/>
          <w:sz w:val="18"/>
          <w:szCs w:val="18"/>
          <w:lang w:val="en-US"/>
        </w:rPr>
        <w:t>Figure S</w:t>
      </w:r>
      <w:r w:rsidR="00DF7190" w:rsidRPr="00601846">
        <w:rPr>
          <w:rFonts w:ascii="Times New Roman" w:hAnsi="Times New Roman" w:cs="Times New Roman"/>
          <w:b/>
          <w:bCs/>
          <w:sz w:val="18"/>
          <w:szCs w:val="18"/>
          <w:lang w:val="en-US"/>
        </w:rPr>
        <w:t>6</w:t>
      </w:r>
      <w:r w:rsidRPr="00601846">
        <w:rPr>
          <w:rFonts w:ascii="Times New Roman" w:hAnsi="Times New Roman" w:cs="Times New Roman"/>
          <w:b/>
          <w:bCs/>
          <w:sz w:val="18"/>
          <w:szCs w:val="18"/>
          <w:lang w:val="en-US"/>
        </w:rPr>
        <w:t xml:space="preserve">. </w:t>
      </w:r>
      <w:r w:rsidRPr="00601846">
        <w:rPr>
          <w:rFonts w:ascii="Times New Roman" w:hAnsi="Times New Roman" w:cs="Times New Roman"/>
          <w:sz w:val="18"/>
          <w:szCs w:val="18"/>
          <w:lang w:val="en-US"/>
        </w:rPr>
        <w:t>Regular patterns of the material of interest upon leaving the mesh for a minute</w:t>
      </w:r>
    </w:p>
    <w:p w14:paraId="37B20F10" w14:textId="77777777" w:rsidR="00577C08" w:rsidRPr="00577C08" w:rsidRDefault="00577C08" w:rsidP="00577C08">
      <w:pPr>
        <w:spacing w:line="480" w:lineRule="auto"/>
        <w:jc w:val="both"/>
        <w:rPr>
          <w:rFonts w:ascii="Times New Roman" w:hAnsi="Times New Roman" w:cs="Times New Roman"/>
          <w:b/>
          <w:bCs/>
          <w:sz w:val="24"/>
          <w:szCs w:val="24"/>
          <w:lang w:val="en-US"/>
        </w:rPr>
      </w:pPr>
      <w:r w:rsidRPr="00577C08">
        <w:rPr>
          <w:rFonts w:ascii="Times New Roman" w:hAnsi="Times New Roman" w:cs="Times New Roman"/>
          <w:sz w:val="24"/>
          <w:szCs w:val="24"/>
          <w:lang w:val="en-US"/>
        </w:rPr>
        <w:br w:type="page"/>
      </w:r>
    </w:p>
    <w:p w14:paraId="44F8AAA2" w14:textId="4597F3DD" w:rsidR="00577C08" w:rsidRPr="00577C08" w:rsidRDefault="00577C08" w:rsidP="00577C08">
      <w:pPr>
        <w:spacing w:line="480" w:lineRule="auto"/>
        <w:jc w:val="both"/>
        <w:rPr>
          <w:rFonts w:ascii="Times New Roman" w:hAnsi="Times New Roman" w:cs="Times New Roman"/>
          <w:b/>
          <w:bCs/>
          <w:sz w:val="24"/>
          <w:szCs w:val="24"/>
          <w:lang w:val="en-US"/>
        </w:rPr>
      </w:pPr>
      <w:r w:rsidRPr="00577C08">
        <w:rPr>
          <w:rFonts w:ascii="Times New Roman" w:hAnsi="Times New Roman" w:cs="Times New Roman"/>
          <w:b/>
          <w:bCs/>
          <w:sz w:val="24"/>
          <w:szCs w:val="24"/>
          <w:lang w:val="en-US"/>
        </w:rPr>
        <w:lastRenderedPageBreak/>
        <w:t>AFM images for the deposited coating</w:t>
      </w:r>
      <w:r w:rsidR="006266AD">
        <w:rPr>
          <w:rFonts w:ascii="Times New Roman" w:hAnsi="Times New Roman" w:cs="Times New Roman"/>
          <w:b/>
          <w:bCs/>
          <w:sz w:val="24"/>
          <w:szCs w:val="24"/>
          <w:lang w:val="en-US"/>
        </w:rPr>
        <w:t xml:space="preserve"> (S </w:t>
      </w:r>
      <w:r w:rsidR="000F3CC7">
        <w:rPr>
          <w:rFonts w:ascii="Times New Roman" w:hAnsi="Times New Roman" w:cs="Times New Roman"/>
          <w:b/>
          <w:bCs/>
          <w:sz w:val="24"/>
          <w:szCs w:val="24"/>
          <w:lang w:val="en-US"/>
        </w:rPr>
        <w:t>7</w:t>
      </w:r>
      <w:r w:rsidR="006266AD">
        <w:rPr>
          <w:rFonts w:ascii="Times New Roman" w:hAnsi="Times New Roman" w:cs="Times New Roman"/>
          <w:b/>
          <w:bCs/>
          <w:sz w:val="24"/>
          <w:szCs w:val="24"/>
          <w:lang w:val="en-US"/>
        </w:rPr>
        <w:t>-</w:t>
      </w:r>
      <w:r w:rsidR="0045148A">
        <w:rPr>
          <w:rFonts w:ascii="Times New Roman" w:hAnsi="Times New Roman" w:cs="Times New Roman"/>
          <w:b/>
          <w:bCs/>
          <w:sz w:val="24"/>
          <w:szCs w:val="24"/>
          <w:lang w:val="en-US"/>
        </w:rPr>
        <w:t>9</w:t>
      </w:r>
      <w:r w:rsidR="006266AD">
        <w:rPr>
          <w:rFonts w:ascii="Times New Roman" w:hAnsi="Times New Roman" w:cs="Times New Roman"/>
          <w:b/>
          <w:bCs/>
          <w:sz w:val="24"/>
          <w:szCs w:val="24"/>
          <w:lang w:val="en-US"/>
        </w:rPr>
        <w:t>)</w:t>
      </w:r>
    </w:p>
    <w:p w14:paraId="0F28DAB3" w14:textId="06BF17BA" w:rsidR="00577C08" w:rsidRPr="00577C08" w:rsidRDefault="003F40AB"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b/>
          <w:bCs/>
          <w:noProof/>
          <w:sz w:val="24"/>
          <w:szCs w:val="24"/>
          <w:lang w:val="en-US"/>
        </w:rPr>
        <w:drawing>
          <wp:anchor distT="0" distB="0" distL="114300" distR="114300" simplePos="0" relativeHeight="251666432" behindDoc="1" locked="0" layoutInCell="1" allowOverlap="1" wp14:anchorId="75D6201E" wp14:editId="720667DF">
            <wp:simplePos x="0" y="0"/>
            <wp:positionH relativeFrom="column">
              <wp:posOffset>1579245</wp:posOffset>
            </wp:positionH>
            <wp:positionV relativeFrom="paragraph">
              <wp:posOffset>1351280</wp:posOffset>
            </wp:positionV>
            <wp:extent cx="2519680" cy="1756410"/>
            <wp:effectExtent l="0" t="0" r="0" b="0"/>
            <wp:wrapTight wrapText="bothSides">
              <wp:wrapPolygon edited="0">
                <wp:start x="0" y="0"/>
                <wp:lineTo x="0" y="21319"/>
                <wp:lineTo x="21393" y="21319"/>
                <wp:lineTo x="21393" y="0"/>
                <wp:lineTo x="0" y="0"/>
              </wp:wrapPolygon>
            </wp:wrapTight>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19680" cy="1756410"/>
                    </a:xfrm>
                    <a:prstGeom prst="rect">
                      <a:avLst/>
                    </a:prstGeom>
                    <a:noFill/>
                    <a:ln>
                      <a:noFill/>
                    </a:ln>
                  </pic:spPr>
                </pic:pic>
              </a:graphicData>
            </a:graphic>
          </wp:anchor>
        </w:drawing>
      </w:r>
      <w:r w:rsidR="00577C08" w:rsidRPr="00577C08">
        <w:rPr>
          <w:rFonts w:ascii="Times New Roman" w:hAnsi="Times New Roman" w:cs="Times New Roman"/>
          <w:b/>
          <w:bCs/>
          <w:sz w:val="24"/>
          <w:szCs w:val="24"/>
          <w:lang w:val="en-US"/>
        </w:rPr>
        <w:t>Figure</w:t>
      </w:r>
      <w:r w:rsidR="00577C08" w:rsidRPr="00577C08">
        <w:rPr>
          <w:rFonts w:ascii="Times New Roman" w:hAnsi="Times New Roman" w:cs="Times New Roman"/>
          <w:sz w:val="24"/>
          <w:szCs w:val="24"/>
          <w:lang w:val="en-US"/>
        </w:rPr>
        <w:t xml:space="preserve"> </w:t>
      </w:r>
      <w:r w:rsidR="00577C08" w:rsidRPr="00221C6B">
        <w:rPr>
          <w:rFonts w:ascii="Times New Roman" w:hAnsi="Times New Roman" w:cs="Times New Roman"/>
          <w:b/>
          <w:bCs/>
          <w:sz w:val="24"/>
          <w:szCs w:val="24"/>
          <w:lang w:val="en-US"/>
        </w:rPr>
        <w:t xml:space="preserve">S </w:t>
      </w:r>
      <w:r w:rsidR="00C04F1C">
        <w:rPr>
          <w:rFonts w:ascii="Times New Roman" w:hAnsi="Times New Roman" w:cs="Times New Roman"/>
          <w:b/>
          <w:bCs/>
          <w:sz w:val="24"/>
          <w:szCs w:val="24"/>
          <w:lang w:val="en-US"/>
        </w:rPr>
        <w:t>7</w:t>
      </w:r>
      <w:r w:rsidR="00577C08" w:rsidRPr="00577C08">
        <w:rPr>
          <w:rFonts w:ascii="Times New Roman" w:hAnsi="Times New Roman" w:cs="Times New Roman"/>
          <w:sz w:val="24"/>
          <w:szCs w:val="24"/>
          <w:lang w:val="en-US"/>
        </w:rPr>
        <w:t>,</w:t>
      </w:r>
      <w:r w:rsidR="00F33D25">
        <w:rPr>
          <w:rFonts w:ascii="Times New Roman" w:hAnsi="Times New Roman" w:cs="Times New Roman"/>
          <w:sz w:val="24"/>
          <w:szCs w:val="24"/>
          <w:lang w:val="en-US"/>
        </w:rPr>
        <w:t xml:space="preserve"> </w:t>
      </w:r>
      <w:r w:rsidR="00C04F1C">
        <w:rPr>
          <w:rFonts w:ascii="Times New Roman" w:hAnsi="Times New Roman" w:cs="Times New Roman"/>
          <w:b/>
          <w:bCs/>
          <w:sz w:val="24"/>
          <w:szCs w:val="24"/>
          <w:lang w:val="en-US"/>
        </w:rPr>
        <w:t>8</w:t>
      </w:r>
      <w:r w:rsidR="00577C08" w:rsidRPr="00577C08">
        <w:rPr>
          <w:rFonts w:ascii="Times New Roman" w:hAnsi="Times New Roman" w:cs="Times New Roman"/>
          <w:sz w:val="24"/>
          <w:szCs w:val="24"/>
          <w:lang w:val="en-US"/>
        </w:rPr>
        <w:t xml:space="preserve"> and </w:t>
      </w:r>
      <w:r w:rsidR="00C04F1C">
        <w:rPr>
          <w:rFonts w:ascii="Times New Roman" w:hAnsi="Times New Roman" w:cs="Times New Roman"/>
          <w:b/>
          <w:bCs/>
          <w:sz w:val="24"/>
          <w:szCs w:val="24"/>
          <w:lang w:val="en-US"/>
        </w:rPr>
        <w:t>9</w:t>
      </w:r>
      <w:r w:rsidR="00577C08" w:rsidRPr="00577C08">
        <w:rPr>
          <w:rFonts w:ascii="Times New Roman" w:hAnsi="Times New Roman" w:cs="Times New Roman"/>
          <w:sz w:val="24"/>
          <w:szCs w:val="24"/>
          <w:lang w:val="en-US"/>
        </w:rPr>
        <w:t xml:space="preserve">, shows AFM images for the samples consisting of </w:t>
      </w:r>
      <w:proofErr w:type="gramStart"/>
      <w:r w:rsidR="00577C08" w:rsidRPr="00577C08">
        <w:rPr>
          <w:rFonts w:ascii="Times New Roman" w:hAnsi="Times New Roman" w:cs="Times New Roman"/>
          <w:sz w:val="24"/>
          <w:szCs w:val="24"/>
          <w:lang w:val="en-US"/>
        </w:rPr>
        <w:t>PEDOT:PSS</w:t>
      </w:r>
      <w:proofErr w:type="gramEnd"/>
      <w:r w:rsidR="00577C08" w:rsidRPr="00577C08">
        <w:rPr>
          <w:rFonts w:ascii="Times New Roman" w:hAnsi="Times New Roman" w:cs="Times New Roman"/>
          <w:sz w:val="24"/>
          <w:szCs w:val="24"/>
          <w:lang w:val="en-US"/>
        </w:rPr>
        <w:t xml:space="preserve">, PEIE and ZnO-PEIE composite on the substrate of interest. These samples were fabricated by using spin coating as the deposition technique. These are measured as a reference for spray on screen technology. </w:t>
      </w:r>
    </w:p>
    <w:p w14:paraId="6C90069E" w14:textId="209584E9" w:rsidR="00577C08" w:rsidRDefault="00577C08" w:rsidP="00577C08">
      <w:pPr>
        <w:spacing w:line="480" w:lineRule="auto"/>
        <w:jc w:val="both"/>
        <w:rPr>
          <w:rFonts w:ascii="Times New Roman" w:hAnsi="Times New Roman" w:cs="Times New Roman"/>
          <w:b/>
          <w:bCs/>
          <w:sz w:val="24"/>
          <w:szCs w:val="24"/>
          <w:lang w:val="en-US"/>
        </w:rPr>
      </w:pPr>
    </w:p>
    <w:p w14:paraId="231898F1" w14:textId="477DD0A9" w:rsidR="003F40AB" w:rsidRDefault="003F40AB" w:rsidP="00577C08">
      <w:pPr>
        <w:spacing w:line="480" w:lineRule="auto"/>
        <w:jc w:val="both"/>
        <w:rPr>
          <w:rFonts w:ascii="Times New Roman" w:hAnsi="Times New Roman" w:cs="Times New Roman"/>
          <w:b/>
          <w:bCs/>
          <w:sz w:val="24"/>
          <w:szCs w:val="24"/>
          <w:lang w:val="en-US"/>
        </w:rPr>
      </w:pPr>
    </w:p>
    <w:p w14:paraId="40BAB897" w14:textId="7ACBC008" w:rsidR="003F40AB" w:rsidRDefault="003F40AB" w:rsidP="00577C08">
      <w:pPr>
        <w:spacing w:line="480" w:lineRule="auto"/>
        <w:jc w:val="both"/>
        <w:rPr>
          <w:rFonts w:ascii="Times New Roman" w:hAnsi="Times New Roman" w:cs="Times New Roman"/>
          <w:b/>
          <w:bCs/>
          <w:sz w:val="24"/>
          <w:szCs w:val="24"/>
          <w:lang w:val="en-US"/>
        </w:rPr>
      </w:pPr>
    </w:p>
    <w:p w14:paraId="7592F401" w14:textId="77777777" w:rsidR="003F40AB" w:rsidRPr="00577C08" w:rsidRDefault="003F40AB" w:rsidP="00577C08">
      <w:pPr>
        <w:spacing w:line="480" w:lineRule="auto"/>
        <w:jc w:val="both"/>
        <w:rPr>
          <w:rFonts w:ascii="Times New Roman" w:hAnsi="Times New Roman" w:cs="Times New Roman"/>
          <w:b/>
          <w:bCs/>
          <w:sz w:val="24"/>
          <w:szCs w:val="24"/>
          <w:lang w:val="en-US"/>
        </w:rPr>
      </w:pPr>
    </w:p>
    <w:p w14:paraId="3ECCCCD8" w14:textId="51027409" w:rsidR="00577C08" w:rsidRPr="00601846" w:rsidRDefault="00601846" w:rsidP="00577C08">
      <w:pPr>
        <w:spacing w:line="480" w:lineRule="auto"/>
        <w:jc w:val="both"/>
        <w:rPr>
          <w:rFonts w:ascii="Times New Roman" w:hAnsi="Times New Roman" w:cs="Times New Roman"/>
          <w:sz w:val="18"/>
          <w:szCs w:val="18"/>
          <w:lang w:val="en-US"/>
        </w:rPr>
      </w:pPr>
      <w:r w:rsidRPr="00601846">
        <w:rPr>
          <w:rFonts w:ascii="Times New Roman" w:hAnsi="Times New Roman" w:cs="Times New Roman"/>
          <w:noProof/>
          <w:sz w:val="18"/>
          <w:szCs w:val="18"/>
          <w:lang w:val="en-US"/>
        </w:rPr>
        <w:drawing>
          <wp:anchor distT="0" distB="0" distL="114300" distR="114300" simplePos="0" relativeHeight="251667456" behindDoc="1" locked="0" layoutInCell="1" allowOverlap="1" wp14:anchorId="0075C344" wp14:editId="56756A63">
            <wp:simplePos x="0" y="0"/>
            <wp:positionH relativeFrom="column">
              <wp:posOffset>1582548</wp:posOffset>
            </wp:positionH>
            <wp:positionV relativeFrom="paragraph">
              <wp:posOffset>396240</wp:posOffset>
            </wp:positionV>
            <wp:extent cx="2517775" cy="1762125"/>
            <wp:effectExtent l="0" t="0" r="0" b="9525"/>
            <wp:wrapTopAndBottom/>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17775" cy="1762125"/>
                    </a:xfrm>
                    <a:prstGeom prst="rect">
                      <a:avLst/>
                    </a:prstGeom>
                    <a:noFill/>
                  </pic:spPr>
                </pic:pic>
              </a:graphicData>
            </a:graphic>
          </wp:anchor>
        </w:drawing>
      </w:r>
      <w:r w:rsidR="00577C08" w:rsidRPr="00601846">
        <w:rPr>
          <w:rFonts w:ascii="Times New Roman" w:hAnsi="Times New Roman" w:cs="Times New Roman"/>
          <w:b/>
          <w:bCs/>
          <w:sz w:val="18"/>
          <w:szCs w:val="18"/>
          <w:lang w:val="en-US"/>
        </w:rPr>
        <w:t>Figure S</w:t>
      </w:r>
      <w:r w:rsidR="00DF7190" w:rsidRPr="00601846">
        <w:rPr>
          <w:rFonts w:ascii="Times New Roman" w:hAnsi="Times New Roman" w:cs="Times New Roman"/>
          <w:b/>
          <w:bCs/>
          <w:sz w:val="18"/>
          <w:szCs w:val="18"/>
          <w:lang w:val="en-US"/>
        </w:rPr>
        <w:t>7</w:t>
      </w:r>
      <w:r w:rsidR="00577C08" w:rsidRPr="00601846">
        <w:rPr>
          <w:rFonts w:ascii="Times New Roman" w:hAnsi="Times New Roman" w:cs="Times New Roman"/>
          <w:b/>
          <w:bCs/>
          <w:sz w:val="18"/>
          <w:szCs w:val="18"/>
          <w:lang w:val="en-US"/>
        </w:rPr>
        <w:t xml:space="preserve">. </w:t>
      </w:r>
      <w:r w:rsidR="00577C08" w:rsidRPr="00601846">
        <w:rPr>
          <w:rFonts w:ascii="Times New Roman" w:hAnsi="Times New Roman" w:cs="Times New Roman"/>
          <w:sz w:val="18"/>
          <w:szCs w:val="18"/>
          <w:lang w:val="en-US"/>
        </w:rPr>
        <w:t xml:space="preserve">The topographical image of the </w:t>
      </w:r>
      <w:proofErr w:type="gramStart"/>
      <w:r w:rsidR="00577C08" w:rsidRPr="00601846">
        <w:rPr>
          <w:rFonts w:ascii="Times New Roman" w:hAnsi="Times New Roman" w:cs="Times New Roman"/>
          <w:sz w:val="18"/>
          <w:szCs w:val="18"/>
          <w:lang w:val="en-US"/>
        </w:rPr>
        <w:t>PEDOT:PSS</w:t>
      </w:r>
      <w:proofErr w:type="gramEnd"/>
      <w:r w:rsidR="00577C08" w:rsidRPr="00601846">
        <w:rPr>
          <w:rFonts w:ascii="Times New Roman" w:hAnsi="Times New Roman" w:cs="Times New Roman"/>
          <w:sz w:val="18"/>
          <w:szCs w:val="18"/>
          <w:lang w:val="en-US"/>
        </w:rPr>
        <w:t xml:space="preserve"> deposited by spin coating showing average surface roughness of 1.008 nm</w:t>
      </w:r>
    </w:p>
    <w:p w14:paraId="3274EAB8" w14:textId="4EF48ADE" w:rsidR="00EA0FB9" w:rsidRPr="004B09F1" w:rsidRDefault="00F72BA7" w:rsidP="00577C08">
      <w:pPr>
        <w:spacing w:line="480" w:lineRule="auto"/>
        <w:jc w:val="both"/>
        <w:rPr>
          <w:rFonts w:ascii="Times New Roman" w:hAnsi="Times New Roman" w:cs="Times New Roman"/>
          <w:sz w:val="18"/>
          <w:szCs w:val="18"/>
          <w:lang w:val="en-US"/>
        </w:rPr>
      </w:pPr>
      <w:r w:rsidRPr="00577C08">
        <w:rPr>
          <w:rFonts w:ascii="Times New Roman" w:hAnsi="Times New Roman" w:cs="Times New Roman"/>
          <w:noProof/>
          <w:sz w:val="24"/>
          <w:szCs w:val="24"/>
          <w:lang w:val="en-US"/>
        </w:rPr>
        <w:drawing>
          <wp:anchor distT="0" distB="0" distL="114300" distR="114300" simplePos="0" relativeHeight="251675648" behindDoc="1" locked="0" layoutInCell="1" allowOverlap="1" wp14:anchorId="217405C1" wp14:editId="1EFA07A9">
            <wp:simplePos x="0" y="0"/>
            <wp:positionH relativeFrom="column">
              <wp:posOffset>1614699</wp:posOffset>
            </wp:positionH>
            <wp:positionV relativeFrom="paragraph">
              <wp:posOffset>1857430</wp:posOffset>
            </wp:positionV>
            <wp:extent cx="2524125" cy="1767840"/>
            <wp:effectExtent l="0" t="0" r="9525" b="3810"/>
            <wp:wrapTight wrapText="bothSides">
              <wp:wrapPolygon edited="0">
                <wp:start x="0" y="0"/>
                <wp:lineTo x="0" y="21414"/>
                <wp:lineTo x="21518" y="21414"/>
                <wp:lineTo x="21518"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24125" cy="1767840"/>
                    </a:xfrm>
                    <a:prstGeom prst="rect">
                      <a:avLst/>
                    </a:prstGeom>
                    <a:noFill/>
                  </pic:spPr>
                </pic:pic>
              </a:graphicData>
            </a:graphic>
          </wp:anchor>
        </w:drawing>
      </w:r>
      <w:r w:rsidR="00577C08" w:rsidRPr="00601846">
        <w:rPr>
          <w:rFonts w:ascii="Times New Roman" w:hAnsi="Times New Roman" w:cs="Times New Roman"/>
          <w:b/>
          <w:bCs/>
          <w:sz w:val="18"/>
          <w:szCs w:val="18"/>
          <w:lang w:val="en-US"/>
        </w:rPr>
        <w:t>Figure S</w:t>
      </w:r>
      <w:r w:rsidR="00DF7190" w:rsidRPr="00601846">
        <w:rPr>
          <w:rFonts w:ascii="Times New Roman" w:hAnsi="Times New Roman" w:cs="Times New Roman"/>
          <w:b/>
          <w:bCs/>
          <w:sz w:val="18"/>
          <w:szCs w:val="18"/>
          <w:lang w:val="en-US"/>
        </w:rPr>
        <w:t>8</w:t>
      </w:r>
      <w:r w:rsidR="00577C08" w:rsidRPr="00601846">
        <w:rPr>
          <w:rFonts w:ascii="Times New Roman" w:hAnsi="Times New Roman" w:cs="Times New Roman"/>
          <w:b/>
          <w:bCs/>
          <w:sz w:val="18"/>
          <w:szCs w:val="18"/>
          <w:lang w:val="en-US"/>
        </w:rPr>
        <w:t>.</w:t>
      </w:r>
      <w:r w:rsidR="00577C08" w:rsidRPr="00601846">
        <w:rPr>
          <w:rFonts w:ascii="Times New Roman" w:hAnsi="Times New Roman" w:cs="Times New Roman"/>
          <w:sz w:val="18"/>
          <w:szCs w:val="18"/>
          <w:lang w:val="en-US"/>
        </w:rPr>
        <w:t xml:space="preserve">  The topographical image of the PEIE deposited by spin coating showing average surface roughness of 0.8 nm </w:t>
      </w:r>
    </w:p>
    <w:p w14:paraId="7AF0BDD3" w14:textId="75D6DD4B" w:rsidR="00EA0FB9" w:rsidRDefault="00EA0FB9" w:rsidP="00577C08">
      <w:pPr>
        <w:spacing w:line="480" w:lineRule="auto"/>
        <w:jc w:val="both"/>
        <w:rPr>
          <w:rFonts w:ascii="Times New Roman" w:hAnsi="Times New Roman" w:cs="Times New Roman"/>
          <w:b/>
          <w:bCs/>
          <w:sz w:val="24"/>
          <w:szCs w:val="24"/>
          <w:lang w:val="en-US"/>
        </w:rPr>
      </w:pPr>
    </w:p>
    <w:p w14:paraId="47F66131" w14:textId="77777777" w:rsidR="00EA0FB9" w:rsidRDefault="00EA0FB9" w:rsidP="00577C08">
      <w:pPr>
        <w:spacing w:line="480" w:lineRule="auto"/>
        <w:jc w:val="both"/>
        <w:rPr>
          <w:rFonts w:ascii="Times New Roman" w:hAnsi="Times New Roman" w:cs="Times New Roman"/>
          <w:b/>
          <w:bCs/>
          <w:sz w:val="24"/>
          <w:szCs w:val="24"/>
          <w:lang w:val="en-US"/>
        </w:rPr>
      </w:pPr>
    </w:p>
    <w:p w14:paraId="3765A904" w14:textId="77777777" w:rsidR="00EA0FB9" w:rsidRDefault="00EA0FB9" w:rsidP="00577C08">
      <w:pPr>
        <w:spacing w:line="480" w:lineRule="auto"/>
        <w:jc w:val="both"/>
        <w:rPr>
          <w:rFonts w:ascii="Times New Roman" w:hAnsi="Times New Roman" w:cs="Times New Roman"/>
          <w:b/>
          <w:bCs/>
          <w:sz w:val="24"/>
          <w:szCs w:val="24"/>
          <w:lang w:val="en-US"/>
        </w:rPr>
      </w:pPr>
    </w:p>
    <w:p w14:paraId="10BAB166" w14:textId="77777777" w:rsidR="00EA0FB9" w:rsidRDefault="00EA0FB9" w:rsidP="00577C08">
      <w:pPr>
        <w:spacing w:line="480" w:lineRule="auto"/>
        <w:jc w:val="both"/>
        <w:rPr>
          <w:rFonts w:ascii="Times New Roman" w:hAnsi="Times New Roman" w:cs="Times New Roman"/>
          <w:b/>
          <w:bCs/>
          <w:sz w:val="24"/>
          <w:szCs w:val="24"/>
          <w:lang w:val="en-US"/>
        </w:rPr>
      </w:pPr>
    </w:p>
    <w:p w14:paraId="32B5D73C" w14:textId="28C9F60F" w:rsidR="00577C08" w:rsidRPr="00577C08" w:rsidRDefault="00577C08" w:rsidP="00577C08">
      <w:pPr>
        <w:spacing w:line="480" w:lineRule="auto"/>
        <w:jc w:val="both"/>
        <w:rPr>
          <w:rFonts w:ascii="Times New Roman" w:hAnsi="Times New Roman" w:cs="Times New Roman"/>
          <w:sz w:val="24"/>
          <w:szCs w:val="24"/>
          <w:lang w:val="en-US"/>
        </w:rPr>
      </w:pPr>
      <w:r w:rsidRPr="00601846">
        <w:rPr>
          <w:rFonts w:ascii="Times New Roman" w:hAnsi="Times New Roman" w:cs="Times New Roman"/>
          <w:b/>
          <w:bCs/>
          <w:sz w:val="18"/>
          <w:szCs w:val="18"/>
          <w:lang w:val="en-US"/>
        </w:rPr>
        <w:t>Figure S</w:t>
      </w:r>
      <w:r w:rsidR="00DF7190" w:rsidRPr="00601846">
        <w:rPr>
          <w:rFonts w:ascii="Times New Roman" w:hAnsi="Times New Roman" w:cs="Times New Roman"/>
          <w:b/>
          <w:bCs/>
          <w:sz w:val="18"/>
          <w:szCs w:val="18"/>
          <w:lang w:val="en-US"/>
        </w:rPr>
        <w:t>9</w:t>
      </w:r>
      <w:r w:rsidRPr="00601846">
        <w:rPr>
          <w:rFonts w:ascii="Times New Roman" w:hAnsi="Times New Roman" w:cs="Times New Roman"/>
          <w:b/>
          <w:bCs/>
          <w:sz w:val="18"/>
          <w:szCs w:val="18"/>
          <w:lang w:val="en-US"/>
        </w:rPr>
        <w:t xml:space="preserve">. </w:t>
      </w:r>
      <w:r w:rsidRPr="00601846">
        <w:rPr>
          <w:rFonts w:ascii="Times New Roman" w:hAnsi="Times New Roman" w:cs="Times New Roman"/>
          <w:sz w:val="18"/>
          <w:szCs w:val="18"/>
          <w:lang w:val="en-US"/>
        </w:rPr>
        <w:t>The topographical image of the PEIE+ZnO deposited by spin coating showing average surface roughness of 1.9 nm</w:t>
      </w:r>
      <w:r w:rsidRPr="00577C08">
        <w:rPr>
          <w:rFonts w:ascii="Times New Roman" w:hAnsi="Times New Roman" w:cs="Times New Roman"/>
          <w:b/>
          <w:bCs/>
          <w:sz w:val="24"/>
          <w:szCs w:val="24"/>
          <w:lang w:val="en-US"/>
        </w:rPr>
        <w:br w:type="page"/>
      </w:r>
    </w:p>
    <w:p w14:paraId="050ED545" w14:textId="77777777" w:rsidR="00577C08" w:rsidRPr="00577C08" w:rsidRDefault="00577C08" w:rsidP="00577C08">
      <w:pPr>
        <w:spacing w:line="480" w:lineRule="auto"/>
        <w:jc w:val="both"/>
        <w:rPr>
          <w:rFonts w:ascii="Times New Roman" w:hAnsi="Times New Roman" w:cs="Times New Roman"/>
          <w:b/>
          <w:bCs/>
          <w:sz w:val="24"/>
          <w:szCs w:val="24"/>
          <w:lang w:val="en-US"/>
        </w:rPr>
      </w:pPr>
      <w:r w:rsidRPr="00577C08">
        <w:rPr>
          <w:rFonts w:ascii="Times New Roman" w:hAnsi="Times New Roman" w:cs="Times New Roman"/>
          <w:b/>
          <w:bCs/>
          <w:sz w:val="24"/>
          <w:szCs w:val="24"/>
          <w:lang w:val="en-US"/>
        </w:rPr>
        <w:lastRenderedPageBreak/>
        <w:t>Table S1.</w:t>
      </w:r>
      <w:r w:rsidRPr="00577C08">
        <w:rPr>
          <w:rFonts w:ascii="Times New Roman" w:hAnsi="Times New Roman" w:cs="Times New Roman"/>
          <w:sz w:val="24"/>
          <w:szCs w:val="24"/>
          <w:lang w:val="en-US"/>
        </w:rPr>
        <w:t xml:space="preserve"> </w:t>
      </w:r>
      <w:r w:rsidRPr="00577C08">
        <w:rPr>
          <w:rFonts w:ascii="Times New Roman" w:hAnsi="Times New Roman" w:cs="Times New Roman"/>
          <w:b/>
          <w:bCs/>
          <w:sz w:val="24"/>
          <w:szCs w:val="24"/>
          <w:lang w:val="en-US"/>
        </w:rPr>
        <w:t>Thickness variation by Spray-on-Screen for different materials</w:t>
      </w:r>
    </w:p>
    <w:p w14:paraId="25185B96" w14:textId="77777777"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sz w:val="24"/>
          <w:szCs w:val="24"/>
          <w:lang w:val="en-US"/>
        </w:rPr>
        <w:t xml:space="preserve">The versatility of the Spray-on-Screen to tune the thickness of the deposited film by using the optimized parameters of the USSC and the screen mesh, but varying the solution concentration, is demonstrated in </w:t>
      </w:r>
      <w:r w:rsidRPr="00577C08">
        <w:rPr>
          <w:rFonts w:ascii="Times New Roman" w:hAnsi="Times New Roman" w:cs="Times New Roman"/>
          <w:b/>
          <w:bCs/>
          <w:sz w:val="24"/>
          <w:szCs w:val="24"/>
          <w:lang w:val="en-US"/>
        </w:rPr>
        <w:t>Table S</w:t>
      </w:r>
      <w:r w:rsidRPr="00577C08">
        <w:rPr>
          <w:rFonts w:ascii="Times New Roman" w:hAnsi="Times New Roman" w:cs="Times New Roman"/>
          <w:sz w:val="24"/>
          <w:szCs w:val="24"/>
          <w:lang w:val="en-US"/>
        </w:rPr>
        <w:t xml:space="preserve"> </w:t>
      </w:r>
      <w:r w:rsidRPr="00577C08">
        <w:rPr>
          <w:rFonts w:ascii="Times New Roman" w:hAnsi="Times New Roman" w:cs="Times New Roman"/>
          <w:b/>
          <w:bCs/>
          <w:sz w:val="24"/>
          <w:szCs w:val="24"/>
          <w:lang w:val="en-US"/>
        </w:rPr>
        <w:t>1</w:t>
      </w:r>
      <w:r w:rsidRPr="00577C08">
        <w:rPr>
          <w:rFonts w:ascii="Times New Roman" w:hAnsi="Times New Roman" w:cs="Times New Roman"/>
          <w:sz w:val="24"/>
          <w:szCs w:val="24"/>
          <w:lang w:val="en-US"/>
        </w:rPr>
        <w:t xml:space="preserve"> for different materials.</w:t>
      </w:r>
    </w:p>
    <w:p w14:paraId="327E40B7" w14:textId="77777777"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b/>
          <w:bCs/>
          <w:sz w:val="24"/>
          <w:szCs w:val="24"/>
          <w:lang w:val="en-US"/>
        </w:rPr>
        <w:t>Table S1.</w:t>
      </w:r>
      <w:r w:rsidRPr="00577C08">
        <w:rPr>
          <w:rFonts w:ascii="Times New Roman" w:hAnsi="Times New Roman" w:cs="Times New Roman"/>
          <w:sz w:val="24"/>
          <w:szCs w:val="24"/>
          <w:lang w:val="en-US"/>
        </w:rPr>
        <w:t xml:space="preserve"> Thickness variation for different material for varying concentration </w:t>
      </w:r>
    </w:p>
    <w:tbl>
      <w:tblPr>
        <w:tblStyle w:val="TableGrid"/>
        <w:tblW w:w="0" w:type="auto"/>
        <w:tblLook w:val="04A0" w:firstRow="1" w:lastRow="0" w:firstColumn="1" w:lastColumn="0" w:noHBand="0" w:noVBand="1"/>
      </w:tblPr>
      <w:tblGrid>
        <w:gridCol w:w="1129"/>
        <w:gridCol w:w="1927"/>
        <w:gridCol w:w="1490"/>
        <w:gridCol w:w="1490"/>
        <w:gridCol w:w="1490"/>
        <w:gridCol w:w="1490"/>
      </w:tblGrid>
      <w:tr w:rsidR="00577C08" w:rsidRPr="00577C08" w14:paraId="3E71E5CC" w14:textId="77777777" w:rsidTr="009A0E41">
        <w:tc>
          <w:tcPr>
            <w:tcW w:w="1129" w:type="dxa"/>
          </w:tcPr>
          <w:p w14:paraId="3085814D"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 xml:space="preserve">Material </w:t>
            </w:r>
          </w:p>
        </w:tc>
        <w:tc>
          <w:tcPr>
            <w:tcW w:w="1927" w:type="dxa"/>
          </w:tcPr>
          <w:p w14:paraId="0CBE3221"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0.01 ml PEIE/35 ml IPA</w:t>
            </w:r>
          </w:p>
        </w:tc>
        <w:tc>
          <w:tcPr>
            <w:tcW w:w="1490" w:type="dxa"/>
          </w:tcPr>
          <w:p w14:paraId="7795D694"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0.025 ml PEIE/35 ml IPA</w:t>
            </w:r>
          </w:p>
        </w:tc>
        <w:tc>
          <w:tcPr>
            <w:tcW w:w="1490" w:type="dxa"/>
          </w:tcPr>
          <w:p w14:paraId="4A55ED9E"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0.05 ml PEIE/35 ml IPA</w:t>
            </w:r>
          </w:p>
        </w:tc>
        <w:tc>
          <w:tcPr>
            <w:tcW w:w="1490" w:type="dxa"/>
          </w:tcPr>
          <w:p w14:paraId="5D8997FE"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0.07 ml PEIE/35 ml IPA</w:t>
            </w:r>
          </w:p>
        </w:tc>
        <w:tc>
          <w:tcPr>
            <w:tcW w:w="1490" w:type="dxa"/>
          </w:tcPr>
          <w:p w14:paraId="0298E410"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0.1 ml PEIE/35 ml IPA</w:t>
            </w:r>
          </w:p>
        </w:tc>
      </w:tr>
      <w:tr w:rsidR="00577C08" w:rsidRPr="00577C08" w14:paraId="21052A72" w14:textId="77777777" w:rsidTr="009A0E41">
        <w:tc>
          <w:tcPr>
            <w:tcW w:w="1129" w:type="dxa"/>
          </w:tcPr>
          <w:p w14:paraId="32898E7E"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PEIE</w:t>
            </w:r>
          </w:p>
        </w:tc>
        <w:tc>
          <w:tcPr>
            <w:tcW w:w="1927" w:type="dxa"/>
          </w:tcPr>
          <w:p w14:paraId="622C37E9" w14:textId="7BA76AAB" w:rsidR="00577C08" w:rsidRPr="00577C08" w:rsidRDefault="008510C0"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Pr>
                <w:sz w:val="18"/>
                <w:szCs w:val="18"/>
                <w:lang w:val="en-US"/>
              </w:rPr>
              <w:t>4.8</w:t>
            </w:r>
            <w:r w:rsidR="00577C08" w:rsidRPr="00577C08">
              <w:rPr>
                <w:sz w:val="18"/>
                <w:szCs w:val="18"/>
                <w:lang w:val="en-US"/>
              </w:rPr>
              <w:t xml:space="preserve"> nm</w:t>
            </w:r>
          </w:p>
        </w:tc>
        <w:tc>
          <w:tcPr>
            <w:tcW w:w="1490" w:type="dxa"/>
          </w:tcPr>
          <w:p w14:paraId="5569D211"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10.08 nm</w:t>
            </w:r>
          </w:p>
        </w:tc>
        <w:tc>
          <w:tcPr>
            <w:tcW w:w="1490" w:type="dxa"/>
          </w:tcPr>
          <w:p w14:paraId="57ACA9A5"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20.1 nm</w:t>
            </w:r>
          </w:p>
        </w:tc>
        <w:tc>
          <w:tcPr>
            <w:tcW w:w="1490" w:type="dxa"/>
          </w:tcPr>
          <w:p w14:paraId="15F5061F"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25.6 nm</w:t>
            </w:r>
          </w:p>
        </w:tc>
        <w:tc>
          <w:tcPr>
            <w:tcW w:w="1490" w:type="dxa"/>
          </w:tcPr>
          <w:p w14:paraId="73F88B4E"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38.2 nm</w:t>
            </w:r>
          </w:p>
        </w:tc>
      </w:tr>
    </w:tbl>
    <w:p w14:paraId="5E3A1BAC" w14:textId="77777777" w:rsidR="00577C08" w:rsidRPr="00577C08" w:rsidRDefault="00577C08" w:rsidP="00577C08">
      <w:pPr>
        <w:spacing w:line="480" w:lineRule="auto"/>
        <w:jc w:val="both"/>
        <w:rPr>
          <w:rFonts w:ascii="Times New Roman" w:hAnsi="Times New Roman" w:cs="Times New Roman"/>
          <w:b/>
          <w:bCs/>
          <w:sz w:val="24"/>
          <w:szCs w:val="24"/>
          <w:lang w:val="en-US"/>
        </w:rPr>
      </w:pPr>
    </w:p>
    <w:tbl>
      <w:tblPr>
        <w:tblStyle w:val="TableGrid"/>
        <w:tblW w:w="0" w:type="auto"/>
        <w:tblLook w:val="04A0" w:firstRow="1" w:lastRow="0" w:firstColumn="1" w:lastColumn="0" w:noHBand="0" w:noVBand="1"/>
      </w:tblPr>
      <w:tblGrid>
        <w:gridCol w:w="1314"/>
        <w:gridCol w:w="1497"/>
        <w:gridCol w:w="1612"/>
        <w:gridCol w:w="1566"/>
        <w:gridCol w:w="1566"/>
        <w:gridCol w:w="1461"/>
      </w:tblGrid>
      <w:tr w:rsidR="00577C08" w:rsidRPr="00577C08" w14:paraId="28679441" w14:textId="77777777" w:rsidTr="009A0E41">
        <w:tc>
          <w:tcPr>
            <w:tcW w:w="1413" w:type="dxa"/>
          </w:tcPr>
          <w:p w14:paraId="76448187"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 xml:space="preserve">Material </w:t>
            </w:r>
          </w:p>
        </w:tc>
        <w:tc>
          <w:tcPr>
            <w:tcW w:w="1253" w:type="dxa"/>
          </w:tcPr>
          <w:p w14:paraId="3D2A1566"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 xml:space="preserve">1 ml </w:t>
            </w:r>
            <w:proofErr w:type="gramStart"/>
            <w:r w:rsidRPr="00577C08">
              <w:rPr>
                <w:sz w:val="18"/>
                <w:szCs w:val="18"/>
                <w:lang w:val="en-US"/>
              </w:rPr>
              <w:t>PEDOT:PSS</w:t>
            </w:r>
            <w:proofErr w:type="gramEnd"/>
            <w:r w:rsidRPr="00577C08">
              <w:rPr>
                <w:sz w:val="18"/>
                <w:szCs w:val="18"/>
                <w:lang w:val="en-US"/>
              </w:rPr>
              <w:t>/30 ml water</w:t>
            </w:r>
          </w:p>
        </w:tc>
        <w:tc>
          <w:tcPr>
            <w:tcW w:w="1784" w:type="dxa"/>
          </w:tcPr>
          <w:p w14:paraId="1283BF8D" w14:textId="755ECA34"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 xml:space="preserve">1 ml </w:t>
            </w:r>
            <w:proofErr w:type="gramStart"/>
            <w:r w:rsidRPr="00577C08">
              <w:rPr>
                <w:sz w:val="18"/>
                <w:szCs w:val="18"/>
                <w:lang w:val="en-US"/>
              </w:rPr>
              <w:t>PEDOT:PSS</w:t>
            </w:r>
            <w:proofErr w:type="gramEnd"/>
            <w:r w:rsidRPr="00577C08">
              <w:rPr>
                <w:sz w:val="18"/>
                <w:szCs w:val="18"/>
                <w:lang w:val="en-US"/>
              </w:rPr>
              <w:t>/20 ml water</w:t>
            </w:r>
          </w:p>
        </w:tc>
        <w:tc>
          <w:tcPr>
            <w:tcW w:w="1671" w:type="dxa"/>
          </w:tcPr>
          <w:p w14:paraId="6358415D"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 xml:space="preserve">1 ml </w:t>
            </w:r>
            <w:proofErr w:type="gramStart"/>
            <w:r w:rsidRPr="00577C08">
              <w:rPr>
                <w:sz w:val="18"/>
                <w:szCs w:val="18"/>
                <w:lang w:val="en-US"/>
              </w:rPr>
              <w:t>PEDOT:PSS</w:t>
            </w:r>
            <w:proofErr w:type="gramEnd"/>
            <w:r w:rsidRPr="00577C08">
              <w:rPr>
                <w:sz w:val="18"/>
                <w:szCs w:val="18"/>
                <w:lang w:val="en-US"/>
              </w:rPr>
              <w:t>/15 ml water</w:t>
            </w:r>
          </w:p>
        </w:tc>
        <w:tc>
          <w:tcPr>
            <w:tcW w:w="1671" w:type="dxa"/>
          </w:tcPr>
          <w:p w14:paraId="4BD06F04"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 xml:space="preserve">1 ml </w:t>
            </w:r>
            <w:proofErr w:type="gramStart"/>
            <w:r w:rsidRPr="00577C08">
              <w:rPr>
                <w:sz w:val="18"/>
                <w:szCs w:val="18"/>
                <w:lang w:val="en-US"/>
              </w:rPr>
              <w:t>PEDOT:PSS</w:t>
            </w:r>
            <w:proofErr w:type="gramEnd"/>
            <w:r w:rsidRPr="00577C08">
              <w:rPr>
                <w:sz w:val="18"/>
                <w:szCs w:val="18"/>
                <w:lang w:val="en-US"/>
              </w:rPr>
              <w:t>/10 ml water</w:t>
            </w:r>
          </w:p>
        </w:tc>
        <w:tc>
          <w:tcPr>
            <w:tcW w:w="1558" w:type="dxa"/>
          </w:tcPr>
          <w:p w14:paraId="163FCB51"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 xml:space="preserve">1 ml </w:t>
            </w:r>
            <w:proofErr w:type="gramStart"/>
            <w:r w:rsidRPr="00577C08">
              <w:rPr>
                <w:sz w:val="18"/>
                <w:szCs w:val="18"/>
                <w:lang w:val="en-US"/>
              </w:rPr>
              <w:t>PEDOT:PSS</w:t>
            </w:r>
            <w:proofErr w:type="gramEnd"/>
            <w:r w:rsidRPr="00577C08">
              <w:rPr>
                <w:sz w:val="18"/>
                <w:szCs w:val="18"/>
                <w:lang w:val="en-US"/>
              </w:rPr>
              <w:t>/5 ml water</w:t>
            </w:r>
          </w:p>
        </w:tc>
      </w:tr>
      <w:tr w:rsidR="00577C08" w:rsidRPr="00577C08" w14:paraId="20D8E60D" w14:textId="77777777" w:rsidTr="009A0E41">
        <w:tc>
          <w:tcPr>
            <w:tcW w:w="1413" w:type="dxa"/>
          </w:tcPr>
          <w:p w14:paraId="28AF5370"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proofErr w:type="gramStart"/>
            <w:r w:rsidRPr="00577C08">
              <w:rPr>
                <w:sz w:val="18"/>
                <w:szCs w:val="18"/>
                <w:lang w:val="en-US"/>
              </w:rPr>
              <w:t>PEDOT:PSS</w:t>
            </w:r>
            <w:proofErr w:type="gramEnd"/>
          </w:p>
        </w:tc>
        <w:tc>
          <w:tcPr>
            <w:tcW w:w="1253" w:type="dxa"/>
          </w:tcPr>
          <w:p w14:paraId="6920B0A6" w14:textId="5F1E1019"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1</w:t>
            </w:r>
            <w:r w:rsidR="00055319">
              <w:rPr>
                <w:sz w:val="18"/>
                <w:szCs w:val="18"/>
                <w:lang w:val="en-US"/>
              </w:rPr>
              <w:t>5</w:t>
            </w:r>
            <w:r w:rsidRPr="00577C08">
              <w:rPr>
                <w:sz w:val="18"/>
                <w:szCs w:val="18"/>
                <w:lang w:val="en-US"/>
              </w:rPr>
              <w:t>.</w:t>
            </w:r>
            <w:r w:rsidR="00055319">
              <w:rPr>
                <w:sz w:val="18"/>
                <w:szCs w:val="18"/>
                <w:lang w:val="en-US"/>
              </w:rPr>
              <w:t>8</w:t>
            </w:r>
            <w:r w:rsidRPr="00577C08">
              <w:rPr>
                <w:sz w:val="18"/>
                <w:szCs w:val="18"/>
                <w:lang w:val="en-US"/>
              </w:rPr>
              <w:t xml:space="preserve"> nm</w:t>
            </w:r>
          </w:p>
        </w:tc>
        <w:tc>
          <w:tcPr>
            <w:tcW w:w="1784" w:type="dxa"/>
          </w:tcPr>
          <w:p w14:paraId="2625BCA7"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22.6 nm</w:t>
            </w:r>
          </w:p>
        </w:tc>
        <w:tc>
          <w:tcPr>
            <w:tcW w:w="1671" w:type="dxa"/>
          </w:tcPr>
          <w:p w14:paraId="10C31F2C"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31.9 nm</w:t>
            </w:r>
          </w:p>
        </w:tc>
        <w:tc>
          <w:tcPr>
            <w:tcW w:w="1671" w:type="dxa"/>
          </w:tcPr>
          <w:p w14:paraId="288F9FEC"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38.2 nm</w:t>
            </w:r>
          </w:p>
        </w:tc>
        <w:tc>
          <w:tcPr>
            <w:tcW w:w="1558" w:type="dxa"/>
          </w:tcPr>
          <w:p w14:paraId="28F6D868"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48.9 nm</w:t>
            </w:r>
          </w:p>
        </w:tc>
      </w:tr>
    </w:tbl>
    <w:p w14:paraId="3BFE3326" w14:textId="77777777" w:rsidR="00577C08" w:rsidRPr="00577C08" w:rsidRDefault="00577C08" w:rsidP="00577C08">
      <w:pPr>
        <w:spacing w:line="480" w:lineRule="auto"/>
        <w:jc w:val="both"/>
        <w:rPr>
          <w:rFonts w:ascii="Times New Roman" w:hAnsi="Times New Roman" w:cs="Times New Roman"/>
          <w:b/>
          <w:bCs/>
          <w:sz w:val="24"/>
          <w:szCs w:val="24"/>
          <w:lang w:val="en-US"/>
        </w:rPr>
      </w:pPr>
    </w:p>
    <w:tbl>
      <w:tblPr>
        <w:tblStyle w:val="TableGrid"/>
        <w:tblW w:w="0" w:type="auto"/>
        <w:tblLayout w:type="fixed"/>
        <w:tblLook w:val="04A0" w:firstRow="1" w:lastRow="0" w:firstColumn="1" w:lastColumn="0" w:noHBand="0" w:noVBand="1"/>
      </w:tblPr>
      <w:tblGrid>
        <w:gridCol w:w="1134"/>
        <w:gridCol w:w="1541"/>
        <w:gridCol w:w="1694"/>
        <w:gridCol w:w="1588"/>
        <w:gridCol w:w="1588"/>
        <w:gridCol w:w="1481"/>
      </w:tblGrid>
      <w:tr w:rsidR="00577C08" w:rsidRPr="00577C08" w14:paraId="618ABDAA" w14:textId="77777777" w:rsidTr="009A0E41">
        <w:tc>
          <w:tcPr>
            <w:tcW w:w="1134" w:type="dxa"/>
          </w:tcPr>
          <w:p w14:paraId="21FD1C03"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 xml:space="preserve">Material </w:t>
            </w:r>
          </w:p>
        </w:tc>
        <w:tc>
          <w:tcPr>
            <w:tcW w:w="1541" w:type="dxa"/>
          </w:tcPr>
          <w:p w14:paraId="06286574"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2ml ZnO+0.01 ml PEIE/30 ml IPA</w:t>
            </w:r>
          </w:p>
        </w:tc>
        <w:tc>
          <w:tcPr>
            <w:tcW w:w="1694" w:type="dxa"/>
          </w:tcPr>
          <w:p w14:paraId="56C8B5C2"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2ml ZnO+0.01 ml PEIE/20 ml IPA</w:t>
            </w:r>
          </w:p>
        </w:tc>
        <w:tc>
          <w:tcPr>
            <w:tcW w:w="1588" w:type="dxa"/>
          </w:tcPr>
          <w:p w14:paraId="6CF1AA2B"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2ml ZnO+0.01 ml PEIE/15 ml IPA</w:t>
            </w:r>
          </w:p>
        </w:tc>
        <w:tc>
          <w:tcPr>
            <w:tcW w:w="1588" w:type="dxa"/>
          </w:tcPr>
          <w:p w14:paraId="0E1A1388"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2ml ZnO+0.01 ml PEIE/10 ml IPA</w:t>
            </w:r>
          </w:p>
        </w:tc>
        <w:tc>
          <w:tcPr>
            <w:tcW w:w="1481" w:type="dxa"/>
          </w:tcPr>
          <w:p w14:paraId="196C0F11"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2ml ZnO+0.01 ml PEIE/5 ml IPA</w:t>
            </w:r>
          </w:p>
        </w:tc>
      </w:tr>
      <w:tr w:rsidR="00577C08" w:rsidRPr="00577C08" w14:paraId="53F2A9CD" w14:textId="77777777" w:rsidTr="009A0E41">
        <w:tc>
          <w:tcPr>
            <w:tcW w:w="1134" w:type="dxa"/>
          </w:tcPr>
          <w:p w14:paraId="229B0F55"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ZnO+PEIE</w:t>
            </w:r>
          </w:p>
        </w:tc>
        <w:tc>
          <w:tcPr>
            <w:tcW w:w="1541" w:type="dxa"/>
          </w:tcPr>
          <w:p w14:paraId="31A7EAEC" w14:textId="647DDD63"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1</w:t>
            </w:r>
            <w:r w:rsidR="006B7076">
              <w:rPr>
                <w:sz w:val="18"/>
                <w:szCs w:val="18"/>
                <w:lang w:val="en-US"/>
              </w:rPr>
              <w:t>5</w:t>
            </w:r>
            <w:r w:rsidRPr="00577C08">
              <w:rPr>
                <w:sz w:val="18"/>
                <w:szCs w:val="18"/>
                <w:lang w:val="en-US"/>
              </w:rPr>
              <w:t>.</w:t>
            </w:r>
            <w:r w:rsidR="006B7076">
              <w:rPr>
                <w:sz w:val="18"/>
                <w:szCs w:val="18"/>
                <w:lang w:val="en-US"/>
              </w:rPr>
              <w:t>3</w:t>
            </w:r>
            <w:r w:rsidRPr="00577C08">
              <w:rPr>
                <w:sz w:val="18"/>
                <w:szCs w:val="18"/>
                <w:lang w:val="en-US"/>
              </w:rPr>
              <w:t xml:space="preserve"> nm</w:t>
            </w:r>
          </w:p>
        </w:tc>
        <w:tc>
          <w:tcPr>
            <w:tcW w:w="1694" w:type="dxa"/>
          </w:tcPr>
          <w:p w14:paraId="11EC3EAC"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21.07 nm</w:t>
            </w:r>
          </w:p>
        </w:tc>
        <w:tc>
          <w:tcPr>
            <w:tcW w:w="1588" w:type="dxa"/>
          </w:tcPr>
          <w:p w14:paraId="2F2D0548"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33.7 nm</w:t>
            </w:r>
          </w:p>
        </w:tc>
        <w:tc>
          <w:tcPr>
            <w:tcW w:w="1588" w:type="dxa"/>
          </w:tcPr>
          <w:p w14:paraId="6D3068DB"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42.5 nm</w:t>
            </w:r>
          </w:p>
        </w:tc>
        <w:tc>
          <w:tcPr>
            <w:tcW w:w="1481" w:type="dxa"/>
          </w:tcPr>
          <w:p w14:paraId="75338142" w14:textId="77777777" w:rsidR="00577C08" w:rsidRPr="00577C08" w:rsidRDefault="00577C08" w:rsidP="000B6699">
            <w:pPr>
              <w:pStyle w:val="TableHead"/>
              <w:pBdr>
                <w:top w:val="none" w:sz="0" w:space="0" w:color="auto"/>
                <w:left w:val="none" w:sz="0" w:space="0" w:color="auto"/>
                <w:bottom w:val="none" w:sz="0" w:space="0" w:color="auto"/>
                <w:right w:val="none" w:sz="0" w:space="0" w:color="auto"/>
              </w:pBdr>
              <w:jc w:val="left"/>
              <w:rPr>
                <w:sz w:val="18"/>
                <w:szCs w:val="18"/>
                <w:lang w:val="en-US"/>
              </w:rPr>
            </w:pPr>
            <w:r w:rsidRPr="00577C08">
              <w:rPr>
                <w:sz w:val="18"/>
                <w:szCs w:val="18"/>
                <w:lang w:val="en-US"/>
              </w:rPr>
              <w:t>57.7 nm</w:t>
            </w:r>
          </w:p>
        </w:tc>
      </w:tr>
    </w:tbl>
    <w:p w14:paraId="1F68FBCF" w14:textId="7FB339A7" w:rsidR="00577C08" w:rsidRDefault="00577C08" w:rsidP="00577C08">
      <w:pPr>
        <w:spacing w:line="480" w:lineRule="auto"/>
        <w:jc w:val="both"/>
        <w:rPr>
          <w:rFonts w:ascii="Times New Roman" w:hAnsi="Times New Roman" w:cs="Times New Roman"/>
          <w:b/>
          <w:bCs/>
          <w:sz w:val="24"/>
          <w:szCs w:val="24"/>
          <w:lang w:val="en-US"/>
        </w:rPr>
      </w:pPr>
    </w:p>
    <w:p w14:paraId="19B7C7DD" w14:textId="3A7B1711" w:rsidR="005660B3" w:rsidRDefault="005660B3" w:rsidP="00577C08">
      <w:pPr>
        <w:spacing w:line="480" w:lineRule="auto"/>
        <w:jc w:val="both"/>
        <w:rPr>
          <w:rFonts w:ascii="Times New Roman" w:hAnsi="Times New Roman" w:cs="Times New Roman"/>
          <w:b/>
          <w:bCs/>
          <w:sz w:val="24"/>
          <w:szCs w:val="24"/>
          <w:lang w:val="en-US"/>
        </w:rPr>
      </w:pPr>
    </w:p>
    <w:p w14:paraId="1F30C058" w14:textId="2C4FA94A" w:rsidR="005660B3" w:rsidRDefault="005660B3" w:rsidP="00577C08">
      <w:pPr>
        <w:spacing w:line="480" w:lineRule="auto"/>
        <w:jc w:val="both"/>
        <w:rPr>
          <w:rFonts w:ascii="Times New Roman" w:hAnsi="Times New Roman" w:cs="Times New Roman"/>
          <w:b/>
          <w:bCs/>
          <w:sz w:val="24"/>
          <w:szCs w:val="24"/>
          <w:lang w:val="en-US"/>
        </w:rPr>
      </w:pPr>
    </w:p>
    <w:p w14:paraId="071E5401" w14:textId="31894EDB" w:rsidR="005660B3" w:rsidRDefault="005660B3" w:rsidP="00577C08">
      <w:pPr>
        <w:spacing w:line="480" w:lineRule="auto"/>
        <w:jc w:val="both"/>
        <w:rPr>
          <w:rFonts w:ascii="Times New Roman" w:hAnsi="Times New Roman" w:cs="Times New Roman"/>
          <w:b/>
          <w:bCs/>
          <w:sz w:val="24"/>
          <w:szCs w:val="24"/>
          <w:lang w:val="en-US"/>
        </w:rPr>
      </w:pPr>
    </w:p>
    <w:p w14:paraId="7BA2ECA4" w14:textId="345D3B8D" w:rsidR="005660B3" w:rsidRDefault="005660B3" w:rsidP="00577C08">
      <w:pPr>
        <w:spacing w:line="480" w:lineRule="auto"/>
        <w:jc w:val="both"/>
        <w:rPr>
          <w:rFonts w:ascii="Times New Roman" w:hAnsi="Times New Roman" w:cs="Times New Roman"/>
          <w:b/>
          <w:bCs/>
          <w:sz w:val="24"/>
          <w:szCs w:val="24"/>
          <w:lang w:val="en-US"/>
        </w:rPr>
      </w:pPr>
    </w:p>
    <w:p w14:paraId="77C26051" w14:textId="76F60A4B" w:rsidR="005660B3" w:rsidRDefault="005660B3" w:rsidP="00577C08">
      <w:pPr>
        <w:spacing w:line="480" w:lineRule="auto"/>
        <w:jc w:val="both"/>
        <w:rPr>
          <w:rFonts w:ascii="Times New Roman" w:hAnsi="Times New Roman" w:cs="Times New Roman"/>
          <w:b/>
          <w:bCs/>
          <w:sz w:val="24"/>
          <w:szCs w:val="24"/>
          <w:lang w:val="en-US"/>
        </w:rPr>
      </w:pPr>
    </w:p>
    <w:p w14:paraId="57F5DDA6" w14:textId="0E4513A2" w:rsidR="005660B3" w:rsidRDefault="005660B3" w:rsidP="00577C08">
      <w:pPr>
        <w:spacing w:line="480" w:lineRule="auto"/>
        <w:jc w:val="both"/>
        <w:rPr>
          <w:rFonts w:ascii="Times New Roman" w:hAnsi="Times New Roman" w:cs="Times New Roman"/>
          <w:b/>
          <w:bCs/>
          <w:sz w:val="24"/>
          <w:szCs w:val="24"/>
          <w:lang w:val="en-US"/>
        </w:rPr>
      </w:pPr>
    </w:p>
    <w:p w14:paraId="0B0ED7AA" w14:textId="537455DF" w:rsidR="005660B3" w:rsidRDefault="005660B3" w:rsidP="00577C08">
      <w:pPr>
        <w:spacing w:line="480" w:lineRule="auto"/>
        <w:jc w:val="both"/>
        <w:rPr>
          <w:rFonts w:ascii="Times New Roman" w:hAnsi="Times New Roman" w:cs="Times New Roman"/>
          <w:b/>
          <w:bCs/>
          <w:sz w:val="24"/>
          <w:szCs w:val="24"/>
          <w:lang w:val="en-US"/>
        </w:rPr>
      </w:pPr>
    </w:p>
    <w:p w14:paraId="310F1FEF" w14:textId="2C48D816" w:rsidR="005660B3" w:rsidRDefault="005660B3" w:rsidP="00577C08">
      <w:pPr>
        <w:spacing w:line="480" w:lineRule="auto"/>
        <w:jc w:val="both"/>
        <w:rPr>
          <w:rFonts w:ascii="Times New Roman" w:hAnsi="Times New Roman" w:cs="Times New Roman"/>
          <w:b/>
          <w:bCs/>
          <w:sz w:val="24"/>
          <w:szCs w:val="24"/>
          <w:lang w:val="en-US"/>
        </w:rPr>
      </w:pPr>
    </w:p>
    <w:p w14:paraId="019689AE" w14:textId="77777777" w:rsidR="005660B3" w:rsidRPr="00577C08" w:rsidRDefault="005660B3" w:rsidP="00577C08">
      <w:pPr>
        <w:spacing w:line="480" w:lineRule="auto"/>
        <w:jc w:val="both"/>
        <w:rPr>
          <w:rFonts w:ascii="Times New Roman" w:hAnsi="Times New Roman" w:cs="Times New Roman"/>
          <w:b/>
          <w:bCs/>
          <w:sz w:val="24"/>
          <w:szCs w:val="24"/>
          <w:lang w:val="en-US"/>
        </w:rPr>
      </w:pPr>
    </w:p>
    <w:p w14:paraId="199101FA" w14:textId="70B9EA56" w:rsidR="00577C08" w:rsidRPr="00577C08" w:rsidRDefault="00577C08" w:rsidP="00577C08">
      <w:pPr>
        <w:spacing w:line="480" w:lineRule="auto"/>
        <w:jc w:val="both"/>
        <w:rPr>
          <w:rFonts w:ascii="Times New Roman" w:hAnsi="Times New Roman" w:cs="Times New Roman"/>
          <w:b/>
          <w:bCs/>
          <w:sz w:val="24"/>
          <w:szCs w:val="24"/>
          <w:lang w:val="en-US"/>
        </w:rPr>
      </w:pPr>
      <w:r w:rsidRPr="00577C08">
        <w:rPr>
          <w:rFonts w:ascii="Times New Roman" w:hAnsi="Times New Roman" w:cs="Times New Roman"/>
          <w:b/>
          <w:bCs/>
          <w:sz w:val="24"/>
          <w:szCs w:val="24"/>
          <w:lang w:val="en-US"/>
        </w:rPr>
        <w:lastRenderedPageBreak/>
        <w:t>Thickness measured by using AFM</w:t>
      </w:r>
      <w:r w:rsidR="0045517D">
        <w:rPr>
          <w:rFonts w:ascii="Times New Roman" w:hAnsi="Times New Roman" w:cs="Times New Roman"/>
          <w:b/>
          <w:bCs/>
          <w:sz w:val="24"/>
          <w:szCs w:val="24"/>
          <w:lang w:val="en-US"/>
        </w:rPr>
        <w:t xml:space="preserve"> (</w:t>
      </w:r>
      <w:r w:rsidR="0045517D" w:rsidRPr="00577C08">
        <w:rPr>
          <w:rFonts w:ascii="Times New Roman" w:hAnsi="Times New Roman" w:cs="Times New Roman"/>
          <w:b/>
          <w:bCs/>
          <w:sz w:val="24"/>
          <w:szCs w:val="24"/>
          <w:lang w:val="en-US"/>
        </w:rPr>
        <w:t xml:space="preserve">S </w:t>
      </w:r>
      <w:r w:rsidR="0045517D">
        <w:rPr>
          <w:rFonts w:ascii="Times New Roman" w:hAnsi="Times New Roman" w:cs="Times New Roman"/>
          <w:b/>
          <w:bCs/>
          <w:sz w:val="24"/>
          <w:szCs w:val="24"/>
          <w:lang w:val="en-US"/>
        </w:rPr>
        <w:t>10</w:t>
      </w:r>
      <w:r w:rsidR="0045517D" w:rsidRPr="00577C08">
        <w:rPr>
          <w:rFonts w:ascii="Times New Roman" w:hAnsi="Times New Roman" w:cs="Times New Roman"/>
          <w:b/>
          <w:bCs/>
          <w:sz w:val="24"/>
          <w:szCs w:val="24"/>
          <w:lang w:val="en-US"/>
        </w:rPr>
        <w:t>-1</w:t>
      </w:r>
      <w:r w:rsidR="0045517D">
        <w:rPr>
          <w:rFonts w:ascii="Times New Roman" w:hAnsi="Times New Roman" w:cs="Times New Roman"/>
          <w:b/>
          <w:bCs/>
          <w:sz w:val="24"/>
          <w:szCs w:val="24"/>
          <w:lang w:val="en-US"/>
        </w:rPr>
        <w:t>2)</w:t>
      </w:r>
    </w:p>
    <w:p w14:paraId="6B71A9FF" w14:textId="03025F62" w:rsidR="00FB294B" w:rsidRPr="00B2358C" w:rsidRDefault="00577C08" w:rsidP="00FB294B">
      <w:pPr>
        <w:spacing w:line="480" w:lineRule="auto"/>
        <w:jc w:val="both"/>
        <w:rPr>
          <w:rFonts w:ascii="Times New Roman" w:hAnsi="Times New Roman" w:cs="Times New Roman"/>
          <w:sz w:val="24"/>
          <w:szCs w:val="24"/>
          <w:lang w:val="en-US"/>
        </w:rPr>
      </w:pPr>
      <w:r w:rsidRPr="00577C08">
        <w:rPr>
          <w:rFonts w:ascii="Times New Roman" w:hAnsi="Times New Roman" w:cs="Times New Roman"/>
          <w:b/>
          <w:bCs/>
          <w:sz w:val="24"/>
          <w:szCs w:val="24"/>
          <w:lang w:val="en-US"/>
        </w:rPr>
        <w:t>Figure</w:t>
      </w:r>
      <w:r w:rsidRPr="00577C08">
        <w:rPr>
          <w:rFonts w:ascii="Times New Roman" w:hAnsi="Times New Roman" w:cs="Times New Roman"/>
          <w:sz w:val="24"/>
          <w:szCs w:val="24"/>
          <w:lang w:val="en-US"/>
        </w:rPr>
        <w:t xml:space="preserve"> </w:t>
      </w:r>
      <w:r w:rsidRPr="00577C08">
        <w:rPr>
          <w:rFonts w:ascii="Times New Roman" w:hAnsi="Times New Roman" w:cs="Times New Roman"/>
          <w:b/>
          <w:bCs/>
          <w:sz w:val="24"/>
          <w:szCs w:val="24"/>
          <w:lang w:val="en-US"/>
        </w:rPr>
        <w:t xml:space="preserve">S </w:t>
      </w:r>
      <w:r w:rsidR="00E719ED">
        <w:rPr>
          <w:rFonts w:ascii="Times New Roman" w:hAnsi="Times New Roman" w:cs="Times New Roman"/>
          <w:b/>
          <w:bCs/>
          <w:sz w:val="24"/>
          <w:szCs w:val="24"/>
          <w:lang w:val="en-US"/>
        </w:rPr>
        <w:t>10</w:t>
      </w:r>
      <w:r w:rsidRPr="00577C08">
        <w:rPr>
          <w:rFonts w:ascii="Times New Roman" w:hAnsi="Times New Roman" w:cs="Times New Roman"/>
          <w:sz w:val="24"/>
          <w:szCs w:val="24"/>
          <w:lang w:val="en-US"/>
        </w:rPr>
        <w:t>,</w:t>
      </w:r>
      <w:r w:rsidR="00E719ED">
        <w:rPr>
          <w:rFonts w:ascii="Times New Roman" w:hAnsi="Times New Roman" w:cs="Times New Roman"/>
          <w:b/>
          <w:bCs/>
          <w:sz w:val="24"/>
          <w:szCs w:val="24"/>
          <w:lang w:val="en-US"/>
        </w:rPr>
        <w:t>11</w:t>
      </w:r>
      <w:r w:rsidRPr="00577C08">
        <w:rPr>
          <w:rFonts w:ascii="Times New Roman" w:hAnsi="Times New Roman" w:cs="Times New Roman"/>
          <w:sz w:val="24"/>
          <w:szCs w:val="24"/>
          <w:lang w:val="en-US"/>
        </w:rPr>
        <w:t xml:space="preserve"> and </w:t>
      </w:r>
      <w:r w:rsidRPr="00577C08">
        <w:rPr>
          <w:rFonts w:ascii="Times New Roman" w:hAnsi="Times New Roman" w:cs="Times New Roman"/>
          <w:b/>
          <w:bCs/>
          <w:sz w:val="24"/>
          <w:szCs w:val="24"/>
          <w:lang w:val="en-US"/>
        </w:rPr>
        <w:t>1</w:t>
      </w:r>
      <w:r w:rsidR="00E719ED">
        <w:rPr>
          <w:rFonts w:ascii="Times New Roman" w:hAnsi="Times New Roman" w:cs="Times New Roman"/>
          <w:b/>
          <w:bCs/>
          <w:sz w:val="24"/>
          <w:szCs w:val="24"/>
          <w:lang w:val="en-US"/>
        </w:rPr>
        <w:t>2</w:t>
      </w:r>
      <w:r w:rsidRPr="00577C08">
        <w:rPr>
          <w:rFonts w:ascii="Times New Roman" w:hAnsi="Times New Roman" w:cs="Times New Roman"/>
          <w:sz w:val="24"/>
          <w:szCs w:val="24"/>
          <w:lang w:val="en-US"/>
        </w:rPr>
        <w:t xml:space="preserve"> shows some of the examples of the measured thickness by AFM. The trench is made by scratching the substrate with a needle</w:t>
      </w:r>
      <w:r w:rsidRPr="00577C08">
        <w:rPr>
          <w:rFonts w:ascii="Times New Roman" w:hAnsi="Times New Roman" w:cs="Times New Roman"/>
          <w:sz w:val="24"/>
          <w:szCs w:val="24"/>
          <w:lang w:val="en-US"/>
        </w:rPr>
        <w:fldChar w:fldCharType="begin" w:fldLock="1"/>
      </w:r>
      <w:r w:rsidR="003173D3">
        <w:rPr>
          <w:rFonts w:ascii="Times New Roman" w:hAnsi="Times New Roman" w:cs="Times New Roman"/>
          <w:sz w:val="24"/>
          <w:szCs w:val="24"/>
          <w:lang w:val="en-US"/>
        </w:rPr>
        <w:instrText>ADDIN CSL_CITATION {"citationItems":[{"id":"ITEM-1","itemData":{"DOI":"10.1021/la990605c","ISSN":"07437463","abstract":"Polystyrene (PS) and poly(methyl methacrylate) (PMMA) thin films (&lt;100 nm thickness) have been spin-cast from chloroform solution onto cleaved mica surfaces (roughness within 0.2 nm). An algorithm for calculating the film thicknesses based on the relative intensities of the C 1s peak of the films and the Si 2s peak of the mica from angle-resolved X-ray photoelectron spectroscopy (XPS) is presented. The film thickness changes as a function of casting conditions. Data from this approach are comparable with thickness measured by an atomic force microscopy (AFM) tip-scratch method in the range 1.5-5.5 nm. Thicknesses of the films are shown to increase linearly with concentration of cast solutions.","author":[{"dropping-particle":"","family":"Ton-That","given":"C.","non-dropping-particle":"","parse-names":false,"suffix":""},{"dropping-particle":"","family":"Shard","given":"A. G.","non-dropping-particle":"","parse-names":false,"suffix":""},{"dropping-particle":"","family":"Bradley","given":"R. H.","non-dropping-particle":"","parse-names":false,"suffix":""}],"container-title":"Langmuir","id":"ITEM-1","issue":"5","issued":{"date-parts":[["2000"]]},"page":"2281-2284","title":"Thickness of spin-cast polymer thin films determined by angle-resolved XPS and AFM tip-scratch methods","type":"article-journal","volume":"16"},"uris":["http://www.mendeley.com/documents/?uuid=77e63379-8d6f-49bc-af93-02254ca9346a"]}],"mendeley":{"formattedCitation":"&lt;sup&gt;8&lt;/sup&gt;","plainTextFormattedCitation":"8","previouslyFormattedCitation":"&lt;sup&gt;[8]&lt;/sup&gt;"},"properties":{"noteIndex":0},"schema":"https://github.com/citation-style-language/schema/raw/master/csl-citation.json"}</w:instrText>
      </w:r>
      <w:r w:rsidRPr="00577C08">
        <w:rPr>
          <w:rFonts w:ascii="Times New Roman" w:hAnsi="Times New Roman" w:cs="Times New Roman"/>
          <w:sz w:val="24"/>
          <w:szCs w:val="24"/>
          <w:lang w:val="en-US"/>
        </w:rPr>
        <w:fldChar w:fldCharType="separate"/>
      </w:r>
      <w:r w:rsidR="003173D3" w:rsidRPr="003173D3">
        <w:rPr>
          <w:rFonts w:ascii="Times New Roman" w:hAnsi="Times New Roman" w:cs="Times New Roman"/>
          <w:noProof/>
          <w:sz w:val="24"/>
          <w:szCs w:val="24"/>
          <w:vertAlign w:val="superscript"/>
          <w:lang w:val="en-US"/>
        </w:rPr>
        <w:t>8</w:t>
      </w:r>
      <w:r w:rsidRPr="00577C08">
        <w:rPr>
          <w:rFonts w:ascii="Times New Roman" w:hAnsi="Times New Roman" w:cs="Times New Roman"/>
          <w:sz w:val="24"/>
          <w:szCs w:val="24"/>
        </w:rPr>
        <w:fldChar w:fldCharType="end"/>
      </w:r>
      <w:r w:rsidRPr="00577C08">
        <w:rPr>
          <w:rFonts w:ascii="Times New Roman" w:hAnsi="Times New Roman" w:cs="Times New Roman"/>
          <w:sz w:val="24"/>
          <w:szCs w:val="24"/>
          <w:lang w:val="en-US"/>
        </w:rPr>
        <w:t xml:space="preserve">.  Then the thickness is measured along the trench by using tapping mode AFM. </w:t>
      </w:r>
      <w:r w:rsidR="00FB294B">
        <w:rPr>
          <w:rFonts w:ascii="Times New Roman" w:hAnsi="Times New Roman" w:cs="Times New Roman"/>
          <w:sz w:val="24"/>
          <w:szCs w:val="24"/>
          <w:lang w:val="en-US"/>
        </w:rPr>
        <w:t xml:space="preserve">Then a </w:t>
      </w:r>
      <w:r w:rsidR="00FB294B" w:rsidRPr="00FB294B">
        <w:rPr>
          <w:rFonts w:ascii="Times New Roman" w:hAnsi="Times New Roman" w:cs="Times New Roman"/>
          <w:sz w:val="24"/>
          <w:szCs w:val="24"/>
          <w:lang w:val="en-US"/>
        </w:rPr>
        <w:t>profil</w:t>
      </w:r>
      <w:r w:rsidR="00FB294B">
        <w:rPr>
          <w:rFonts w:ascii="Times New Roman" w:hAnsi="Times New Roman" w:cs="Times New Roman"/>
          <w:sz w:val="24"/>
          <w:szCs w:val="24"/>
          <w:lang w:val="en-US"/>
        </w:rPr>
        <w:t>ing is performed</w:t>
      </w:r>
      <w:r w:rsidR="00FB294B" w:rsidRPr="00FB294B">
        <w:rPr>
          <w:rFonts w:ascii="Times New Roman" w:hAnsi="Times New Roman" w:cs="Times New Roman"/>
          <w:sz w:val="24"/>
          <w:szCs w:val="24"/>
          <w:lang w:val="en-US"/>
        </w:rPr>
        <w:t xml:space="preserve"> over the scratch 10times, the position of the scratches </w:t>
      </w:r>
      <w:proofErr w:type="gramStart"/>
      <w:r w:rsidR="00FB294B">
        <w:rPr>
          <w:rFonts w:ascii="Times New Roman" w:hAnsi="Times New Roman" w:cs="Times New Roman"/>
          <w:sz w:val="24"/>
          <w:szCs w:val="24"/>
          <w:lang w:val="en-US"/>
        </w:rPr>
        <w:t>are</w:t>
      </w:r>
      <w:proofErr w:type="gramEnd"/>
      <w:r w:rsidR="00FB294B">
        <w:rPr>
          <w:rFonts w:ascii="Times New Roman" w:hAnsi="Times New Roman" w:cs="Times New Roman"/>
          <w:sz w:val="24"/>
          <w:szCs w:val="24"/>
          <w:lang w:val="en-US"/>
        </w:rPr>
        <w:t xml:space="preserve"> shown </w:t>
      </w:r>
      <w:r w:rsidR="00FB294B" w:rsidRPr="00FB294B">
        <w:rPr>
          <w:rFonts w:ascii="Times New Roman" w:hAnsi="Times New Roman" w:cs="Times New Roman"/>
          <w:sz w:val="24"/>
          <w:szCs w:val="24"/>
          <w:lang w:val="en-US"/>
        </w:rPr>
        <w:t xml:space="preserve">in the </w:t>
      </w:r>
      <w:r w:rsidR="001733A2" w:rsidRPr="001733A2">
        <w:rPr>
          <w:rFonts w:ascii="Times New Roman" w:hAnsi="Times New Roman" w:cs="Times New Roman"/>
          <w:b/>
          <w:bCs/>
          <w:sz w:val="24"/>
          <w:szCs w:val="24"/>
          <w:lang w:val="en-US"/>
        </w:rPr>
        <w:t>F</w:t>
      </w:r>
      <w:r w:rsidR="00FB294B" w:rsidRPr="001733A2">
        <w:rPr>
          <w:rFonts w:ascii="Times New Roman" w:hAnsi="Times New Roman" w:cs="Times New Roman"/>
          <w:b/>
          <w:bCs/>
          <w:sz w:val="24"/>
          <w:szCs w:val="24"/>
          <w:lang w:val="en-US"/>
        </w:rPr>
        <w:t>igure</w:t>
      </w:r>
      <w:r w:rsidR="001733A2" w:rsidRPr="001733A2">
        <w:rPr>
          <w:rFonts w:ascii="Times New Roman" w:hAnsi="Times New Roman" w:cs="Times New Roman"/>
          <w:b/>
          <w:bCs/>
          <w:sz w:val="24"/>
          <w:szCs w:val="24"/>
          <w:lang w:val="en-US"/>
        </w:rPr>
        <w:t xml:space="preserve"> S 10-12</w:t>
      </w:r>
      <w:r w:rsidR="00B2358C">
        <w:rPr>
          <w:rFonts w:ascii="Times New Roman" w:hAnsi="Times New Roman" w:cs="Times New Roman"/>
          <w:b/>
          <w:bCs/>
          <w:sz w:val="24"/>
          <w:szCs w:val="24"/>
          <w:lang w:val="en-US"/>
        </w:rPr>
        <w:t xml:space="preserve">. </w:t>
      </w:r>
      <w:r w:rsidR="00B2358C" w:rsidRPr="00B2358C">
        <w:rPr>
          <w:rFonts w:ascii="Times New Roman" w:hAnsi="Times New Roman" w:cs="Times New Roman"/>
          <w:sz w:val="24"/>
          <w:szCs w:val="24"/>
          <w:lang w:val="en-US"/>
        </w:rPr>
        <w:t>Then with the aid of the average of the 10 profiles we estimated the thickness of the deposited thin film</w:t>
      </w:r>
      <w:r w:rsidR="00B2358C">
        <w:rPr>
          <w:rFonts w:ascii="Times New Roman" w:hAnsi="Times New Roman" w:cs="Times New Roman"/>
          <w:b/>
          <w:bCs/>
          <w:sz w:val="24"/>
          <w:szCs w:val="24"/>
          <w:lang w:val="en-US"/>
        </w:rPr>
        <w:t>.</w:t>
      </w:r>
      <w:r w:rsidR="00B2358C" w:rsidRPr="00B2358C">
        <w:rPr>
          <w:rFonts w:ascii="Times New Roman" w:hAnsi="Times New Roman" w:cs="Times New Roman"/>
          <w:b/>
          <w:bCs/>
          <w:sz w:val="24"/>
          <w:szCs w:val="24"/>
          <w:lang w:val="en-US"/>
        </w:rPr>
        <w:t xml:space="preserve"> </w:t>
      </w:r>
      <w:r w:rsidR="00B2358C">
        <w:rPr>
          <w:rFonts w:ascii="Times New Roman" w:hAnsi="Times New Roman" w:cs="Times New Roman"/>
          <w:sz w:val="24"/>
          <w:szCs w:val="24"/>
          <w:lang w:val="en-US"/>
        </w:rPr>
        <w:t xml:space="preserve">The 3D topography image taken by the AFM along with the measured correctional average thickness profile helps us visualize the estimation of the thickness measured. </w:t>
      </w:r>
    </w:p>
    <w:p w14:paraId="6B059C20" w14:textId="0293879D" w:rsidR="00577C08" w:rsidRPr="00577C08" w:rsidRDefault="00FB294B" w:rsidP="00FB294B">
      <w:pPr>
        <w:spacing w:line="480" w:lineRule="auto"/>
        <w:jc w:val="both"/>
        <w:rPr>
          <w:rFonts w:ascii="Times New Roman" w:hAnsi="Times New Roman" w:cs="Times New Roman"/>
          <w:sz w:val="24"/>
          <w:szCs w:val="24"/>
          <w:lang w:val="en-US"/>
        </w:rPr>
      </w:pPr>
      <w:r w:rsidRPr="00FB294B">
        <w:rPr>
          <w:rFonts w:ascii="Times New Roman" w:hAnsi="Times New Roman" w:cs="Times New Roman"/>
          <w:sz w:val="24"/>
          <w:szCs w:val="24"/>
          <w:lang w:val="en-US"/>
        </w:rPr>
        <w:t>b) show the average of the 10 profiles in the figure and estimate the thickness from this average</w:t>
      </w:r>
    </w:p>
    <w:p w14:paraId="51435C54" w14:textId="191EB38D" w:rsidR="00577C08" w:rsidRPr="00577C08" w:rsidRDefault="001F1880" w:rsidP="00577C08">
      <w:pPr>
        <w:spacing w:line="480" w:lineRule="auto"/>
        <w:jc w:val="both"/>
        <w:rPr>
          <w:rFonts w:ascii="Times New Roman" w:hAnsi="Times New Roman" w:cs="Times New Roman"/>
          <w:sz w:val="24"/>
          <w:szCs w:val="24"/>
          <w:lang w:val="en-US"/>
        </w:rPr>
      </w:pPr>
      <w:r>
        <w:rPr>
          <w:rFonts w:ascii="Times New Roman" w:hAnsi="Times New Roman" w:cs="Times New Roman"/>
          <w:noProof/>
          <w:sz w:val="20"/>
          <w:szCs w:val="20"/>
        </w:rPr>
        <w:drawing>
          <wp:inline distT="0" distB="0" distL="0" distR="0" wp14:anchorId="49DADE8C" wp14:editId="6C986EC8">
            <wp:extent cx="5400000" cy="2509699"/>
            <wp:effectExtent l="0" t="0" r="0" b="508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00000" cy="2509699"/>
                    </a:xfrm>
                    <a:prstGeom prst="rect">
                      <a:avLst/>
                    </a:prstGeom>
                    <a:noFill/>
                  </pic:spPr>
                </pic:pic>
              </a:graphicData>
            </a:graphic>
          </wp:inline>
        </w:drawing>
      </w:r>
    </w:p>
    <w:p w14:paraId="2039E127" w14:textId="35C3389C" w:rsidR="00577C08" w:rsidRPr="0087408A" w:rsidRDefault="00577C08" w:rsidP="00577C08">
      <w:pPr>
        <w:spacing w:line="480" w:lineRule="auto"/>
        <w:jc w:val="both"/>
        <w:rPr>
          <w:rFonts w:ascii="Times New Roman" w:hAnsi="Times New Roman" w:cs="Times New Roman"/>
          <w:sz w:val="18"/>
          <w:szCs w:val="18"/>
          <w:lang w:val="en-US"/>
        </w:rPr>
      </w:pPr>
      <w:r w:rsidRPr="0087408A">
        <w:rPr>
          <w:rFonts w:ascii="Times New Roman" w:hAnsi="Times New Roman" w:cs="Times New Roman"/>
          <w:b/>
          <w:bCs/>
          <w:sz w:val="18"/>
          <w:szCs w:val="18"/>
          <w:lang w:val="en-US"/>
        </w:rPr>
        <w:t>Figure S</w:t>
      </w:r>
      <w:r w:rsidR="00DF7190" w:rsidRPr="0087408A">
        <w:rPr>
          <w:rFonts w:ascii="Times New Roman" w:hAnsi="Times New Roman" w:cs="Times New Roman"/>
          <w:b/>
          <w:bCs/>
          <w:sz w:val="18"/>
          <w:szCs w:val="18"/>
          <w:lang w:val="en-US"/>
        </w:rPr>
        <w:t>10</w:t>
      </w:r>
      <w:r w:rsidRPr="0087408A">
        <w:rPr>
          <w:rFonts w:ascii="Times New Roman" w:hAnsi="Times New Roman" w:cs="Times New Roman"/>
          <w:b/>
          <w:bCs/>
          <w:sz w:val="18"/>
          <w:szCs w:val="18"/>
          <w:lang w:val="en-US"/>
        </w:rPr>
        <w:t>.</w:t>
      </w:r>
      <w:r w:rsidRPr="0087408A">
        <w:rPr>
          <w:rFonts w:ascii="Times New Roman" w:hAnsi="Times New Roman" w:cs="Times New Roman"/>
          <w:sz w:val="18"/>
          <w:szCs w:val="18"/>
          <w:lang w:val="en-US"/>
        </w:rPr>
        <w:t xml:space="preserve"> Example of the thickness measured from the AFM on a </w:t>
      </w:r>
      <w:proofErr w:type="gramStart"/>
      <w:r w:rsidRPr="0087408A">
        <w:rPr>
          <w:rFonts w:ascii="Times New Roman" w:hAnsi="Times New Roman" w:cs="Times New Roman"/>
          <w:sz w:val="18"/>
          <w:szCs w:val="18"/>
          <w:lang w:val="en-US"/>
        </w:rPr>
        <w:t>PEDOT:PSS</w:t>
      </w:r>
      <w:proofErr w:type="gramEnd"/>
      <w:r w:rsidRPr="0087408A">
        <w:rPr>
          <w:rFonts w:ascii="Times New Roman" w:hAnsi="Times New Roman" w:cs="Times New Roman"/>
          <w:sz w:val="18"/>
          <w:szCs w:val="18"/>
          <w:lang w:val="en-US"/>
        </w:rPr>
        <w:t xml:space="preserve"> coated sample</w:t>
      </w:r>
      <w:r w:rsidR="001F1880" w:rsidRPr="0087408A">
        <w:rPr>
          <w:rFonts w:ascii="Times New Roman" w:hAnsi="Times New Roman" w:cs="Times New Roman"/>
          <w:sz w:val="18"/>
          <w:szCs w:val="18"/>
          <w:lang w:val="en-US"/>
        </w:rPr>
        <w:t xml:space="preserve"> showing the average thickness of 15.8 nm</w:t>
      </w:r>
    </w:p>
    <w:p w14:paraId="5F23A200" w14:textId="77777777" w:rsidR="00CC238F" w:rsidRDefault="0073771B" w:rsidP="00577C08">
      <w:pPr>
        <w:spacing w:line="480" w:lineRule="auto"/>
        <w:jc w:val="both"/>
        <w:rPr>
          <w:rFonts w:ascii="Times New Roman" w:hAnsi="Times New Roman" w:cs="Times New Roman"/>
          <w:b/>
          <w:bCs/>
          <w:sz w:val="24"/>
          <w:szCs w:val="24"/>
          <w:lang w:val="en-US"/>
        </w:rPr>
      </w:pPr>
      <w:r>
        <w:rPr>
          <w:rFonts w:ascii="Times New Roman" w:hAnsi="Times New Roman" w:cs="Times New Roman"/>
          <w:noProof/>
          <w:sz w:val="20"/>
          <w:szCs w:val="20"/>
        </w:rPr>
        <w:lastRenderedPageBreak/>
        <w:drawing>
          <wp:inline distT="0" distB="0" distL="0" distR="0" wp14:anchorId="4381BE9C" wp14:editId="637A400F">
            <wp:extent cx="5400000" cy="283935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00000" cy="2839351"/>
                    </a:xfrm>
                    <a:prstGeom prst="rect">
                      <a:avLst/>
                    </a:prstGeom>
                    <a:noFill/>
                  </pic:spPr>
                </pic:pic>
              </a:graphicData>
            </a:graphic>
          </wp:inline>
        </w:drawing>
      </w:r>
    </w:p>
    <w:p w14:paraId="618AAE5A" w14:textId="750ACB70" w:rsidR="00577C08" w:rsidRPr="00CC238F" w:rsidRDefault="00577C08" w:rsidP="00CC238F">
      <w:pPr>
        <w:spacing w:line="480" w:lineRule="auto"/>
        <w:jc w:val="both"/>
        <w:rPr>
          <w:rFonts w:ascii="Times New Roman" w:hAnsi="Times New Roman" w:cs="Times New Roman"/>
          <w:b/>
          <w:bCs/>
          <w:sz w:val="24"/>
          <w:szCs w:val="24"/>
          <w:lang w:val="en-US"/>
        </w:rPr>
      </w:pPr>
      <w:r w:rsidRPr="00CC238F">
        <w:rPr>
          <w:rFonts w:ascii="Times New Roman" w:hAnsi="Times New Roman" w:cs="Times New Roman"/>
          <w:b/>
          <w:bCs/>
          <w:sz w:val="18"/>
          <w:szCs w:val="18"/>
          <w:lang w:val="en-US"/>
        </w:rPr>
        <w:t>Figure S</w:t>
      </w:r>
      <w:r w:rsidR="00DF7190" w:rsidRPr="00CC238F">
        <w:rPr>
          <w:rFonts w:ascii="Times New Roman" w:hAnsi="Times New Roman" w:cs="Times New Roman"/>
          <w:b/>
          <w:bCs/>
          <w:sz w:val="18"/>
          <w:szCs w:val="18"/>
          <w:lang w:val="en-US"/>
        </w:rPr>
        <w:t>11</w:t>
      </w:r>
      <w:r w:rsidRPr="00CC238F">
        <w:rPr>
          <w:rFonts w:ascii="Times New Roman" w:hAnsi="Times New Roman" w:cs="Times New Roman"/>
          <w:b/>
          <w:bCs/>
          <w:sz w:val="18"/>
          <w:szCs w:val="18"/>
          <w:lang w:val="en-US"/>
        </w:rPr>
        <w:t xml:space="preserve">. </w:t>
      </w:r>
      <w:r w:rsidRPr="00CC238F">
        <w:rPr>
          <w:rFonts w:ascii="Times New Roman" w:hAnsi="Times New Roman" w:cs="Times New Roman"/>
          <w:sz w:val="18"/>
          <w:szCs w:val="18"/>
          <w:lang w:val="en-US"/>
        </w:rPr>
        <w:t>Example of the thickness measured from the AFM on a PEIE coated sample</w:t>
      </w:r>
      <w:r w:rsidR="0073771B" w:rsidRPr="00CC238F">
        <w:rPr>
          <w:rFonts w:ascii="Times New Roman" w:hAnsi="Times New Roman" w:cs="Times New Roman"/>
          <w:sz w:val="18"/>
          <w:szCs w:val="18"/>
          <w:lang w:val="en-US"/>
        </w:rPr>
        <w:t xml:space="preserve"> showing the </w:t>
      </w:r>
      <w:proofErr w:type="gramStart"/>
      <w:r w:rsidR="0073771B" w:rsidRPr="00CC238F">
        <w:rPr>
          <w:rFonts w:ascii="Times New Roman" w:hAnsi="Times New Roman" w:cs="Times New Roman"/>
          <w:sz w:val="18"/>
          <w:szCs w:val="18"/>
          <w:lang w:val="en-US"/>
        </w:rPr>
        <w:t>average  thickness</w:t>
      </w:r>
      <w:proofErr w:type="gramEnd"/>
      <w:r w:rsidR="0073771B" w:rsidRPr="00CC238F">
        <w:rPr>
          <w:rFonts w:ascii="Times New Roman" w:hAnsi="Times New Roman" w:cs="Times New Roman"/>
          <w:sz w:val="18"/>
          <w:szCs w:val="18"/>
          <w:lang w:val="en-US"/>
        </w:rPr>
        <w:t xml:space="preserve"> of 4.8 nm</w:t>
      </w:r>
    </w:p>
    <w:p w14:paraId="204FA99C" w14:textId="62C80204" w:rsidR="00577C08" w:rsidRPr="00577C08" w:rsidRDefault="00B07F87" w:rsidP="00577C08">
      <w:pPr>
        <w:spacing w:line="480" w:lineRule="auto"/>
        <w:jc w:val="both"/>
        <w:rPr>
          <w:rFonts w:ascii="Times New Roman" w:hAnsi="Times New Roman" w:cs="Times New Roman"/>
          <w:sz w:val="24"/>
          <w:szCs w:val="24"/>
          <w:lang w:val="en-US"/>
        </w:rPr>
      </w:pPr>
      <w:r>
        <w:rPr>
          <w:rFonts w:ascii="Calibri" w:hAnsi="Calibri" w:cs="Calibri"/>
          <w:i/>
          <w:iCs/>
          <w:noProof/>
          <w:sz w:val="18"/>
          <w:szCs w:val="18"/>
        </w:rPr>
        <w:drawing>
          <wp:inline distT="0" distB="0" distL="0" distR="0" wp14:anchorId="2E023503" wp14:editId="25B87A99">
            <wp:extent cx="5400000" cy="283323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00000" cy="2833232"/>
                    </a:xfrm>
                    <a:prstGeom prst="rect">
                      <a:avLst/>
                    </a:prstGeom>
                    <a:noFill/>
                  </pic:spPr>
                </pic:pic>
              </a:graphicData>
            </a:graphic>
          </wp:inline>
        </w:drawing>
      </w:r>
    </w:p>
    <w:p w14:paraId="2B2A8344" w14:textId="67197D99" w:rsidR="00577C08" w:rsidRPr="00CC238F" w:rsidRDefault="00577C08" w:rsidP="00577C08">
      <w:pPr>
        <w:spacing w:line="480" w:lineRule="auto"/>
        <w:jc w:val="both"/>
        <w:rPr>
          <w:rFonts w:ascii="Times New Roman" w:hAnsi="Times New Roman" w:cs="Times New Roman"/>
          <w:sz w:val="18"/>
          <w:szCs w:val="18"/>
          <w:lang w:val="en-US"/>
        </w:rPr>
      </w:pPr>
      <w:r w:rsidRPr="00CC238F">
        <w:rPr>
          <w:rFonts w:ascii="Times New Roman" w:hAnsi="Times New Roman" w:cs="Times New Roman"/>
          <w:b/>
          <w:bCs/>
          <w:sz w:val="18"/>
          <w:szCs w:val="18"/>
          <w:lang w:val="en-US"/>
        </w:rPr>
        <w:t>Figure S1</w:t>
      </w:r>
      <w:r w:rsidR="00DF7190" w:rsidRPr="00CC238F">
        <w:rPr>
          <w:rFonts w:ascii="Times New Roman" w:hAnsi="Times New Roman" w:cs="Times New Roman"/>
          <w:b/>
          <w:bCs/>
          <w:sz w:val="18"/>
          <w:szCs w:val="18"/>
          <w:lang w:val="en-US"/>
        </w:rPr>
        <w:t>2</w:t>
      </w:r>
      <w:r w:rsidRPr="00CC238F">
        <w:rPr>
          <w:rFonts w:ascii="Times New Roman" w:hAnsi="Times New Roman" w:cs="Times New Roman"/>
          <w:b/>
          <w:bCs/>
          <w:sz w:val="18"/>
          <w:szCs w:val="18"/>
          <w:lang w:val="en-US"/>
        </w:rPr>
        <w:t xml:space="preserve">. </w:t>
      </w:r>
      <w:r w:rsidRPr="00CC238F">
        <w:rPr>
          <w:rFonts w:ascii="Times New Roman" w:hAnsi="Times New Roman" w:cs="Times New Roman"/>
          <w:sz w:val="18"/>
          <w:szCs w:val="18"/>
          <w:lang w:val="en-US"/>
        </w:rPr>
        <w:t>Example of the thickness measured from the AFM on a ZnO + PEIE coated sample</w:t>
      </w:r>
      <w:r w:rsidR="00B07F87" w:rsidRPr="00CC238F">
        <w:rPr>
          <w:rFonts w:ascii="Times New Roman" w:hAnsi="Times New Roman" w:cs="Times New Roman"/>
          <w:sz w:val="18"/>
          <w:szCs w:val="18"/>
          <w:lang w:val="en-US"/>
        </w:rPr>
        <w:t xml:space="preserve"> showing the average thickness of 15.3 nm</w:t>
      </w:r>
    </w:p>
    <w:p w14:paraId="18FA8705" w14:textId="77777777" w:rsidR="00577C08" w:rsidRPr="00577C08" w:rsidRDefault="00577C08" w:rsidP="00577C08">
      <w:pPr>
        <w:spacing w:line="480" w:lineRule="auto"/>
        <w:jc w:val="both"/>
        <w:rPr>
          <w:rFonts w:ascii="Times New Roman" w:hAnsi="Times New Roman" w:cs="Times New Roman"/>
          <w:sz w:val="24"/>
          <w:szCs w:val="24"/>
          <w:lang w:val="en-US"/>
        </w:rPr>
      </w:pPr>
    </w:p>
    <w:p w14:paraId="5E1A90F3" w14:textId="77777777"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sz w:val="24"/>
          <w:szCs w:val="24"/>
          <w:lang w:val="en-US"/>
        </w:rPr>
        <w:br w:type="page"/>
      </w:r>
    </w:p>
    <w:p w14:paraId="3C3794B7" w14:textId="4A552356" w:rsidR="00577C08" w:rsidRPr="00577C08" w:rsidRDefault="00577C08" w:rsidP="00577C08">
      <w:pPr>
        <w:spacing w:line="480" w:lineRule="auto"/>
        <w:jc w:val="both"/>
        <w:rPr>
          <w:rFonts w:ascii="Times New Roman" w:hAnsi="Times New Roman" w:cs="Times New Roman"/>
          <w:b/>
          <w:bCs/>
          <w:sz w:val="24"/>
          <w:szCs w:val="24"/>
          <w:lang w:val="en-US"/>
        </w:rPr>
      </w:pPr>
      <w:r w:rsidRPr="00577C08">
        <w:rPr>
          <w:rFonts w:ascii="Times New Roman" w:hAnsi="Times New Roman" w:cs="Times New Roman"/>
          <w:b/>
          <w:bCs/>
          <w:sz w:val="24"/>
          <w:szCs w:val="24"/>
          <w:lang w:val="en-US"/>
        </w:rPr>
        <w:lastRenderedPageBreak/>
        <w:t>Thickness and surface roughness measured on large 5×5 cm</w:t>
      </w:r>
      <w:r w:rsidRPr="00577C08">
        <w:rPr>
          <w:rFonts w:ascii="Times New Roman" w:hAnsi="Times New Roman" w:cs="Times New Roman"/>
          <w:b/>
          <w:bCs/>
          <w:sz w:val="24"/>
          <w:szCs w:val="24"/>
          <w:vertAlign w:val="superscript"/>
          <w:lang w:val="en-US"/>
        </w:rPr>
        <w:t>2</w:t>
      </w:r>
      <w:r w:rsidRPr="00577C08">
        <w:rPr>
          <w:rFonts w:ascii="Times New Roman" w:hAnsi="Times New Roman" w:cs="Times New Roman"/>
          <w:b/>
          <w:bCs/>
          <w:sz w:val="24"/>
          <w:szCs w:val="24"/>
          <w:lang w:val="en-US"/>
        </w:rPr>
        <w:t xml:space="preserve"> ITO substrate </w:t>
      </w:r>
      <w:r w:rsidR="004949CE">
        <w:rPr>
          <w:rFonts w:ascii="Times New Roman" w:hAnsi="Times New Roman" w:cs="Times New Roman"/>
          <w:b/>
          <w:bCs/>
          <w:sz w:val="24"/>
          <w:szCs w:val="24"/>
          <w:lang w:val="en-US"/>
        </w:rPr>
        <w:t>(</w:t>
      </w:r>
      <w:r w:rsidR="004949CE" w:rsidRPr="00577C08">
        <w:rPr>
          <w:rFonts w:ascii="Times New Roman" w:hAnsi="Times New Roman" w:cs="Times New Roman"/>
          <w:b/>
          <w:bCs/>
          <w:sz w:val="24"/>
          <w:szCs w:val="24"/>
          <w:lang w:val="en-US"/>
        </w:rPr>
        <w:t>S 1</w:t>
      </w:r>
      <w:r w:rsidR="004949CE">
        <w:rPr>
          <w:rFonts w:ascii="Times New Roman" w:hAnsi="Times New Roman" w:cs="Times New Roman"/>
          <w:b/>
          <w:bCs/>
          <w:sz w:val="24"/>
          <w:szCs w:val="24"/>
          <w:lang w:val="en-US"/>
        </w:rPr>
        <w:t>3</w:t>
      </w:r>
      <w:r w:rsidR="004949CE" w:rsidRPr="00577C08">
        <w:rPr>
          <w:rFonts w:ascii="Times New Roman" w:hAnsi="Times New Roman" w:cs="Times New Roman"/>
          <w:b/>
          <w:bCs/>
          <w:sz w:val="24"/>
          <w:szCs w:val="24"/>
          <w:lang w:val="en-US"/>
        </w:rPr>
        <w:t xml:space="preserve"> and 1</w:t>
      </w:r>
      <w:r w:rsidR="004949CE">
        <w:rPr>
          <w:rFonts w:ascii="Times New Roman" w:hAnsi="Times New Roman" w:cs="Times New Roman"/>
          <w:b/>
          <w:bCs/>
          <w:sz w:val="24"/>
          <w:szCs w:val="24"/>
          <w:lang w:val="en-US"/>
        </w:rPr>
        <w:t>4</w:t>
      </w:r>
      <w:r w:rsidR="004949CE" w:rsidRPr="00577C08">
        <w:rPr>
          <w:rFonts w:ascii="Times New Roman" w:hAnsi="Times New Roman" w:cs="Times New Roman"/>
          <w:b/>
          <w:bCs/>
          <w:sz w:val="24"/>
          <w:szCs w:val="24"/>
          <w:lang w:val="en-US"/>
        </w:rPr>
        <w:t>.</w:t>
      </w:r>
      <w:r w:rsidR="004949CE">
        <w:rPr>
          <w:rFonts w:ascii="Times New Roman" w:hAnsi="Times New Roman" w:cs="Times New Roman"/>
          <w:b/>
          <w:bCs/>
          <w:sz w:val="24"/>
          <w:szCs w:val="24"/>
          <w:lang w:val="en-US"/>
        </w:rPr>
        <w:t>)</w:t>
      </w:r>
    </w:p>
    <w:p w14:paraId="73297BE7" w14:textId="77777777" w:rsidR="000020FB"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sz w:val="24"/>
          <w:szCs w:val="24"/>
          <w:lang w:val="en-US"/>
        </w:rPr>
        <w:t>In order to establish the versatility of the spray on screen, the large ITO substrate with area of 25cm</w:t>
      </w:r>
      <w:r w:rsidRPr="00577C08">
        <w:rPr>
          <w:rFonts w:ascii="Times New Roman" w:hAnsi="Times New Roman" w:cs="Times New Roman"/>
          <w:sz w:val="24"/>
          <w:szCs w:val="24"/>
          <w:vertAlign w:val="superscript"/>
          <w:lang w:val="en-US"/>
        </w:rPr>
        <w:t>2</w:t>
      </w:r>
      <w:r w:rsidRPr="00577C08">
        <w:rPr>
          <w:rFonts w:ascii="Times New Roman" w:hAnsi="Times New Roman" w:cs="Times New Roman"/>
          <w:sz w:val="24"/>
          <w:szCs w:val="24"/>
          <w:lang w:val="en-US"/>
        </w:rPr>
        <w:t xml:space="preserve"> is considered for depositing the PEIE polymer. And the results show that, thickness of 5.</w:t>
      </w:r>
      <w:r w:rsidR="00B54872">
        <w:rPr>
          <w:rFonts w:ascii="Times New Roman" w:hAnsi="Times New Roman" w:cs="Times New Roman"/>
          <w:sz w:val="24"/>
          <w:szCs w:val="24"/>
          <w:lang w:val="en-US"/>
        </w:rPr>
        <w:t>9</w:t>
      </w:r>
      <w:r w:rsidRPr="00577C08">
        <w:rPr>
          <w:rFonts w:ascii="Times New Roman" w:hAnsi="Times New Roman" w:cs="Times New Roman"/>
          <w:sz w:val="24"/>
          <w:szCs w:val="24"/>
          <w:lang w:val="en-US"/>
        </w:rPr>
        <w:t xml:space="preserve"> nm is achieved which is as same as for the small substrate, which shows the upscaling capabilities of the spray on screen. </w:t>
      </w:r>
      <w:proofErr w:type="gramStart"/>
      <w:r w:rsidRPr="00577C08">
        <w:rPr>
          <w:rFonts w:ascii="Times New Roman" w:hAnsi="Times New Roman" w:cs="Times New Roman"/>
          <w:sz w:val="24"/>
          <w:szCs w:val="24"/>
          <w:lang w:val="en-US"/>
        </w:rPr>
        <w:t>Also</w:t>
      </w:r>
      <w:proofErr w:type="gramEnd"/>
      <w:r w:rsidRPr="00577C08">
        <w:rPr>
          <w:rFonts w:ascii="Times New Roman" w:hAnsi="Times New Roman" w:cs="Times New Roman"/>
          <w:sz w:val="24"/>
          <w:szCs w:val="24"/>
          <w:lang w:val="en-US"/>
        </w:rPr>
        <w:t xml:space="preserve"> the surface roughness is 0.5 nm, which is also similar to the spin coated as well as the small spray on screen coated sample.  </w:t>
      </w:r>
      <w:r w:rsidR="00324209">
        <w:rPr>
          <w:rFonts w:ascii="Calibri" w:hAnsi="Calibri" w:cs="Calibri"/>
          <w:i/>
          <w:iCs/>
          <w:noProof/>
          <w:sz w:val="18"/>
          <w:szCs w:val="18"/>
        </w:rPr>
        <w:drawing>
          <wp:inline distT="0" distB="0" distL="0" distR="0" wp14:anchorId="09DC1BB8" wp14:editId="5C2005BC">
            <wp:extent cx="5399405" cy="2485709"/>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14428"/>
                    <a:stretch/>
                  </pic:blipFill>
                  <pic:spPr bwMode="auto">
                    <a:xfrm>
                      <a:off x="0" y="0"/>
                      <a:ext cx="5400000" cy="2485983"/>
                    </a:xfrm>
                    <a:prstGeom prst="rect">
                      <a:avLst/>
                    </a:prstGeom>
                    <a:noFill/>
                    <a:ln>
                      <a:noFill/>
                    </a:ln>
                    <a:extLst>
                      <a:ext uri="{53640926-AAD7-44D8-BBD7-CCE9431645EC}">
                        <a14:shadowObscured xmlns:a14="http://schemas.microsoft.com/office/drawing/2010/main"/>
                      </a:ext>
                    </a:extLst>
                  </pic:spPr>
                </pic:pic>
              </a:graphicData>
            </a:graphic>
          </wp:inline>
        </w:drawing>
      </w:r>
    </w:p>
    <w:p w14:paraId="1550498C" w14:textId="168053F9" w:rsidR="00577C08" w:rsidRPr="00577C08" w:rsidRDefault="00577C08" w:rsidP="00577C08">
      <w:pPr>
        <w:spacing w:line="480" w:lineRule="auto"/>
        <w:jc w:val="both"/>
        <w:rPr>
          <w:rFonts w:ascii="Times New Roman" w:hAnsi="Times New Roman" w:cs="Times New Roman"/>
          <w:sz w:val="24"/>
          <w:szCs w:val="24"/>
          <w:lang w:val="en-US"/>
        </w:rPr>
      </w:pPr>
      <w:r w:rsidRPr="000020FB">
        <w:rPr>
          <w:rFonts w:ascii="Times New Roman" w:hAnsi="Times New Roman" w:cs="Times New Roman"/>
          <w:b/>
          <w:bCs/>
          <w:sz w:val="18"/>
          <w:szCs w:val="18"/>
          <w:lang w:val="en-US"/>
        </w:rPr>
        <w:t>Figure S1</w:t>
      </w:r>
      <w:r w:rsidR="00DF7190" w:rsidRPr="000020FB">
        <w:rPr>
          <w:rFonts w:ascii="Times New Roman" w:hAnsi="Times New Roman" w:cs="Times New Roman"/>
          <w:b/>
          <w:bCs/>
          <w:sz w:val="18"/>
          <w:szCs w:val="18"/>
          <w:lang w:val="en-US"/>
        </w:rPr>
        <w:t>3</w:t>
      </w:r>
      <w:r w:rsidRPr="000020FB">
        <w:rPr>
          <w:rFonts w:ascii="Times New Roman" w:hAnsi="Times New Roman" w:cs="Times New Roman"/>
          <w:b/>
          <w:bCs/>
          <w:sz w:val="18"/>
          <w:szCs w:val="18"/>
          <w:lang w:val="en-US"/>
        </w:rPr>
        <w:t>.</w:t>
      </w:r>
      <w:r w:rsidRPr="000020FB">
        <w:rPr>
          <w:rFonts w:ascii="Times New Roman" w:hAnsi="Times New Roman" w:cs="Times New Roman"/>
          <w:sz w:val="18"/>
          <w:szCs w:val="18"/>
          <w:lang w:val="en-US"/>
        </w:rPr>
        <w:t xml:space="preserve"> Thickness measurement for the PEIE film over large 5×5 cm</w:t>
      </w:r>
      <w:r w:rsidRPr="000020FB">
        <w:rPr>
          <w:rFonts w:ascii="Times New Roman" w:hAnsi="Times New Roman" w:cs="Times New Roman"/>
          <w:sz w:val="18"/>
          <w:szCs w:val="18"/>
          <w:vertAlign w:val="superscript"/>
          <w:lang w:val="en-US"/>
        </w:rPr>
        <w:t>2</w:t>
      </w:r>
      <w:r w:rsidRPr="000020FB">
        <w:rPr>
          <w:rFonts w:ascii="Times New Roman" w:hAnsi="Times New Roman" w:cs="Times New Roman"/>
          <w:sz w:val="18"/>
          <w:szCs w:val="18"/>
          <w:lang w:val="en-US"/>
        </w:rPr>
        <w:t xml:space="preserve"> ITO substrate. The obtained thickness of 5.</w:t>
      </w:r>
      <w:r w:rsidR="00324209" w:rsidRPr="000020FB">
        <w:rPr>
          <w:rFonts w:ascii="Times New Roman" w:hAnsi="Times New Roman" w:cs="Times New Roman"/>
          <w:sz w:val="18"/>
          <w:szCs w:val="18"/>
          <w:lang w:val="en-US"/>
        </w:rPr>
        <w:t>93</w:t>
      </w:r>
      <w:r w:rsidRPr="000020FB">
        <w:rPr>
          <w:rFonts w:ascii="Times New Roman" w:hAnsi="Times New Roman" w:cs="Times New Roman"/>
          <w:sz w:val="18"/>
          <w:szCs w:val="18"/>
          <w:lang w:val="en-US"/>
        </w:rPr>
        <w:t>nm is almost as same as shows the upscalability of the spray-on-screen</w:t>
      </w:r>
      <w:r w:rsidR="005660B3" w:rsidRPr="000020FB">
        <w:rPr>
          <w:rFonts w:ascii="Times New Roman" w:hAnsi="Times New Roman" w:cs="Times New Roman"/>
          <w:sz w:val="18"/>
          <w:szCs w:val="18"/>
          <w:lang w:val="en-US"/>
        </w:rPr>
        <w:t>.</w:t>
      </w:r>
    </w:p>
    <w:p w14:paraId="71BE9D64" w14:textId="399BED4B" w:rsidR="00577C08" w:rsidRPr="00577C08" w:rsidRDefault="005660B3"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noProof/>
          <w:sz w:val="24"/>
          <w:szCs w:val="24"/>
          <w:lang w:val="en-US"/>
        </w:rPr>
        <w:drawing>
          <wp:anchor distT="0" distB="0" distL="114300" distR="114300" simplePos="0" relativeHeight="251669504" behindDoc="1" locked="0" layoutInCell="1" allowOverlap="1" wp14:anchorId="5110ECA0" wp14:editId="70557D90">
            <wp:simplePos x="0" y="0"/>
            <wp:positionH relativeFrom="column">
              <wp:posOffset>1403350</wp:posOffset>
            </wp:positionH>
            <wp:positionV relativeFrom="paragraph">
              <wp:posOffset>0</wp:posOffset>
            </wp:positionV>
            <wp:extent cx="2520000" cy="1758639"/>
            <wp:effectExtent l="0" t="0" r="0" b="0"/>
            <wp:wrapTight wrapText="bothSides">
              <wp:wrapPolygon edited="0">
                <wp:start x="0" y="0"/>
                <wp:lineTo x="0" y="21296"/>
                <wp:lineTo x="21393" y="21296"/>
                <wp:lineTo x="21393" y="0"/>
                <wp:lineTo x="0" y="0"/>
              </wp:wrapPolygon>
            </wp:wrapTight>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20000" cy="1758639"/>
                    </a:xfrm>
                    <a:prstGeom prst="rect">
                      <a:avLst/>
                    </a:prstGeom>
                    <a:noFill/>
                    <a:ln>
                      <a:noFill/>
                    </a:ln>
                  </pic:spPr>
                </pic:pic>
              </a:graphicData>
            </a:graphic>
          </wp:anchor>
        </w:drawing>
      </w:r>
    </w:p>
    <w:p w14:paraId="310B3FE6" w14:textId="77777777" w:rsidR="005660B3" w:rsidRDefault="005660B3" w:rsidP="00577C08">
      <w:pPr>
        <w:spacing w:line="480" w:lineRule="auto"/>
        <w:jc w:val="both"/>
        <w:rPr>
          <w:rFonts w:ascii="Times New Roman" w:hAnsi="Times New Roman" w:cs="Times New Roman"/>
          <w:b/>
          <w:bCs/>
          <w:sz w:val="24"/>
          <w:szCs w:val="24"/>
          <w:lang w:val="en-US"/>
        </w:rPr>
      </w:pPr>
    </w:p>
    <w:p w14:paraId="52702F70" w14:textId="77777777" w:rsidR="005660B3" w:rsidRDefault="005660B3" w:rsidP="00577C08">
      <w:pPr>
        <w:spacing w:line="480" w:lineRule="auto"/>
        <w:jc w:val="both"/>
        <w:rPr>
          <w:rFonts w:ascii="Times New Roman" w:hAnsi="Times New Roman" w:cs="Times New Roman"/>
          <w:b/>
          <w:bCs/>
          <w:sz w:val="24"/>
          <w:szCs w:val="24"/>
          <w:lang w:val="en-US"/>
        </w:rPr>
      </w:pPr>
    </w:p>
    <w:p w14:paraId="7C08C78F" w14:textId="77777777" w:rsidR="005660B3" w:rsidRDefault="005660B3" w:rsidP="00577C08">
      <w:pPr>
        <w:spacing w:line="480" w:lineRule="auto"/>
        <w:jc w:val="both"/>
        <w:rPr>
          <w:rFonts w:ascii="Times New Roman" w:hAnsi="Times New Roman" w:cs="Times New Roman"/>
          <w:b/>
          <w:bCs/>
          <w:sz w:val="24"/>
          <w:szCs w:val="24"/>
          <w:lang w:val="en-US"/>
        </w:rPr>
      </w:pPr>
    </w:p>
    <w:p w14:paraId="38A8F798" w14:textId="2374B179" w:rsidR="00577C08" w:rsidRPr="00275106" w:rsidRDefault="00577C08" w:rsidP="00577C08">
      <w:pPr>
        <w:spacing w:line="480" w:lineRule="auto"/>
        <w:jc w:val="both"/>
        <w:rPr>
          <w:rFonts w:ascii="Times New Roman" w:hAnsi="Times New Roman" w:cs="Times New Roman"/>
          <w:sz w:val="18"/>
          <w:szCs w:val="18"/>
          <w:lang w:val="en-US"/>
        </w:rPr>
      </w:pPr>
      <w:r w:rsidRPr="00275106">
        <w:rPr>
          <w:rFonts w:ascii="Times New Roman" w:hAnsi="Times New Roman" w:cs="Times New Roman"/>
          <w:b/>
          <w:bCs/>
          <w:sz w:val="18"/>
          <w:szCs w:val="18"/>
          <w:lang w:val="en-US"/>
        </w:rPr>
        <w:t>Figure S1</w:t>
      </w:r>
      <w:r w:rsidR="00DF7190" w:rsidRPr="00275106">
        <w:rPr>
          <w:rFonts w:ascii="Times New Roman" w:hAnsi="Times New Roman" w:cs="Times New Roman"/>
          <w:b/>
          <w:bCs/>
          <w:sz w:val="18"/>
          <w:szCs w:val="18"/>
          <w:lang w:val="en-US"/>
        </w:rPr>
        <w:t>4</w:t>
      </w:r>
      <w:r w:rsidRPr="00275106">
        <w:rPr>
          <w:rFonts w:ascii="Times New Roman" w:hAnsi="Times New Roman" w:cs="Times New Roman"/>
          <w:b/>
          <w:bCs/>
          <w:sz w:val="18"/>
          <w:szCs w:val="18"/>
          <w:lang w:val="en-US"/>
        </w:rPr>
        <w:t>.</w:t>
      </w:r>
      <w:r w:rsidRPr="00275106">
        <w:rPr>
          <w:rFonts w:ascii="Times New Roman" w:hAnsi="Times New Roman" w:cs="Times New Roman"/>
          <w:sz w:val="18"/>
          <w:szCs w:val="18"/>
          <w:lang w:val="en-US"/>
        </w:rPr>
        <w:t xml:space="preserve"> The surface roughness for the PEIE film over a large 5×5 cm</w:t>
      </w:r>
      <w:r w:rsidRPr="00275106">
        <w:rPr>
          <w:rFonts w:ascii="Times New Roman" w:hAnsi="Times New Roman" w:cs="Times New Roman"/>
          <w:sz w:val="18"/>
          <w:szCs w:val="18"/>
          <w:vertAlign w:val="superscript"/>
          <w:lang w:val="en-US"/>
        </w:rPr>
        <w:t>2</w:t>
      </w:r>
      <w:r w:rsidRPr="00275106">
        <w:rPr>
          <w:rFonts w:ascii="Times New Roman" w:hAnsi="Times New Roman" w:cs="Times New Roman"/>
          <w:sz w:val="18"/>
          <w:szCs w:val="18"/>
          <w:lang w:val="en-US"/>
        </w:rPr>
        <w:t xml:space="preserve"> ITO with a surface roughness of 0.5nm</w:t>
      </w:r>
    </w:p>
    <w:p w14:paraId="44F13CDD" w14:textId="2AD7B244"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sz w:val="24"/>
          <w:szCs w:val="24"/>
          <w:lang w:val="en-US"/>
        </w:rPr>
        <w:br w:type="page"/>
      </w:r>
      <w:r w:rsidRPr="00577C08">
        <w:rPr>
          <w:rFonts w:ascii="Times New Roman" w:hAnsi="Times New Roman" w:cs="Times New Roman"/>
          <w:b/>
          <w:bCs/>
          <w:sz w:val="24"/>
          <w:szCs w:val="24"/>
          <w:lang w:val="en-US"/>
        </w:rPr>
        <w:lastRenderedPageBreak/>
        <w:t xml:space="preserve"> Youngs modulus calculation on the super yellow substrate</w:t>
      </w:r>
      <w:r w:rsidR="00682F69">
        <w:rPr>
          <w:rFonts w:ascii="Times New Roman" w:hAnsi="Times New Roman" w:cs="Times New Roman"/>
          <w:b/>
          <w:bCs/>
          <w:sz w:val="24"/>
          <w:szCs w:val="24"/>
          <w:lang w:val="en-US"/>
        </w:rPr>
        <w:t xml:space="preserve"> (</w:t>
      </w:r>
      <w:r w:rsidR="00682F69" w:rsidRPr="00577C08">
        <w:rPr>
          <w:rFonts w:ascii="Times New Roman" w:hAnsi="Times New Roman" w:cs="Times New Roman"/>
          <w:b/>
          <w:bCs/>
          <w:sz w:val="24"/>
          <w:szCs w:val="24"/>
          <w:lang w:val="en-US"/>
        </w:rPr>
        <w:t>S 1</w:t>
      </w:r>
      <w:r w:rsidR="00682F69">
        <w:rPr>
          <w:rFonts w:ascii="Times New Roman" w:hAnsi="Times New Roman" w:cs="Times New Roman"/>
          <w:b/>
          <w:bCs/>
          <w:sz w:val="24"/>
          <w:szCs w:val="24"/>
          <w:lang w:val="en-US"/>
        </w:rPr>
        <w:t>5</w:t>
      </w:r>
      <w:r w:rsidR="00682F69" w:rsidRPr="00577C08">
        <w:rPr>
          <w:rFonts w:ascii="Times New Roman" w:hAnsi="Times New Roman" w:cs="Times New Roman"/>
          <w:b/>
          <w:bCs/>
          <w:sz w:val="24"/>
          <w:szCs w:val="24"/>
          <w:lang w:val="en-US"/>
        </w:rPr>
        <w:t>,1</w:t>
      </w:r>
      <w:r w:rsidR="00682F69">
        <w:rPr>
          <w:rFonts w:ascii="Times New Roman" w:hAnsi="Times New Roman" w:cs="Times New Roman"/>
          <w:b/>
          <w:bCs/>
          <w:sz w:val="24"/>
          <w:szCs w:val="24"/>
          <w:lang w:val="en-US"/>
        </w:rPr>
        <w:t>6</w:t>
      </w:r>
      <w:r w:rsidR="00682F69" w:rsidRPr="00577C08">
        <w:rPr>
          <w:rFonts w:ascii="Times New Roman" w:hAnsi="Times New Roman" w:cs="Times New Roman"/>
          <w:b/>
          <w:bCs/>
          <w:sz w:val="24"/>
          <w:szCs w:val="24"/>
          <w:lang w:val="en-US"/>
        </w:rPr>
        <w:t xml:space="preserve"> and 1</w:t>
      </w:r>
      <w:r w:rsidR="00682F69">
        <w:rPr>
          <w:rFonts w:ascii="Times New Roman" w:hAnsi="Times New Roman" w:cs="Times New Roman"/>
          <w:b/>
          <w:bCs/>
          <w:sz w:val="24"/>
          <w:szCs w:val="24"/>
          <w:lang w:val="en-US"/>
        </w:rPr>
        <w:t>7)</w:t>
      </w:r>
    </w:p>
    <w:p w14:paraId="75B8BB6E" w14:textId="2B644618" w:rsidR="00577C08" w:rsidRPr="00577C08" w:rsidRDefault="00E70ED0" w:rsidP="00577C08">
      <w:pPr>
        <w:spacing w:line="480" w:lineRule="auto"/>
        <w:jc w:val="both"/>
        <w:rPr>
          <w:rFonts w:ascii="Times New Roman" w:hAnsi="Times New Roman" w:cs="Times New Roman"/>
          <w:b/>
          <w:bCs/>
          <w:sz w:val="24"/>
          <w:szCs w:val="24"/>
          <w:lang w:val="en-US"/>
        </w:rPr>
      </w:pPr>
      <w:r w:rsidRPr="00577C08">
        <w:rPr>
          <w:rFonts w:ascii="Times New Roman" w:hAnsi="Times New Roman" w:cs="Times New Roman"/>
          <w:noProof/>
          <w:sz w:val="24"/>
          <w:szCs w:val="24"/>
          <w:lang w:val="en-US"/>
        </w:rPr>
        <w:drawing>
          <wp:anchor distT="0" distB="0" distL="114300" distR="114300" simplePos="0" relativeHeight="251671552" behindDoc="1" locked="0" layoutInCell="1" allowOverlap="1" wp14:anchorId="26D72F00" wp14:editId="477B75FF">
            <wp:simplePos x="0" y="0"/>
            <wp:positionH relativeFrom="column">
              <wp:posOffset>1639570</wp:posOffset>
            </wp:positionH>
            <wp:positionV relativeFrom="paragraph">
              <wp:posOffset>2459355</wp:posOffset>
            </wp:positionV>
            <wp:extent cx="2158365" cy="1828800"/>
            <wp:effectExtent l="0" t="0" r="0" b="0"/>
            <wp:wrapTight wrapText="bothSides">
              <wp:wrapPolygon edited="0">
                <wp:start x="0" y="0"/>
                <wp:lineTo x="0" y="21375"/>
                <wp:lineTo x="21352" y="21375"/>
                <wp:lineTo x="21352"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58365" cy="1828800"/>
                    </a:xfrm>
                    <a:prstGeom prst="rect">
                      <a:avLst/>
                    </a:prstGeom>
                    <a:noFill/>
                  </pic:spPr>
                </pic:pic>
              </a:graphicData>
            </a:graphic>
          </wp:anchor>
        </w:drawing>
      </w:r>
      <w:r w:rsidR="00577C08" w:rsidRPr="00577C08">
        <w:rPr>
          <w:rFonts w:ascii="Times New Roman" w:hAnsi="Times New Roman" w:cs="Times New Roman"/>
          <w:sz w:val="24"/>
          <w:szCs w:val="24"/>
          <w:lang w:val="en-US"/>
        </w:rPr>
        <w:t xml:space="preserve">An Au coated tip is used with a tip calibration was done using a clean ultra-flat gold substrate </w:t>
      </w:r>
      <w:proofErr w:type="gramStart"/>
      <w:r w:rsidR="00577C08" w:rsidRPr="00577C08">
        <w:rPr>
          <w:rFonts w:ascii="Times New Roman" w:hAnsi="Times New Roman" w:cs="Times New Roman"/>
          <w:sz w:val="24"/>
          <w:szCs w:val="24"/>
          <w:lang w:val="en-US"/>
        </w:rPr>
        <w:t>On</w:t>
      </w:r>
      <w:proofErr w:type="gramEnd"/>
      <w:r w:rsidR="00577C08" w:rsidRPr="00577C08">
        <w:rPr>
          <w:rFonts w:ascii="Times New Roman" w:hAnsi="Times New Roman" w:cs="Times New Roman"/>
          <w:sz w:val="24"/>
          <w:szCs w:val="24"/>
          <w:lang w:val="en-US"/>
        </w:rPr>
        <w:t xml:space="preserve"> each region of 10 µm², a grid of 100 points was set and force curves were taken at each of those points applying 2 nN. Young’s modulus was calculated using the data processing software of the AFM applying the Hertz/Snedon model. All measurements were carried out in contact mode in air. The sample for the force spectroscopy was prepared by using a glass substrate following the cleaning protocol and Super yellow (SY) solution is spin coated on the glass substrate. The SY is rotated at 750 rpm for 60 seconds.</w:t>
      </w:r>
    </w:p>
    <w:p w14:paraId="4AFB604C" w14:textId="2D337D8D" w:rsidR="00577C08" w:rsidRPr="00577C08" w:rsidRDefault="00577C08" w:rsidP="00577C08">
      <w:pPr>
        <w:spacing w:line="480" w:lineRule="auto"/>
        <w:jc w:val="both"/>
        <w:rPr>
          <w:rFonts w:ascii="Times New Roman" w:hAnsi="Times New Roman" w:cs="Times New Roman"/>
          <w:b/>
          <w:bCs/>
          <w:sz w:val="24"/>
          <w:szCs w:val="24"/>
          <w:lang w:val="en-US"/>
        </w:rPr>
      </w:pPr>
    </w:p>
    <w:p w14:paraId="28AA2ED5" w14:textId="77777777" w:rsidR="00577C08" w:rsidRPr="00577C08" w:rsidRDefault="00577C08" w:rsidP="00577C08">
      <w:pPr>
        <w:spacing w:line="480" w:lineRule="auto"/>
        <w:jc w:val="both"/>
        <w:rPr>
          <w:rFonts w:ascii="Times New Roman" w:hAnsi="Times New Roman" w:cs="Times New Roman"/>
          <w:b/>
          <w:bCs/>
          <w:sz w:val="24"/>
          <w:szCs w:val="24"/>
          <w:lang w:val="en-US"/>
        </w:rPr>
      </w:pPr>
    </w:p>
    <w:p w14:paraId="23D37873" w14:textId="77777777" w:rsidR="00577C08" w:rsidRPr="00577C08" w:rsidRDefault="00577C08" w:rsidP="00577C08">
      <w:pPr>
        <w:spacing w:line="480" w:lineRule="auto"/>
        <w:jc w:val="both"/>
        <w:rPr>
          <w:rFonts w:ascii="Times New Roman" w:hAnsi="Times New Roman" w:cs="Times New Roman"/>
          <w:b/>
          <w:bCs/>
          <w:sz w:val="24"/>
          <w:szCs w:val="24"/>
          <w:lang w:val="en-US"/>
        </w:rPr>
      </w:pPr>
    </w:p>
    <w:p w14:paraId="76B2CC31" w14:textId="77777777" w:rsidR="00577C08" w:rsidRPr="00577C08" w:rsidRDefault="00577C08" w:rsidP="00577C08">
      <w:pPr>
        <w:spacing w:line="480" w:lineRule="auto"/>
        <w:jc w:val="both"/>
        <w:rPr>
          <w:rFonts w:ascii="Times New Roman" w:hAnsi="Times New Roman" w:cs="Times New Roman"/>
          <w:sz w:val="24"/>
          <w:szCs w:val="24"/>
          <w:lang w:val="en-US"/>
        </w:rPr>
      </w:pPr>
    </w:p>
    <w:p w14:paraId="445065C4" w14:textId="17ECAEF6" w:rsidR="00577C08" w:rsidRPr="00AD5FA8" w:rsidRDefault="00577C08" w:rsidP="00577C08">
      <w:pPr>
        <w:spacing w:line="480" w:lineRule="auto"/>
        <w:jc w:val="both"/>
        <w:rPr>
          <w:rFonts w:ascii="Times New Roman" w:hAnsi="Times New Roman" w:cs="Times New Roman"/>
          <w:sz w:val="18"/>
          <w:szCs w:val="18"/>
          <w:lang w:val="en-US"/>
        </w:rPr>
      </w:pPr>
      <w:r w:rsidRPr="00AD5FA8">
        <w:rPr>
          <w:rFonts w:ascii="Times New Roman" w:hAnsi="Times New Roman" w:cs="Times New Roman"/>
          <w:b/>
          <w:bCs/>
          <w:sz w:val="18"/>
          <w:szCs w:val="18"/>
          <w:lang w:val="en-US"/>
        </w:rPr>
        <w:t>Figure S1</w:t>
      </w:r>
      <w:r w:rsidR="00DF7190" w:rsidRPr="00AD5FA8">
        <w:rPr>
          <w:rFonts w:ascii="Times New Roman" w:hAnsi="Times New Roman" w:cs="Times New Roman"/>
          <w:b/>
          <w:bCs/>
          <w:sz w:val="18"/>
          <w:szCs w:val="18"/>
          <w:lang w:val="en-US"/>
        </w:rPr>
        <w:t>5</w:t>
      </w:r>
      <w:r w:rsidRPr="00AD5FA8">
        <w:rPr>
          <w:rFonts w:ascii="Times New Roman" w:hAnsi="Times New Roman" w:cs="Times New Roman"/>
          <w:sz w:val="18"/>
          <w:szCs w:val="18"/>
          <w:lang w:val="en-US"/>
        </w:rPr>
        <w:t>. Triangular Au coated tip used in the experiments</w:t>
      </w:r>
    </w:p>
    <w:p w14:paraId="5B5CF4AE" w14:textId="77777777"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noProof/>
          <w:sz w:val="24"/>
          <w:szCs w:val="24"/>
          <w:lang w:val="en-US"/>
        </w:rPr>
        <w:drawing>
          <wp:anchor distT="0" distB="0" distL="114300" distR="114300" simplePos="0" relativeHeight="251670528" behindDoc="1" locked="0" layoutInCell="1" allowOverlap="1" wp14:anchorId="41A40915" wp14:editId="4CFD5088">
            <wp:simplePos x="0" y="0"/>
            <wp:positionH relativeFrom="column">
              <wp:posOffset>1640205</wp:posOffset>
            </wp:positionH>
            <wp:positionV relativeFrom="paragraph">
              <wp:posOffset>59349</wp:posOffset>
            </wp:positionV>
            <wp:extent cx="2164080" cy="1701165"/>
            <wp:effectExtent l="0" t="0" r="7620" b="0"/>
            <wp:wrapTight wrapText="bothSides">
              <wp:wrapPolygon edited="0">
                <wp:start x="0" y="0"/>
                <wp:lineTo x="0" y="21286"/>
                <wp:lineTo x="21486" y="21286"/>
                <wp:lineTo x="21486" y="0"/>
                <wp:lineTo x="0" y="0"/>
              </wp:wrapPolygon>
            </wp:wrapTight>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64080" cy="1701165"/>
                    </a:xfrm>
                    <a:prstGeom prst="rect">
                      <a:avLst/>
                    </a:prstGeom>
                    <a:noFill/>
                  </pic:spPr>
                </pic:pic>
              </a:graphicData>
            </a:graphic>
          </wp:anchor>
        </w:drawing>
      </w:r>
    </w:p>
    <w:p w14:paraId="1823A74E" w14:textId="77777777" w:rsidR="00577C08" w:rsidRPr="00577C08" w:rsidRDefault="00577C08" w:rsidP="00577C08">
      <w:pPr>
        <w:spacing w:line="480" w:lineRule="auto"/>
        <w:jc w:val="both"/>
        <w:rPr>
          <w:rFonts w:ascii="Times New Roman" w:hAnsi="Times New Roman" w:cs="Times New Roman"/>
          <w:sz w:val="24"/>
          <w:szCs w:val="24"/>
          <w:lang w:val="en-US"/>
        </w:rPr>
      </w:pPr>
    </w:p>
    <w:p w14:paraId="2AD62AFD" w14:textId="77777777" w:rsidR="00577C08" w:rsidRPr="00577C08" w:rsidRDefault="00577C08" w:rsidP="00577C08">
      <w:pPr>
        <w:spacing w:line="480" w:lineRule="auto"/>
        <w:jc w:val="both"/>
        <w:rPr>
          <w:rFonts w:ascii="Times New Roman" w:hAnsi="Times New Roman" w:cs="Times New Roman"/>
          <w:sz w:val="24"/>
          <w:szCs w:val="24"/>
          <w:lang w:val="en-US"/>
        </w:rPr>
      </w:pPr>
    </w:p>
    <w:p w14:paraId="15714514" w14:textId="77777777" w:rsidR="00577C08" w:rsidRPr="00577C08" w:rsidRDefault="00577C08" w:rsidP="00577C08">
      <w:pPr>
        <w:spacing w:line="480" w:lineRule="auto"/>
        <w:jc w:val="both"/>
        <w:rPr>
          <w:rFonts w:ascii="Times New Roman" w:hAnsi="Times New Roman" w:cs="Times New Roman"/>
          <w:sz w:val="24"/>
          <w:szCs w:val="24"/>
          <w:lang w:val="en-US"/>
        </w:rPr>
      </w:pPr>
    </w:p>
    <w:p w14:paraId="3573D1FB" w14:textId="3009D06F" w:rsidR="00577C08" w:rsidRPr="00AD5FA8" w:rsidRDefault="00577C08" w:rsidP="00577C08">
      <w:pPr>
        <w:spacing w:line="480" w:lineRule="auto"/>
        <w:jc w:val="both"/>
        <w:rPr>
          <w:rFonts w:ascii="Times New Roman" w:hAnsi="Times New Roman" w:cs="Times New Roman"/>
          <w:sz w:val="18"/>
          <w:szCs w:val="18"/>
          <w:lang w:val="en-US"/>
        </w:rPr>
      </w:pPr>
      <w:r w:rsidRPr="00AD5FA8">
        <w:rPr>
          <w:rFonts w:ascii="Times New Roman" w:hAnsi="Times New Roman" w:cs="Times New Roman"/>
          <w:b/>
          <w:bCs/>
          <w:sz w:val="18"/>
          <w:szCs w:val="18"/>
          <w:lang w:val="en-US"/>
        </w:rPr>
        <w:t>Figure S1</w:t>
      </w:r>
      <w:r w:rsidR="00DF7190" w:rsidRPr="00AD5FA8">
        <w:rPr>
          <w:rFonts w:ascii="Times New Roman" w:hAnsi="Times New Roman" w:cs="Times New Roman"/>
          <w:b/>
          <w:bCs/>
          <w:sz w:val="18"/>
          <w:szCs w:val="18"/>
          <w:lang w:val="en-US"/>
        </w:rPr>
        <w:t>6</w:t>
      </w:r>
      <w:r w:rsidRPr="00AD5FA8">
        <w:rPr>
          <w:rFonts w:ascii="Times New Roman" w:hAnsi="Times New Roman" w:cs="Times New Roman"/>
          <w:b/>
          <w:bCs/>
          <w:sz w:val="18"/>
          <w:szCs w:val="18"/>
          <w:lang w:val="en-US"/>
        </w:rPr>
        <w:t>.</w:t>
      </w:r>
      <w:r w:rsidRPr="00AD5FA8">
        <w:rPr>
          <w:rFonts w:ascii="Times New Roman" w:hAnsi="Times New Roman" w:cs="Times New Roman"/>
          <w:sz w:val="18"/>
          <w:szCs w:val="18"/>
          <w:lang w:val="en-US"/>
        </w:rPr>
        <w:t xml:space="preserve">  Calibration curve of the Au-tip</w:t>
      </w:r>
    </w:p>
    <w:p w14:paraId="374B4920" w14:textId="77777777"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noProof/>
          <w:sz w:val="24"/>
          <w:szCs w:val="24"/>
          <w:lang w:val="en-US"/>
        </w:rPr>
        <w:lastRenderedPageBreak/>
        <w:drawing>
          <wp:anchor distT="0" distB="0" distL="114300" distR="114300" simplePos="0" relativeHeight="251673600" behindDoc="1" locked="0" layoutInCell="1" allowOverlap="1" wp14:anchorId="2D074C72" wp14:editId="0C0C7F7E">
            <wp:simplePos x="0" y="0"/>
            <wp:positionH relativeFrom="column">
              <wp:posOffset>3067685</wp:posOffset>
            </wp:positionH>
            <wp:positionV relativeFrom="paragraph">
              <wp:posOffset>297180</wp:posOffset>
            </wp:positionV>
            <wp:extent cx="2158365" cy="1536065"/>
            <wp:effectExtent l="0" t="0" r="0" b="6985"/>
            <wp:wrapTight wrapText="bothSides">
              <wp:wrapPolygon edited="0">
                <wp:start x="0" y="0"/>
                <wp:lineTo x="0" y="21430"/>
                <wp:lineTo x="21352" y="21430"/>
                <wp:lineTo x="21352" y="0"/>
                <wp:lineTo x="0" y="0"/>
              </wp:wrapPolygon>
            </wp:wrapTight>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58365" cy="1536065"/>
                    </a:xfrm>
                    <a:prstGeom prst="rect">
                      <a:avLst/>
                    </a:prstGeom>
                    <a:noFill/>
                  </pic:spPr>
                </pic:pic>
              </a:graphicData>
            </a:graphic>
          </wp:anchor>
        </w:drawing>
      </w:r>
      <w:r w:rsidRPr="00577C08">
        <w:rPr>
          <w:rFonts w:ascii="Times New Roman" w:hAnsi="Times New Roman" w:cs="Times New Roman"/>
          <w:noProof/>
          <w:sz w:val="24"/>
          <w:szCs w:val="24"/>
          <w:lang w:val="en-US"/>
        </w:rPr>
        <w:drawing>
          <wp:anchor distT="0" distB="0" distL="114300" distR="114300" simplePos="0" relativeHeight="251672576" behindDoc="1" locked="0" layoutInCell="1" allowOverlap="1" wp14:anchorId="5683C297" wp14:editId="17CCEF14">
            <wp:simplePos x="0" y="0"/>
            <wp:positionH relativeFrom="column">
              <wp:posOffset>98425</wp:posOffset>
            </wp:positionH>
            <wp:positionV relativeFrom="paragraph">
              <wp:posOffset>209550</wp:posOffset>
            </wp:positionV>
            <wp:extent cx="2517775" cy="1676400"/>
            <wp:effectExtent l="0" t="0" r="0" b="0"/>
            <wp:wrapTight wrapText="bothSides">
              <wp:wrapPolygon edited="0">
                <wp:start x="0" y="0"/>
                <wp:lineTo x="0" y="21355"/>
                <wp:lineTo x="21409" y="21355"/>
                <wp:lineTo x="21409"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17775" cy="1676400"/>
                    </a:xfrm>
                    <a:prstGeom prst="rect">
                      <a:avLst/>
                    </a:prstGeom>
                    <a:noFill/>
                  </pic:spPr>
                </pic:pic>
              </a:graphicData>
            </a:graphic>
          </wp:anchor>
        </w:drawing>
      </w:r>
      <w:r w:rsidRPr="00577C08">
        <w:rPr>
          <w:rFonts w:ascii="Times New Roman" w:hAnsi="Times New Roman" w:cs="Times New Roman"/>
          <w:sz w:val="24"/>
          <w:szCs w:val="24"/>
          <w:lang w:val="en-US"/>
        </w:rPr>
        <w:t xml:space="preserve">(A)                                                                    </w:t>
      </w:r>
      <w:proofErr w:type="gramStart"/>
      <w:r w:rsidRPr="00577C08">
        <w:rPr>
          <w:rFonts w:ascii="Times New Roman" w:hAnsi="Times New Roman" w:cs="Times New Roman"/>
          <w:sz w:val="24"/>
          <w:szCs w:val="24"/>
          <w:lang w:val="en-US"/>
        </w:rPr>
        <w:t xml:space="preserve">   (</w:t>
      </w:r>
      <w:proofErr w:type="gramEnd"/>
      <w:r w:rsidRPr="00577C08">
        <w:rPr>
          <w:rFonts w:ascii="Times New Roman" w:hAnsi="Times New Roman" w:cs="Times New Roman"/>
          <w:sz w:val="24"/>
          <w:szCs w:val="24"/>
          <w:lang w:val="en-US"/>
        </w:rPr>
        <w:t xml:space="preserve">B) </w:t>
      </w:r>
    </w:p>
    <w:p w14:paraId="5E411A47" w14:textId="77777777" w:rsidR="00577C08" w:rsidRPr="00577C08" w:rsidRDefault="00577C08" w:rsidP="00577C08">
      <w:pPr>
        <w:spacing w:line="480" w:lineRule="auto"/>
        <w:jc w:val="both"/>
        <w:rPr>
          <w:rFonts w:ascii="Times New Roman" w:hAnsi="Times New Roman" w:cs="Times New Roman"/>
          <w:sz w:val="24"/>
          <w:szCs w:val="24"/>
          <w:lang w:val="en-US"/>
        </w:rPr>
      </w:pPr>
    </w:p>
    <w:p w14:paraId="029A04D7" w14:textId="77777777" w:rsidR="00577C08" w:rsidRPr="00577C08" w:rsidRDefault="00577C08" w:rsidP="00577C08">
      <w:pPr>
        <w:spacing w:line="480" w:lineRule="auto"/>
        <w:jc w:val="both"/>
        <w:rPr>
          <w:rFonts w:ascii="Times New Roman" w:hAnsi="Times New Roman" w:cs="Times New Roman"/>
          <w:sz w:val="24"/>
          <w:szCs w:val="24"/>
          <w:lang w:val="en-US"/>
        </w:rPr>
      </w:pPr>
    </w:p>
    <w:p w14:paraId="66483A26" w14:textId="77777777" w:rsidR="00577C08" w:rsidRPr="00577C08" w:rsidRDefault="00577C08" w:rsidP="00577C08">
      <w:pPr>
        <w:spacing w:line="480" w:lineRule="auto"/>
        <w:jc w:val="both"/>
        <w:rPr>
          <w:rFonts w:ascii="Times New Roman" w:hAnsi="Times New Roman" w:cs="Times New Roman"/>
          <w:sz w:val="24"/>
          <w:szCs w:val="24"/>
          <w:lang w:val="en-US"/>
        </w:rPr>
      </w:pPr>
    </w:p>
    <w:p w14:paraId="2E6FF7C3" w14:textId="77777777" w:rsidR="00AD5FA8" w:rsidRDefault="00AD5FA8" w:rsidP="00577C08">
      <w:pPr>
        <w:spacing w:line="480" w:lineRule="auto"/>
        <w:jc w:val="both"/>
        <w:rPr>
          <w:rFonts w:ascii="Times New Roman" w:hAnsi="Times New Roman" w:cs="Times New Roman"/>
          <w:b/>
          <w:bCs/>
          <w:sz w:val="18"/>
          <w:szCs w:val="18"/>
          <w:lang w:val="en-US"/>
        </w:rPr>
      </w:pPr>
    </w:p>
    <w:p w14:paraId="1E9EF20F" w14:textId="7034D378" w:rsidR="00AD5FA8" w:rsidRPr="00881426" w:rsidRDefault="00577C08" w:rsidP="00577C08">
      <w:pPr>
        <w:spacing w:line="480" w:lineRule="auto"/>
        <w:jc w:val="both"/>
        <w:rPr>
          <w:rFonts w:ascii="Times New Roman" w:hAnsi="Times New Roman" w:cs="Times New Roman"/>
          <w:sz w:val="18"/>
          <w:szCs w:val="18"/>
          <w:lang w:val="en-US"/>
        </w:rPr>
      </w:pPr>
      <w:r w:rsidRPr="00AD5FA8">
        <w:rPr>
          <w:rFonts w:ascii="Times New Roman" w:hAnsi="Times New Roman" w:cs="Times New Roman"/>
          <w:b/>
          <w:bCs/>
          <w:sz w:val="18"/>
          <w:szCs w:val="18"/>
          <w:lang w:val="en-US"/>
        </w:rPr>
        <w:t>Figure S1</w:t>
      </w:r>
      <w:r w:rsidR="00DF7190" w:rsidRPr="00AD5FA8">
        <w:rPr>
          <w:rFonts w:ascii="Times New Roman" w:hAnsi="Times New Roman" w:cs="Times New Roman"/>
          <w:b/>
          <w:bCs/>
          <w:sz w:val="18"/>
          <w:szCs w:val="18"/>
          <w:lang w:val="en-US"/>
        </w:rPr>
        <w:t>7</w:t>
      </w:r>
      <w:r w:rsidRPr="00AD5FA8">
        <w:rPr>
          <w:rFonts w:ascii="Times New Roman" w:hAnsi="Times New Roman" w:cs="Times New Roman"/>
          <w:b/>
          <w:bCs/>
          <w:sz w:val="18"/>
          <w:szCs w:val="18"/>
          <w:lang w:val="en-US"/>
        </w:rPr>
        <w:t>.</w:t>
      </w:r>
      <w:r w:rsidRPr="00AD5FA8">
        <w:rPr>
          <w:rFonts w:ascii="Times New Roman" w:hAnsi="Times New Roman" w:cs="Times New Roman"/>
          <w:sz w:val="18"/>
          <w:szCs w:val="18"/>
          <w:lang w:val="en-US"/>
        </w:rPr>
        <w:t xml:space="preserve"> Calculated Young’s modulus of the super yellow substrate using the data processing software of the AFM applying the Hertz/Snedon model and the surface topography of the scanned region.</w:t>
      </w:r>
    </w:p>
    <w:p w14:paraId="3F429CD2" w14:textId="62FB7665" w:rsidR="008E26EB" w:rsidRDefault="008E26EB" w:rsidP="00577C08">
      <w:pPr>
        <w:spacing w:line="48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OLEDs construction (S18)</w:t>
      </w:r>
    </w:p>
    <w:p w14:paraId="0636CC30" w14:textId="4D960ED3" w:rsidR="008E26EB" w:rsidRPr="008E26EB" w:rsidRDefault="008E26EB" w:rsidP="00577C08">
      <w:pPr>
        <w:spacing w:line="480" w:lineRule="auto"/>
        <w:jc w:val="both"/>
        <w:rPr>
          <w:rFonts w:ascii="Times New Roman" w:hAnsi="Times New Roman" w:cs="Times New Roman"/>
          <w:sz w:val="24"/>
          <w:szCs w:val="24"/>
          <w:lang w:val="en-US"/>
        </w:rPr>
      </w:pPr>
      <w:r w:rsidRPr="008E26EB">
        <w:rPr>
          <w:rFonts w:ascii="Times New Roman" w:hAnsi="Times New Roman" w:cs="Times New Roman"/>
          <w:sz w:val="24"/>
          <w:szCs w:val="24"/>
          <w:lang w:val="en-US"/>
        </w:rPr>
        <w:t>The architecture</w:t>
      </w:r>
      <w:r>
        <w:rPr>
          <w:rFonts w:ascii="Times New Roman" w:hAnsi="Times New Roman" w:cs="Times New Roman"/>
          <w:sz w:val="24"/>
          <w:szCs w:val="24"/>
          <w:lang w:val="en-US"/>
        </w:rPr>
        <w:t xml:space="preserve"> chosen</w:t>
      </w:r>
      <w:r w:rsidRPr="008E26EB">
        <w:rPr>
          <w:rFonts w:ascii="Times New Roman" w:hAnsi="Times New Roman" w:cs="Times New Roman"/>
          <w:sz w:val="24"/>
          <w:szCs w:val="24"/>
          <w:lang w:val="en-US"/>
        </w:rPr>
        <w:t xml:space="preserve"> for the</w:t>
      </w:r>
      <w:r>
        <w:rPr>
          <w:rFonts w:ascii="Times New Roman" w:hAnsi="Times New Roman" w:cs="Times New Roman"/>
          <w:sz w:val="24"/>
          <w:szCs w:val="24"/>
          <w:lang w:val="en-US"/>
        </w:rPr>
        <w:t xml:space="preserve"> present s</w:t>
      </w:r>
      <w:r w:rsidR="00021B42">
        <w:rPr>
          <w:rFonts w:ascii="Times New Roman" w:hAnsi="Times New Roman" w:cs="Times New Roman"/>
          <w:sz w:val="24"/>
          <w:szCs w:val="24"/>
          <w:lang w:val="en-US"/>
        </w:rPr>
        <w:t>tud</w:t>
      </w:r>
      <w:r>
        <w:rPr>
          <w:rFonts w:ascii="Times New Roman" w:hAnsi="Times New Roman" w:cs="Times New Roman"/>
          <w:sz w:val="24"/>
          <w:szCs w:val="24"/>
          <w:lang w:val="en-US"/>
        </w:rPr>
        <w:t>y involves, ITO</w:t>
      </w:r>
      <w:r w:rsidR="00E247D9">
        <w:rPr>
          <w:rFonts w:ascii="Times New Roman" w:hAnsi="Times New Roman" w:cs="Times New Roman"/>
          <w:sz w:val="24"/>
          <w:szCs w:val="24"/>
          <w:lang w:val="en-US"/>
        </w:rPr>
        <w:t xml:space="preserve"> (135nm)</w:t>
      </w:r>
      <w:r>
        <w:rPr>
          <w:rFonts w:ascii="Times New Roman" w:hAnsi="Times New Roman" w:cs="Times New Roman"/>
          <w:sz w:val="24"/>
          <w:szCs w:val="24"/>
          <w:lang w:val="en-US"/>
        </w:rPr>
        <w:t xml:space="preserve"> as an anode, </w:t>
      </w:r>
      <w:proofErr w:type="gramStart"/>
      <w:r>
        <w:rPr>
          <w:rFonts w:ascii="Times New Roman" w:hAnsi="Times New Roman" w:cs="Times New Roman"/>
          <w:sz w:val="24"/>
          <w:szCs w:val="24"/>
          <w:lang w:val="en-US"/>
        </w:rPr>
        <w:t>PEDOT:PSS</w:t>
      </w:r>
      <w:proofErr w:type="gramEnd"/>
      <w:r>
        <w:rPr>
          <w:rFonts w:ascii="Times New Roman" w:hAnsi="Times New Roman" w:cs="Times New Roman"/>
          <w:sz w:val="24"/>
          <w:szCs w:val="24"/>
          <w:lang w:val="en-US"/>
        </w:rPr>
        <w:t xml:space="preserve"> </w:t>
      </w:r>
      <w:r w:rsidR="00E247D9">
        <w:rPr>
          <w:rFonts w:ascii="Times New Roman" w:hAnsi="Times New Roman" w:cs="Times New Roman"/>
          <w:sz w:val="24"/>
          <w:szCs w:val="24"/>
          <w:lang w:val="en-US"/>
        </w:rPr>
        <w:t xml:space="preserve">(30nm) </w:t>
      </w:r>
      <w:r>
        <w:rPr>
          <w:rFonts w:ascii="Times New Roman" w:hAnsi="Times New Roman" w:cs="Times New Roman"/>
          <w:sz w:val="24"/>
          <w:szCs w:val="24"/>
          <w:lang w:val="en-US"/>
        </w:rPr>
        <w:t xml:space="preserve">as an electron injection layer, </w:t>
      </w:r>
      <w:r w:rsidR="00021B42">
        <w:rPr>
          <w:rFonts w:ascii="Times New Roman" w:hAnsi="Times New Roman" w:cs="Times New Roman"/>
          <w:sz w:val="24"/>
          <w:szCs w:val="24"/>
          <w:lang w:val="en-US"/>
        </w:rPr>
        <w:t>s</w:t>
      </w:r>
      <w:r>
        <w:rPr>
          <w:rFonts w:ascii="Times New Roman" w:hAnsi="Times New Roman" w:cs="Times New Roman"/>
          <w:sz w:val="24"/>
          <w:szCs w:val="24"/>
          <w:lang w:val="en-US"/>
        </w:rPr>
        <w:t>uper yellow</w:t>
      </w:r>
      <w:r w:rsidR="00021B42">
        <w:rPr>
          <w:rFonts w:ascii="Times New Roman" w:hAnsi="Times New Roman" w:cs="Times New Roman"/>
          <w:sz w:val="24"/>
          <w:szCs w:val="24"/>
          <w:lang w:val="en-US"/>
        </w:rPr>
        <w:t xml:space="preserve"> </w:t>
      </w:r>
      <w:r w:rsidR="00E247D9">
        <w:rPr>
          <w:rFonts w:ascii="Times New Roman" w:hAnsi="Times New Roman" w:cs="Times New Roman"/>
          <w:sz w:val="24"/>
          <w:szCs w:val="24"/>
          <w:lang w:val="en-US"/>
        </w:rPr>
        <w:t>(80nm)</w:t>
      </w:r>
      <w:r>
        <w:rPr>
          <w:rFonts w:ascii="Times New Roman" w:hAnsi="Times New Roman" w:cs="Times New Roman"/>
          <w:sz w:val="24"/>
          <w:szCs w:val="24"/>
          <w:lang w:val="en-US"/>
        </w:rPr>
        <w:t xml:space="preserve"> as an active layer, ZnO-PEIE nanocomposite</w:t>
      </w:r>
      <w:r w:rsidR="00E247D9">
        <w:rPr>
          <w:rFonts w:ascii="Times New Roman" w:hAnsi="Times New Roman" w:cs="Times New Roman"/>
          <w:sz w:val="24"/>
          <w:szCs w:val="24"/>
          <w:lang w:val="en-US"/>
        </w:rPr>
        <w:t xml:space="preserve"> (~16nm)</w:t>
      </w:r>
      <w:r>
        <w:rPr>
          <w:rFonts w:ascii="Times New Roman" w:hAnsi="Times New Roman" w:cs="Times New Roman"/>
          <w:sz w:val="24"/>
          <w:szCs w:val="24"/>
          <w:lang w:val="en-US"/>
        </w:rPr>
        <w:t xml:space="preserve"> </w:t>
      </w:r>
      <w:r w:rsidR="00021B42">
        <w:rPr>
          <w:rFonts w:ascii="Times New Roman" w:hAnsi="Times New Roman" w:cs="Times New Roman"/>
          <w:sz w:val="24"/>
          <w:szCs w:val="24"/>
          <w:lang w:val="en-US"/>
        </w:rPr>
        <w:t>or</w:t>
      </w:r>
      <w:r>
        <w:rPr>
          <w:rFonts w:ascii="Times New Roman" w:hAnsi="Times New Roman" w:cs="Times New Roman"/>
          <w:sz w:val="24"/>
          <w:szCs w:val="24"/>
          <w:lang w:val="en-US"/>
        </w:rPr>
        <w:t xml:space="preserve"> calcium</w:t>
      </w:r>
      <w:r w:rsidR="00E247D9">
        <w:rPr>
          <w:rFonts w:ascii="Times New Roman" w:hAnsi="Times New Roman" w:cs="Times New Roman"/>
          <w:sz w:val="24"/>
          <w:szCs w:val="24"/>
          <w:lang w:val="en-US"/>
        </w:rPr>
        <w:t xml:space="preserve"> (30nm)</w:t>
      </w:r>
      <w:r>
        <w:rPr>
          <w:rFonts w:ascii="Times New Roman" w:hAnsi="Times New Roman" w:cs="Times New Roman"/>
          <w:sz w:val="24"/>
          <w:szCs w:val="24"/>
          <w:lang w:val="en-US"/>
        </w:rPr>
        <w:t xml:space="preserve"> as an electron inejction layer and finally </w:t>
      </w:r>
      <w:r w:rsidR="00021B42">
        <w:rPr>
          <w:rFonts w:ascii="Times New Roman" w:hAnsi="Times New Roman" w:cs="Times New Roman"/>
          <w:sz w:val="24"/>
          <w:szCs w:val="24"/>
          <w:lang w:val="en-US"/>
        </w:rPr>
        <w:t>a</w:t>
      </w:r>
      <w:r>
        <w:rPr>
          <w:rFonts w:ascii="Times New Roman" w:hAnsi="Times New Roman" w:cs="Times New Roman"/>
          <w:sz w:val="24"/>
          <w:szCs w:val="24"/>
          <w:lang w:val="en-US"/>
        </w:rPr>
        <w:t>l</w:t>
      </w:r>
      <w:r w:rsidR="00E247D9">
        <w:rPr>
          <w:rFonts w:ascii="Times New Roman" w:hAnsi="Times New Roman" w:cs="Times New Roman"/>
          <w:sz w:val="24"/>
          <w:szCs w:val="24"/>
          <w:lang w:val="en-US"/>
        </w:rPr>
        <w:t>uminium (80nm)</w:t>
      </w:r>
      <w:r>
        <w:rPr>
          <w:rFonts w:ascii="Times New Roman" w:hAnsi="Times New Roman" w:cs="Times New Roman"/>
          <w:sz w:val="24"/>
          <w:szCs w:val="24"/>
          <w:lang w:val="en-US"/>
        </w:rPr>
        <w:t xml:space="preserve"> as a cathode. The prepatterned ITO ssubtrates are thoroughly cleaned at first by ultrasonication and later with UV-Ozone. The </w:t>
      </w:r>
      <w:r w:rsidR="00021B42">
        <w:rPr>
          <w:rFonts w:ascii="Times New Roman" w:hAnsi="Times New Roman" w:cs="Times New Roman"/>
          <w:sz w:val="24"/>
          <w:szCs w:val="24"/>
          <w:lang w:val="en-US"/>
        </w:rPr>
        <w:t>u</w:t>
      </w:r>
      <w:r>
        <w:rPr>
          <w:rFonts w:ascii="Times New Roman" w:hAnsi="Times New Roman" w:cs="Times New Roman"/>
          <w:sz w:val="24"/>
          <w:szCs w:val="24"/>
          <w:lang w:val="en-US"/>
        </w:rPr>
        <w:t>ltrasonication involves 30 min in</w:t>
      </w:r>
      <w:r w:rsidR="00021B4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soap solution, 20 min in demineralized water, 10 min in </w:t>
      </w:r>
      <w:r w:rsidR="00021B42">
        <w:rPr>
          <w:rFonts w:ascii="Times New Roman" w:hAnsi="Times New Roman" w:cs="Times New Roman"/>
          <w:sz w:val="24"/>
          <w:szCs w:val="24"/>
          <w:lang w:val="en-US"/>
        </w:rPr>
        <w:t>a</w:t>
      </w:r>
      <w:r>
        <w:rPr>
          <w:rFonts w:ascii="Times New Roman" w:hAnsi="Times New Roman" w:cs="Times New Roman"/>
          <w:sz w:val="24"/>
          <w:szCs w:val="24"/>
          <w:lang w:val="en-US"/>
        </w:rPr>
        <w:t>cetone and 10 min in isopro</w:t>
      </w:r>
      <w:r w:rsidR="00021B42">
        <w:rPr>
          <w:rFonts w:ascii="Times New Roman" w:hAnsi="Times New Roman" w:cs="Times New Roman"/>
          <w:sz w:val="24"/>
          <w:szCs w:val="24"/>
          <w:lang w:val="en-US"/>
        </w:rPr>
        <w:t>pa</w:t>
      </w:r>
      <w:r>
        <w:rPr>
          <w:rFonts w:ascii="Times New Roman" w:hAnsi="Times New Roman" w:cs="Times New Roman"/>
          <w:sz w:val="24"/>
          <w:szCs w:val="24"/>
          <w:lang w:val="en-US"/>
        </w:rPr>
        <w:t>n</w:t>
      </w:r>
      <w:r w:rsidR="00021B42">
        <w:rPr>
          <w:rFonts w:ascii="Times New Roman" w:hAnsi="Times New Roman" w:cs="Times New Roman"/>
          <w:sz w:val="24"/>
          <w:szCs w:val="24"/>
          <w:lang w:val="en-US"/>
        </w:rPr>
        <w:t>o</w:t>
      </w:r>
      <w:r>
        <w:rPr>
          <w:rFonts w:ascii="Times New Roman" w:hAnsi="Times New Roman" w:cs="Times New Roman"/>
          <w:sz w:val="24"/>
          <w:szCs w:val="24"/>
          <w:lang w:val="en-US"/>
        </w:rPr>
        <w:t xml:space="preserve">l alcohol. The ultrasonicated samples are </w:t>
      </w:r>
      <w:r w:rsidR="00E247D9">
        <w:rPr>
          <w:rFonts w:ascii="Times New Roman" w:hAnsi="Times New Roman" w:cs="Times New Roman"/>
          <w:sz w:val="24"/>
          <w:szCs w:val="24"/>
          <w:lang w:val="en-US"/>
        </w:rPr>
        <w:t xml:space="preserve">dried by nitrogen gas for 1 min. Later these samples were transferred into </w:t>
      </w:r>
      <w:r w:rsidR="00021B42">
        <w:rPr>
          <w:rFonts w:ascii="Times New Roman" w:hAnsi="Times New Roman" w:cs="Times New Roman"/>
          <w:sz w:val="24"/>
          <w:szCs w:val="24"/>
          <w:lang w:val="en-US"/>
        </w:rPr>
        <w:t xml:space="preserve">a </w:t>
      </w:r>
      <w:r w:rsidR="00E247D9">
        <w:rPr>
          <w:rFonts w:ascii="Times New Roman" w:hAnsi="Times New Roman" w:cs="Times New Roman"/>
          <w:sz w:val="24"/>
          <w:szCs w:val="24"/>
          <w:lang w:val="en-US"/>
        </w:rPr>
        <w:t xml:space="preserve">UV-ozone system.  </w:t>
      </w:r>
      <w:r w:rsidR="00DC3C0B">
        <w:rPr>
          <w:rFonts w:ascii="Times New Roman" w:hAnsi="Times New Roman" w:cs="Times New Roman"/>
          <w:sz w:val="24"/>
          <w:szCs w:val="24"/>
          <w:lang w:val="en-US"/>
        </w:rPr>
        <w:t>For the state</w:t>
      </w:r>
      <w:r w:rsidR="00021B42">
        <w:rPr>
          <w:rFonts w:ascii="Times New Roman" w:hAnsi="Times New Roman" w:cs="Times New Roman"/>
          <w:sz w:val="24"/>
          <w:szCs w:val="24"/>
          <w:lang w:val="en-US"/>
        </w:rPr>
        <w:t>-of the-</w:t>
      </w:r>
      <w:r w:rsidR="00DC3C0B">
        <w:rPr>
          <w:rFonts w:ascii="Times New Roman" w:hAnsi="Times New Roman" w:cs="Times New Roman"/>
          <w:sz w:val="24"/>
          <w:szCs w:val="24"/>
          <w:lang w:val="en-US"/>
        </w:rPr>
        <w:t xml:space="preserve">art standard devices, the </w:t>
      </w:r>
      <w:proofErr w:type="gramStart"/>
      <w:r w:rsidR="00DC3C0B">
        <w:rPr>
          <w:rFonts w:ascii="Times New Roman" w:hAnsi="Times New Roman" w:cs="Times New Roman"/>
          <w:sz w:val="24"/>
          <w:szCs w:val="24"/>
          <w:lang w:val="en-US"/>
        </w:rPr>
        <w:t>PEDOT:PSS</w:t>
      </w:r>
      <w:proofErr w:type="gramEnd"/>
      <w:r w:rsidR="00DC3C0B">
        <w:rPr>
          <w:rFonts w:ascii="Times New Roman" w:hAnsi="Times New Roman" w:cs="Times New Roman"/>
          <w:sz w:val="24"/>
          <w:szCs w:val="24"/>
          <w:lang w:val="en-US"/>
        </w:rPr>
        <w:t xml:space="preserve"> is sp</w:t>
      </w:r>
      <w:r w:rsidR="00021B42">
        <w:rPr>
          <w:rFonts w:ascii="Times New Roman" w:hAnsi="Times New Roman" w:cs="Times New Roman"/>
          <w:sz w:val="24"/>
          <w:szCs w:val="24"/>
          <w:lang w:val="en-US"/>
        </w:rPr>
        <w:t>i</w:t>
      </w:r>
      <w:r w:rsidR="00DC3C0B">
        <w:rPr>
          <w:rFonts w:ascii="Times New Roman" w:hAnsi="Times New Roman" w:cs="Times New Roman"/>
          <w:sz w:val="24"/>
          <w:szCs w:val="24"/>
          <w:lang w:val="en-US"/>
        </w:rPr>
        <w:t>n coated outside the glovebox and transferred into the glovebox where SY is sp</w:t>
      </w:r>
      <w:r w:rsidR="00021B42">
        <w:rPr>
          <w:rFonts w:ascii="Times New Roman" w:hAnsi="Times New Roman" w:cs="Times New Roman"/>
          <w:sz w:val="24"/>
          <w:szCs w:val="24"/>
          <w:lang w:val="en-US"/>
        </w:rPr>
        <w:t>i</w:t>
      </w:r>
      <w:r w:rsidR="00DC3C0B">
        <w:rPr>
          <w:rFonts w:ascii="Times New Roman" w:hAnsi="Times New Roman" w:cs="Times New Roman"/>
          <w:sz w:val="24"/>
          <w:szCs w:val="24"/>
          <w:lang w:val="en-US"/>
        </w:rPr>
        <w:t>n coated</w:t>
      </w:r>
      <w:r w:rsidR="0021331C">
        <w:rPr>
          <w:rFonts w:ascii="Times New Roman" w:hAnsi="Times New Roman" w:cs="Times New Roman"/>
          <w:sz w:val="24"/>
          <w:szCs w:val="24"/>
          <w:lang w:val="en-US"/>
        </w:rPr>
        <w:t xml:space="preserve">. For </w:t>
      </w:r>
      <w:proofErr w:type="gramStart"/>
      <w:r w:rsidR="0021331C">
        <w:rPr>
          <w:rFonts w:ascii="Times New Roman" w:hAnsi="Times New Roman" w:cs="Times New Roman"/>
          <w:sz w:val="24"/>
          <w:szCs w:val="24"/>
          <w:lang w:val="en-US"/>
        </w:rPr>
        <w:t>calcium based</w:t>
      </w:r>
      <w:proofErr w:type="gramEnd"/>
      <w:r w:rsidR="0021331C">
        <w:rPr>
          <w:rFonts w:ascii="Times New Roman" w:hAnsi="Times New Roman" w:cs="Times New Roman"/>
          <w:sz w:val="24"/>
          <w:szCs w:val="24"/>
          <w:lang w:val="en-US"/>
        </w:rPr>
        <w:t xml:space="preserve"> devices, the samples were transferred into the evaporation ch</w:t>
      </w:r>
      <w:r w:rsidR="004A4ADF">
        <w:rPr>
          <w:rFonts w:ascii="Times New Roman" w:hAnsi="Times New Roman" w:cs="Times New Roman"/>
          <w:sz w:val="24"/>
          <w:szCs w:val="24"/>
          <w:lang w:val="en-US"/>
        </w:rPr>
        <w:t>a</w:t>
      </w:r>
      <w:r w:rsidR="0021331C">
        <w:rPr>
          <w:rFonts w:ascii="Times New Roman" w:hAnsi="Times New Roman" w:cs="Times New Roman"/>
          <w:sz w:val="24"/>
          <w:szCs w:val="24"/>
          <w:lang w:val="en-US"/>
        </w:rPr>
        <w:t xml:space="preserve">mber where </w:t>
      </w:r>
      <w:r w:rsidR="00021B42">
        <w:rPr>
          <w:rFonts w:ascii="Times New Roman" w:hAnsi="Times New Roman" w:cs="Times New Roman"/>
          <w:sz w:val="24"/>
          <w:szCs w:val="24"/>
          <w:lang w:val="en-US"/>
        </w:rPr>
        <w:t>c</w:t>
      </w:r>
      <w:r w:rsidR="004A4ADF">
        <w:rPr>
          <w:rFonts w:ascii="Times New Roman" w:hAnsi="Times New Roman" w:cs="Times New Roman"/>
          <w:sz w:val="24"/>
          <w:szCs w:val="24"/>
          <w:lang w:val="en-US"/>
        </w:rPr>
        <w:t xml:space="preserve">alcium and </w:t>
      </w:r>
      <w:r w:rsidR="00021B42">
        <w:rPr>
          <w:rFonts w:ascii="Times New Roman" w:hAnsi="Times New Roman" w:cs="Times New Roman"/>
          <w:sz w:val="24"/>
          <w:szCs w:val="24"/>
          <w:lang w:val="en-US"/>
        </w:rPr>
        <w:t>a</w:t>
      </w:r>
      <w:r w:rsidR="004A4ADF">
        <w:rPr>
          <w:rFonts w:ascii="Times New Roman" w:hAnsi="Times New Roman" w:cs="Times New Roman"/>
          <w:sz w:val="24"/>
          <w:szCs w:val="24"/>
          <w:lang w:val="en-US"/>
        </w:rPr>
        <w:t>luminium are evaporated. For</w:t>
      </w:r>
      <w:r w:rsidR="00DC3C0B">
        <w:rPr>
          <w:rFonts w:ascii="Times New Roman" w:hAnsi="Times New Roman" w:cs="Times New Roman"/>
          <w:sz w:val="24"/>
          <w:szCs w:val="24"/>
          <w:lang w:val="en-US"/>
        </w:rPr>
        <w:t xml:space="preserve"> </w:t>
      </w:r>
      <w:r w:rsidR="004A4ADF">
        <w:rPr>
          <w:rFonts w:ascii="Times New Roman" w:hAnsi="Times New Roman" w:cs="Times New Roman"/>
          <w:sz w:val="24"/>
          <w:szCs w:val="24"/>
          <w:lang w:val="en-US"/>
        </w:rPr>
        <w:t>sp</w:t>
      </w:r>
      <w:r w:rsidR="00021B42">
        <w:rPr>
          <w:rFonts w:ascii="Times New Roman" w:hAnsi="Times New Roman" w:cs="Times New Roman"/>
          <w:sz w:val="24"/>
          <w:szCs w:val="24"/>
          <w:lang w:val="en-US"/>
        </w:rPr>
        <w:t>i</w:t>
      </w:r>
      <w:r w:rsidR="004A4ADF">
        <w:rPr>
          <w:rFonts w:ascii="Times New Roman" w:hAnsi="Times New Roman" w:cs="Times New Roman"/>
          <w:sz w:val="24"/>
          <w:szCs w:val="24"/>
          <w:lang w:val="en-US"/>
        </w:rPr>
        <w:t xml:space="preserve">n coated standard devices, </w:t>
      </w:r>
      <w:r w:rsidR="00021B42">
        <w:rPr>
          <w:rFonts w:ascii="Times New Roman" w:hAnsi="Times New Roman" w:cs="Times New Roman"/>
          <w:sz w:val="24"/>
          <w:szCs w:val="24"/>
          <w:lang w:val="en-US"/>
        </w:rPr>
        <w:t xml:space="preserve">the </w:t>
      </w:r>
      <w:r w:rsidR="0021331C">
        <w:rPr>
          <w:rFonts w:ascii="Times New Roman" w:hAnsi="Times New Roman" w:cs="Times New Roman"/>
          <w:sz w:val="24"/>
          <w:szCs w:val="24"/>
          <w:lang w:val="en-US"/>
        </w:rPr>
        <w:t xml:space="preserve">ZnO-PEIE </w:t>
      </w:r>
      <w:r w:rsidR="00021B42">
        <w:rPr>
          <w:rFonts w:ascii="Times New Roman" w:hAnsi="Times New Roman" w:cs="Times New Roman"/>
          <w:sz w:val="24"/>
          <w:szCs w:val="24"/>
          <w:lang w:val="en-US"/>
        </w:rPr>
        <w:t>nanocomposite</w:t>
      </w:r>
      <w:r w:rsidR="0021331C">
        <w:rPr>
          <w:rFonts w:ascii="Times New Roman" w:hAnsi="Times New Roman" w:cs="Times New Roman"/>
          <w:sz w:val="24"/>
          <w:szCs w:val="24"/>
          <w:lang w:val="en-US"/>
        </w:rPr>
        <w:t xml:space="preserve"> is s</w:t>
      </w:r>
      <w:r w:rsidR="00021B42">
        <w:rPr>
          <w:rFonts w:ascii="Times New Roman" w:hAnsi="Times New Roman" w:cs="Times New Roman"/>
          <w:sz w:val="24"/>
          <w:szCs w:val="24"/>
          <w:lang w:val="en-US"/>
        </w:rPr>
        <w:t>pi</w:t>
      </w:r>
      <w:r w:rsidR="0021331C">
        <w:rPr>
          <w:rFonts w:ascii="Times New Roman" w:hAnsi="Times New Roman" w:cs="Times New Roman"/>
          <w:sz w:val="24"/>
          <w:szCs w:val="24"/>
          <w:lang w:val="en-US"/>
        </w:rPr>
        <w:t>n coated and</w:t>
      </w:r>
      <w:r w:rsidR="004A4ADF">
        <w:rPr>
          <w:rFonts w:ascii="Times New Roman" w:hAnsi="Times New Roman" w:cs="Times New Roman"/>
          <w:sz w:val="24"/>
          <w:szCs w:val="24"/>
          <w:lang w:val="en-US"/>
        </w:rPr>
        <w:t xml:space="preserve"> transferred into</w:t>
      </w:r>
      <w:r w:rsidR="00021B42">
        <w:rPr>
          <w:rFonts w:ascii="Times New Roman" w:hAnsi="Times New Roman" w:cs="Times New Roman"/>
          <w:sz w:val="24"/>
          <w:szCs w:val="24"/>
          <w:lang w:val="en-US"/>
        </w:rPr>
        <w:t xml:space="preserve"> the</w:t>
      </w:r>
      <w:r w:rsidR="004A4ADF">
        <w:rPr>
          <w:rFonts w:ascii="Times New Roman" w:hAnsi="Times New Roman" w:cs="Times New Roman"/>
          <w:sz w:val="24"/>
          <w:szCs w:val="24"/>
          <w:lang w:val="en-US"/>
        </w:rPr>
        <w:t xml:space="preserve"> evaporation ch</w:t>
      </w:r>
      <w:r w:rsidR="00021B42">
        <w:rPr>
          <w:rFonts w:ascii="Times New Roman" w:hAnsi="Times New Roman" w:cs="Times New Roman"/>
          <w:sz w:val="24"/>
          <w:szCs w:val="24"/>
          <w:lang w:val="en-US"/>
        </w:rPr>
        <w:t>a</w:t>
      </w:r>
      <w:r w:rsidR="004A4ADF">
        <w:rPr>
          <w:rFonts w:ascii="Times New Roman" w:hAnsi="Times New Roman" w:cs="Times New Roman"/>
          <w:sz w:val="24"/>
          <w:szCs w:val="24"/>
          <w:lang w:val="en-US"/>
        </w:rPr>
        <w:t xml:space="preserve">mber to deposite </w:t>
      </w:r>
      <w:r w:rsidR="00021B42">
        <w:rPr>
          <w:rFonts w:ascii="Times New Roman" w:hAnsi="Times New Roman" w:cs="Times New Roman"/>
          <w:sz w:val="24"/>
          <w:szCs w:val="24"/>
          <w:lang w:val="en-US"/>
        </w:rPr>
        <w:t>a</w:t>
      </w:r>
      <w:r w:rsidR="004A4ADF">
        <w:rPr>
          <w:rFonts w:ascii="Times New Roman" w:hAnsi="Times New Roman" w:cs="Times New Roman"/>
          <w:sz w:val="24"/>
          <w:szCs w:val="24"/>
          <w:lang w:val="en-US"/>
        </w:rPr>
        <w:t>luminium. For spray</w:t>
      </w:r>
      <w:r w:rsidR="00021B42">
        <w:rPr>
          <w:rFonts w:ascii="Times New Roman" w:hAnsi="Times New Roman" w:cs="Times New Roman"/>
          <w:sz w:val="24"/>
          <w:szCs w:val="24"/>
          <w:lang w:val="en-US"/>
        </w:rPr>
        <w:t>-</w:t>
      </w:r>
      <w:r w:rsidR="004A4ADF">
        <w:rPr>
          <w:rFonts w:ascii="Times New Roman" w:hAnsi="Times New Roman" w:cs="Times New Roman"/>
          <w:sz w:val="24"/>
          <w:szCs w:val="24"/>
          <w:lang w:val="en-US"/>
        </w:rPr>
        <w:t>on</w:t>
      </w:r>
      <w:r w:rsidR="00021B42">
        <w:rPr>
          <w:rFonts w:ascii="Times New Roman" w:hAnsi="Times New Roman" w:cs="Times New Roman"/>
          <w:sz w:val="24"/>
          <w:szCs w:val="24"/>
          <w:lang w:val="en-US"/>
        </w:rPr>
        <w:t>-</w:t>
      </w:r>
      <w:r w:rsidR="004A4ADF">
        <w:rPr>
          <w:rFonts w:ascii="Times New Roman" w:hAnsi="Times New Roman" w:cs="Times New Roman"/>
          <w:sz w:val="24"/>
          <w:szCs w:val="24"/>
          <w:lang w:val="en-US"/>
        </w:rPr>
        <w:t xml:space="preserve">screen devices, at first </w:t>
      </w:r>
      <w:proofErr w:type="gramStart"/>
      <w:r w:rsidR="004A4ADF">
        <w:rPr>
          <w:rFonts w:ascii="Times New Roman" w:hAnsi="Times New Roman" w:cs="Times New Roman"/>
          <w:sz w:val="24"/>
          <w:szCs w:val="24"/>
          <w:lang w:val="en-US"/>
        </w:rPr>
        <w:t>PEDOT:PSS</w:t>
      </w:r>
      <w:proofErr w:type="gramEnd"/>
      <w:r w:rsidR="004A4ADF">
        <w:rPr>
          <w:rFonts w:ascii="Times New Roman" w:hAnsi="Times New Roman" w:cs="Times New Roman"/>
          <w:sz w:val="24"/>
          <w:szCs w:val="24"/>
          <w:lang w:val="en-US"/>
        </w:rPr>
        <w:t xml:space="preserve"> is SoS deposited outs</w:t>
      </w:r>
      <w:r w:rsidR="00021B42">
        <w:rPr>
          <w:rFonts w:ascii="Times New Roman" w:hAnsi="Times New Roman" w:cs="Times New Roman"/>
          <w:sz w:val="24"/>
          <w:szCs w:val="24"/>
          <w:lang w:val="en-US"/>
        </w:rPr>
        <w:t>i</w:t>
      </w:r>
      <w:r w:rsidR="004A4ADF">
        <w:rPr>
          <w:rFonts w:ascii="Times New Roman" w:hAnsi="Times New Roman" w:cs="Times New Roman"/>
          <w:sz w:val="24"/>
          <w:szCs w:val="24"/>
          <w:lang w:val="en-US"/>
        </w:rPr>
        <w:t>de the glovebox followed by SY deposition inside the glovebox and later ZnO-PEI</w:t>
      </w:r>
      <w:r w:rsidR="00021B42">
        <w:rPr>
          <w:rFonts w:ascii="Times New Roman" w:hAnsi="Times New Roman" w:cs="Times New Roman"/>
          <w:sz w:val="24"/>
          <w:szCs w:val="24"/>
          <w:lang w:val="en-US"/>
        </w:rPr>
        <w:t>E nanocomposite</w:t>
      </w:r>
      <w:r w:rsidR="004A4ADF">
        <w:rPr>
          <w:rFonts w:ascii="Times New Roman" w:hAnsi="Times New Roman" w:cs="Times New Roman"/>
          <w:sz w:val="24"/>
          <w:szCs w:val="24"/>
          <w:lang w:val="en-US"/>
        </w:rPr>
        <w:t xml:space="preserve"> layer is deposited by SoS outside the glovebox</w:t>
      </w:r>
      <w:r w:rsidR="00021B42">
        <w:rPr>
          <w:rFonts w:ascii="Times New Roman" w:hAnsi="Times New Roman" w:cs="Times New Roman"/>
          <w:sz w:val="24"/>
          <w:szCs w:val="24"/>
          <w:lang w:val="en-US"/>
        </w:rPr>
        <w:t>. F</w:t>
      </w:r>
      <w:r w:rsidR="004A4ADF">
        <w:rPr>
          <w:rFonts w:ascii="Times New Roman" w:hAnsi="Times New Roman" w:cs="Times New Roman"/>
          <w:sz w:val="24"/>
          <w:szCs w:val="24"/>
          <w:lang w:val="en-US"/>
        </w:rPr>
        <w:t xml:space="preserve">inally, the devices were transferred into evaporation chamber for the </w:t>
      </w:r>
      <w:r w:rsidR="00021B42">
        <w:rPr>
          <w:rFonts w:ascii="Times New Roman" w:hAnsi="Times New Roman" w:cs="Times New Roman"/>
          <w:sz w:val="24"/>
          <w:szCs w:val="24"/>
          <w:lang w:val="en-US"/>
        </w:rPr>
        <w:t>a</w:t>
      </w:r>
      <w:r w:rsidR="004A4ADF">
        <w:rPr>
          <w:rFonts w:ascii="Times New Roman" w:hAnsi="Times New Roman" w:cs="Times New Roman"/>
          <w:sz w:val="24"/>
          <w:szCs w:val="24"/>
          <w:lang w:val="en-US"/>
        </w:rPr>
        <w:t xml:space="preserve">luminium deposition. </w:t>
      </w:r>
      <w:r w:rsidR="00A363B5">
        <w:rPr>
          <w:rFonts w:ascii="Times New Roman" w:hAnsi="Times New Roman" w:cs="Times New Roman"/>
          <w:sz w:val="24"/>
          <w:szCs w:val="24"/>
          <w:lang w:val="en-US"/>
        </w:rPr>
        <w:t xml:space="preserve">All the samples are characterized inside </w:t>
      </w:r>
      <w:r w:rsidR="00A363B5">
        <w:rPr>
          <w:rFonts w:ascii="Times New Roman" w:hAnsi="Times New Roman" w:cs="Times New Roman"/>
          <w:sz w:val="24"/>
          <w:szCs w:val="24"/>
          <w:lang w:val="en-US"/>
        </w:rPr>
        <w:lastRenderedPageBreak/>
        <w:t>the glovebox. Where the combination of K</w:t>
      </w:r>
      <w:r w:rsidR="00021B42">
        <w:rPr>
          <w:rFonts w:ascii="Times New Roman" w:hAnsi="Times New Roman" w:cs="Times New Roman"/>
          <w:sz w:val="24"/>
          <w:szCs w:val="24"/>
          <w:lang w:val="en-US"/>
        </w:rPr>
        <w:t>ei</w:t>
      </w:r>
      <w:r w:rsidR="00A363B5">
        <w:rPr>
          <w:rFonts w:ascii="Times New Roman" w:hAnsi="Times New Roman" w:cs="Times New Roman"/>
          <w:sz w:val="24"/>
          <w:szCs w:val="24"/>
          <w:lang w:val="en-US"/>
        </w:rPr>
        <w:t xml:space="preserve">thly power source and integrating sphere is used for JVL measurements. </w:t>
      </w:r>
      <w:proofErr w:type="gramStart"/>
      <w:r w:rsidR="00A363B5">
        <w:rPr>
          <w:rFonts w:ascii="Times New Roman" w:hAnsi="Times New Roman" w:cs="Times New Roman"/>
          <w:sz w:val="24"/>
          <w:szCs w:val="24"/>
          <w:lang w:val="en-US"/>
        </w:rPr>
        <w:t>An</w:t>
      </w:r>
      <w:proofErr w:type="gramEnd"/>
      <w:r w:rsidR="00A363B5">
        <w:rPr>
          <w:rFonts w:ascii="Times New Roman" w:hAnsi="Times New Roman" w:cs="Times New Roman"/>
          <w:sz w:val="24"/>
          <w:szCs w:val="24"/>
          <w:lang w:val="en-US"/>
        </w:rPr>
        <w:t xml:space="preserve"> home built silicon photodetector is used for EQE measurements. </w:t>
      </w:r>
    </w:p>
    <w:p w14:paraId="1B72B8F1" w14:textId="3C555E47"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b/>
          <w:bCs/>
          <w:sz w:val="24"/>
          <w:szCs w:val="24"/>
          <w:lang w:val="en-US"/>
        </w:rPr>
        <w:t xml:space="preserve">Supplementary video 1 </w:t>
      </w:r>
    </w:p>
    <w:p w14:paraId="1B2DA907" w14:textId="77777777"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sz w:val="24"/>
          <w:szCs w:val="24"/>
          <w:lang w:val="en-US"/>
        </w:rPr>
        <w:t>Supplementary video 1 shows the formation of microdroplets in the range of &lt;100 μm with the USSC. To capture the slow-motion video of the droplets generated, A high-speed camera, Photron Mini AX100 200 K-M- 32 GB, is mounted together with a bi-telecentric objective,</w:t>
      </w:r>
    </w:p>
    <w:p w14:paraId="41BA4337" w14:textId="77777777"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sz w:val="24"/>
          <w:szCs w:val="24"/>
          <w:lang w:val="en-US"/>
        </w:rPr>
        <w:t xml:space="preserve">Thorlabs, X2, MVTC23200, as a reference measurement system is used. </w:t>
      </w:r>
    </w:p>
    <w:p w14:paraId="21B16E5F" w14:textId="77777777"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sz w:val="24"/>
          <w:szCs w:val="24"/>
          <w:lang w:val="en-US"/>
        </w:rPr>
        <w:t>Illumination of the view field is done with a white light source, SCHOTT, KL 2500 LCD, in combination with a telecentric back-light illuminator, Techspec, 52 mm.</w:t>
      </w:r>
    </w:p>
    <w:p w14:paraId="2EE400BD" w14:textId="77777777" w:rsidR="00577C08"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sz w:val="24"/>
          <w:szCs w:val="24"/>
          <w:lang w:val="en-US"/>
        </w:rPr>
        <w:t xml:space="preserve">Since the velocity of the droplets was high, to capture a precise video, a frame rate of 20,000 frames/second was selected. However, this is done at the expense of a reduction in the field of view for the camera to attain this frame rate. Therefore, in the present experiment, the resolution for a 20 μm particle is almost equal to 4 pixels. The video is slowed down by 2000 times. </w:t>
      </w:r>
    </w:p>
    <w:p w14:paraId="5907CD4C" w14:textId="7703212A" w:rsidR="00DC6046" w:rsidRP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sz w:val="24"/>
          <w:szCs w:val="24"/>
          <w:lang w:val="en-US"/>
        </w:rPr>
        <w:t>The printing parameters for the video captured are Shroud pressure: 1 psi, flow rate of 1.5 ml</w:t>
      </w:r>
      <w:r w:rsidR="005929D5" w:rsidRPr="005929D5">
        <w:rPr>
          <w:rFonts w:ascii="Times New Roman" w:hAnsi="Times New Roman" w:cs="Times New Roman"/>
          <w:sz w:val="24"/>
          <w:szCs w:val="24"/>
          <w:lang w:val="en-US"/>
        </w:rPr>
        <w:t xml:space="preserve"> </w:t>
      </w:r>
      <w:r w:rsidRPr="00577C08">
        <w:rPr>
          <w:rFonts w:ascii="Times New Roman" w:hAnsi="Times New Roman" w:cs="Times New Roman"/>
          <w:sz w:val="24"/>
          <w:szCs w:val="24"/>
          <w:lang w:val="en-US"/>
        </w:rPr>
        <w:t>min</w:t>
      </w:r>
      <w:r w:rsidR="005929D5" w:rsidRPr="005929D5">
        <w:rPr>
          <w:rFonts w:ascii="Times New Roman" w:hAnsi="Times New Roman" w:cs="Times New Roman"/>
          <w:sz w:val="24"/>
          <w:szCs w:val="24"/>
          <w:vertAlign w:val="superscript"/>
          <w:lang w:val="en-US"/>
        </w:rPr>
        <w:t>-1</w:t>
      </w:r>
      <w:r w:rsidRPr="00577C08">
        <w:rPr>
          <w:rFonts w:ascii="Times New Roman" w:hAnsi="Times New Roman" w:cs="Times New Roman"/>
          <w:sz w:val="24"/>
          <w:szCs w:val="24"/>
          <w:lang w:val="en-US"/>
        </w:rPr>
        <w:t xml:space="preserve">, nozzle power of 2.5 W, the solvent being used is water. </w:t>
      </w:r>
    </w:p>
    <w:p w14:paraId="51413A14" w14:textId="77777777" w:rsidR="00577C08" w:rsidRPr="00577C08" w:rsidRDefault="00577C08" w:rsidP="00577C08">
      <w:pPr>
        <w:spacing w:line="480" w:lineRule="auto"/>
        <w:jc w:val="both"/>
        <w:rPr>
          <w:rFonts w:ascii="Times New Roman" w:hAnsi="Times New Roman" w:cs="Times New Roman"/>
          <w:b/>
          <w:bCs/>
          <w:sz w:val="24"/>
          <w:szCs w:val="24"/>
          <w:lang w:val="en-US"/>
        </w:rPr>
      </w:pPr>
      <w:r w:rsidRPr="00577C08">
        <w:rPr>
          <w:rFonts w:ascii="Times New Roman" w:hAnsi="Times New Roman" w:cs="Times New Roman"/>
          <w:b/>
          <w:bCs/>
          <w:sz w:val="24"/>
          <w:szCs w:val="24"/>
          <w:lang w:val="en-US"/>
        </w:rPr>
        <w:t xml:space="preserve">Supplementary video 2 </w:t>
      </w:r>
    </w:p>
    <w:p w14:paraId="4E5DF3B9" w14:textId="4E1C471C" w:rsidR="00577C08" w:rsidRDefault="00577C08" w:rsidP="00577C08">
      <w:pPr>
        <w:spacing w:line="480" w:lineRule="auto"/>
        <w:jc w:val="both"/>
        <w:rPr>
          <w:rFonts w:ascii="Times New Roman" w:hAnsi="Times New Roman" w:cs="Times New Roman"/>
          <w:sz w:val="24"/>
          <w:szCs w:val="24"/>
          <w:lang w:val="en-US"/>
        </w:rPr>
      </w:pPr>
      <w:r w:rsidRPr="00577C08">
        <w:rPr>
          <w:rFonts w:ascii="Times New Roman" w:hAnsi="Times New Roman" w:cs="Times New Roman"/>
          <w:sz w:val="24"/>
          <w:szCs w:val="24"/>
          <w:lang w:val="en-US"/>
        </w:rPr>
        <w:t xml:space="preserve">The supplementary video 2 shows the working principle of SoS technology, where the microdroplets are generated in the nozzle head of USSC, and these microdroplets are made to deposited on the screen mesh. the microdroplets are converted into milli droplets on the screen mesh. This is followed by applying external pressure on the screen where due to capillary force, the liquid is drawn onto the substrate underneath the screen mesh. </w:t>
      </w:r>
    </w:p>
    <w:p w14:paraId="2DE0EAF1" w14:textId="77777777" w:rsidR="009D0B02" w:rsidRDefault="009D0B02" w:rsidP="00577C08">
      <w:pPr>
        <w:spacing w:line="480" w:lineRule="auto"/>
        <w:jc w:val="both"/>
        <w:rPr>
          <w:rFonts w:ascii="Times New Roman" w:hAnsi="Times New Roman" w:cs="Times New Roman"/>
          <w:sz w:val="24"/>
          <w:szCs w:val="24"/>
          <w:lang w:val="en-US"/>
        </w:rPr>
      </w:pPr>
    </w:p>
    <w:p w14:paraId="1B441D2C" w14:textId="1BDFE937" w:rsidR="00DC6046" w:rsidRDefault="00DC6046" w:rsidP="00577C08">
      <w:pPr>
        <w:spacing w:line="480" w:lineRule="auto"/>
        <w:jc w:val="both"/>
        <w:rPr>
          <w:rFonts w:ascii="Times New Roman" w:hAnsi="Times New Roman" w:cs="Times New Roman"/>
          <w:b/>
          <w:bCs/>
          <w:sz w:val="24"/>
          <w:szCs w:val="24"/>
          <w:lang w:val="en-US"/>
        </w:rPr>
      </w:pPr>
      <w:r w:rsidRPr="00DC6046">
        <w:rPr>
          <w:rFonts w:ascii="Times New Roman" w:hAnsi="Times New Roman" w:cs="Times New Roman"/>
          <w:b/>
          <w:bCs/>
          <w:sz w:val="24"/>
          <w:szCs w:val="24"/>
          <w:lang w:val="en-US"/>
        </w:rPr>
        <w:lastRenderedPageBreak/>
        <w:t>Supplementary Video 3</w:t>
      </w:r>
    </w:p>
    <w:p w14:paraId="27A154E4" w14:textId="624F5F19" w:rsidR="00DC6046" w:rsidRDefault="00DC6046" w:rsidP="00577C08">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supplementary video 3 shows the small area and large area OLEDs built by SoS. The OLEDs were lit up by passing the current</w:t>
      </w:r>
      <w:r w:rsidR="00021B42">
        <w:rPr>
          <w:rFonts w:ascii="Times New Roman" w:hAnsi="Times New Roman" w:cs="Times New Roman"/>
          <w:sz w:val="24"/>
          <w:szCs w:val="24"/>
          <w:lang w:val="en-US"/>
        </w:rPr>
        <w:t>. T</w:t>
      </w:r>
      <w:r>
        <w:rPr>
          <w:rFonts w:ascii="Times New Roman" w:hAnsi="Times New Roman" w:cs="Times New Roman"/>
          <w:sz w:val="24"/>
          <w:szCs w:val="24"/>
          <w:lang w:val="en-US"/>
        </w:rPr>
        <w:t xml:space="preserve">he light illumination as well as change in intensity of the light output with respect to the applied potential could be seen. The uniformity of the deposition of </w:t>
      </w:r>
      <w:r w:rsidR="00021B42">
        <w:rPr>
          <w:rFonts w:ascii="Times New Roman" w:hAnsi="Times New Roman" w:cs="Times New Roman"/>
          <w:sz w:val="24"/>
          <w:szCs w:val="24"/>
          <w:lang w:val="en-US"/>
        </w:rPr>
        <w:t xml:space="preserve">the </w:t>
      </w:r>
      <w:r>
        <w:rPr>
          <w:rFonts w:ascii="Times New Roman" w:hAnsi="Times New Roman" w:cs="Times New Roman"/>
          <w:sz w:val="24"/>
          <w:szCs w:val="24"/>
          <w:lang w:val="en-US"/>
        </w:rPr>
        <w:t>EIL layer on the highly sensitive SY layer over a large area</w:t>
      </w:r>
      <w:r w:rsidR="00203439">
        <w:rPr>
          <w:rFonts w:ascii="Times New Roman" w:hAnsi="Times New Roman" w:cs="Times New Roman"/>
          <w:sz w:val="24"/>
          <w:szCs w:val="24"/>
          <w:lang w:val="en-US"/>
        </w:rPr>
        <w:t xml:space="preserve"> provides a new avenue for the SoS to be used for other application where ultrathin films are crucial. </w:t>
      </w:r>
    </w:p>
    <w:p w14:paraId="5A59BAF5" w14:textId="77777777" w:rsidR="00021B42" w:rsidRDefault="00021B42" w:rsidP="00577C08">
      <w:pPr>
        <w:spacing w:line="480" w:lineRule="auto"/>
        <w:jc w:val="both"/>
        <w:rPr>
          <w:rFonts w:ascii="Times New Roman" w:hAnsi="Times New Roman" w:cs="Times New Roman"/>
          <w:sz w:val="24"/>
          <w:szCs w:val="24"/>
          <w:lang w:val="en-US"/>
        </w:rPr>
      </w:pPr>
    </w:p>
    <w:p w14:paraId="5987C50B" w14:textId="77777777" w:rsidR="00DC6046" w:rsidRPr="00D24A9E" w:rsidRDefault="000B30A7" w:rsidP="00757B44">
      <w:pPr>
        <w:widowControl w:val="0"/>
        <w:autoSpaceDE w:val="0"/>
        <w:autoSpaceDN w:val="0"/>
        <w:adjustRightInd w:val="0"/>
        <w:spacing w:line="480" w:lineRule="auto"/>
        <w:ind w:left="640" w:hanging="640"/>
        <w:rPr>
          <w:rFonts w:ascii="Times New Roman" w:hAnsi="Times New Roman" w:cs="Times New Roman"/>
          <w:b/>
          <w:sz w:val="24"/>
          <w:szCs w:val="24"/>
          <w:lang w:val="en-US"/>
        </w:rPr>
      </w:pPr>
      <w:r w:rsidRPr="00D24A9E">
        <w:rPr>
          <w:rFonts w:ascii="Times New Roman" w:hAnsi="Times New Roman" w:cs="Times New Roman"/>
          <w:b/>
          <w:sz w:val="24"/>
          <w:szCs w:val="24"/>
          <w:lang w:val="en-US"/>
        </w:rPr>
        <w:t>References:</w:t>
      </w:r>
    </w:p>
    <w:p w14:paraId="1B6BF59F" w14:textId="71E63141" w:rsidR="003173D3" w:rsidRPr="003173D3" w:rsidRDefault="000B30A7" w:rsidP="003173D3">
      <w:pPr>
        <w:widowControl w:val="0"/>
        <w:autoSpaceDE w:val="0"/>
        <w:autoSpaceDN w:val="0"/>
        <w:adjustRightInd w:val="0"/>
        <w:spacing w:line="480" w:lineRule="auto"/>
        <w:ind w:left="640" w:hanging="640"/>
        <w:rPr>
          <w:rFonts w:ascii="Times New Roman" w:hAnsi="Times New Roman" w:cs="Times New Roman"/>
          <w:noProof/>
          <w:sz w:val="24"/>
          <w:szCs w:val="24"/>
        </w:rPr>
      </w:pPr>
      <w:r w:rsidRPr="00475EDA">
        <w:rPr>
          <w:rFonts w:ascii="Times New Roman" w:hAnsi="Times New Roman" w:cs="Times New Roman"/>
          <w:sz w:val="24"/>
          <w:szCs w:val="24"/>
        </w:rPr>
        <w:fldChar w:fldCharType="begin" w:fldLock="1"/>
      </w:r>
      <w:r w:rsidRPr="00475EDA">
        <w:rPr>
          <w:rFonts w:ascii="Times New Roman" w:hAnsi="Times New Roman" w:cs="Times New Roman"/>
          <w:sz w:val="24"/>
          <w:szCs w:val="24"/>
        </w:rPr>
        <w:instrText xml:space="preserve">ADDIN Mendeley Bibliography CSL_BIBLIOGRAPHY </w:instrText>
      </w:r>
      <w:r w:rsidRPr="00475EDA">
        <w:rPr>
          <w:rFonts w:ascii="Times New Roman" w:hAnsi="Times New Roman" w:cs="Times New Roman"/>
          <w:sz w:val="24"/>
          <w:szCs w:val="24"/>
        </w:rPr>
        <w:fldChar w:fldCharType="separate"/>
      </w:r>
      <w:r w:rsidR="003173D3" w:rsidRPr="003173D3">
        <w:rPr>
          <w:rFonts w:ascii="Times New Roman" w:hAnsi="Times New Roman" w:cs="Times New Roman"/>
          <w:noProof/>
          <w:sz w:val="24"/>
          <w:szCs w:val="24"/>
        </w:rPr>
        <w:t>1.</w:t>
      </w:r>
      <w:r w:rsidR="003173D3" w:rsidRPr="003173D3">
        <w:rPr>
          <w:rFonts w:ascii="Times New Roman" w:hAnsi="Times New Roman" w:cs="Times New Roman"/>
          <w:noProof/>
          <w:sz w:val="24"/>
          <w:szCs w:val="24"/>
        </w:rPr>
        <w:tab/>
        <w:t xml:space="preserve">Gavim, A. E. X. </w:t>
      </w:r>
      <w:r w:rsidR="003173D3" w:rsidRPr="003173D3">
        <w:rPr>
          <w:rFonts w:ascii="Times New Roman" w:hAnsi="Times New Roman" w:cs="Times New Roman"/>
          <w:i/>
          <w:iCs/>
          <w:noProof/>
          <w:sz w:val="24"/>
          <w:szCs w:val="24"/>
        </w:rPr>
        <w:t>et al.</w:t>
      </w:r>
      <w:r w:rsidR="003173D3" w:rsidRPr="003173D3">
        <w:rPr>
          <w:rFonts w:ascii="Times New Roman" w:hAnsi="Times New Roman" w:cs="Times New Roman"/>
          <w:noProof/>
          <w:sz w:val="24"/>
          <w:szCs w:val="24"/>
        </w:rPr>
        <w:t xml:space="preserve"> Water-suspended MoO3 nanoparticles prepared by LASIS and fast processing as thin film by ultrasonic spray deposition. </w:t>
      </w:r>
      <w:r w:rsidR="003173D3" w:rsidRPr="003173D3">
        <w:rPr>
          <w:rFonts w:ascii="Times New Roman" w:hAnsi="Times New Roman" w:cs="Times New Roman"/>
          <w:i/>
          <w:iCs/>
          <w:noProof/>
          <w:sz w:val="24"/>
          <w:szCs w:val="24"/>
        </w:rPr>
        <w:t>Sol. Energy Mater. Sol. Cells</w:t>
      </w:r>
      <w:r w:rsidR="003173D3" w:rsidRPr="003173D3">
        <w:rPr>
          <w:rFonts w:ascii="Times New Roman" w:hAnsi="Times New Roman" w:cs="Times New Roman"/>
          <w:noProof/>
          <w:sz w:val="24"/>
          <w:szCs w:val="24"/>
        </w:rPr>
        <w:t xml:space="preserve"> </w:t>
      </w:r>
      <w:r w:rsidR="003173D3" w:rsidRPr="003173D3">
        <w:rPr>
          <w:rFonts w:ascii="Times New Roman" w:hAnsi="Times New Roman" w:cs="Times New Roman"/>
          <w:b/>
          <w:bCs/>
          <w:noProof/>
          <w:sz w:val="24"/>
          <w:szCs w:val="24"/>
        </w:rPr>
        <w:t>200</w:t>
      </w:r>
      <w:r w:rsidR="003173D3" w:rsidRPr="003173D3">
        <w:rPr>
          <w:rFonts w:ascii="Times New Roman" w:hAnsi="Times New Roman" w:cs="Times New Roman"/>
          <w:noProof/>
          <w:sz w:val="24"/>
          <w:szCs w:val="24"/>
        </w:rPr>
        <w:t>, (2019).</w:t>
      </w:r>
    </w:p>
    <w:p w14:paraId="17BA85D8" w14:textId="77777777" w:rsidR="003173D3" w:rsidRPr="003173D3" w:rsidRDefault="003173D3" w:rsidP="003173D3">
      <w:pPr>
        <w:widowControl w:val="0"/>
        <w:autoSpaceDE w:val="0"/>
        <w:autoSpaceDN w:val="0"/>
        <w:adjustRightInd w:val="0"/>
        <w:spacing w:line="480" w:lineRule="auto"/>
        <w:ind w:left="640" w:hanging="640"/>
        <w:rPr>
          <w:rFonts w:ascii="Times New Roman" w:hAnsi="Times New Roman" w:cs="Times New Roman"/>
          <w:noProof/>
          <w:sz w:val="24"/>
          <w:szCs w:val="24"/>
        </w:rPr>
      </w:pPr>
      <w:r w:rsidRPr="003173D3">
        <w:rPr>
          <w:rFonts w:ascii="Times New Roman" w:hAnsi="Times New Roman" w:cs="Times New Roman"/>
          <w:noProof/>
          <w:sz w:val="24"/>
          <w:szCs w:val="24"/>
        </w:rPr>
        <w:t>2.</w:t>
      </w:r>
      <w:r w:rsidRPr="003173D3">
        <w:rPr>
          <w:rFonts w:ascii="Times New Roman" w:hAnsi="Times New Roman" w:cs="Times New Roman"/>
          <w:noProof/>
          <w:sz w:val="24"/>
          <w:szCs w:val="24"/>
        </w:rPr>
        <w:tab/>
        <w:t>Engineering, U. S. &amp; Weldon, P. E. United States Patent (19). (1996).</w:t>
      </w:r>
    </w:p>
    <w:p w14:paraId="69AD61F8" w14:textId="77777777" w:rsidR="003173D3" w:rsidRPr="003173D3" w:rsidRDefault="003173D3" w:rsidP="003173D3">
      <w:pPr>
        <w:widowControl w:val="0"/>
        <w:autoSpaceDE w:val="0"/>
        <w:autoSpaceDN w:val="0"/>
        <w:adjustRightInd w:val="0"/>
        <w:spacing w:line="480" w:lineRule="auto"/>
        <w:ind w:left="640" w:hanging="640"/>
        <w:rPr>
          <w:rFonts w:ascii="Times New Roman" w:hAnsi="Times New Roman" w:cs="Times New Roman"/>
          <w:noProof/>
          <w:sz w:val="24"/>
          <w:szCs w:val="24"/>
        </w:rPr>
      </w:pPr>
      <w:r w:rsidRPr="003173D3">
        <w:rPr>
          <w:rFonts w:ascii="Times New Roman" w:hAnsi="Times New Roman" w:cs="Times New Roman"/>
          <w:noProof/>
          <w:sz w:val="24"/>
          <w:szCs w:val="24"/>
        </w:rPr>
        <w:t>3.</w:t>
      </w:r>
      <w:r w:rsidRPr="003173D3">
        <w:rPr>
          <w:rFonts w:ascii="Times New Roman" w:hAnsi="Times New Roman" w:cs="Times New Roman"/>
          <w:noProof/>
          <w:sz w:val="24"/>
          <w:szCs w:val="24"/>
        </w:rPr>
        <w:tab/>
        <w:t>Stephan, I., Bush, G. &amp; Stahley, R. E. United States Patent (19). (2000).</w:t>
      </w:r>
    </w:p>
    <w:p w14:paraId="3B945145" w14:textId="77777777" w:rsidR="003173D3" w:rsidRPr="003173D3" w:rsidRDefault="003173D3" w:rsidP="003173D3">
      <w:pPr>
        <w:widowControl w:val="0"/>
        <w:autoSpaceDE w:val="0"/>
        <w:autoSpaceDN w:val="0"/>
        <w:adjustRightInd w:val="0"/>
        <w:spacing w:line="480" w:lineRule="auto"/>
        <w:ind w:left="640" w:hanging="640"/>
        <w:rPr>
          <w:rFonts w:ascii="Times New Roman" w:hAnsi="Times New Roman" w:cs="Times New Roman"/>
          <w:noProof/>
          <w:sz w:val="24"/>
          <w:szCs w:val="24"/>
        </w:rPr>
      </w:pPr>
      <w:r w:rsidRPr="003173D3">
        <w:rPr>
          <w:rFonts w:ascii="Times New Roman" w:hAnsi="Times New Roman" w:cs="Times New Roman"/>
          <w:noProof/>
          <w:sz w:val="24"/>
          <w:szCs w:val="24"/>
        </w:rPr>
        <w:t>4.</w:t>
      </w:r>
      <w:r w:rsidRPr="003173D3">
        <w:rPr>
          <w:rFonts w:ascii="Times New Roman" w:hAnsi="Times New Roman" w:cs="Times New Roman"/>
          <w:noProof/>
          <w:sz w:val="24"/>
          <w:szCs w:val="24"/>
        </w:rPr>
        <w:tab/>
        <w:t xml:space="preserve">Erickson, S. J. </w:t>
      </w:r>
      <w:r w:rsidRPr="003173D3">
        <w:rPr>
          <w:rFonts w:ascii="Times New Roman" w:hAnsi="Times New Roman" w:cs="Times New Roman"/>
          <w:i/>
          <w:iCs/>
          <w:noProof/>
          <w:sz w:val="24"/>
          <w:szCs w:val="24"/>
        </w:rPr>
        <w:t>et al.</w:t>
      </w:r>
      <w:r w:rsidRPr="003173D3">
        <w:rPr>
          <w:rFonts w:ascii="Times New Roman" w:hAnsi="Times New Roman" w:cs="Times New Roman"/>
          <w:noProof/>
          <w:sz w:val="24"/>
          <w:szCs w:val="24"/>
        </w:rPr>
        <w:t xml:space="preserve"> (12) Patent Application Publication (10) Pub. No.: US 2008/0314314 A1. </w:t>
      </w:r>
      <w:r w:rsidRPr="003173D3">
        <w:rPr>
          <w:rFonts w:ascii="Times New Roman" w:hAnsi="Times New Roman" w:cs="Times New Roman"/>
          <w:b/>
          <w:bCs/>
          <w:noProof/>
          <w:sz w:val="24"/>
          <w:szCs w:val="24"/>
        </w:rPr>
        <w:t>1</w:t>
      </w:r>
      <w:r w:rsidRPr="003173D3">
        <w:rPr>
          <w:rFonts w:ascii="Times New Roman" w:hAnsi="Times New Roman" w:cs="Times New Roman"/>
          <w:noProof/>
          <w:sz w:val="24"/>
          <w:szCs w:val="24"/>
        </w:rPr>
        <w:t>, (2008).</w:t>
      </w:r>
    </w:p>
    <w:p w14:paraId="43FE864E" w14:textId="77777777" w:rsidR="003173D3" w:rsidRPr="003173D3" w:rsidRDefault="003173D3" w:rsidP="003173D3">
      <w:pPr>
        <w:widowControl w:val="0"/>
        <w:autoSpaceDE w:val="0"/>
        <w:autoSpaceDN w:val="0"/>
        <w:adjustRightInd w:val="0"/>
        <w:spacing w:line="480" w:lineRule="auto"/>
        <w:ind w:left="640" w:hanging="640"/>
        <w:rPr>
          <w:rFonts w:ascii="Times New Roman" w:hAnsi="Times New Roman" w:cs="Times New Roman"/>
          <w:noProof/>
          <w:sz w:val="24"/>
          <w:szCs w:val="24"/>
        </w:rPr>
      </w:pPr>
      <w:r w:rsidRPr="003173D3">
        <w:rPr>
          <w:rFonts w:ascii="Times New Roman" w:hAnsi="Times New Roman" w:cs="Times New Roman"/>
          <w:noProof/>
          <w:sz w:val="24"/>
          <w:szCs w:val="24"/>
        </w:rPr>
        <w:t>5.</w:t>
      </w:r>
      <w:r w:rsidRPr="003173D3">
        <w:rPr>
          <w:rFonts w:ascii="Times New Roman" w:hAnsi="Times New Roman" w:cs="Times New Roman"/>
          <w:noProof/>
          <w:sz w:val="24"/>
          <w:szCs w:val="24"/>
        </w:rPr>
        <w:tab/>
        <w:t xml:space="preserve">Verding, P., Deferme, W. &amp; Steffen, W. Velocity and size measurement of droplets from an ultrasonic spray coater using Photon Correlation Spectroscopy and Turbidimetry. </w:t>
      </w:r>
      <w:r w:rsidRPr="003173D3">
        <w:rPr>
          <w:rFonts w:ascii="Times New Roman" w:hAnsi="Times New Roman" w:cs="Times New Roman"/>
          <w:i/>
          <w:iCs/>
          <w:noProof/>
          <w:sz w:val="24"/>
          <w:szCs w:val="24"/>
        </w:rPr>
        <w:t>arXiv</w:t>
      </w:r>
      <w:r w:rsidRPr="003173D3">
        <w:rPr>
          <w:rFonts w:ascii="Times New Roman" w:hAnsi="Times New Roman" w:cs="Times New Roman"/>
          <w:noProof/>
          <w:sz w:val="24"/>
          <w:szCs w:val="24"/>
        </w:rPr>
        <w:t xml:space="preserve"> </w:t>
      </w:r>
      <w:r w:rsidRPr="003173D3">
        <w:rPr>
          <w:rFonts w:ascii="Times New Roman" w:hAnsi="Times New Roman" w:cs="Times New Roman"/>
          <w:b/>
          <w:bCs/>
          <w:noProof/>
          <w:sz w:val="24"/>
          <w:szCs w:val="24"/>
        </w:rPr>
        <w:t>59</w:t>
      </w:r>
      <w:r w:rsidRPr="003173D3">
        <w:rPr>
          <w:rFonts w:ascii="Times New Roman" w:hAnsi="Times New Roman" w:cs="Times New Roman"/>
          <w:noProof/>
          <w:sz w:val="24"/>
          <w:szCs w:val="24"/>
        </w:rPr>
        <w:t>, 7496–7503 (2020).</w:t>
      </w:r>
    </w:p>
    <w:p w14:paraId="167327B2" w14:textId="77777777" w:rsidR="003173D3" w:rsidRPr="003173D3" w:rsidRDefault="003173D3" w:rsidP="003173D3">
      <w:pPr>
        <w:widowControl w:val="0"/>
        <w:autoSpaceDE w:val="0"/>
        <w:autoSpaceDN w:val="0"/>
        <w:adjustRightInd w:val="0"/>
        <w:spacing w:line="480" w:lineRule="auto"/>
        <w:ind w:left="640" w:hanging="640"/>
        <w:rPr>
          <w:rFonts w:ascii="Times New Roman" w:hAnsi="Times New Roman" w:cs="Times New Roman"/>
          <w:noProof/>
          <w:sz w:val="24"/>
          <w:szCs w:val="24"/>
        </w:rPr>
      </w:pPr>
      <w:r w:rsidRPr="003173D3">
        <w:rPr>
          <w:rFonts w:ascii="Times New Roman" w:hAnsi="Times New Roman" w:cs="Times New Roman"/>
          <w:noProof/>
          <w:sz w:val="24"/>
          <w:szCs w:val="24"/>
        </w:rPr>
        <w:t>6.</w:t>
      </w:r>
      <w:r w:rsidRPr="003173D3">
        <w:rPr>
          <w:rFonts w:ascii="Times New Roman" w:hAnsi="Times New Roman" w:cs="Times New Roman"/>
          <w:noProof/>
          <w:sz w:val="24"/>
          <w:szCs w:val="24"/>
        </w:rPr>
        <w:tab/>
        <w:t xml:space="preserve">Xuefeng, G. &amp; Lei, J. Water-repellent legs of water striders. </w:t>
      </w:r>
      <w:r w:rsidRPr="003173D3">
        <w:rPr>
          <w:rFonts w:ascii="Times New Roman" w:hAnsi="Times New Roman" w:cs="Times New Roman"/>
          <w:i/>
          <w:iCs/>
          <w:noProof/>
          <w:sz w:val="24"/>
          <w:szCs w:val="24"/>
        </w:rPr>
        <w:t>Nature</w:t>
      </w:r>
      <w:r w:rsidRPr="003173D3">
        <w:rPr>
          <w:rFonts w:ascii="Times New Roman" w:hAnsi="Times New Roman" w:cs="Times New Roman"/>
          <w:noProof/>
          <w:sz w:val="24"/>
          <w:szCs w:val="24"/>
        </w:rPr>
        <w:t xml:space="preserve"> </w:t>
      </w:r>
      <w:r w:rsidRPr="003173D3">
        <w:rPr>
          <w:rFonts w:ascii="Times New Roman" w:hAnsi="Times New Roman" w:cs="Times New Roman"/>
          <w:b/>
          <w:bCs/>
          <w:noProof/>
          <w:sz w:val="24"/>
          <w:szCs w:val="24"/>
        </w:rPr>
        <w:t>432</w:t>
      </w:r>
      <w:r w:rsidRPr="003173D3">
        <w:rPr>
          <w:rFonts w:ascii="Times New Roman" w:hAnsi="Times New Roman" w:cs="Times New Roman"/>
          <w:noProof/>
          <w:sz w:val="24"/>
          <w:szCs w:val="24"/>
        </w:rPr>
        <w:t>, 2004–2004 (2004).</w:t>
      </w:r>
    </w:p>
    <w:p w14:paraId="5AC68478" w14:textId="77777777" w:rsidR="003173D3" w:rsidRPr="003173D3" w:rsidRDefault="003173D3" w:rsidP="003173D3">
      <w:pPr>
        <w:widowControl w:val="0"/>
        <w:autoSpaceDE w:val="0"/>
        <w:autoSpaceDN w:val="0"/>
        <w:adjustRightInd w:val="0"/>
        <w:spacing w:line="480" w:lineRule="auto"/>
        <w:ind w:left="640" w:hanging="640"/>
        <w:rPr>
          <w:rFonts w:ascii="Times New Roman" w:hAnsi="Times New Roman" w:cs="Times New Roman"/>
          <w:noProof/>
          <w:sz w:val="24"/>
          <w:szCs w:val="24"/>
        </w:rPr>
      </w:pPr>
      <w:r w:rsidRPr="003173D3">
        <w:rPr>
          <w:rFonts w:ascii="Times New Roman" w:hAnsi="Times New Roman" w:cs="Times New Roman"/>
          <w:noProof/>
          <w:sz w:val="24"/>
          <w:szCs w:val="24"/>
        </w:rPr>
        <w:t>7.</w:t>
      </w:r>
      <w:r w:rsidRPr="003173D3">
        <w:rPr>
          <w:rFonts w:ascii="Times New Roman" w:hAnsi="Times New Roman" w:cs="Times New Roman"/>
          <w:noProof/>
          <w:sz w:val="24"/>
          <w:szCs w:val="24"/>
        </w:rPr>
        <w:tab/>
        <w:t xml:space="preserve">Fowkes, F. M. ATTRACTIVE FORCES AT INTERFACES. </w:t>
      </w:r>
      <w:r w:rsidRPr="003173D3">
        <w:rPr>
          <w:rFonts w:ascii="Times New Roman" w:hAnsi="Times New Roman" w:cs="Times New Roman"/>
          <w:i/>
          <w:iCs/>
          <w:noProof/>
          <w:sz w:val="24"/>
          <w:szCs w:val="24"/>
        </w:rPr>
        <w:t>Ind. Eng. Chem.</w:t>
      </w:r>
      <w:r w:rsidRPr="003173D3">
        <w:rPr>
          <w:rFonts w:ascii="Times New Roman" w:hAnsi="Times New Roman" w:cs="Times New Roman"/>
          <w:noProof/>
          <w:sz w:val="24"/>
          <w:szCs w:val="24"/>
        </w:rPr>
        <w:t xml:space="preserve"> </w:t>
      </w:r>
      <w:r w:rsidRPr="003173D3">
        <w:rPr>
          <w:rFonts w:ascii="Times New Roman" w:hAnsi="Times New Roman" w:cs="Times New Roman"/>
          <w:b/>
          <w:bCs/>
          <w:noProof/>
          <w:sz w:val="24"/>
          <w:szCs w:val="24"/>
        </w:rPr>
        <w:t>56</w:t>
      </w:r>
      <w:r w:rsidRPr="003173D3">
        <w:rPr>
          <w:rFonts w:ascii="Times New Roman" w:hAnsi="Times New Roman" w:cs="Times New Roman"/>
          <w:noProof/>
          <w:sz w:val="24"/>
          <w:szCs w:val="24"/>
        </w:rPr>
        <w:t>, 40–52 (1964).</w:t>
      </w:r>
    </w:p>
    <w:p w14:paraId="0CD4E143" w14:textId="77777777" w:rsidR="003173D3" w:rsidRPr="003173D3" w:rsidRDefault="003173D3" w:rsidP="003173D3">
      <w:pPr>
        <w:widowControl w:val="0"/>
        <w:autoSpaceDE w:val="0"/>
        <w:autoSpaceDN w:val="0"/>
        <w:adjustRightInd w:val="0"/>
        <w:spacing w:line="480" w:lineRule="auto"/>
        <w:ind w:left="640" w:hanging="640"/>
        <w:rPr>
          <w:rFonts w:ascii="Times New Roman" w:hAnsi="Times New Roman" w:cs="Times New Roman"/>
          <w:noProof/>
          <w:sz w:val="24"/>
        </w:rPr>
      </w:pPr>
      <w:r w:rsidRPr="003173D3">
        <w:rPr>
          <w:rFonts w:ascii="Times New Roman" w:hAnsi="Times New Roman" w:cs="Times New Roman"/>
          <w:noProof/>
          <w:sz w:val="24"/>
          <w:szCs w:val="24"/>
        </w:rPr>
        <w:lastRenderedPageBreak/>
        <w:t>8.</w:t>
      </w:r>
      <w:r w:rsidRPr="003173D3">
        <w:rPr>
          <w:rFonts w:ascii="Times New Roman" w:hAnsi="Times New Roman" w:cs="Times New Roman"/>
          <w:noProof/>
          <w:sz w:val="24"/>
          <w:szCs w:val="24"/>
        </w:rPr>
        <w:tab/>
        <w:t xml:space="preserve">Ton-That, C., Shard, A. G. &amp; Bradley, R. H. Thickness of spin-cast polymer thin films determined by angle-resolved XPS and AFM tip-scratch methods. </w:t>
      </w:r>
      <w:r w:rsidRPr="003173D3">
        <w:rPr>
          <w:rFonts w:ascii="Times New Roman" w:hAnsi="Times New Roman" w:cs="Times New Roman"/>
          <w:i/>
          <w:iCs/>
          <w:noProof/>
          <w:sz w:val="24"/>
          <w:szCs w:val="24"/>
        </w:rPr>
        <w:t>Langmuir</w:t>
      </w:r>
      <w:r w:rsidRPr="003173D3">
        <w:rPr>
          <w:rFonts w:ascii="Times New Roman" w:hAnsi="Times New Roman" w:cs="Times New Roman"/>
          <w:noProof/>
          <w:sz w:val="24"/>
          <w:szCs w:val="24"/>
        </w:rPr>
        <w:t xml:space="preserve"> </w:t>
      </w:r>
      <w:r w:rsidRPr="003173D3">
        <w:rPr>
          <w:rFonts w:ascii="Times New Roman" w:hAnsi="Times New Roman" w:cs="Times New Roman"/>
          <w:b/>
          <w:bCs/>
          <w:noProof/>
          <w:sz w:val="24"/>
          <w:szCs w:val="24"/>
        </w:rPr>
        <w:t>16</w:t>
      </w:r>
      <w:r w:rsidRPr="003173D3">
        <w:rPr>
          <w:rFonts w:ascii="Times New Roman" w:hAnsi="Times New Roman" w:cs="Times New Roman"/>
          <w:noProof/>
          <w:sz w:val="24"/>
          <w:szCs w:val="24"/>
        </w:rPr>
        <w:t>, 2281–2284 (2000).</w:t>
      </w:r>
    </w:p>
    <w:p w14:paraId="71C1B03D" w14:textId="2774CE56" w:rsidR="000B30A7" w:rsidRPr="00577C08" w:rsidRDefault="000B30A7" w:rsidP="000B30A7">
      <w:pPr>
        <w:spacing w:line="480" w:lineRule="auto"/>
        <w:jc w:val="both"/>
        <w:rPr>
          <w:rFonts w:ascii="Times New Roman" w:hAnsi="Times New Roman" w:cs="Times New Roman"/>
          <w:sz w:val="24"/>
          <w:szCs w:val="24"/>
          <w:lang w:val="en-US"/>
        </w:rPr>
      </w:pPr>
      <w:r w:rsidRPr="00475EDA">
        <w:rPr>
          <w:rFonts w:ascii="Times New Roman" w:hAnsi="Times New Roman" w:cs="Times New Roman"/>
          <w:sz w:val="24"/>
          <w:szCs w:val="24"/>
        </w:rPr>
        <w:fldChar w:fldCharType="end"/>
      </w:r>
    </w:p>
    <w:p w14:paraId="3DDDDD7B" w14:textId="77777777" w:rsidR="00A40B65" w:rsidRPr="005929D5" w:rsidRDefault="00A40B65" w:rsidP="00577C08">
      <w:pPr>
        <w:spacing w:line="480" w:lineRule="auto"/>
        <w:jc w:val="both"/>
        <w:rPr>
          <w:rFonts w:ascii="Times New Roman" w:hAnsi="Times New Roman" w:cs="Times New Roman"/>
          <w:sz w:val="24"/>
          <w:szCs w:val="24"/>
        </w:rPr>
      </w:pPr>
    </w:p>
    <w:sectPr w:rsidR="00A40B65" w:rsidRPr="005929D5" w:rsidSect="0049496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Y2Mze2tLAwNzI0NbRU0lEKTi0uzszPAykwNKkFAEyRcHctAAAA"/>
  </w:docVars>
  <w:rsids>
    <w:rsidRoot w:val="00865A52"/>
    <w:rsid w:val="000020FB"/>
    <w:rsid w:val="00021B42"/>
    <w:rsid w:val="00055319"/>
    <w:rsid w:val="000B30A7"/>
    <w:rsid w:val="000B6699"/>
    <w:rsid w:val="000F3CC7"/>
    <w:rsid w:val="0011449B"/>
    <w:rsid w:val="001733A2"/>
    <w:rsid w:val="001C3C20"/>
    <w:rsid w:val="001D0E3C"/>
    <w:rsid w:val="001E5310"/>
    <w:rsid w:val="001F1880"/>
    <w:rsid w:val="001F3257"/>
    <w:rsid w:val="001F478F"/>
    <w:rsid w:val="00203439"/>
    <w:rsid w:val="002056AC"/>
    <w:rsid w:val="0021331C"/>
    <w:rsid w:val="00221C6B"/>
    <w:rsid w:val="00236693"/>
    <w:rsid w:val="00240869"/>
    <w:rsid w:val="00275106"/>
    <w:rsid w:val="00297F7D"/>
    <w:rsid w:val="003173D3"/>
    <w:rsid w:val="00324209"/>
    <w:rsid w:val="00326EBB"/>
    <w:rsid w:val="003F40AB"/>
    <w:rsid w:val="00406A32"/>
    <w:rsid w:val="004258E1"/>
    <w:rsid w:val="0044136C"/>
    <w:rsid w:val="0045148A"/>
    <w:rsid w:val="0045517D"/>
    <w:rsid w:val="00494964"/>
    <w:rsid w:val="004949CE"/>
    <w:rsid w:val="004A4ADF"/>
    <w:rsid w:val="004B09F1"/>
    <w:rsid w:val="004B7879"/>
    <w:rsid w:val="004F6050"/>
    <w:rsid w:val="005660B3"/>
    <w:rsid w:val="00572FF8"/>
    <w:rsid w:val="00577C08"/>
    <w:rsid w:val="005929D5"/>
    <w:rsid w:val="005C7DDB"/>
    <w:rsid w:val="005E1D8A"/>
    <w:rsid w:val="005F0EA3"/>
    <w:rsid w:val="005F0FA3"/>
    <w:rsid w:val="00601846"/>
    <w:rsid w:val="00616368"/>
    <w:rsid w:val="006266AD"/>
    <w:rsid w:val="00682F69"/>
    <w:rsid w:val="0069227D"/>
    <w:rsid w:val="006B6DB4"/>
    <w:rsid w:val="006B7076"/>
    <w:rsid w:val="0073771B"/>
    <w:rsid w:val="00757B44"/>
    <w:rsid w:val="00766AB1"/>
    <w:rsid w:val="007742C7"/>
    <w:rsid w:val="007B0A71"/>
    <w:rsid w:val="007D4C8F"/>
    <w:rsid w:val="007F6148"/>
    <w:rsid w:val="008510C0"/>
    <w:rsid w:val="00865A52"/>
    <w:rsid w:val="00871029"/>
    <w:rsid w:val="0087408A"/>
    <w:rsid w:val="00881426"/>
    <w:rsid w:val="008C2C33"/>
    <w:rsid w:val="008E26EB"/>
    <w:rsid w:val="009002FD"/>
    <w:rsid w:val="00972F77"/>
    <w:rsid w:val="00993CD9"/>
    <w:rsid w:val="009B11C5"/>
    <w:rsid w:val="009B69DE"/>
    <w:rsid w:val="009D0B02"/>
    <w:rsid w:val="009D7174"/>
    <w:rsid w:val="009F00B3"/>
    <w:rsid w:val="00A363B5"/>
    <w:rsid w:val="00A40B65"/>
    <w:rsid w:val="00A513A2"/>
    <w:rsid w:val="00A72BFD"/>
    <w:rsid w:val="00AA6924"/>
    <w:rsid w:val="00AB5AEF"/>
    <w:rsid w:val="00AD5FA8"/>
    <w:rsid w:val="00AF24E1"/>
    <w:rsid w:val="00B07F87"/>
    <w:rsid w:val="00B16B5D"/>
    <w:rsid w:val="00B2358C"/>
    <w:rsid w:val="00B54872"/>
    <w:rsid w:val="00B5632B"/>
    <w:rsid w:val="00B82C31"/>
    <w:rsid w:val="00B90C77"/>
    <w:rsid w:val="00BC4F6B"/>
    <w:rsid w:val="00BE174C"/>
    <w:rsid w:val="00C04F1C"/>
    <w:rsid w:val="00C62B43"/>
    <w:rsid w:val="00CC238F"/>
    <w:rsid w:val="00D24A9E"/>
    <w:rsid w:val="00D46522"/>
    <w:rsid w:val="00D77001"/>
    <w:rsid w:val="00DC3C0B"/>
    <w:rsid w:val="00DC6046"/>
    <w:rsid w:val="00DE29DC"/>
    <w:rsid w:val="00DE5784"/>
    <w:rsid w:val="00DF7190"/>
    <w:rsid w:val="00E247D9"/>
    <w:rsid w:val="00E4159C"/>
    <w:rsid w:val="00E41AB7"/>
    <w:rsid w:val="00E70ED0"/>
    <w:rsid w:val="00E719ED"/>
    <w:rsid w:val="00E82CEB"/>
    <w:rsid w:val="00E864B5"/>
    <w:rsid w:val="00EA0FB9"/>
    <w:rsid w:val="00F04FC6"/>
    <w:rsid w:val="00F33D25"/>
    <w:rsid w:val="00F538C9"/>
    <w:rsid w:val="00F72BA7"/>
    <w:rsid w:val="00F97F98"/>
    <w:rsid w:val="00FA1CB7"/>
    <w:rsid w:val="00FB294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DB453"/>
  <w15:chartTrackingRefBased/>
  <w15:docId w15:val="{49784A75-7CE2-49F1-AF88-6C739BB70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7C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Head"/>
    <w:basedOn w:val="Normal"/>
    <w:rsid w:val="000B6699"/>
    <w:pPr>
      <w:pBdr>
        <w:top w:val="single" w:sz="4" w:space="4" w:color="FFFFFF"/>
        <w:left w:val="single" w:sz="4" w:space="4" w:color="FFFFFF"/>
        <w:bottom w:val="single" w:sz="4" w:space="4" w:color="FFFFFF"/>
        <w:right w:val="single" w:sz="4" w:space="4" w:color="FFFFFF"/>
      </w:pBdr>
      <w:spacing w:after="0" w:line="190" w:lineRule="exact"/>
      <w:jc w:val="both"/>
    </w:pPr>
    <w:rPr>
      <w:rFonts w:ascii="Arial" w:eastAsia="MS Mincho" w:hAnsi="Arial" w:cs="Times New Roman"/>
      <w:sz w:val="16"/>
      <w:szCs w:val="14"/>
      <w:lang w:eastAsia="ja-JP"/>
    </w:rPr>
  </w:style>
  <w:style w:type="character" w:styleId="CommentReference">
    <w:name w:val="annotation reference"/>
    <w:basedOn w:val="DefaultParagraphFont"/>
    <w:uiPriority w:val="99"/>
    <w:semiHidden/>
    <w:unhideWhenUsed/>
    <w:rsid w:val="00AF24E1"/>
    <w:rPr>
      <w:sz w:val="16"/>
      <w:szCs w:val="16"/>
    </w:rPr>
  </w:style>
  <w:style w:type="paragraph" w:styleId="CommentText">
    <w:name w:val="annotation text"/>
    <w:basedOn w:val="Normal"/>
    <w:link w:val="CommentTextChar"/>
    <w:uiPriority w:val="99"/>
    <w:semiHidden/>
    <w:unhideWhenUsed/>
    <w:rsid w:val="00AF24E1"/>
    <w:pPr>
      <w:spacing w:line="240" w:lineRule="auto"/>
    </w:pPr>
    <w:rPr>
      <w:sz w:val="20"/>
      <w:szCs w:val="20"/>
    </w:rPr>
  </w:style>
  <w:style w:type="character" w:customStyle="1" w:styleId="CommentTextChar">
    <w:name w:val="Comment Text Char"/>
    <w:basedOn w:val="DefaultParagraphFont"/>
    <w:link w:val="CommentText"/>
    <w:uiPriority w:val="99"/>
    <w:semiHidden/>
    <w:rsid w:val="00AF24E1"/>
    <w:rPr>
      <w:sz w:val="20"/>
      <w:szCs w:val="20"/>
    </w:rPr>
  </w:style>
  <w:style w:type="paragraph" w:styleId="CommentSubject">
    <w:name w:val="annotation subject"/>
    <w:basedOn w:val="CommentText"/>
    <w:next w:val="CommentText"/>
    <w:link w:val="CommentSubjectChar"/>
    <w:uiPriority w:val="99"/>
    <w:semiHidden/>
    <w:unhideWhenUsed/>
    <w:rsid w:val="00AF24E1"/>
    <w:rPr>
      <w:b/>
      <w:bCs/>
    </w:rPr>
  </w:style>
  <w:style w:type="character" w:customStyle="1" w:styleId="CommentSubjectChar">
    <w:name w:val="Comment Subject Char"/>
    <w:basedOn w:val="CommentTextChar"/>
    <w:link w:val="CommentSubject"/>
    <w:uiPriority w:val="99"/>
    <w:semiHidden/>
    <w:rsid w:val="00AF24E1"/>
    <w:rPr>
      <w:b/>
      <w:bCs/>
      <w:sz w:val="20"/>
      <w:szCs w:val="20"/>
    </w:rPr>
  </w:style>
  <w:style w:type="paragraph" w:styleId="BalloonText">
    <w:name w:val="Balloon Text"/>
    <w:basedOn w:val="Normal"/>
    <w:link w:val="BalloonTextChar"/>
    <w:uiPriority w:val="99"/>
    <w:semiHidden/>
    <w:unhideWhenUsed/>
    <w:rsid w:val="00AF24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24E1"/>
    <w:rPr>
      <w:rFonts w:ascii="Segoe UI" w:hAnsi="Segoe UI" w:cs="Segoe UI"/>
      <w:sz w:val="18"/>
      <w:szCs w:val="18"/>
    </w:rPr>
  </w:style>
  <w:style w:type="character" w:styleId="Hyperlink">
    <w:name w:val="Hyperlink"/>
    <w:basedOn w:val="DefaultParagraphFont"/>
    <w:uiPriority w:val="99"/>
    <w:unhideWhenUsed/>
    <w:rsid w:val="00E82CEB"/>
    <w:rPr>
      <w:color w:val="0563C1" w:themeColor="hyperlink"/>
      <w:u w:val="single"/>
    </w:rPr>
  </w:style>
  <w:style w:type="paragraph" w:styleId="Revision">
    <w:name w:val="Revision"/>
    <w:hidden/>
    <w:uiPriority w:val="99"/>
    <w:semiHidden/>
    <w:rsid w:val="00D24A9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tiff"/><Relationship Id="rId23" Type="http://schemas.openxmlformats.org/officeDocument/2006/relationships/image" Target="media/image19.png"/><Relationship Id="rId28"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9CC333-4C03-47E6-963D-DAC0EBD316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17</Pages>
  <Words>4036</Words>
  <Characters>23008</Characters>
  <Application>Microsoft Office Word</Application>
  <DocSecurity>0</DocSecurity>
  <Lines>191</Lines>
  <Paragraphs>53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26991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Rachith S N</dc:creator>
  <cp:keywords/>
  <dc:description/>
  <cp:lastModifiedBy>Rachith S N</cp:lastModifiedBy>
  <cp:revision>5</cp:revision>
  <cp:lastPrinted>2022-07-21T17:28:00Z</cp:lastPrinted>
  <dcterms:created xsi:type="dcterms:W3CDTF">2022-07-21T17:16:00Z</dcterms:created>
  <dcterms:modified xsi:type="dcterms:W3CDTF">2022-10-07T20:33:00Z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791216d7-be55-362a-9b89-31529ebce6db</vt:lpwstr>
  </property>
  <property fmtid="{D5CDD505-2E9C-101B-9397-08002B2CF9AE}" pid="4" name="Mendeley Citation Style_1">
    <vt:lpwstr>http://www.zotero.org/styles/nature</vt:lpwstr>
  </property>
  <property fmtid="{D5CDD505-2E9C-101B-9397-08002B2CF9AE}" pid="5" name="Mendeley Recent Style Id 0_1">
    <vt:lpwstr>http://www.zotero.org/styles/advanced-materials</vt:lpwstr>
  </property>
  <property fmtid="{D5CDD505-2E9C-101B-9397-08002B2CF9AE}" pid="6" name="Mendeley Recent Style Name 0_1">
    <vt:lpwstr>Advanced Materials</vt:lpwstr>
  </property>
  <property fmtid="{D5CDD505-2E9C-101B-9397-08002B2CF9AE}" pid="7" name="Mendeley Recent Style Id 1_1">
    <vt:lpwstr>http://www.zotero.org/styles/american-chemical-society</vt:lpwstr>
  </property>
  <property fmtid="{D5CDD505-2E9C-101B-9397-08002B2CF9AE}" pid="8" name="Mendeley Recent Style Name 1_1">
    <vt:lpwstr>American Chemical Society</vt:lpwstr>
  </property>
  <property fmtid="{D5CDD505-2E9C-101B-9397-08002B2CF9AE}" pid="9" name="Mendeley Recent Style Id 2_1">
    <vt:lpwstr>http://www.zotero.org/styles/american-medical-association</vt:lpwstr>
  </property>
  <property fmtid="{D5CDD505-2E9C-101B-9397-08002B2CF9AE}" pid="10" name="Mendeley Recent Style Name 2_1">
    <vt:lpwstr>American Medical Association</vt:lpwstr>
  </property>
  <property fmtid="{D5CDD505-2E9C-101B-9397-08002B2CF9AE}" pid="11" name="Mendeley Recent Style Id 3_1">
    <vt:lpwstr>http://www.zotero.org/styles/american-political-science-association</vt:lpwstr>
  </property>
  <property fmtid="{D5CDD505-2E9C-101B-9397-08002B2CF9AE}" pid="12" name="Mendeley Recent Style Name 3_1">
    <vt:lpwstr>American Political Science Association</vt:lpwstr>
  </property>
  <property fmtid="{D5CDD505-2E9C-101B-9397-08002B2CF9AE}" pid="13" name="Mendeley Recent Style Id 4_1">
    <vt:lpwstr>http://www.zotero.org/styles/apa</vt:lpwstr>
  </property>
  <property fmtid="{D5CDD505-2E9C-101B-9397-08002B2CF9AE}" pid="14" name="Mendeley Recent Style Name 4_1">
    <vt:lpwstr>American Psychological Association 7th edition</vt:lpwstr>
  </property>
  <property fmtid="{D5CDD505-2E9C-101B-9397-08002B2CF9AE}" pid="15" name="Mendeley Recent Style Id 5_1">
    <vt:lpwstr>http://www.zotero.org/styles/american-sociological-association</vt:lpwstr>
  </property>
  <property fmtid="{D5CDD505-2E9C-101B-9397-08002B2CF9AE}" pid="16" name="Mendeley Recent Style Name 5_1">
    <vt:lpwstr>American Sociological Association 6th edition</vt:lpwstr>
  </property>
  <property fmtid="{D5CDD505-2E9C-101B-9397-08002B2CF9AE}" pid="17" name="Mendeley Recent Style Id 6_1">
    <vt:lpwstr>http://www.zotero.org/styles/chicago-author-date</vt:lpwstr>
  </property>
  <property fmtid="{D5CDD505-2E9C-101B-9397-08002B2CF9AE}" pid="18" name="Mendeley Recent Style Name 6_1">
    <vt:lpwstr>Chicago Manual of Style 17th edition (author-date)</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http://www.zotero.org/styles/science</vt:lpwstr>
  </property>
  <property fmtid="{D5CDD505-2E9C-101B-9397-08002B2CF9AE}" pid="22" name="Mendeley Recent Style Name 8_1">
    <vt:lpwstr>Science</vt:lpwstr>
  </property>
  <property fmtid="{D5CDD505-2E9C-101B-9397-08002B2CF9AE}" pid="23" name="Mendeley Recent Style Id 9_1">
    <vt:lpwstr>http://www.zotero.org/styles/science-without-titles</vt:lpwstr>
  </property>
  <property fmtid="{D5CDD505-2E9C-101B-9397-08002B2CF9AE}" pid="24" name="Mendeley Recent Style Name 9_1">
    <vt:lpwstr>Science (without titles)</vt:lpwstr>
  </property>
</Properties>
</file>