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55B9C" w14:textId="5CD1B76C" w:rsidR="00F6201E" w:rsidRPr="00747025" w:rsidRDefault="00F6201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747025">
        <w:rPr>
          <w:rFonts w:ascii="Times New Roman" w:hAnsi="Times New Roman" w:cs="Times New Roman"/>
          <w:b/>
          <w:bCs/>
          <w:sz w:val="20"/>
          <w:szCs w:val="20"/>
        </w:rPr>
        <w:t xml:space="preserve">Supplementary </w:t>
      </w:r>
      <w:r w:rsidR="005861E7">
        <w:rPr>
          <w:rFonts w:ascii="Times New Roman" w:hAnsi="Times New Roman" w:cs="Times New Roman"/>
          <w:b/>
          <w:bCs/>
          <w:sz w:val="20"/>
          <w:szCs w:val="20"/>
        </w:rPr>
        <w:t>T</w:t>
      </w:r>
      <w:r w:rsidRPr="00747025">
        <w:rPr>
          <w:rFonts w:ascii="Times New Roman" w:hAnsi="Times New Roman" w:cs="Times New Roman"/>
          <w:b/>
          <w:bCs/>
          <w:sz w:val="20"/>
          <w:szCs w:val="20"/>
        </w:rPr>
        <w:t>able 5: Serum Biomarkers before and after treatment measured by Multiplex</w:t>
      </w:r>
    </w:p>
    <w:tbl>
      <w:tblPr>
        <w:tblW w:w="14906" w:type="dxa"/>
        <w:tblLayout w:type="fixed"/>
        <w:tblLook w:val="04A0" w:firstRow="1" w:lastRow="0" w:firstColumn="1" w:lastColumn="0" w:noHBand="0" w:noVBand="1"/>
      </w:tblPr>
      <w:tblGrid>
        <w:gridCol w:w="1154"/>
        <w:gridCol w:w="1451"/>
        <w:gridCol w:w="1265"/>
        <w:gridCol w:w="1170"/>
        <w:gridCol w:w="720"/>
        <w:gridCol w:w="360"/>
        <w:gridCol w:w="360"/>
        <w:gridCol w:w="360"/>
        <w:gridCol w:w="720"/>
        <w:gridCol w:w="360"/>
        <w:gridCol w:w="990"/>
        <w:gridCol w:w="450"/>
        <w:gridCol w:w="180"/>
        <w:gridCol w:w="900"/>
        <w:gridCol w:w="180"/>
        <w:gridCol w:w="810"/>
        <w:gridCol w:w="1530"/>
        <w:gridCol w:w="540"/>
        <w:gridCol w:w="1170"/>
        <w:gridCol w:w="180"/>
        <w:gridCol w:w="56"/>
      </w:tblGrid>
      <w:tr w:rsidR="009876D8" w:rsidRPr="00F6201E" w14:paraId="7D5A3428" w14:textId="77777777" w:rsidTr="009876D8">
        <w:trPr>
          <w:trHeight w:val="348"/>
        </w:trPr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E8173" w14:textId="77777777" w:rsidR="009876D8" w:rsidRPr="001105CC" w:rsidRDefault="009876D8" w:rsidP="00294479">
            <w:pPr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</w:pPr>
            <w:r w:rsidRPr="001105CC"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8E548" w14:textId="1FB3DCEE" w:rsidR="009876D8" w:rsidRPr="001105CC" w:rsidRDefault="009876D8" w:rsidP="009876D8">
            <w:pPr>
              <w:jc w:val="center"/>
              <w:rPr>
                <w:rFonts w:ascii="Helvetica" w:eastAsia="Times New Roman" w:hAnsi="Helvetica" w:cs="Calibri"/>
                <w:b/>
                <w:bCs/>
                <w:color w:val="000000"/>
                <w:sz w:val="16"/>
                <w:szCs w:val="16"/>
              </w:rPr>
            </w:pPr>
            <w:r w:rsidRPr="001105CC">
              <w:rPr>
                <w:rFonts w:ascii="Helvetica" w:eastAsia="Times New Roman" w:hAnsi="Helvetica" w:cs="Calibri"/>
                <w:b/>
                <w:bCs/>
                <w:color w:val="000000"/>
                <w:sz w:val="16"/>
                <w:szCs w:val="16"/>
              </w:rPr>
              <w:t>Control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8DFC94" w14:textId="77777777" w:rsidR="009876D8" w:rsidRPr="001105CC" w:rsidRDefault="009876D8" w:rsidP="009876D8">
            <w:pPr>
              <w:jc w:val="center"/>
              <w:rPr>
                <w:rFonts w:ascii="Helvetica" w:eastAsia="Times New Roman" w:hAnsi="Helvetic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4FA327" w14:textId="77777777" w:rsidR="009876D8" w:rsidRPr="001105CC" w:rsidRDefault="009876D8" w:rsidP="009876D8">
            <w:pPr>
              <w:jc w:val="center"/>
              <w:rPr>
                <w:rFonts w:ascii="Helvetica" w:eastAsia="Times New Roman" w:hAnsi="Helvetic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0C017" w14:textId="522F53FA" w:rsidR="009876D8" w:rsidRPr="001105CC" w:rsidRDefault="009876D8" w:rsidP="009876D8">
            <w:pPr>
              <w:jc w:val="center"/>
              <w:rPr>
                <w:rFonts w:ascii="Helvetica" w:eastAsia="Times New Roman" w:hAnsi="Helvetic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A9AC3C" w14:textId="77777777" w:rsidR="009876D8" w:rsidRPr="001105CC" w:rsidRDefault="009876D8" w:rsidP="009876D8">
            <w:pPr>
              <w:jc w:val="center"/>
              <w:rPr>
                <w:rFonts w:ascii="Helvetica" w:eastAsia="Times New Roman" w:hAnsi="Helvetic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6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961063" w14:textId="10C6B8BC" w:rsidR="009876D8" w:rsidRPr="001105CC" w:rsidRDefault="009876D8" w:rsidP="00104E70">
            <w:pPr>
              <w:rPr>
                <w:rFonts w:ascii="Helvetica" w:eastAsia="Times New Roman" w:hAnsi="Helvetica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105CC">
              <w:rPr>
                <w:rFonts w:ascii="Helvetica" w:eastAsia="Times New Roman" w:hAnsi="Helvetica" w:cs="Calibri"/>
                <w:b/>
                <w:bCs/>
                <w:color w:val="000000"/>
                <w:sz w:val="16"/>
                <w:szCs w:val="16"/>
              </w:rPr>
              <w:t>Foralumab</w:t>
            </w:r>
            <w:proofErr w:type="spellEnd"/>
          </w:p>
        </w:tc>
        <w:tc>
          <w:tcPr>
            <w:tcW w:w="2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FA498" w14:textId="77777777" w:rsidR="009876D8" w:rsidRPr="001105CC" w:rsidRDefault="009876D8" w:rsidP="00294479">
            <w:pPr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</w:pPr>
            <w:r w:rsidRPr="001105CC"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  <w:t> </w:t>
            </w:r>
          </w:p>
        </w:tc>
      </w:tr>
      <w:tr w:rsidR="009876D8" w:rsidRPr="00F6201E" w14:paraId="75908598" w14:textId="77777777" w:rsidTr="00104E70">
        <w:trPr>
          <w:trHeight w:val="348"/>
        </w:trPr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FD3AD" w14:textId="77777777" w:rsidR="009876D8" w:rsidRPr="001105CC" w:rsidRDefault="009876D8" w:rsidP="00294479">
            <w:pPr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</w:pPr>
            <w:r w:rsidRPr="001105CC"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8521E" w14:textId="77777777" w:rsidR="009876D8" w:rsidRPr="001105CC" w:rsidRDefault="009876D8" w:rsidP="00090FF6">
            <w:pPr>
              <w:jc w:val="center"/>
              <w:rPr>
                <w:rFonts w:ascii="Helvetica" w:eastAsia="Times New Roman" w:hAnsi="Helvetica" w:cs="Calibri"/>
                <w:b/>
                <w:bCs/>
                <w:color w:val="000000"/>
                <w:sz w:val="16"/>
                <w:szCs w:val="16"/>
              </w:rPr>
            </w:pPr>
            <w:r w:rsidRPr="001105CC">
              <w:rPr>
                <w:rFonts w:ascii="Helvetica" w:eastAsia="Times New Roman" w:hAnsi="Helvetica" w:cs="Calibri"/>
                <w:b/>
                <w:bCs/>
                <w:color w:val="000000"/>
                <w:sz w:val="16"/>
                <w:szCs w:val="16"/>
              </w:rPr>
              <w:t>Day -2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2FA34" w14:textId="77777777" w:rsidR="009876D8" w:rsidRPr="001105CC" w:rsidRDefault="009876D8" w:rsidP="00090FF6">
            <w:pPr>
              <w:jc w:val="center"/>
              <w:rPr>
                <w:rFonts w:ascii="Helvetica" w:eastAsia="Times New Roman" w:hAnsi="Helvetica" w:cs="Calibri"/>
                <w:b/>
                <w:bCs/>
                <w:color w:val="000000"/>
                <w:sz w:val="16"/>
                <w:szCs w:val="16"/>
              </w:rPr>
            </w:pPr>
            <w:r w:rsidRPr="001105CC">
              <w:rPr>
                <w:rFonts w:ascii="Helvetica" w:eastAsia="Times New Roman" w:hAnsi="Helvetica" w:cs="Calibri"/>
                <w:b/>
                <w:bCs/>
                <w:color w:val="000000"/>
                <w:sz w:val="16"/>
                <w:szCs w:val="16"/>
              </w:rPr>
              <w:t>Day 10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624575" w14:textId="77777777" w:rsidR="009876D8" w:rsidRPr="001105CC" w:rsidRDefault="009876D8" w:rsidP="00090FF6">
            <w:pPr>
              <w:jc w:val="center"/>
              <w:rPr>
                <w:rFonts w:ascii="Helvetica" w:eastAsia="Times New Roman" w:hAnsi="Helvetic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73C75F" w14:textId="77777777" w:rsidR="009876D8" w:rsidRPr="001105CC" w:rsidRDefault="009876D8" w:rsidP="00090FF6">
            <w:pPr>
              <w:jc w:val="center"/>
              <w:rPr>
                <w:rFonts w:ascii="Helvetica" w:eastAsia="Times New Roman" w:hAnsi="Helvetic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5644C" w14:textId="7CB57C87" w:rsidR="009876D8" w:rsidRPr="001105CC" w:rsidRDefault="009876D8" w:rsidP="00090FF6">
            <w:pPr>
              <w:jc w:val="center"/>
              <w:rPr>
                <w:rFonts w:ascii="Helvetica" w:eastAsia="Times New Roman" w:hAnsi="Helvetic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5956C" w14:textId="597737A9" w:rsidR="009876D8" w:rsidRPr="001105CC" w:rsidRDefault="009876D8" w:rsidP="00104E70">
            <w:pPr>
              <w:jc w:val="center"/>
              <w:rPr>
                <w:rFonts w:ascii="Helvetica" w:eastAsia="Times New Roman" w:hAnsi="Helvetica" w:cs="Calibri"/>
                <w:b/>
                <w:bCs/>
                <w:color w:val="000000"/>
                <w:sz w:val="16"/>
                <w:szCs w:val="16"/>
              </w:rPr>
            </w:pPr>
            <w:r w:rsidRPr="001105CC">
              <w:rPr>
                <w:rFonts w:ascii="Helvetica" w:eastAsia="Times New Roman" w:hAnsi="Helvetica" w:cs="Calibri"/>
                <w:b/>
                <w:bCs/>
                <w:color w:val="000000"/>
                <w:sz w:val="16"/>
                <w:szCs w:val="16"/>
              </w:rPr>
              <w:t>Day -2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0A3F06" w14:textId="6A26C6E7" w:rsidR="009876D8" w:rsidRPr="001105CC" w:rsidRDefault="00104E70" w:rsidP="00104E70">
            <w:pPr>
              <w:rPr>
                <w:rFonts w:ascii="Helvetica" w:eastAsia="Times New Roman" w:hAnsi="Helvetic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" w:eastAsia="Times New Roman" w:hAnsi="Helvetica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9876D8" w:rsidRPr="001105CC">
              <w:rPr>
                <w:rFonts w:ascii="Helvetica" w:eastAsia="Times New Roman" w:hAnsi="Helvetica" w:cs="Calibri"/>
                <w:b/>
                <w:bCs/>
                <w:color w:val="000000"/>
                <w:sz w:val="16"/>
                <w:szCs w:val="16"/>
              </w:rPr>
              <w:t>Day 10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21522D" w14:textId="77777777" w:rsidR="009876D8" w:rsidRPr="001105CC" w:rsidRDefault="009876D8" w:rsidP="00104E70">
            <w:pPr>
              <w:jc w:val="center"/>
              <w:rPr>
                <w:rFonts w:ascii="Helvetica" w:eastAsia="Times New Roman" w:hAnsi="Helvetic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21399" w14:textId="32414C85" w:rsidR="009876D8" w:rsidRPr="001105CC" w:rsidRDefault="009876D8" w:rsidP="00090FF6">
            <w:pPr>
              <w:jc w:val="center"/>
              <w:rPr>
                <w:rFonts w:ascii="Helvetica" w:eastAsia="Times New Roman" w:hAnsi="Helvetic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6935E" w14:textId="4D9F2888" w:rsidR="009876D8" w:rsidRPr="001105CC" w:rsidRDefault="009876D8" w:rsidP="009876D8">
            <w:pPr>
              <w:jc w:val="center"/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</w:pPr>
          </w:p>
        </w:tc>
      </w:tr>
      <w:tr w:rsidR="009876D8" w:rsidRPr="00F6201E" w14:paraId="7D44DE73" w14:textId="77777777" w:rsidTr="009876D8">
        <w:trPr>
          <w:gridAfter w:val="1"/>
          <w:wAfter w:w="56" w:type="dxa"/>
          <w:trHeight w:val="348"/>
        </w:trPr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20025" w14:textId="77777777" w:rsidR="009876D8" w:rsidRPr="001105CC" w:rsidRDefault="009876D8" w:rsidP="00294479">
            <w:pPr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</w:pPr>
            <w:r w:rsidRPr="001105CC"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C62E1" w14:textId="6F73AA0A" w:rsidR="009876D8" w:rsidRPr="001105CC" w:rsidRDefault="009876D8" w:rsidP="009876D8">
            <w:pPr>
              <w:jc w:val="center"/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</w:pPr>
            <w:r w:rsidRPr="001105CC"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  <w:t>Mean (±SD)</w:t>
            </w:r>
            <w:r w:rsidR="00090FF6" w:rsidRPr="001105CC"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  <w:t xml:space="preserve"> </w:t>
            </w:r>
            <w:r w:rsidR="00090FF6" w:rsidRPr="001105CC"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  <w:t>#</w:t>
            </w:r>
          </w:p>
        </w:tc>
        <w:tc>
          <w:tcPr>
            <w:tcW w:w="26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DFA432" w14:textId="04B5A043" w:rsidR="009876D8" w:rsidRDefault="00090FF6" w:rsidP="009876D8">
            <w:pPr>
              <w:jc w:val="center"/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</w:pPr>
            <w:r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  <w:t>C</w:t>
            </w:r>
            <w:r w:rsidR="009876D8"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  <w:t>hange</w:t>
            </w:r>
            <w:r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  <w:t xml:space="preserve">                      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A50F8" w14:textId="6DE2D6F3" w:rsidR="009876D8" w:rsidRPr="001105CC" w:rsidRDefault="009876D8" w:rsidP="009876D8">
            <w:pPr>
              <w:jc w:val="center"/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</w:pPr>
            <w:r w:rsidRPr="001105CC"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  <w:t>p-value</w:t>
            </w:r>
            <w:r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  <w:t>*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0FE0E" w14:textId="70A7F485" w:rsidR="009876D8" w:rsidRPr="001105CC" w:rsidRDefault="009876D8" w:rsidP="009876D8">
            <w:pPr>
              <w:jc w:val="center"/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</w:pPr>
            <w:r w:rsidRPr="001105CC"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  <w:t>Mean (±SD)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D27286" w14:textId="2EAE4D43" w:rsidR="009876D8" w:rsidRPr="001105CC" w:rsidRDefault="009876D8" w:rsidP="009876D8">
            <w:pPr>
              <w:jc w:val="center"/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</w:pPr>
            <w:r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  <w:t>change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F2F42" w14:textId="2F5A433E" w:rsidR="009876D8" w:rsidRPr="001105CC" w:rsidRDefault="009876D8" w:rsidP="009876D8">
            <w:pPr>
              <w:jc w:val="center"/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</w:pPr>
            <w:r w:rsidRPr="001105CC"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  <w:t>p-value</w:t>
            </w:r>
          </w:p>
        </w:tc>
      </w:tr>
      <w:tr w:rsidR="009876D8" w:rsidRPr="00F6201E" w14:paraId="465B3C26" w14:textId="77777777" w:rsidTr="009876D8">
        <w:trPr>
          <w:gridAfter w:val="1"/>
          <w:wAfter w:w="56" w:type="dxa"/>
          <w:trHeight w:val="348"/>
        </w:trPr>
        <w:tc>
          <w:tcPr>
            <w:tcW w:w="115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6DC22" w14:textId="77777777" w:rsidR="009876D8" w:rsidRPr="001105CC" w:rsidRDefault="009876D8" w:rsidP="009876D8">
            <w:pPr>
              <w:jc w:val="center"/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</w:pPr>
            <w:r w:rsidRPr="001105CC"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  <w:t>IL.18</w:t>
            </w:r>
          </w:p>
        </w:tc>
        <w:tc>
          <w:tcPr>
            <w:tcW w:w="14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7F605" w14:textId="4F730C08" w:rsidR="009876D8" w:rsidRPr="001105CC" w:rsidRDefault="009876D8" w:rsidP="009876D8">
            <w:pPr>
              <w:jc w:val="center"/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</w:pPr>
            <w:r w:rsidRPr="001105CC"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  <w:t>34.8 (±18.9)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5E659" w14:textId="10D1C88A" w:rsidR="009876D8" w:rsidRPr="001105CC" w:rsidRDefault="009876D8" w:rsidP="009876D8">
            <w:pPr>
              <w:jc w:val="center"/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</w:pPr>
            <w:r w:rsidRPr="001105CC"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  <w:t>32.2 (±17.7)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</w:tcBorders>
            <w:vAlign w:val="center"/>
          </w:tcPr>
          <w:p w14:paraId="098C0EFA" w14:textId="7BC045B8" w:rsidR="009876D8" w:rsidRPr="001105CC" w:rsidRDefault="009876D8" w:rsidP="009876D8">
            <w:pPr>
              <w:jc w:val="center"/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</w:pPr>
            <w:r w:rsidRPr="00747025"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  <w:t>-2.6; 95% CI: -9.6, 4.3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  <w:vAlign w:val="center"/>
          </w:tcPr>
          <w:p w14:paraId="35B34B81" w14:textId="428E0937" w:rsidR="009876D8" w:rsidRPr="001105CC" w:rsidRDefault="009876D8" w:rsidP="009876D8">
            <w:pPr>
              <w:jc w:val="center"/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</w:pPr>
            <w:r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  <w:t>-</w:t>
            </w:r>
            <w:r w:rsidR="00090FF6"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  <w:t xml:space="preserve"> </w:t>
            </w:r>
            <w:r w:rsidR="00D276D9" w:rsidRPr="00D276D9">
              <w:rPr>
                <w:rFonts w:ascii="Helvetica" w:eastAsia="Times New Roman" w:hAnsi="Helvetica" w:cs="Calibri"/>
                <w:color w:val="000000"/>
                <w:sz w:val="13"/>
                <w:szCs w:val="13"/>
              </w:rPr>
              <w:sym w:font="Symbol" w:char="F059"/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812B794" w14:textId="42AB0388" w:rsidR="009876D8" w:rsidRPr="001105CC" w:rsidRDefault="009876D8" w:rsidP="009876D8">
            <w:pPr>
              <w:jc w:val="center"/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</w:pPr>
            <w:r w:rsidRPr="001105CC"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  <w:t>0.429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97B09" w14:textId="161E5498" w:rsidR="009876D8" w:rsidRPr="001105CC" w:rsidRDefault="009876D8" w:rsidP="009876D8">
            <w:pPr>
              <w:jc w:val="center"/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</w:pPr>
            <w:r w:rsidRPr="001105CC"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  <w:t>46.9 (±15.5)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1F30B" w14:textId="77777777" w:rsidR="009876D8" w:rsidRPr="001105CC" w:rsidRDefault="009876D8" w:rsidP="009876D8">
            <w:pPr>
              <w:jc w:val="center"/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</w:pPr>
            <w:r w:rsidRPr="001105CC"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  <w:t>37.6 (±12.6)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</w:tcBorders>
            <w:vAlign w:val="center"/>
          </w:tcPr>
          <w:p w14:paraId="6C62AE4A" w14:textId="6599B1E2" w:rsidR="009876D8" w:rsidRPr="001105CC" w:rsidRDefault="009876D8" w:rsidP="009876D8">
            <w:pPr>
              <w:jc w:val="center"/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</w:pPr>
            <w:r w:rsidRPr="00747025"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  <w:t>-9.3; 95% CI: -18.9, 0.2</w:t>
            </w: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14:paraId="3B1942CC" w14:textId="72A9D3EA" w:rsidR="009876D8" w:rsidRPr="001105CC" w:rsidRDefault="009876D8" w:rsidP="009876D8">
            <w:pPr>
              <w:jc w:val="center"/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</w:pPr>
            <w:r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  <w:t>-</w:t>
            </w:r>
            <w:r w:rsidR="009C7FEA"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  <w:t xml:space="preserve"> </w:t>
            </w:r>
            <w:r w:rsidR="009C7FEA" w:rsidRPr="00D276D9">
              <w:rPr>
                <w:rFonts w:ascii="Helvetica" w:eastAsia="Times New Roman" w:hAnsi="Helvetica" w:cs="Calibri"/>
                <w:color w:val="000000"/>
                <w:sz w:val="13"/>
                <w:szCs w:val="13"/>
              </w:rPr>
              <w:sym w:font="Symbol" w:char="F059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F25C09D" w14:textId="08803FB9" w:rsidR="009876D8" w:rsidRPr="001105CC" w:rsidRDefault="009876D8" w:rsidP="009876D8">
            <w:pPr>
              <w:jc w:val="center"/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</w:pPr>
            <w:r w:rsidRPr="001105CC"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  <w:t>0.054</w:t>
            </w:r>
          </w:p>
        </w:tc>
      </w:tr>
      <w:tr w:rsidR="009876D8" w:rsidRPr="00F6201E" w14:paraId="430E2FB6" w14:textId="77777777" w:rsidTr="009876D8">
        <w:trPr>
          <w:gridAfter w:val="1"/>
          <w:wAfter w:w="56" w:type="dxa"/>
          <w:trHeight w:val="348"/>
        </w:trPr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351F53F9" w14:textId="77777777" w:rsidR="009876D8" w:rsidRPr="001105CC" w:rsidRDefault="009876D8" w:rsidP="009876D8">
            <w:pPr>
              <w:jc w:val="center"/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</w:pPr>
            <w:r w:rsidRPr="001105CC"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  <w:t>BDNF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14:paraId="0DE54CF4" w14:textId="77777777" w:rsidR="009876D8" w:rsidRPr="001105CC" w:rsidRDefault="009876D8" w:rsidP="009876D8">
            <w:pPr>
              <w:jc w:val="center"/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</w:pPr>
            <w:r w:rsidRPr="001105CC"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  <w:t>144.4 (±217.6)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14:paraId="30C5E9C9" w14:textId="77777777" w:rsidR="009876D8" w:rsidRPr="001105CC" w:rsidRDefault="009876D8" w:rsidP="009876D8">
            <w:pPr>
              <w:jc w:val="center"/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</w:pPr>
            <w:r w:rsidRPr="001105CC"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  <w:t>174.3 (±191)</w:t>
            </w:r>
          </w:p>
        </w:tc>
        <w:tc>
          <w:tcPr>
            <w:tcW w:w="2250" w:type="dxa"/>
            <w:gridSpan w:val="3"/>
            <w:vAlign w:val="center"/>
          </w:tcPr>
          <w:p w14:paraId="46EE68DE" w14:textId="316BC3CE" w:rsidR="009876D8" w:rsidRPr="001105CC" w:rsidRDefault="009876D8" w:rsidP="009876D8">
            <w:pPr>
              <w:jc w:val="center"/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</w:pPr>
            <w:r w:rsidRPr="00747025"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  <w:t>29.9; 95% CI: -109.2, 169</w:t>
            </w:r>
          </w:p>
        </w:tc>
        <w:tc>
          <w:tcPr>
            <w:tcW w:w="720" w:type="dxa"/>
            <w:gridSpan w:val="2"/>
            <w:vAlign w:val="center"/>
          </w:tcPr>
          <w:p w14:paraId="3698692E" w14:textId="1BB698A1" w:rsidR="009876D8" w:rsidRPr="001105CC" w:rsidRDefault="009876D8" w:rsidP="009876D8">
            <w:pPr>
              <w:jc w:val="center"/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</w:pPr>
            <w:r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33A67FE3" w14:textId="3A645833" w:rsidR="009876D8" w:rsidRPr="001105CC" w:rsidRDefault="009876D8" w:rsidP="009876D8">
            <w:pPr>
              <w:jc w:val="center"/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</w:pPr>
            <w:r w:rsidRPr="001105CC"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  <w:t>0.651</w:t>
            </w:r>
          </w:p>
        </w:tc>
        <w:tc>
          <w:tcPr>
            <w:tcW w:w="1800" w:type="dxa"/>
            <w:gridSpan w:val="3"/>
            <w:shd w:val="clear" w:color="auto" w:fill="auto"/>
            <w:noWrap/>
            <w:vAlign w:val="center"/>
            <w:hideMark/>
          </w:tcPr>
          <w:p w14:paraId="15850654" w14:textId="24A00B36" w:rsidR="009876D8" w:rsidRPr="001105CC" w:rsidRDefault="009876D8" w:rsidP="009876D8">
            <w:pPr>
              <w:jc w:val="center"/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</w:pPr>
            <w:r w:rsidRPr="001105CC"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  <w:t>91.5 (±105.6)</w:t>
            </w:r>
          </w:p>
        </w:tc>
        <w:tc>
          <w:tcPr>
            <w:tcW w:w="1260" w:type="dxa"/>
            <w:gridSpan w:val="3"/>
            <w:shd w:val="clear" w:color="auto" w:fill="auto"/>
            <w:noWrap/>
            <w:vAlign w:val="center"/>
            <w:hideMark/>
          </w:tcPr>
          <w:p w14:paraId="2B507658" w14:textId="77777777" w:rsidR="009876D8" w:rsidRPr="001105CC" w:rsidRDefault="009876D8" w:rsidP="009876D8">
            <w:pPr>
              <w:jc w:val="center"/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</w:pPr>
            <w:r w:rsidRPr="001105CC"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  <w:t>279.6 (±274.6)</w:t>
            </w:r>
          </w:p>
        </w:tc>
        <w:tc>
          <w:tcPr>
            <w:tcW w:w="2340" w:type="dxa"/>
            <w:gridSpan w:val="2"/>
            <w:vAlign w:val="center"/>
          </w:tcPr>
          <w:p w14:paraId="4B959D77" w14:textId="3AF391F3" w:rsidR="009876D8" w:rsidRPr="001105CC" w:rsidRDefault="009876D8" w:rsidP="009876D8">
            <w:pPr>
              <w:jc w:val="center"/>
              <w:rPr>
                <w:rFonts w:ascii="Helvetica" w:eastAsia="Times New Roman" w:hAnsi="Helvetica" w:cs="Calibri"/>
                <w:color w:val="FF0000"/>
                <w:sz w:val="16"/>
                <w:szCs w:val="16"/>
              </w:rPr>
            </w:pPr>
            <w:r w:rsidRPr="00747025"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  <w:t>188.1; 95% CI: 50.8, 325.4</w:t>
            </w:r>
          </w:p>
        </w:tc>
        <w:tc>
          <w:tcPr>
            <w:tcW w:w="540" w:type="dxa"/>
            <w:vAlign w:val="center"/>
          </w:tcPr>
          <w:p w14:paraId="33CA2B15" w14:textId="3011E777" w:rsidR="009876D8" w:rsidRPr="001105CC" w:rsidRDefault="009876D8" w:rsidP="009876D8">
            <w:pPr>
              <w:jc w:val="center"/>
              <w:rPr>
                <w:rFonts w:ascii="Helvetica" w:eastAsia="Times New Roman" w:hAnsi="Helvetica" w:cs="Calibri"/>
                <w:color w:val="FF0000"/>
                <w:sz w:val="16"/>
                <w:szCs w:val="16"/>
              </w:rPr>
            </w:pPr>
            <w:r w:rsidRPr="00747025">
              <w:rPr>
                <w:sz w:val="15"/>
                <w:szCs w:val="15"/>
              </w:rPr>
              <w:t>↑</w:t>
            </w:r>
          </w:p>
        </w:tc>
        <w:tc>
          <w:tcPr>
            <w:tcW w:w="1350" w:type="dxa"/>
            <w:gridSpan w:val="2"/>
            <w:shd w:val="clear" w:color="auto" w:fill="auto"/>
            <w:vAlign w:val="center"/>
            <w:hideMark/>
          </w:tcPr>
          <w:p w14:paraId="48D8DFCA" w14:textId="5324547D" w:rsidR="009876D8" w:rsidRPr="00286182" w:rsidRDefault="009876D8" w:rsidP="009876D8">
            <w:pPr>
              <w:jc w:val="center"/>
              <w:rPr>
                <w:rFonts w:ascii="Helvetica" w:eastAsia="Times New Roman" w:hAnsi="Helvetica" w:cs="Calibri"/>
                <w:color w:val="000000" w:themeColor="text1"/>
                <w:sz w:val="16"/>
                <w:szCs w:val="16"/>
              </w:rPr>
            </w:pPr>
            <w:r w:rsidRPr="00286182">
              <w:rPr>
                <w:rFonts w:ascii="Helvetica" w:eastAsia="Times New Roman" w:hAnsi="Helvetica" w:cs="Calibri"/>
                <w:color w:val="000000" w:themeColor="text1"/>
                <w:sz w:val="16"/>
                <w:szCs w:val="16"/>
              </w:rPr>
              <w:t>0.012</w:t>
            </w:r>
          </w:p>
        </w:tc>
      </w:tr>
      <w:tr w:rsidR="009876D8" w:rsidRPr="00F6201E" w14:paraId="5180A99B" w14:textId="77777777" w:rsidTr="009876D8">
        <w:trPr>
          <w:gridAfter w:val="1"/>
          <w:wAfter w:w="56" w:type="dxa"/>
          <w:trHeight w:val="348"/>
        </w:trPr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12491F1A" w14:textId="77777777" w:rsidR="009876D8" w:rsidRPr="001105CC" w:rsidRDefault="009876D8" w:rsidP="009876D8">
            <w:pPr>
              <w:jc w:val="center"/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</w:pPr>
            <w:r w:rsidRPr="001105CC"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  <w:t>VEGF-A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14:paraId="1A3AF4F3" w14:textId="77777777" w:rsidR="009876D8" w:rsidRPr="001105CC" w:rsidRDefault="009876D8" w:rsidP="009876D8">
            <w:pPr>
              <w:jc w:val="center"/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</w:pPr>
            <w:r w:rsidRPr="001105CC"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  <w:t>455.6 (±391.8)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14:paraId="62D3D336" w14:textId="77777777" w:rsidR="009876D8" w:rsidRPr="001105CC" w:rsidRDefault="009876D8" w:rsidP="009876D8">
            <w:pPr>
              <w:jc w:val="center"/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</w:pPr>
            <w:r w:rsidRPr="001105CC"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  <w:t>525.1 (±359.6)</w:t>
            </w:r>
          </w:p>
        </w:tc>
        <w:tc>
          <w:tcPr>
            <w:tcW w:w="2250" w:type="dxa"/>
            <w:gridSpan w:val="3"/>
            <w:vAlign w:val="center"/>
          </w:tcPr>
          <w:p w14:paraId="1D6EF08D" w14:textId="6130E34E" w:rsidR="009876D8" w:rsidRPr="001105CC" w:rsidRDefault="009876D8" w:rsidP="009876D8">
            <w:pPr>
              <w:jc w:val="center"/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</w:pPr>
            <w:r w:rsidRPr="00747025"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  <w:t>69.5; 95% CI: -98.1, 237.2</w:t>
            </w:r>
          </w:p>
        </w:tc>
        <w:tc>
          <w:tcPr>
            <w:tcW w:w="720" w:type="dxa"/>
            <w:gridSpan w:val="2"/>
            <w:vAlign w:val="center"/>
          </w:tcPr>
          <w:p w14:paraId="18A615ED" w14:textId="4EC2A166" w:rsidR="009876D8" w:rsidRPr="001105CC" w:rsidRDefault="009876D8" w:rsidP="009876D8">
            <w:pPr>
              <w:jc w:val="center"/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</w:pPr>
            <w:r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735A9CA6" w14:textId="1007DC96" w:rsidR="009876D8" w:rsidRPr="001105CC" w:rsidRDefault="009876D8" w:rsidP="009876D8">
            <w:pPr>
              <w:jc w:val="center"/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</w:pPr>
            <w:r w:rsidRPr="001105CC"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  <w:t>0.389</w:t>
            </w:r>
          </w:p>
        </w:tc>
        <w:tc>
          <w:tcPr>
            <w:tcW w:w="1800" w:type="dxa"/>
            <w:gridSpan w:val="3"/>
            <w:shd w:val="clear" w:color="auto" w:fill="auto"/>
            <w:noWrap/>
            <w:vAlign w:val="center"/>
            <w:hideMark/>
          </w:tcPr>
          <w:p w14:paraId="76388AEE" w14:textId="77777777" w:rsidR="009876D8" w:rsidRPr="001105CC" w:rsidRDefault="009876D8" w:rsidP="009876D8">
            <w:pPr>
              <w:jc w:val="center"/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</w:pPr>
            <w:r w:rsidRPr="001105CC"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  <w:t>362.1 (±184.7)</w:t>
            </w:r>
          </w:p>
        </w:tc>
        <w:tc>
          <w:tcPr>
            <w:tcW w:w="1260" w:type="dxa"/>
            <w:gridSpan w:val="3"/>
            <w:shd w:val="clear" w:color="auto" w:fill="auto"/>
            <w:noWrap/>
            <w:vAlign w:val="center"/>
            <w:hideMark/>
          </w:tcPr>
          <w:p w14:paraId="7236CBC3" w14:textId="77777777" w:rsidR="009876D8" w:rsidRPr="001105CC" w:rsidRDefault="009876D8" w:rsidP="009876D8">
            <w:pPr>
              <w:jc w:val="center"/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</w:pPr>
            <w:r w:rsidRPr="001105CC"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  <w:t>610.4 (±310.2)</w:t>
            </w:r>
          </w:p>
        </w:tc>
        <w:tc>
          <w:tcPr>
            <w:tcW w:w="2340" w:type="dxa"/>
            <w:gridSpan w:val="2"/>
            <w:vAlign w:val="center"/>
          </w:tcPr>
          <w:p w14:paraId="72290C60" w14:textId="635D4FE0" w:rsidR="009876D8" w:rsidRPr="001105CC" w:rsidRDefault="009876D8" w:rsidP="009876D8">
            <w:pPr>
              <w:jc w:val="center"/>
              <w:rPr>
                <w:rFonts w:ascii="Helvetica" w:eastAsia="Times New Roman" w:hAnsi="Helvetica" w:cs="Calibri"/>
                <w:color w:val="FF0000"/>
                <w:sz w:val="16"/>
                <w:szCs w:val="16"/>
              </w:rPr>
            </w:pPr>
            <w:r w:rsidRPr="00747025"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  <w:t>248.3; 95% CI: 103.8, 392.9</w:t>
            </w:r>
          </w:p>
        </w:tc>
        <w:tc>
          <w:tcPr>
            <w:tcW w:w="540" w:type="dxa"/>
            <w:vAlign w:val="center"/>
          </w:tcPr>
          <w:p w14:paraId="505D121A" w14:textId="3A2BF465" w:rsidR="009876D8" w:rsidRPr="001105CC" w:rsidRDefault="009876D8" w:rsidP="009876D8">
            <w:pPr>
              <w:jc w:val="center"/>
              <w:rPr>
                <w:rFonts w:ascii="Helvetica" w:eastAsia="Times New Roman" w:hAnsi="Helvetica" w:cs="Calibri"/>
                <w:color w:val="FF0000"/>
                <w:sz w:val="16"/>
                <w:szCs w:val="16"/>
              </w:rPr>
            </w:pPr>
            <w:r w:rsidRPr="00747025">
              <w:rPr>
                <w:sz w:val="15"/>
                <w:szCs w:val="15"/>
              </w:rPr>
              <w:t>↑</w:t>
            </w:r>
          </w:p>
        </w:tc>
        <w:tc>
          <w:tcPr>
            <w:tcW w:w="1350" w:type="dxa"/>
            <w:gridSpan w:val="2"/>
            <w:shd w:val="clear" w:color="auto" w:fill="auto"/>
            <w:vAlign w:val="center"/>
            <w:hideMark/>
          </w:tcPr>
          <w:p w14:paraId="3B33E90F" w14:textId="6DE39F24" w:rsidR="009876D8" w:rsidRPr="00286182" w:rsidRDefault="009876D8" w:rsidP="009876D8">
            <w:pPr>
              <w:jc w:val="center"/>
              <w:rPr>
                <w:rFonts w:ascii="Helvetica" w:eastAsia="Times New Roman" w:hAnsi="Helvetica" w:cs="Calibri"/>
                <w:color w:val="000000" w:themeColor="text1"/>
                <w:sz w:val="16"/>
                <w:szCs w:val="16"/>
              </w:rPr>
            </w:pPr>
            <w:r w:rsidRPr="00286182">
              <w:rPr>
                <w:rFonts w:ascii="Helvetica" w:eastAsia="Times New Roman" w:hAnsi="Helvetica" w:cs="Calibri"/>
                <w:color w:val="000000" w:themeColor="text1"/>
                <w:sz w:val="16"/>
                <w:szCs w:val="16"/>
              </w:rPr>
              <w:t>0.003</w:t>
            </w:r>
          </w:p>
        </w:tc>
      </w:tr>
      <w:tr w:rsidR="009876D8" w:rsidRPr="00F6201E" w14:paraId="2A2600A3" w14:textId="77777777" w:rsidTr="009876D8">
        <w:trPr>
          <w:gridAfter w:val="1"/>
          <w:wAfter w:w="56" w:type="dxa"/>
          <w:trHeight w:val="348"/>
        </w:trPr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4FF7923F" w14:textId="77777777" w:rsidR="009876D8" w:rsidRPr="001105CC" w:rsidRDefault="009876D8" w:rsidP="009876D8">
            <w:pPr>
              <w:jc w:val="center"/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</w:pPr>
            <w:r w:rsidRPr="001105CC"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  <w:t>PIGF-1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14:paraId="67B26D26" w14:textId="0BA16C32" w:rsidR="009876D8" w:rsidRPr="001105CC" w:rsidRDefault="009876D8" w:rsidP="009876D8">
            <w:pPr>
              <w:jc w:val="center"/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</w:pPr>
            <w:r w:rsidRPr="001105CC"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  <w:t>49.2 (±29)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14:paraId="43124B15" w14:textId="5B07173F" w:rsidR="009876D8" w:rsidRPr="001105CC" w:rsidRDefault="009876D8" w:rsidP="009876D8">
            <w:pPr>
              <w:jc w:val="center"/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</w:pPr>
            <w:r w:rsidRPr="001105CC"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  <w:t>67.4 (±38.6)</w:t>
            </w:r>
          </w:p>
        </w:tc>
        <w:tc>
          <w:tcPr>
            <w:tcW w:w="2250" w:type="dxa"/>
            <w:gridSpan w:val="3"/>
            <w:vAlign w:val="center"/>
          </w:tcPr>
          <w:p w14:paraId="13EB6263" w14:textId="2A695112" w:rsidR="009876D8" w:rsidRPr="001105CC" w:rsidRDefault="009876D8" w:rsidP="009876D8">
            <w:pPr>
              <w:jc w:val="center"/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</w:pPr>
            <w:r w:rsidRPr="00747025"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  <w:t>18.1; 95% CI: -0.8, 37.1</w:t>
            </w:r>
          </w:p>
        </w:tc>
        <w:tc>
          <w:tcPr>
            <w:tcW w:w="720" w:type="dxa"/>
            <w:gridSpan w:val="2"/>
            <w:vAlign w:val="center"/>
          </w:tcPr>
          <w:p w14:paraId="4698B27F" w14:textId="528F80DB" w:rsidR="009876D8" w:rsidRPr="001105CC" w:rsidRDefault="009876D8" w:rsidP="009876D8">
            <w:pPr>
              <w:jc w:val="center"/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</w:pPr>
            <w:r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2FD73D45" w14:textId="36A3D7C0" w:rsidR="009876D8" w:rsidRPr="001105CC" w:rsidRDefault="009876D8" w:rsidP="009876D8">
            <w:pPr>
              <w:jc w:val="center"/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</w:pPr>
            <w:r w:rsidRPr="001105CC"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  <w:t>0.059</w:t>
            </w:r>
          </w:p>
        </w:tc>
        <w:tc>
          <w:tcPr>
            <w:tcW w:w="1800" w:type="dxa"/>
            <w:gridSpan w:val="3"/>
            <w:shd w:val="clear" w:color="auto" w:fill="auto"/>
            <w:noWrap/>
            <w:vAlign w:val="center"/>
            <w:hideMark/>
          </w:tcPr>
          <w:p w14:paraId="6F565555" w14:textId="2ADACEBD" w:rsidR="009876D8" w:rsidRPr="001105CC" w:rsidRDefault="009876D8" w:rsidP="009876D8">
            <w:pPr>
              <w:jc w:val="center"/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</w:pPr>
            <w:r w:rsidRPr="001105CC"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  <w:t>55.8 (±28.7)</w:t>
            </w:r>
          </w:p>
        </w:tc>
        <w:tc>
          <w:tcPr>
            <w:tcW w:w="1260" w:type="dxa"/>
            <w:gridSpan w:val="3"/>
            <w:shd w:val="clear" w:color="auto" w:fill="auto"/>
            <w:noWrap/>
            <w:vAlign w:val="center"/>
            <w:hideMark/>
          </w:tcPr>
          <w:p w14:paraId="5E1492D7" w14:textId="77777777" w:rsidR="009876D8" w:rsidRPr="001105CC" w:rsidRDefault="009876D8" w:rsidP="009876D8">
            <w:pPr>
              <w:jc w:val="center"/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</w:pPr>
            <w:r w:rsidRPr="001105CC"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  <w:t>87.1 (±41)</w:t>
            </w:r>
          </w:p>
        </w:tc>
        <w:tc>
          <w:tcPr>
            <w:tcW w:w="2340" w:type="dxa"/>
            <w:gridSpan w:val="2"/>
            <w:vAlign w:val="center"/>
          </w:tcPr>
          <w:p w14:paraId="656FBA9B" w14:textId="71CA5890" w:rsidR="009876D8" w:rsidRPr="001105CC" w:rsidRDefault="009876D8" w:rsidP="009876D8">
            <w:pPr>
              <w:jc w:val="center"/>
              <w:rPr>
                <w:rFonts w:ascii="Helvetica" w:eastAsia="Times New Roman" w:hAnsi="Helvetica" w:cs="Calibri"/>
                <w:color w:val="FF0000"/>
                <w:sz w:val="16"/>
                <w:szCs w:val="16"/>
              </w:rPr>
            </w:pPr>
            <w:r w:rsidRPr="00747025"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  <w:t>31.3; 95% CI: 12.2, 50.5</w:t>
            </w:r>
          </w:p>
        </w:tc>
        <w:tc>
          <w:tcPr>
            <w:tcW w:w="540" w:type="dxa"/>
            <w:vAlign w:val="center"/>
          </w:tcPr>
          <w:p w14:paraId="2A06C5A4" w14:textId="434B87A8" w:rsidR="009876D8" w:rsidRPr="001105CC" w:rsidRDefault="009876D8" w:rsidP="009876D8">
            <w:pPr>
              <w:jc w:val="center"/>
              <w:rPr>
                <w:rFonts w:ascii="Helvetica" w:eastAsia="Times New Roman" w:hAnsi="Helvetica" w:cs="Calibri"/>
                <w:color w:val="FF0000"/>
                <w:sz w:val="16"/>
                <w:szCs w:val="16"/>
              </w:rPr>
            </w:pPr>
            <w:r w:rsidRPr="00747025">
              <w:rPr>
                <w:sz w:val="15"/>
                <w:szCs w:val="15"/>
              </w:rPr>
              <w:t>↑</w:t>
            </w:r>
          </w:p>
        </w:tc>
        <w:tc>
          <w:tcPr>
            <w:tcW w:w="1350" w:type="dxa"/>
            <w:gridSpan w:val="2"/>
            <w:shd w:val="clear" w:color="auto" w:fill="auto"/>
            <w:vAlign w:val="center"/>
            <w:hideMark/>
          </w:tcPr>
          <w:p w14:paraId="565230C6" w14:textId="1D8C4A30" w:rsidR="009876D8" w:rsidRPr="00286182" w:rsidRDefault="009876D8" w:rsidP="009876D8">
            <w:pPr>
              <w:jc w:val="center"/>
              <w:rPr>
                <w:rFonts w:ascii="Helvetica" w:eastAsia="Times New Roman" w:hAnsi="Helvetica" w:cs="Calibri"/>
                <w:color w:val="000000" w:themeColor="text1"/>
                <w:sz w:val="16"/>
                <w:szCs w:val="16"/>
              </w:rPr>
            </w:pPr>
            <w:r w:rsidRPr="00286182">
              <w:rPr>
                <w:rFonts w:ascii="Helvetica" w:eastAsia="Times New Roman" w:hAnsi="Helvetica" w:cs="Calibri"/>
                <w:color w:val="000000" w:themeColor="text1"/>
                <w:sz w:val="16"/>
                <w:szCs w:val="16"/>
              </w:rPr>
              <w:t>0.004</w:t>
            </w:r>
          </w:p>
        </w:tc>
      </w:tr>
      <w:tr w:rsidR="009876D8" w:rsidRPr="00F6201E" w14:paraId="1063B602" w14:textId="77777777" w:rsidTr="009876D8">
        <w:trPr>
          <w:gridAfter w:val="1"/>
          <w:wAfter w:w="56" w:type="dxa"/>
          <w:trHeight w:val="348"/>
        </w:trPr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0EF3257D" w14:textId="77777777" w:rsidR="009876D8" w:rsidRPr="001105CC" w:rsidRDefault="009876D8" w:rsidP="009876D8">
            <w:pPr>
              <w:jc w:val="center"/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</w:pPr>
            <w:r w:rsidRPr="001105CC"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  <w:t>SCF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14:paraId="20F1EFB3" w14:textId="4AC0731C" w:rsidR="009876D8" w:rsidRPr="001105CC" w:rsidRDefault="009876D8" w:rsidP="009876D8">
            <w:pPr>
              <w:jc w:val="center"/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</w:pPr>
            <w:r w:rsidRPr="001105CC"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  <w:t>6.3 (±4.6)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14:paraId="7C855DD8" w14:textId="3A139FCF" w:rsidR="009876D8" w:rsidRPr="001105CC" w:rsidRDefault="009876D8" w:rsidP="009876D8">
            <w:pPr>
              <w:jc w:val="center"/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</w:pPr>
            <w:r w:rsidRPr="001105CC"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  <w:t>6.8 (±3.7)</w:t>
            </w:r>
          </w:p>
        </w:tc>
        <w:tc>
          <w:tcPr>
            <w:tcW w:w="2250" w:type="dxa"/>
            <w:gridSpan w:val="3"/>
            <w:vAlign w:val="center"/>
          </w:tcPr>
          <w:p w14:paraId="12E0C043" w14:textId="1A4CF0E3" w:rsidR="009876D8" w:rsidRPr="001105CC" w:rsidRDefault="009876D8" w:rsidP="009876D8">
            <w:pPr>
              <w:jc w:val="center"/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</w:pPr>
            <w:r w:rsidRPr="00747025"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  <w:t>0.5; 95% CI: -0.6, 1.6</w:t>
            </w:r>
          </w:p>
        </w:tc>
        <w:tc>
          <w:tcPr>
            <w:tcW w:w="720" w:type="dxa"/>
            <w:gridSpan w:val="2"/>
            <w:vAlign w:val="center"/>
          </w:tcPr>
          <w:p w14:paraId="2974DC3E" w14:textId="664F2B3F" w:rsidR="009876D8" w:rsidRPr="001105CC" w:rsidRDefault="009876D8" w:rsidP="009876D8">
            <w:pPr>
              <w:jc w:val="center"/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</w:pPr>
            <w:r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236E3409" w14:textId="6B04927E" w:rsidR="009876D8" w:rsidRPr="001105CC" w:rsidRDefault="009876D8" w:rsidP="009876D8">
            <w:pPr>
              <w:jc w:val="center"/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</w:pPr>
            <w:r w:rsidRPr="001105CC"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  <w:t>0.316</w:t>
            </w:r>
          </w:p>
        </w:tc>
        <w:tc>
          <w:tcPr>
            <w:tcW w:w="1800" w:type="dxa"/>
            <w:gridSpan w:val="3"/>
            <w:shd w:val="clear" w:color="auto" w:fill="auto"/>
            <w:noWrap/>
            <w:vAlign w:val="center"/>
            <w:hideMark/>
          </w:tcPr>
          <w:p w14:paraId="55CF0DD1" w14:textId="273A0460" w:rsidR="009876D8" w:rsidRPr="001105CC" w:rsidRDefault="009876D8" w:rsidP="009876D8">
            <w:pPr>
              <w:jc w:val="center"/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</w:pPr>
            <w:r w:rsidRPr="001105CC"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  <w:t>5.5 (±3.2)</w:t>
            </w:r>
          </w:p>
        </w:tc>
        <w:tc>
          <w:tcPr>
            <w:tcW w:w="1260" w:type="dxa"/>
            <w:gridSpan w:val="3"/>
            <w:shd w:val="clear" w:color="auto" w:fill="auto"/>
            <w:noWrap/>
            <w:vAlign w:val="center"/>
            <w:hideMark/>
          </w:tcPr>
          <w:p w14:paraId="0351EEE2" w14:textId="77777777" w:rsidR="009876D8" w:rsidRPr="001105CC" w:rsidRDefault="009876D8" w:rsidP="009876D8">
            <w:pPr>
              <w:jc w:val="center"/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</w:pPr>
            <w:r w:rsidRPr="001105CC"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  <w:t>6.6 (±4.1)</w:t>
            </w:r>
          </w:p>
        </w:tc>
        <w:tc>
          <w:tcPr>
            <w:tcW w:w="2340" w:type="dxa"/>
            <w:gridSpan w:val="2"/>
            <w:vAlign w:val="center"/>
          </w:tcPr>
          <w:p w14:paraId="39CEEA5D" w14:textId="30903611" w:rsidR="009876D8" w:rsidRPr="001105CC" w:rsidRDefault="009876D8" w:rsidP="009876D8">
            <w:pPr>
              <w:jc w:val="center"/>
              <w:rPr>
                <w:rFonts w:ascii="Helvetica" w:eastAsia="Times New Roman" w:hAnsi="Helvetica" w:cs="Calibri"/>
                <w:color w:val="FF0000"/>
                <w:sz w:val="16"/>
                <w:szCs w:val="16"/>
              </w:rPr>
            </w:pPr>
            <w:r w:rsidRPr="00747025"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  <w:t>1.1; 95% CI: 0.2, 2</w:t>
            </w:r>
          </w:p>
        </w:tc>
        <w:tc>
          <w:tcPr>
            <w:tcW w:w="540" w:type="dxa"/>
            <w:vAlign w:val="center"/>
          </w:tcPr>
          <w:p w14:paraId="7DEA7475" w14:textId="439FFE04" w:rsidR="009876D8" w:rsidRPr="001105CC" w:rsidRDefault="009876D8" w:rsidP="009876D8">
            <w:pPr>
              <w:jc w:val="center"/>
              <w:rPr>
                <w:rFonts w:ascii="Helvetica" w:eastAsia="Times New Roman" w:hAnsi="Helvetica" w:cs="Calibri"/>
                <w:color w:val="FF0000"/>
                <w:sz w:val="16"/>
                <w:szCs w:val="16"/>
              </w:rPr>
            </w:pPr>
            <w:r w:rsidRPr="00747025">
              <w:rPr>
                <w:sz w:val="15"/>
                <w:szCs w:val="15"/>
              </w:rPr>
              <w:t>↑</w:t>
            </w:r>
          </w:p>
        </w:tc>
        <w:tc>
          <w:tcPr>
            <w:tcW w:w="1350" w:type="dxa"/>
            <w:gridSpan w:val="2"/>
            <w:shd w:val="clear" w:color="auto" w:fill="auto"/>
            <w:vAlign w:val="center"/>
            <w:hideMark/>
          </w:tcPr>
          <w:p w14:paraId="7946136A" w14:textId="60D8F2E0" w:rsidR="009876D8" w:rsidRPr="00286182" w:rsidRDefault="009876D8" w:rsidP="009876D8">
            <w:pPr>
              <w:jc w:val="center"/>
              <w:rPr>
                <w:rFonts w:ascii="Helvetica" w:eastAsia="Times New Roman" w:hAnsi="Helvetica" w:cs="Calibri"/>
                <w:color w:val="000000" w:themeColor="text1"/>
                <w:sz w:val="16"/>
                <w:szCs w:val="16"/>
              </w:rPr>
            </w:pPr>
            <w:r w:rsidRPr="00286182">
              <w:rPr>
                <w:rFonts w:ascii="Helvetica" w:eastAsia="Times New Roman" w:hAnsi="Helvetica" w:cs="Calibri"/>
                <w:color w:val="000000" w:themeColor="text1"/>
                <w:sz w:val="16"/>
                <w:szCs w:val="16"/>
              </w:rPr>
              <w:t>0.023</w:t>
            </w:r>
          </w:p>
        </w:tc>
      </w:tr>
      <w:tr w:rsidR="009876D8" w:rsidRPr="00F6201E" w14:paraId="4EF69143" w14:textId="77777777" w:rsidTr="009876D8">
        <w:trPr>
          <w:gridAfter w:val="1"/>
          <w:wAfter w:w="56" w:type="dxa"/>
          <w:trHeight w:val="369"/>
        </w:trPr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5C4A35E1" w14:textId="77777777" w:rsidR="009876D8" w:rsidRPr="001105CC" w:rsidRDefault="009876D8" w:rsidP="009876D8">
            <w:pPr>
              <w:jc w:val="center"/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</w:pPr>
            <w:r w:rsidRPr="001105CC"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  <w:t>HGF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14:paraId="2601D9B3" w14:textId="540CD4CF" w:rsidR="009876D8" w:rsidRPr="001105CC" w:rsidRDefault="009876D8" w:rsidP="009876D8">
            <w:pPr>
              <w:jc w:val="center"/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</w:pPr>
            <w:r w:rsidRPr="001105CC"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  <w:t>73 (±43.9)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14:paraId="30095D27" w14:textId="77777777" w:rsidR="009876D8" w:rsidRPr="001105CC" w:rsidRDefault="009876D8" w:rsidP="009876D8">
            <w:pPr>
              <w:jc w:val="center"/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</w:pPr>
            <w:r w:rsidRPr="001105CC"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  <w:t>125.5 (±72.4)</w:t>
            </w:r>
          </w:p>
        </w:tc>
        <w:tc>
          <w:tcPr>
            <w:tcW w:w="2250" w:type="dxa"/>
            <w:gridSpan w:val="3"/>
            <w:vAlign w:val="center"/>
          </w:tcPr>
          <w:p w14:paraId="5326876C" w14:textId="6FE8A354" w:rsidR="009876D8" w:rsidRPr="001105CC" w:rsidRDefault="009876D8" w:rsidP="009876D8">
            <w:pPr>
              <w:jc w:val="center"/>
              <w:rPr>
                <w:rFonts w:ascii="Helvetica" w:eastAsia="Times New Roman" w:hAnsi="Helvetica" w:cs="Calibri"/>
                <w:color w:val="FF0000"/>
                <w:sz w:val="16"/>
                <w:szCs w:val="16"/>
              </w:rPr>
            </w:pPr>
            <w:r w:rsidRPr="00747025"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  <w:t>52.5; 95% CI: 23.9, 81.1</w:t>
            </w:r>
          </w:p>
        </w:tc>
        <w:tc>
          <w:tcPr>
            <w:tcW w:w="720" w:type="dxa"/>
            <w:gridSpan w:val="2"/>
            <w:vAlign w:val="center"/>
          </w:tcPr>
          <w:p w14:paraId="309F68FF" w14:textId="28E23B5B" w:rsidR="009876D8" w:rsidRPr="001105CC" w:rsidRDefault="009876D8" w:rsidP="009876D8">
            <w:pPr>
              <w:jc w:val="center"/>
              <w:rPr>
                <w:rFonts w:ascii="Helvetica" w:eastAsia="Times New Roman" w:hAnsi="Helvetica" w:cs="Calibri"/>
                <w:color w:val="FF0000"/>
                <w:sz w:val="16"/>
                <w:szCs w:val="16"/>
              </w:rPr>
            </w:pPr>
            <w:r w:rsidRPr="00747025">
              <w:rPr>
                <w:sz w:val="15"/>
                <w:szCs w:val="15"/>
              </w:rPr>
              <w:t>↑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724772B0" w14:textId="033202BB" w:rsidR="009876D8" w:rsidRPr="00286182" w:rsidRDefault="009876D8" w:rsidP="009876D8">
            <w:pPr>
              <w:jc w:val="center"/>
              <w:rPr>
                <w:rFonts w:ascii="Helvetica" w:eastAsia="Times New Roman" w:hAnsi="Helvetica" w:cs="Calibri"/>
                <w:color w:val="000000" w:themeColor="text1"/>
                <w:sz w:val="16"/>
                <w:szCs w:val="16"/>
              </w:rPr>
            </w:pPr>
            <w:r w:rsidRPr="00286182">
              <w:rPr>
                <w:rFonts w:ascii="Helvetica" w:eastAsia="Times New Roman" w:hAnsi="Helvetica" w:cs="Calibri"/>
                <w:color w:val="000000" w:themeColor="text1"/>
                <w:sz w:val="16"/>
                <w:szCs w:val="16"/>
              </w:rPr>
              <w:t>0.001</w:t>
            </w:r>
          </w:p>
        </w:tc>
        <w:tc>
          <w:tcPr>
            <w:tcW w:w="1800" w:type="dxa"/>
            <w:gridSpan w:val="3"/>
            <w:shd w:val="clear" w:color="auto" w:fill="auto"/>
            <w:noWrap/>
            <w:vAlign w:val="center"/>
            <w:hideMark/>
          </w:tcPr>
          <w:p w14:paraId="3A07BBC1" w14:textId="77C696F0" w:rsidR="009876D8" w:rsidRPr="001105CC" w:rsidRDefault="009876D8" w:rsidP="009876D8">
            <w:pPr>
              <w:jc w:val="center"/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</w:pPr>
            <w:r w:rsidRPr="001105CC"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  <w:t>89.6 (±41.1)</w:t>
            </w:r>
          </w:p>
        </w:tc>
        <w:tc>
          <w:tcPr>
            <w:tcW w:w="1260" w:type="dxa"/>
            <w:gridSpan w:val="3"/>
            <w:shd w:val="clear" w:color="auto" w:fill="auto"/>
            <w:noWrap/>
            <w:vAlign w:val="center"/>
            <w:hideMark/>
          </w:tcPr>
          <w:p w14:paraId="55BAB1A8" w14:textId="77777777" w:rsidR="009876D8" w:rsidRPr="001105CC" w:rsidRDefault="009876D8" w:rsidP="009876D8">
            <w:pPr>
              <w:jc w:val="center"/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</w:pPr>
            <w:r w:rsidRPr="001105CC"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  <w:t>187.2 (±89.5)</w:t>
            </w:r>
          </w:p>
        </w:tc>
        <w:tc>
          <w:tcPr>
            <w:tcW w:w="2340" w:type="dxa"/>
            <w:gridSpan w:val="2"/>
            <w:vAlign w:val="center"/>
          </w:tcPr>
          <w:p w14:paraId="2A63657F" w14:textId="55613616" w:rsidR="009876D8" w:rsidRPr="001105CC" w:rsidRDefault="009876D8" w:rsidP="009876D8">
            <w:pPr>
              <w:jc w:val="center"/>
              <w:rPr>
                <w:rFonts w:ascii="Helvetica" w:eastAsia="Times New Roman" w:hAnsi="Helvetica" w:cs="Calibri"/>
                <w:color w:val="FF0000"/>
                <w:sz w:val="16"/>
                <w:szCs w:val="16"/>
              </w:rPr>
            </w:pPr>
            <w:r w:rsidRPr="00747025"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  <w:t>97.6; 95% CI: 63.7, 131.6</w:t>
            </w:r>
          </w:p>
        </w:tc>
        <w:tc>
          <w:tcPr>
            <w:tcW w:w="540" w:type="dxa"/>
            <w:vAlign w:val="center"/>
          </w:tcPr>
          <w:p w14:paraId="7B768C89" w14:textId="6BE0ABF4" w:rsidR="009876D8" w:rsidRPr="001105CC" w:rsidRDefault="009876D8" w:rsidP="009876D8">
            <w:pPr>
              <w:jc w:val="center"/>
              <w:rPr>
                <w:rFonts w:ascii="Helvetica" w:eastAsia="Times New Roman" w:hAnsi="Helvetica" w:cs="Calibri"/>
                <w:color w:val="FF0000"/>
                <w:sz w:val="16"/>
                <w:szCs w:val="16"/>
              </w:rPr>
            </w:pPr>
            <w:r w:rsidRPr="00747025">
              <w:rPr>
                <w:sz w:val="15"/>
                <w:szCs w:val="15"/>
              </w:rPr>
              <w:t>↑</w:t>
            </w:r>
          </w:p>
        </w:tc>
        <w:tc>
          <w:tcPr>
            <w:tcW w:w="1350" w:type="dxa"/>
            <w:gridSpan w:val="2"/>
            <w:shd w:val="clear" w:color="auto" w:fill="auto"/>
            <w:vAlign w:val="center"/>
            <w:hideMark/>
          </w:tcPr>
          <w:p w14:paraId="763E4C00" w14:textId="5AA5A4E5" w:rsidR="009876D8" w:rsidRPr="00286182" w:rsidRDefault="009876D8" w:rsidP="009876D8">
            <w:pPr>
              <w:jc w:val="center"/>
              <w:rPr>
                <w:rFonts w:ascii="Helvetica" w:eastAsia="Times New Roman" w:hAnsi="Helvetica" w:cs="Calibri"/>
                <w:color w:val="000000" w:themeColor="text1"/>
                <w:sz w:val="16"/>
                <w:szCs w:val="16"/>
              </w:rPr>
            </w:pPr>
            <w:r w:rsidRPr="00286182">
              <w:rPr>
                <w:rFonts w:ascii="Helvetica" w:eastAsia="Times New Roman" w:hAnsi="Helvetica" w:cs="Calibri"/>
                <w:color w:val="000000" w:themeColor="text1"/>
                <w:sz w:val="16"/>
                <w:szCs w:val="16"/>
              </w:rPr>
              <w:t>&lt;0.001</w:t>
            </w:r>
          </w:p>
        </w:tc>
      </w:tr>
      <w:tr w:rsidR="009876D8" w:rsidRPr="00F6201E" w14:paraId="2B177FA5" w14:textId="77777777" w:rsidTr="009876D8">
        <w:trPr>
          <w:gridAfter w:val="1"/>
          <w:wAfter w:w="56" w:type="dxa"/>
          <w:trHeight w:val="348"/>
        </w:trPr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642F9B84" w14:textId="77777777" w:rsidR="009876D8" w:rsidRPr="001105CC" w:rsidRDefault="009876D8" w:rsidP="009876D8">
            <w:pPr>
              <w:jc w:val="center"/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</w:pPr>
            <w:r w:rsidRPr="001105CC"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  <w:t>PDGF-BB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14:paraId="116E118A" w14:textId="0B4CE8A9" w:rsidR="009876D8" w:rsidRPr="001105CC" w:rsidRDefault="009876D8" w:rsidP="009876D8">
            <w:pPr>
              <w:jc w:val="center"/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</w:pPr>
            <w:r w:rsidRPr="001105CC"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  <w:t>34.6 (±31)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14:paraId="46A394E7" w14:textId="1DE68C76" w:rsidR="009876D8" w:rsidRPr="001105CC" w:rsidRDefault="009876D8" w:rsidP="009876D8">
            <w:pPr>
              <w:jc w:val="center"/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</w:pPr>
            <w:r w:rsidRPr="001105CC"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  <w:t>77.5 (±78.4)</w:t>
            </w:r>
          </w:p>
        </w:tc>
        <w:tc>
          <w:tcPr>
            <w:tcW w:w="2250" w:type="dxa"/>
            <w:gridSpan w:val="3"/>
            <w:vAlign w:val="center"/>
          </w:tcPr>
          <w:p w14:paraId="3BD680CB" w14:textId="1D200353" w:rsidR="009876D8" w:rsidRPr="001105CC" w:rsidRDefault="009876D8" w:rsidP="009876D8">
            <w:pPr>
              <w:jc w:val="center"/>
              <w:rPr>
                <w:rFonts w:ascii="Helvetica" w:eastAsia="Times New Roman" w:hAnsi="Helvetica" w:cs="Calibri"/>
                <w:color w:val="FF0000"/>
                <w:sz w:val="16"/>
                <w:szCs w:val="16"/>
              </w:rPr>
            </w:pPr>
            <w:r w:rsidRPr="00747025"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  <w:t>42.9; 95% CI: 0.3, 85.5</w:t>
            </w:r>
          </w:p>
        </w:tc>
        <w:tc>
          <w:tcPr>
            <w:tcW w:w="720" w:type="dxa"/>
            <w:gridSpan w:val="2"/>
            <w:vAlign w:val="center"/>
          </w:tcPr>
          <w:p w14:paraId="03564785" w14:textId="0A0BDDE4" w:rsidR="009876D8" w:rsidRPr="001105CC" w:rsidRDefault="009876D8" w:rsidP="009876D8">
            <w:pPr>
              <w:jc w:val="center"/>
              <w:rPr>
                <w:rFonts w:ascii="Helvetica" w:eastAsia="Times New Roman" w:hAnsi="Helvetica" w:cs="Calibri"/>
                <w:color w:val="FF0000"/>
                <w:sz w:val="16"/>
                <w:szCs w:val="16"/>
              </w:rPr>
            </w:pPr>
            <w:r w:rsidRPr="00747025">
              <w:rPr>
                <w:sz w:val="15"/>
                <w:szCs w:val="15"/>
              </w:rPr>
              <w:t>↑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0C943D7C" w14:textId="6E8BC6CB" w:rsidR="009876D8" w:rsidRPr="00286182" w:rsidRDefault="009876D8" w:rsidP="009876D8">
            <w:pPr>
              <w:jc w:val="center"/>
              <w:rPr>
                <w:rFonts w:ascii="Helvetica" w:eastAsia="Times New Roman" w:hAnsi="Helvetica" w:cs="Calibri"/>
                <w:color w:val="000000" w:themeColor="text1"/>
                <w:sz w:val="16"/>
                <w:szCs w:val="16"/>
              </w:rPr>
            </w:pPr>
            <w:r w:rsidRPr="00286182">
              <w:rPr>
                <w:rFonts w:ascii="Helvetica" w:eastAsia="Times New Roman" w:hAnsi="Helvetica" w:cs="Calibri"/>
                <w:color w:val="000000" w:themeColor="text1"/>
                <w:sz w:val="16"/>
                <w:szCs w:val="16"/>
              </w:rPr>
              <w:t>0.048</w:t>
            </w:r>
          </w:p>
        </w:tc>
        <w:tc>
          <w:tcPr>
            <w:tcW w:w="1800" w:type="dxa"/>
            <w:gridSpan w:val="3"/>
            <w:shd w:val="clear" w:color="auto" w:fill="auto"/>
            <w:noWrap/>
            <w:vAlign w:val="center"/>
            <w:hideMark/>
          </w:tcPr>
          <w:p w14:paraId="2E07702D" w14:textId="18995AA5" w:rsidR="009876D8" w:rsidRPr="001105CC" w:rsidRDefault="009876D8" w:rsidP="009876D8">
            <w:pPr>
              <w:jc w:val="center"/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</w:pPr>
            <w:r w:rsidRPr="001105CC"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  <w:t>48 (±49.5)</w:t>
            </w:r>
          </w:p>
        </w:tc>
        <w:tc>
          <w:tcPr>
            <w:tcW w:w="1260" w:type="dxa"/>
            <w:gridSpan w:val="3"/>
            <w:shd w:val="clear" w:color="auto" w:fill="auto"/>
            <w:noWrap/>
            <w:vAlign w:val="center"/>
            <w:hideMark/>
          </w:tcPr>
          <w:p w14:paraId="6E6735AD" w14:textId="77777777" w:rsidR="009876D8" w:rsidRPr="001105CC" w:rsidRDefault="009876D8" w:rsidP="009876D8">
            <w:pPr>
              <w:jc w:val="center"/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</w:pPr>
            <w:r w:rsidRPr="001105CC"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  <w:t>159.2 (±219.4)</w:t>
            </w:r>
          </w:p>
        </w:tc>
        <w:tc>
          <w:tcPr>
            <w:tcW w:w="2340" w:type="dxa"/>
            <w:gridSpan w:val="2"/>
            <w:vAlign w:val="center"/>
          </w:tcPr>
          <w:p w14:paraId="33640E0A" w14:textId="70742302" w:rsidR="009876D8" w:rsidRPr="001105CC" w:rsidRDefault="009876D8" w:rsidP="009876D8">
            <w:pPr>
              <w:jc w:val="center"/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</w:pPr>
            <w:r w:rsidRPr="00747025"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  <w:t>111.1; 95% CI: -1, 223.3</w:t>
            </w:r>
          </w:p>
        </w:tc>
        <w:tc>
          <w:tcPr>
            <w:tcW w:w="540" w:type="dxa"/>
            <w:vAlign w:val="center"/>
          </w:tcPr>
          <w:p w14:paraId="59923C83" w14:textId="25319AF1" w:rsidR="009876D8" w:rsidRPr="001105CC" w:rsidRDefault="009876D8" w:rsidP="009876D8">
            <w:pPr>
              <w:jc w:val="center"/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</w:pPr>
            <w:r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50" w:type="dxa"/>
            <w:gridSpan w:val="2"/>
            <w:shd w:val="clear" w:color="auto" w:fill="auto"/>
            <w:vAlign w:val="center"/>
            <w:hideMark/>
          </w:tcPr>
          <w:p w14:paraId="08832B0E" w14:textId="0DFA621A" w:rsidR="009876D8" w:rsidRPr="00286182" w:rsidRDefault="009876D8" w:rsidP="009876D8">
            <w:pPr>
              <w:jc w:val="center"/>
              <w:rPr>
                <w:rFonts w:ascii="Helvetica" w:eastAsia="Times New Roman" w:hAnsi="Helvetica" w:cs="Calibri"/>
                <w:color w:val="000000" w:themeColor="text1"/>
                <w:sz w:val="16"/>
                <w:szCs w:val="16"/>
              </w:rPr>
            </w:pPr>
            <w:r w:rsidRPr="00286182">
              <w:rPr>
                <w:rFonts w:ascii="Helvetica" w:eastAsia="Times New Roman" w:hAnsi="Helvetica" w:cs="Calibri"/>
                <w:color w:val="000000" w:themeColor="text1"/>
                <w:sz w:val="16"/>
                <w:szCs w:val="16"/>
              </w:rPr>
              <w:t>0.052</w:t>
            </w:r>
          </w:p>
        </w:tc>
      </w:tr>
      <w:tr w:rsidR="009876D8" w:rsidRPr="00A05026" w14:paraId="20DA5BAE" w14:textId="77777777" w:rsidTr="009876D8">
        <w:trPr>
          <w:gridAfter w:val="1"/>
          <w:wAfter w:w="56" w:type="dxa"/>
          <w:trHeight w:val="369"/>
        </w:trPr>
        <w:tc>
          <w:tcPr>
            <w:tcW w:w="115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8A253" w14:textId="77777777" w:rsidR="009876D8" w:rsidRPr="00A05026" w:rsidRDefault="009876D8" w:rsidP="009876D8">
            <w:pPr>
              <w:jc w:val="center"/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</w:pPr>
            <w:r w:rsidRPr="00A05026"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  <w:t>IP-10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82BA2" w14:textId="20865E9C" w:rsidR="009876D8" w:rsidRPr="00A05026" w:rsidRDefault="009876D8" w:rsidP="009876D8">
            <w:pPr>
              <w:jc w:val="center"/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</w:pPr>
            <w:r w:rsidRPr="00A05026"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  <w:t>28.2 (±16.5)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ECBC1" w14:textId="30A7508D" w:rsidR="009876D8" w:rsidRPr="00A05026" w:rsidRDefault="009876D8" w:rsidP="009876D8">
            <w:pPr>
              <w:jc w:val="center"/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</w:pPr>
            <w:r w:rsidRPr="00A05026"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  <w:t>12.3 (±8)</w:t>
            </w:r>
          </w:p>
        </w:tc>
        <w:tc>
          <w:tcPr>
            <w:tcW w:w="2250" w:type="dxa"/>
            <w:gridSpan w:val="3"/>
            <w:tcBorders>
              <w:bottom w:val="single" w:sz="4" w:space="0" w:color="auto"/>
            </w:tcBorders>
            <w:vAlign w:val="center"/>
          </w:tcPr>
          <w:p w14:paraId="3DCA5FC0" w14:textId="4AC23DE4" w:rsidR="009876D8" w:rsidRPr="00A05026" w:rsidRDefault="009876D8" w:rsidP="009876D8">
            <w:pPr>
              <w:jc w:val="center"/>
              <w:rPr>
                <w:rFonts w:ascii="Helvetica" w:eastAsia="Times New Roman" w:hAnsi="Helvetica" w:cs="Calibri"/>
                <w:color w:val="0070C0"/>
                <w:sz w:val="16"/>
                <w:szCs w:val="16"/>
              </w:rPr>
            </w:pPr>
            <w:r w:rsidRPr="00A05026"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  <w:t>-15.9; 95% CI: -23.1, -8.7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14:paraId="18AFB270" w14:textId="2687F12D" w:rsidR="009876D8" w:rsidRPr="00A05026" w:rsidRDefault="009876D8" w:rsidP="009876D8">
            <w:pPr>
              <w:jc w:val="center"/>
              <w:rPr>
                <w:rFonts w:ascii="Helvetica" w:eastAsia="Times New Roman" w:hAnsi="Helvetica" w:cs="Calibri"/>
                <w:color w:val="0070C0"/>
                <w:sz w:val="16"/>
                <w:szCs w:val="16"/>
              </w:rPr>
            </w:pPr>
            <w:r w:rsidRPr="00747025">
              <w:rPr>
                <w:sz w:val="15"/>
                <w:szCs w:val="15"/>
              </w:rPr>
              <w:t>↓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51B8626" w14:textId="200270D7" w:rsidR="009876D8" w:rsidRPr="00286182" w:rsidRDefault="009876D8" w:rsidP="009876D8">
            <w:pPr>
              <w:jc w:val="center"/>
              <w:rPr>
                <w:rFonts w:ascii="Helvetica" w:eastAsia="Times New Roman" w:hAnsi="Helvetica" w:cs="Calibri"/>
                <w:color w:val="000000" w:themeColor="text1"/>
                <w:sz w:val="16"/>
                <w:szCs w:val="16"/>
              </w:rPr>
            </w:pPr>
            <w:r w:rsidRPr="00286182">
              <w:rPr>
                <w:rFonts w:ascii="Helvetica" w:eastAsia="Times New Roman" w:hAnsi="Helvetica" w:cs="Calibri"/>
                <w:color w:val="000000" w:themeColor="text1"/>
                <w:sz w:val="16"/>
                <w:szCs w:val="16"/>
              </w:rPr>
              <w:t>&lt;0.001</w:t>
            </w:r>
          </w:p>
        </w:tc>
        <w:tc>
          <w:tcPr>
            <w:tcW w:w="1800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6543E" w14:textId="4E371D52" w:rsidR="009876D8" w:rsidRPr="00A05026" w:rsidRDefault="009876D8" w:rsidP="009876D8">
            <w:pPr>
              <w:jc w:val="center"/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</w:pPr>
            <w:r w:rsidRPr="00A05026"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  <w:t>30.9 (±20.2)</w:t>
            </w: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AB2B3" w14:textId="77777777" w:rsidR="009876D8" w:rsidRPr="00A05026" w:rsidRDefault="009876D8" w:rsidP="009876D8">
            <w:pPr>
              <w:jc w:val="center"/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</w:pPr>
            <w:r w:rsidRPr="00A05026"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  <w:t>13.4 (±6.7)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vAlign w:val="center"/>
          </w:tcPr>
          <w:p w14:paraId="39AFAF4B" w14:textId="44BFD60A" w:rsidR="009876D8" w:rsidRPr="00A05026" w:rsidRDefault="009876D8" w:rsidP="009876D8">
            <w:pPr>
              <w:jc w:val="center"/>
              <w:rPr>
                <w:rFonts w:ascii="Helvetica" w:eastAsia="Times New Roman" w:hAnsi="Helvetica" w:cs="Calibri"/>
                <w:color w:val="0070C0"/>
                <w:sz w:val="16"/>
                <w:szCs w:val="16"/>
              </w:rPr>
            </w:pPr>
            <w:r w:rsidRPr="00A05026">
              <w:rPr>
                <w:rFonts w:ascii="Helvetica" w:eastAsia="Times New Roman" w:hAnsi="Helvetica" w:cs="Calibri"/>
                <w:color w:val="000000"/>
                <w:sz w:val="16"/>
                <w:szCs w:val="16"/>
              </w:rPr>
              <w:t>-17.5; 95% CI: -29, -6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67FB62D" w14:textId="58630265" w:rsidR="009876D8" w:rsidRPr="00A05026" w:rsidRDefault="009876D8" w:rsidP="009876D8">
            <w:pPr>
              <w:jc w:val="center"/>
              <w:rPr>
                <w:rFonts w:ascii="Helvetica" w:eastAsia="Times New Roman" w:hAnsi="Helvetica" w:cs="Calibri"/>
                <w:color w:val="0070C0"/>
                <w:sz w:val="16"/>
                <w:szCs w:val="16"/>
              </w:rPr>
            </w:pPr>
            <w:r w:rsidRPr="00747025">
              <w:rPr>
                <w:sz w:val="15"/>
                <w:szCs w:val="15"/>
              </w:rPr>
              <w:t>↓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97677B0" w14:textId="5A2848DA" w:rsidR="009876D8" w:rsidRPr="00286182" w:rsidRDefault="009876D8" w:rsidP="009876D8">
            <w:pPr>
              <w:jc w:val="center"/>
              <w:rPr>
                <w:rFonts w:ascii="Helvetica" w:eastAsia="Times New Roman" w:hAnsi="Helvetica" w:cs="Calibri"/>
                <w:color w:val="000000" w:themeColor="text1"/>
                <w:sz w:val="16"/>
                <w:szCs w:val="16"/>
              </w:rPr>
            </w:pPr>
            <w:r w:rsidRPr="00286182">
              <w:rPr>
                <w:rFonts w:ascii="Helvetica" w:eastAsia="Times New Roman" w:hAnsi="Helvetica" w:cs="Calibri"/>
                <w:color w:val="000000" w:themeColor="text1"/>
                <w:sz w:val="16"/>
                <w:szCs w:val="16"/>
              </w:rPr>
              <w:t>0.006</w:t>
            </w:r>
          </w:p>
        </w:tc>
      </w:tr>
    </w:tbl>
    <w:p w14:paraId="78BA2AEC" w14:textId="2EECF210" w:rsidR="001105CC" w:rsidRPr="00090FF6" w:rsidRDefault="00090FF6">
      <w:pPr>
        <w:rPr>
          <w:rFonts w:cstheme="minorHAnsi"/>
          <w:sz w:val="15"/>
          <w:szCs w:val="15"/>
        </w:rPr>
      </w:pPr>
      <w:r w:rsidRPr="00090FF6">
        <w:rPr>
          <w:rFonts w:eastAsia="Times New Roman" w:cstheme="minorHAnsi"/>
          <w:color w:val="000000"/>
          <w:sz w:val="15"/>
          <w:szCs w:val="15"/>
        </w:rPr>
        <w:t xml:space="preserve"># Standard Deviation (SD) </w:t>
      </w:r>
    </w:p>
    <w:p w14:paraId="3876061D" w14:textId="434F2C68" w:rsidR="001105CC" w:rsidRDefault="00747025">
      <w:pPr>
        <w:rPr>
          <w:sz w:val="15"/>
          <w:szCs w:val="15"/>
        </w:rPr>
      </w:pPr>
      <w:r w:rsidRPr="00747025">
        <w:rPr>
          <w:sz w:val="15"/>
          <w:szCs w:val="15"/>
        </w:rPr>
        <w:t>*: P-value = difference within groups before (day-2) and after treatment (day 10) and controls.</w:t>
      </w:r>
      <w:r w:rsidR="009E437F">
        <w:rPr>
          <w:sz w:val="15"/>
          <w:szCs w:val="15"/>
        </w:rPr>
        <w:t xml:space="preserve"> CI= confidence intervals</w:t>
      </w:r>
    </w:p>
    <w:p w14:paraId="2A466D30" w14:textId="3A160E72" w:rsidR="00747025" w:rsidRDefault="00D276D9">
      <w:pPr>
        <w:rPr>
          <w:sz w:val="15"/>
          <w:szCs w:val="15"/>
        </w:rPr>
      </w:pPr>
      <w:r w:rsidRPr="00D276D9">
        <w:rPr>
          <w:rFonts w:ascii="Helvetica" w:eastAsia="Times New Roman" w:hAnsi="Helvetica" w:cs="Calibri"/>
          <w:color w:val="000000"/>
          <w:sz w:val="13"/>
          <w:szCs w:val="13"/>
        </w:rPr>
        <w:sym w:font="Symbol" w:char="F059"/>
      </w:r>
      <w:r>
        <w:rPr>
          <w:rFonts w:ascii="Helvetica" w:eastAsia="Times New Roman" w:hAnsi="Helvetica" w:cs="Calibri"/>
          <w:color w:val="000000"/>
          <w:sz w:val="13"/>
          <w:szCs w:val="13"/>
        </w:rPr>
        <w:t xml:space="preserve"> </w:t>
      </w:r>
      <w:r w:rsidR="00FD6DE0">
        <w:rPr>
          <w:sz w:val="15"/>
          <w:szCs w:val="15"/>
        </w:rPr>
        <w:t>I</w:t>
      </w:r>
      <w:r w:rsidR="00747025" w:rsidRPr="00747025">
        <w:rPr>
          <w:sz w:val="15"/>
          <w:szCs w:val="15"/>
        </w:rPr>
        <w:t>ncrease</w:t>
      </w:r>
      <w:r w:rsidR="009876D8">
        <w:rPr>
          <w:sz w:val="15"/>
          <w:szCs w:val="15"/>
        </w:rPr>
        <w:t xml:space="preserve"> (</w:t>
      </w:r>
      <w:r w:rsidR="009876D8" w:rsidRPr="00747025">
        <w:rPr>
          <w:sz w:val="15"/>
          <w:szCs w:val="15"/>
        </w:rPr>
        <w:t>↑</w:t>
      </w:r>
      <w:r w:rsidR="009876D8">
        <w:rPr>
          <w:sz w:val="15"/>
          <w:szCs w:val="15"/>
        </w:rPr>
        <w:t>)</w:t>
      </w:r>
      <w:r w:rsidR="00FD6DE0">
        <w:rPr>
          <w:sz w:val="15"/>
          <w:szCs w:val="15"/>
        </w:rPr>
        <w:t xml:space="preserve"> D</w:t>
      </w:r>
      <w:r w:rsidR="009876D8" w:rsidRPr="00747025">
        <w:rPr>
          <w:sz w:val="15"/>
          <w:szCs w:val="15"/>
        </w:rPr>
        <w:t>ecrease</w:t>
      </w:r>
      <w:r w:rsidR="009876D8">
        <w:rPr>
          <w:sz w:val="15"/>
          <w:szCs w:val="15"/>
        </w:rPr>
        <w:t xml:space="preserve"> (</w:t>
      </w:r>
      <w:r w:rsidR="009876D8" w:rsidRPr="00747025">
        <w:rPr>
          <w:sz w:val="15"/>
          <w:szCs w:val="15"/>
        </w:rPr>
        <w:t>↓</w:t>
      </w:r>
      <w:r w:rsidR="009876D8">
        <w:rPr>
          <w:sz w:val="15"/>
          <w:szCs w:val="15"/>
        </w:rPr>
        <w:t xml:space="preserve">) </w:t>
      </w:r>
      <w:r w:rsidR="009876D8">
        <w:rPr>
          <w:sz w:val="15"/>
          <w:szCs w:val="15"/>
        </w:rPr>
        <w:t>No change (-)</w:t>
      </w:r>
      <w:r w:rsidR="00B709CB">
        <w:rPr>
          <w:sz w:val="15"/>
          <w:szCs w:val="15"/>
        </w:rPr>
        <w:t xml:space="preserve">  </w:t>
      </w:r>
    </w:p>
    <w:p w14:paraId="05E56EDE" w14:textId="77777777" w:rsidR="00B709CB" w:rsidRDefault="00B709CB">
      <w:pPr>
        <w:rPr>
          <w:sz w:val="15"/>
          <w:szCs w:val="15"/>
        </w:rPr>
      </w:pPr>
    </w:p>
    <w:p w14:paraId="55C76895" w14:textId="6B12E9B8" w:rsidR="009E437F" w:rsidRDefault="00747025">
      <w:pPr>
        <w:rPr>
          <w:sz w:val="15"/>
          <w:szCs w:val="15"/>
        </w:rPr>
      </w:pPr>
      <w:r w:rsidRPr="00747025">
        <w:rPr>
          <w:sz w:val="15"/>
          <w:szCs w:val="15"/>
        </w:rPr>
        <w:t xml:space="preserve">IL= Interleukin; Brain Derived </w:t>
      </w:r>
      <w:proofErr w:type="spellStart"/>
      <w:r w:rsidRPr="00747025">
        <w:rPr>
          <w:sz w:val="15"/>
          <w:szCs w:val="15"/>
        </w:rPr>
        <w:t>Neutrophic</w:t>
      </w:r>
      <w:proofErr w:type="spellEnd"/>
      <w:r w:rsidRPr="00747025">
        <w:rPr>
          <w:sz w:val="15"/>
          <w:szCs w:val="15"/>
        </w:rPr>
        <w:t xml:space="preserve"> Factor (BNDF); Interferon gamma inducible protein-10 (IP-10); P</w:t>
      </w:r>
      <w:r w:rsidR="00B709CB">
        <w:rPr>
          <w:sz w:val="15"/>
          <w:szCs w:val="15"/>
        </w:rPr>
        <w:t>l</w:t>
      </w:r>
      <w:r w:rsidRPr="00747025">
        <w:rPr>
          <w:sz w:val="15"/>
          <w:szCs w:val="15"/>
        </w:rPr>
        <w:t>acental Growth Factor (PIGF); Stem cell Factor (SCF); Hepatocyte Growth Factor (HGF); Vascular Endothelial Growth Factor A (VEGF-A); Platelet Derived Growth Factor- (PDGF)</w:t>
      </w:r>
      <w:r w:rsidR="008C2A5F">
        <w:rPr>
          <w:sz w:val="15"/>
          <w:szCs w:val="15"/>
        </w:rPr>
        <w:t>.</w:t>
      </w:r>
    </w:p>
    <w:p w14:paraId="3C345B69" w14:textId="7833A09B" w:rsidR="00090FF6" w:rsidRPr="00747025" w:rsidRDefault="00090FF6">
      <w:pPr>
        <w:rPr>
          <w:sz w:val="15"/>
          <w:szCs w:val="15"/>
        </w:rPr>
      </w:pPr>
    </w:p>
    <w:sectPr w:rsidR="00090FF6" w:rsidRPr="00747025" w:rsidSect="001105C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5CC"/>
    <w:rsid w:val="000022C2"/>
    <w:rsid w:val="00014A6B"/>
    <w:rsid w:val="00014FED"/>
    <w:rsid w:val="00023660"/>
    <w:rsid w:val="00032988"/>
    <w:rsid w:val="00051578"/>
    <w:rsid w:val="00054405"/>
    <w:rsid w:val="00090FF6"/>
    <w:rsid w:val="000B00EA"/>
    <w:rsid w:val="000C0FC9"/>
    <w:rsid w:val="000D11AC"/>
    <w:rsid w:val="000E107A"/>
    <w:rsid w:val="000E3B8E"/>
    <w:rsid w:val="00104E70"/>
    <w:rsid w:val="001105CC"/>
    <w:rsid w:val="00131835"/>
    <w:rsid w:val="001607B4"/>
    <w:rsid w:val="001C4FC5"/>
    <w:rsid w:val="00215D27"/>
    <w:rsid w:val="00252254"/>
    <w:rsid w:val="00260D2E"/>
    <w:rsid w:val="002774FB"/>
    <w:rsid w:val="00286182"/>
    <w:rsid w:val="00291B48"/>
    <w:rsid w:val="002A27FC"/>
    <w:rsid w:val="002C1AF6"/>
    <w:rsid w:val="00321D05"/>
    <w:rsid w:val="00355C1E"/>
    <w:rsid w:val="003715C1"/>
    <w:rsid w:val="003977E2"/>
    <w:rsid w:val="003B3227"/>
    <w:rsid w:val="003E4D72"/>
    <w:rsid w:val="003E6DD6"/>
    <w:rsid w:val="00405E7D"/>
    <w:rsid w:val="0045533D"/>
    <w:rsid w:val="0048072F"/>
    <w:rsid w:val="00485567"/>
    <w:rsid w:val="004A2EED"/>
    <w:rsid w:val="00544CEC"/>
    <w:rsid w:val="00566B85"/>
    <w:rsid w:val="0057577B"/>
    <w:rsid w:val="005861E7"/>
    <w:rsid w:val="00595110"/>
    <w:rsid w:val="005A0E88"/>
    <w:rsid w:val="005C5D56"/>
    <w:rsid w:val="005C5E97"/>
    <w:rsid w:val="005D3EA8"/>
    <w:rsid w:val="005F4AD4"/>
    <w:rsid w:val="00602FFB"/>
    <w:rsid w:val="00630493"/>
    <w:rsid w:val="00665514"/>
    <w:rsid w:val="006B510E"/>
    <w:rsid w:val="00747025"/>
    <w:rsid w:val="007649AB"/>
    <w:rsid w:val="0079091D"/>
    <w:rsid w:val="007A7C72"/>
    <w:rsid w:val="007B27F1"/>
    <w:rsid w:val="007B37FB"/>
    <w:rsid w:val="007E527B"/>
    <w:rsid w:val="00807CF6"/>
    <w:rsid w:val="00845C21"/>
    <w:rsid w:val="00857E0F"/>
    <w:rsid w:val="0086248A"/>
    <w:rsid w:val="008679B6"/>
    <w:rsid w:val="008729DB"/>
    <w:rsid w:val="00881D8B"/>
    <w:rsid w:val="008935A8"/>
    <w:rsid w:val="0089489B"/>
    <w:rsid w:val="008C2A5F"/>
    <w:rsid w:val="008D6E05"/>
    <w:rsid w:val="008F51F7"/>
    <w:rsid w:val="00905ABC"/>
    <w:rsid w:val="009405F1"/>
    <w:rsid w:val="00953CA6"/>
    <w:rsid w:val="0098084E"/>
    <w:rsid w:val="009876D8"/>
    <w:rsid w:val="009C7FEA"/>
    <w:rsid w:val="009D20EA"/>
    <w:rsid w:val="009E437F"/>
    <w:rsid w:val="009E774D"/>
    <w:rsid w:val="009F5F04"/>
    <w:rsid w:val="00A05026"/>
    <w:rsid w:val="00A0620D"/>
    <w:rsid w:val="00A6143B"/>
    <w:rsid w:val="00A71B0B"/>
    <w:rsid w:val="00AA6953"/>
    <w:rsid w:val="00AE6494"/>
    <w:rsid w:val="00B05728"/>
    <w:rsid w:val="00B1050F"/>
    <w:rsid w:val="00B45E88"/>
    <w:rsid w:val="00B709CB"/>
    <w:rsid w:val="00B90DE0"/>
    <w:rsid w:val="00C02F49"/>
    <w:rsid w:val="00C035C6"/>
    <w:rsid w:val="00C46E84"/>
    <w:rsid w:val="00C60CF8"/>
    <w:rsid w:val="00CB37D3"/>
    <w:rsid w:val="00D10176"/>
    <w:rsid w:val="00D21AA8"/>
    <w:rsid w:val="00D276D9"/>
    <w:rsid w:val="00D4674E"/>
    <w:rsid w:val="00D51903"/>
    <w:rsid w:val="00D57A63"/>
    <w:rsid w:val="00D66872"/>
    <w:rsid w:val="00D70B40"/>
    <w:rsid w:val="00D77671"/>
    <w:rsid w:val="00D90DD7"/>
    <w:rsid w:val="00DB06C0"/>
    <w:rsid w:val="00DB7CB1"/>
    <w:rsid w:val="00DE143A"/>
    <w:rsid w:val="00DE55F8"/>
    <w:rsid w:val="00DF5808"/>
    <w:rsid w:val="00E10552"/>
    <w:rsid w:val="00E50BF9"/>
    <w:rsid w:val="00E639D6"/>
    <w:rsid w:val="00E80DC4"/>
    <w:rsid w:val="00E831B3"/>
    <w:rsid w:val="00E9415C"/>
    <w:rsid w:val="00E9629C"/>
    <w:rsid w:val="00EC623C"/>
    <w:rsid w:val="00EE4C1E"/>
    <w:rsid w:val="00F6201E"/>
    <w:rsid w:val="00F92C7E"/>
    <w:rsid w:val="00FA4521"/>
    <w:rsid w:val="00FB3DEC"/>
    <w:rsid w:val="00FC0673"/>
    <w:rsid w:val="00FD02B2"/>
    <w:rsid w:val="00FD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F0F587"/>
  <w15:chartTrackingRefBased/>
  <w15:docId w15:val="{8D6B9C3E-A3D5-464D-A4B3-16EC63BC9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Moreira, Thais</dc:creator>
  <cp:keywords/>
  <dc:description/>
  <cp:lastModifiedBy>Moreira, Thais</cp:lastModifiedBy>
  <cp:revision>19</cp:revision>
  <dcterms:created xsi:type="dcterms:W3CDTF">2022-07-06T20:42:00Z</dcterms:created>
  <dcterms:modified xsi:type="dcterms:W3CDTF">2022-07-08T21:10:00Z</dcterms:modified>
</cp:coreProperties>
</file>