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480" w:lineRule="auto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en-US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Supplement</w:t>
      </w:r>
    </w:p>
    <w:p>
      <w:pPr>
        <w:pStyle w:val="Normal.0"/>
        <w:keepNext w:val="1"/>
        <w:spacing w:after="0" w:line="480" w:lineRule="auto"/>
        <w:jc w:val="both"/>
      </w:pPr>
      <w:r>
        <w:drawing>
          <wp:inline distT="0" distB="0" distL="0" distR="0">
            <wp:extent cx="5936616" cy="5269363"/>
            <wp:effectExtent l="0" t="0" r="0" b="0"/>
            <wp:docPr id="1073741825" name="officeArt object" descr="C:\Users\meissnerr\Documents\2021-06_Immunity_Felids\2021-06-01_Cheetah\2021-08-23_CSA\Paper\graphics\153_ind_CSA_traits-CSA6_rin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meissnerr\Documents\2021-06_Immunity_Felids\2021-06-01_Cheetah\2021-08-23_CSA\Paper\graphics\153_ind_CSA_traits-CSA6_ring.png" descr="C:\Users\meissnerr\Documents\2021-06_Immunity_Felids\2021-06-01_Cheetah\2021-08-23_CSA\Paper\graphics\153_ind_CSA_traits-CSA6_ring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6" cy="52693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aption"/>
        <w:jc w:val="both"/>
        <w:rPr>
          <w:rFonts w:ascii="Times New Roman" w:cs="Times New Roman" w:hAnsi="Times New Roman" w:eastAsia="Times New Roman"/>
          <w:i w:val="0"/>
          <w:iCs w:val="0"/>
          <w:color w:val="000000"/>
          <w:sz w:val="20"/>
          <w:szCs w:val="20"/>
          <w:u w:color="000000"/>
          <w:lang w:val="en-US"/>
        </w:rPr>
      </w:pPr>
      <w:r>
        <w:rPr>
          <w:rFonts w:ascii="Times New Roman" w:hAnsi="Times New Roman"/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Supplementary </w:t>
      </w:r>
      <w:r>
        <w:rPr>
          <w:rFonts w:ascii="Times New Roman" w:hAnsi="Times New Roman"/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F</w:t>
      </w:r>
      <w:r>
        <w:rPr>
          <w:rFonts w:ascii="Times New Roman" w:hAnsi="Times New Roman"/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igure </w:t>
      </w:r>
      <w:r>
        <w:rPr>
          <w:rFonts w:ascii="Times New Roman" w:hAnsi="Times New Roman"/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S</w:t>
      </w:r>
      <w:r>
        <w:rPr>
          <w:rFonts w:ascii="Times New Roman" w:hAnsi="Times New Roman"/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1: Median-joining network for 153 cheetah individuals based on the full sequences of the Cheetah Subspecies-specific Amplicon (CSA1-5)</w:t>
      </w:r>
      <w:r>
        <w:rPr>
          <w:rFonts w:ascii="Times New Roman" w:hAnsi="Times New Roman"/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.</w:t>
      </w:r>
      <w:r>
        <w:rPr>
          <w:rFonts w:ascii="Times New Roman" w:hAnsi="Times New Roman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 Pie-chart diameters represent sample sizes supporting a specific haplotype, Pie-chart colors represents subspecies assignment based on sample origin, encircles represent suggested subspecies haplogroup; mutations between haplotypes are indicated by dashes.</w:t>
      </w:r>
    </w:p>
    <w:p>
      <w:pPr>
        <w:pStyle w:val="Normal.0"/>
        <w:spacing w:after="0" w:line="480" w:lineRule="auto"/>
        <w:jc w:val="both"/>
        <w:sectPr>
          <w:headerReference w:type="default" r:id="rId5"/>
          <w:footerReference w:type="default" r:id="rId6"/>
          <w:pgSz w:w="11900" w:h="16840" w:orient="portrait"/>
          <w:pgMar w:top="1417" w:right="1134" w:bottom="1417" w:left="1417" w:header="708" w:footer="708"/>
          <w:bidi w:val="0"/>
        </w:sectPr>
      </w:pPr>
    </w:p>
    <w:p>
      <w:pPr>
        <w:pStyle w:val="caption"/>
        <w:keepNext w:val="1"/>
        <w:jc w:val="both"/>
        <w:rPr>
          <w:rFonts w:ascii="Calibri" w:cs="Calibri" w:hAnsi="Calibri" w:eastAsia="Calibri"/>
          <w:b w:val="1"/>
          <w:bCs w:val="1"/>
          <w:i w:val="0"/>
          <w:iCs w:val="0"/>
          <w:color w:val="000000"/>
          <w:sz w:val="20"/>
          <w:szCs w:val="20"/>
          <w:u w:color="000000"/>
          <w:lang w:val="en-US"/>
        </w:rPr>
      </w:pP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Supplementary Table 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S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1: Complete list of all 263 individual samples with detailed information (including origin, geographical origin-based subspecies assignment, age and conducted analysis).</w:t>
      </w:r>
    </w:p>
    <w:tbl>
      <w:tblPr>
        <w:tblW w:w="9066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346"/>
        <w:gridCol w:w="946"/>
        <w:gridCol w:w="596"/>
        <w:gridCol w:w="971"/>
        <w:gridCol w:w="2133"/>
        <w:gridCol w:w="1103"/>
        <w:gridCol w:w="2138"/>
        <w:gridCol w:w="519"/>
        <w:gridCol w:w="314"/>
      </w:tblGrid>
      <w:tr>
        <w:tblPrEx>
          <w:shd w:val="clear" w:color="auto" w:fill="d0ddef"/>
        </w:tblPrEx>
        <w:trPr>
          <w:trHeight w:val="157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Lab Code (A.j.)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480" w:lineRule="auto"/>
              <w:jc w:val="both"/>
              <w:outlineLvl w:val="6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en-US"/>
              </w:rPr>
              <w:t>Geographic origin-based subspecies assignment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Collection date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Country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Location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Voucher ID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Museum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CSA Illumina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de-DE"/>
              </w:rPr>
              <w:t>ARMS</w:t>
            </w:r>
          </w:p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1987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BMBC 300 612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Booth Mus. Natural History,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1988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Burkina Faso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Humani Ranch nr. Birchenough Bridge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57'S  32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BF. REX.1988 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Nazinga Game Ranch, P</w:t>
            </w:r>
            <w:r>
              <w:rPr>
                <w:sz w:val="12"/>
                <w:szCs w:val="12"/>
                <w:rtl w:val="0"/>
                <w:lang w:val="de-DE"/>
              </w:rPr>
              <w:t>ô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1987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BMBC 300 613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Booth Mus. Natural History,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Manicaland south -19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 32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ARCH. 2. 1945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Private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Kordofan region - 11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 30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RMNH.MAM.51700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RMNH.MAM.51702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NMINH 1946.40.1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National Museum Ireland, Ireland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1893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Abadeh, south of Esfahan -</w:t>
            </w: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en-US"/>
              </w:rPr>
              <w:t xml:space="preserve"> </w:t>
            </w:r>
            <w:r>
              <w:rPr>
                <w:sz w:val="12"/>
                <w:szCs w:val="12"/>
                <w:rtl w:val="0"/>
                <w:lang w:val="en-US"/>
              </w:rPr>
              <w:t>31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08'N   52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36'E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NMINH: 1893.139.1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National Museum Ireland, Ireland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Chad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Luri, Mau-Masakory Rd., Kanem District -14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50'N 15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18'E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PCM. NN. 81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Powell-Cotton Museum Quex Park, 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PCM. ANG. 1936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Powell-Cotton Museum Quex Park, 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Between Benguela/Bi</w:t>
            </w:r>
            <w:r>
              <w:rPr>
                <w:sz w:val="12"/>
                <w:szCs w:val="12"/>
                <w:rtl w:val="0"/>
                <w:lang w:val="en-US"/>
              </w:rPr>
              <w:t>é</w:t>
            </w:r>
            <w:r>
              <w:rPr>
                <w:sz w:val="12"/>
                <w:szCs w:val="12"/>
                <w:rtl w:val="0"/>
                <w:lang w:val="en-US"/>
              </w:rPr>
              <w:t>/Moxico provs. - 12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25'S 14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PCM. ANG. 95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Powell-Cotton Museum Quex Park, 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RMNH.MAM.16519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019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MMS. 195a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Missie Museum Steyl,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nr. Nairobi - 1</w:t>
            </w:r>
            <w:r>
              <w:rPr>
                <w:sz w:val="12"/>
                <w:szCs w:val="12"/>
                <w:rtl w:val="0"/>
                <w:lang w:val="de-DE"/>
              </w:rPr>
              <w:t>°</w:t>
            </w:r>
            <w:r>
              <w:rPr>
                <w:sz w:val="12"/>
                <w:szCs w:val="12"/>
                <w:rtl w:val="0"/>
                <w:lang w:val="de-DE"/>
              </w:rPr>
              <w:t>17'S  36</w:t>
            </w:r>
            <w:r>
              <w:rPr>
                <w:sz w:val="12"/>
                <w:szCs w:val="12"/>
                <w:rtl w:val="0"/>
                <w:lang w:val="de-DE"/>
              </w:rPr>
              <w:t>°</w:t>
            </w:r>
            <w:r>
              <w:rPr>
                <w:sz w:val="12"/>
                <w:szCs w:val="12"/>
                <w:rtl w:val="0"/>
                <w:lang w:val="de-DE"/>
              </w:rPr>
              <w:t>48'E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ZMA.MAM.9406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Senegal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RMNH.MAM.51704 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India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RMNH.MAM.51699 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Arusha District  -  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37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RMNH.MAM.41212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Naturalis,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NMW.Z.1912.014.4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National Museum Wales,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Singida District, Manyoni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45'S  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RCSOM/A 118.7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The Royal College of Surgeons of England,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028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RCSOM/A 118.1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The Royal College of Surgeons of England,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RCSOM/G 70.23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The Royal College of Surgeons of England,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1878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India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UMZC. No.: K.5442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Uni. Mus. Zoology Cambridge,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BMBC 102 784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Booth Mus. Natural History,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"Togo" inscribed in Indian ink on skull - 7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NMR 9990-00944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Rotterdam, Netherlands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PM. ZSL.1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Pat &amp; Mary Morris collection,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India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WML.1963. 173. 104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World Museum Liverpool,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039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India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WML. 1963. 173. 105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World Museum Liverpool,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Algeria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Southern Oran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1939.1685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Kavir Natl. Pk (Dasht-e Kavir) sth.of Tehran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34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40'N  54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DKIU. 1.1992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Institut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Haustierkunde Universit</w:t>
            </w:r>
            <w:r>
              <w:rPr>
                <w:sz w:val="12"/>
                <w:szCs w:val="12"/>
                <w:rtl w:val="0"/>
                <w:lang w:val="de-DE"/>
              </w:rPr>
              <w:t>ä</w:t>
            </w:r>
            <w:r>
              <w:rPr>
                <w:sz w:val="12"/>
                <w:szCs w:val="12"/>
                <w:rtl w:val="0"/>
                <w:lang w:val="de-DE"/>
              </w:rPr>
              <w:t>t Kiel,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ID8339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ID8436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ID1873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ID8337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ID8338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050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en-US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ID8340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051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ID8343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053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ID6544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055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Kanu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057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Puppy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058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Shanu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Sudan/Somalia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Al Wabra 27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Iran.B.1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Iran.K.2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1820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Chandannagar, Bengal  - 22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51'N  88</w:t>
            </w:r>
            <w:r>
              <w:rPr>
                <w:sz w:val="12"/>
                <w:szCs w:val="12"/>
                <w:rtl w:val="0"/>
                <w:lang w:val="de-DE"/>
              </w:rPr>
              <w:t xml:space="preserve">º </w:t>
            </w:r>
            <w:r>
              <w:rPr>
                <w:sz w:val="12"/>
                <w:szCs w:val="12"/>
                <w:rtl w:val="0"/>
                <w:lang w:val="de-DE"/>
              </w:rPr>
              <w:t>21'E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MNHN. A-7920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1828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India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Sirsa, Haryana State - 29</w:t>
            </w:r>
            <w:r>
              <w:rPr>
                <w:sz w:val="12"/>
                <w:szCs w:val="12"/>
                <w:rtl w:val="0"/>
                <w:lang w:val="en-US"/>
              </w:rPr>
              <w:t>°</w:t>
            </w:r>
            <w:r>
              <w:rPr>
                <w:sz w:val="12"/>
                <w:szCs w:val="12"/>
                <w:rtl w:val="0"/>
                <w:lang w:val="en-US"/>
              </w:rPr>
              <w:t>30'N  75</w:t>
            </w:r>
            <w:r>
              <w:rPr>
                <w:sz w:val="12"/>
                <w:szCs w:val="12"/>
                <w:rtl w:val="0"/>
                <w:lang w:val="en-US"/>
              </w:rPr>
              <w:t>°</w:t>
            </w:r>
            <w:r>
              <w:rPr>
                <w:sz w:val="12"/>
                <w:szCs w:val="12"/>
                <w:rtl w:val="0"/>
                <w:lang w:val="en-US"/>
              </w:rPr>
              <w:t>04'E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MNHN. A7919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High plateau country - 10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38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MNHN. 1901-541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2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Amala R. Valley - central Gregory Rift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60'S 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 1975-135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Cubango Province - 16</w:t>
            </w:r>
            <w:r>
              <w:rPr>
                <w:sz w:val="12"/>
                <w:szCs w:val="12"/>
                <w:rtl w:val="0"/>
                <w:lang w:val="de-DE"/>
              </w:rPr>
              <w:t>°</w:t>
            </w:r>
            <w:r>
              <w:rPr>
                <w:sz w:val="12"/>
                <w:szCs w:val="12"/>
                <w:rtl w:val="0"/>
                <w:lang w:val="de-DE"/>
              </w:rPr>
              <w:t>S 19</w:t>
            </w:r>
            <w:r>
              <w:rPr>
                <w:sz w:val="12"/>
                <w:szCs w:val="12"/>
                <w:rtl w:val="0"/>
                <w:lang w:val="de-DE"/>
              </w:rPr>
              <w:t>°</w:t>
            </w:r>
            <w:r>
              <w:rPr>
                <w:sz w:val="12"/>
                <w:szCs w:val="12"/>
                <w:rtl w:val="0"/>
                <w:lang w:val="de-DE"/>
              </w:rPr>
              <w:t xml:space="preserve">E 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 1921-142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Chad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Fort Archambault (Sarh) - 9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07N  18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23E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 2006-460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Not on museum record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probably Cubango Prov.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MNHN. 1962-2952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Mus. National d'Histoire Naturelle Paris,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Western Sahara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80kms sth. Bir Anzarene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54'N  14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32'W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CSIC.19316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CSIC Donana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 xml:space="preserve">Seville HQ, Spain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Western Sahara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80kms sth. Bir Anzarene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54'N  14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32'W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CSIC.29888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CSIC Donana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 xml:space="preserve">Seville HQ, Spain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Western Sahara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80kms sth. Bir Anzarene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54'N  14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32'W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CSIC. 29889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CSIC Donana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 xml:space="preserve">Seville HQ, Spain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Western Sahara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CSIC. 29890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CSIC Donana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 xml:space="preserve">Seville HQ, Spain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Algeria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El Gaada, Mascara Prov.  -  35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  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CSIC. 29951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CSIC Donana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 xml:space="preserve">Seville HQ, Spain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079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Afghanistan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Farah Province - 62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 32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CN 4520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Zoological Museum Univ.Copenhagen, Denmark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South Masai Mara Reserve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1.5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CN 3493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Zoological Museum Univ.Copenhagen, Denmark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East. Equatoria, bet. Juba / Lowelli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33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CN 5406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Zoological Museum Univ.Copenhagen, Denmark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Manicaland South, Bikita dist. - 20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06'S  31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41'E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NMSA 864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KwaZulu Natal Mus. Pietermaritzburg, South Africa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Zululand, KwaZula Natal - 30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 28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NMSA 865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KwaZulu Natal Mus. Pietermaritzburg, South Africa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Shashe R.-Tuli-Circle-Limpopo R. enclave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29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RBIVY.REX.1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Private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Osohama, Etosha Pan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32'S 16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49'E 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KM 14429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Amathole Museum King Williams Town, South Africa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 Maschi River, Caprivi Strip - 17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90'S  23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KM 14430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Amathole Museum King Williams Town, South Africa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Sth-central dist., Namaland nr. Asab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22'S  17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55'E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KM 14432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Amathole Museum King Williams Town, South Africa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East-central dist., nr. Gobabis  - 22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27'S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KM 14433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Amathole Museum King Williams Town, South Africa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nr. Kang, Kgalagadi District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70'S  22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50'E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BNM E4978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 National Museum Gaborone. Botswana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Gweta / Rakops district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25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CF.REX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Private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1975.2147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 Karoo, nr. Beaufort West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32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20'S  22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36'E,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1890.2.26.1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Speared / shot Karoo, nr. Beaufort West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32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20'S  22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36'E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BMNH. ZD 1886.1.25.1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Malawi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Angoniland (adj. Planalto de Angonia Moz.) - 14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1905.8.13.1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Katanga Prov., nr. Luapula R - 9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30'S  28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33'E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1912.5.10.1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099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Uganda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 Buganda Province  -  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20'N  32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32'E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1935.2.3.1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Zambia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1935.9.1.134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1905.5.9.12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Zambia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Broken Hill (now Kabwe) District 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27'S  28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27'E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1932.9.1.123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Cape of Good Hope area, Western Cape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19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BMNH ZD 1981.742 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Deelfontein (nth. of Karoo) 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30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59'S  23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ZD 1981.743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Nigeria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Northern Nigeria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 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1943.55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Nigeria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Yantumaki, Katsina Division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 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BMNH 1932.12.27.1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Burkina Faso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Manga See (Lake), east of Parc Natl de P</w:t>
            </w:r>
            <w:r>
              <w:rPr>
                <w:sz w:val="12"/>
                <w:szCs w:val="12"/>
                <w:rtl w:val="0"/>
                <w:lang w:val="en-US"/>
              </w:rPr>
              <w:t xml:space="preserve">ô </w:t>
            </w:r>
            <w:r>
              <w:rPr>
                <w:sz w:val="12"/>
                <w:szCs w:val="12"/>
                <w:rtl w:val="0"/>
                <w:lang w:val="en-US"/>
              </w:rPr>
              <w:t>- 11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40'N 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06'W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56127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110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Tunisia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Tunisian Sahara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31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 10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56276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111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1821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 East-central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 </w:t>
            </w:r>
            <w:r>
              <w:rPr>
                <w:sz w:val="12"/>
                <w:szCs w:val="12"/>
                <w:rtl w:val="0"/>
                <w:lang w:val="en-US"/>
              </w:rPr>
              <w:t xml:space="preserve">Aswan / Red Sea District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1219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116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Libya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Tripoli (Tarabulus) area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32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13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56121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117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Libya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Tripoli (Tarabulus)   "   "as above "  "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13076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118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1860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Sennar State - bet. Blue / White Niles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33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72847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119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South Tabora admin. Region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33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56305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Kilimanjaro district  -  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 37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56297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nr. Lake Balangida, Hanang area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28991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Western Sahara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Rio de Oro at coll. (precise dist. not recorded) 24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14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W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42242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Jordan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Wadi Musa 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 </w:t>
            </w:r>
            <w:r>
              <w:rPr>
                <w:sz w:val="12"/>
                <w:szCs w:val="12"/>
                <w:rtl w:val="0"/>
                <w:lang w:val="de-DE"/>
              </w:rPr>
              <w:t xml:space="preserve">nr. Petra 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 </w:t>
            </w:r>
            <w:r>
              <w:rPr>
                <w:sz w:val="12"/>
                <w:szCs w:val="12"/>
                <w:rtl w:val="0"/>
                <w:lang w:val="de-DE"/>
              </w:rPr>
              <w:t>30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19'N  35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30'E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56122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nr. Gt.Spitzkoppe, Erongo District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 15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MAM 91304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BMNH 3666 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London, UK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Turkmenistan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Mt Kosha-Chunga area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35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28'N  61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ZMMU S-47281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Zoological Museum MSU Moscow, Russia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Turkmenistan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Gt. Balhan-Dalgary foothills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38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50'N 54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54'E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ZMMU S-49247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Zoological Museum MSU Moscow, Russia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Turkmenistan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Mt Kosha-Chunga area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35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28'N  61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58'E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ZMMU S-51711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Zoological Museum MSU Moscow, Russia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Turkmenistan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Chakmaklychanga, SE of Badkyz Res. - 35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30'N  62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24'E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ZMMU S-51898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Zoological Museum MSU Moscow, Russia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Kazakhstan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SouthTranscaspian (Caspian Depression)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46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54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ZMMU S-94398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Zoological Museum MSU Moscow, Russia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1858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Russia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Orenburg / Ural'sk Prov. - 49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N 58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E 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ZIN 1891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Zool. Institute Russian Acad. Sciences St. Petersburg, Russia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Turkmenistan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Maryyskaya (Zakaspyisk) Prov. - 37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40'N 62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ZIN 2808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Zool. Institute Russian Acad. Sciences St. Petersburg, Russia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1857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Russia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Orenburg locality - foothills of Urals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52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 56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ZIN 1133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Zool. Institute Russian Acad. Sciences St. Petersburg, Russia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139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Turkmenistan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Chardzhou, Lebapskaya Prov. - 39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05'N  63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34'E 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ZIN 23893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Zool. Institute Russian Acad. Sciences St. Petersburg, Russia 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141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1886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Syria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Aleppo area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 xml:space="preserve">border reg. with Turkey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36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37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 </w:t>
            </w:r>
            <w:r>
              <w:rPr>
                <w:rFonts w:ascii="Calibri" w:cs="Calibri" w:hAnsi="Calibri" w:eastAsia="Calibri"/>
                <w:b w:val="1"/>
                <w:bCs w:val="1"/>
                <w:sz w:val="12"/>
                <w:szCs w:val="12"/>
                <w:rtl w:val="0"/>
                <w:lang w:val="en-US"/>
              </w:rPr>
              <w:t xml:space="preserve">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CCEC40000366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Mus</w:t>
            </w:r>
            <w:r>
              <w:rPr>
                <w:sz w:val="12"/>
                <w:szCs w:val="12"/>
                <w:rtl w:val="0"/>
                <w:lang w:val="en-US"/>
              </w:rPr>
              <w:t>é</w:t>
            </w:r>
            <w:r>
              <w:rPr>
                <w:sz w:val="12"/>
                <w:szCs w:val="12"/>
                <w:rtl w:val="0"/>
                <w:lang w:val="en-US"/>
              </w:rPr>
              <w:t>e des Confluences Lyon,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143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Matebeleland South, West Nicholson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04'S 29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22'E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56241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144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Mashonaland East - nr. Macheke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05'S  31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50'E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59257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145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Matabeleland, Bulawayo district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06'S  28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35'E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17633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147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nr. Seruli, East Central District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56'S  27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18'E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63600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149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Mineral King Farm, nr. Matopos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24'S  28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28'E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56283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Kwando R./ Linyanti Swamp enclave -  18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23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55703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 East Central Dist., 16mls. west of Seruli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19'S  27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29'E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63599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Maun, Okavango Delta  -  19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57'S  23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25'E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55706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Kwaai R. Camp, Okavango East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10'S 23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80'E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56281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Ngamiland, Gomoti R., Okavango east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50'S  23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62826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Zambia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 Mazabuka vicinity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52'S  27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45'E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8832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159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Chipinge area, Manicaland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20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09'S  32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37'E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59398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Que Que (Kwekwe) Midlands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56'S  29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48'E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55705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Okavango Delta region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25'S 23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62827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Hartley (Chegutu), Mashonaland West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09'S 30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07'E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59399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West Nicholson, Matabeleland South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21</w:t>
            </w:r>
            <w:r>
              <w:rPr>
                <w:sz w:val="12"/>
                <w:szCs w:val="12"/>
                <w:rtl w:val="0"/>
                <w:lang w:val="de-DE"/>
              </w:rPr>
              <w:t xml:space="preserve">º  </w:t>
            </w:r>
            <w:r>
              <w:rPr>
                <w:sz w:val="12"/>
                <w:szCs w:val="12"/>
                <w:rtl w:val="0"/>
                <w:lang w:val="de-DE"/>
              </w:rPr>
              <w:t>29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56284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nr. Kazuma Pan/Vic Falls Pk., Matabeleland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25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53017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Matabeleland Sth., West Nicholson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21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03'S  29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57344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169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58686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170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Ngezi District, nr. Sebakwe Dam, Midlands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</w:t>
            </w:r>
            <w:r>
              <w:rPr>
                <w:sz w:val="12"/>
                <w:szCs w:val="12"/>
                <w:rtl w:val="0"/>
                <w:lang w:val="de-DE"/>
              </w:rPr>
              <w:t>18</w:t>
            </w:r>
            <w:r>
              <w:rPr>
                <w:sz w:val="12"/>
                <w:szCs w:val="12"/>
                <w:rtl w:val="0"/>
                <w:lang w:val="de-DE"/>
              </w:rPr>
              <w:t xml:space="preserve">º </w:t>
            </w:r>
            <w:r>
              <w:rPr>
                <w:sz w:val="12"/>
                <w:szCs w:val="12"/>
                <w:rtl w:val="0"/>
                <w:lang w:val="de-DE"/>
              </w:rPr>
              <w:t>30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64768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171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58698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172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Zimbabwe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Mashonaland East, Harare District </w:t>
            </w:r>
            <w:r>
              <w:rPr>
                <w:sz w:val="12"/>
                <w:szCs w:val="12"/>
                <w:rtl w:val="0"/>
                <w:lang w:val="en-US"/>
              </w:rPr>
              <w:t xml:space="preserve">– </w:t>
            </w:r>
            <w:r>
              <w:rPr>
                <w:sz w:val="12"/>
                <w:szCs w:val="12"/>
                <w:rtl w:val="0"/>
                <w:lang w:val="en-US"/>
              </w:rPr>
              <w:t>17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49'S  31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04'E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NMMZ 59314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Natural History Museum Bulawayo, Zimbabwe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176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Syria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Golan Heights / Dar'a Prov towards Palestine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MCZ 16714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Museum Comparative Zoology Harvard,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Gondaraba / Che'w Bahir (nr. Stephanie Res) - 4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58'N  36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 xml:space="preserve">49'E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MSNG 35224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Civic Natural History Museum "Giacomo Doria" Genoa, Italy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Mega Escarpment, Boran Prov - 4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0'N  38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MSNG 33059a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Civic Natural History Museum "Giacomo Doria" Genoa, Italy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Mega Escarpment, Boran Prov. - 4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0'N  38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MSNG 33059b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Civic Natural History Museum "Giacomo Doria" Genoa, Italy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1855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Algeria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MZUF 532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Museo "La Specola" Uni. di Florence, Italy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far south, Jilib (Gelib) area, Jubbada Dhexe Prov. - 0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29'N  42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46'E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MZUF 1664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Museo "La Specola" Uni. di Florence, Italy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MCZR 243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Museo Civico di Zoologia Rome, Italiy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211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NMB 3562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Basel, Switzerland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212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 recorded as 'South Asian' origin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NMB 5234 / NMB 9180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Basel, Switzerland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MHNG 832.078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</w:t>
            </w:r>
            <w:r>
              <w:rPr>
                <w:sz w:val="12"/>
                <w:szCs w:val="12"/>
                <w:rtl w:val="0"/>
                <w:lang w:val="de-DE"/>
              </w:rPr>
              <w:t>é</w:t>
            </w:r>
            <w:r>
              <w:rPr>
                <w:sz w:val="12"/>
                <w:szCs w:val="12"/>
                <w:rtl w:val="0"/>
                <w:lang w:val="de-DE"/>
              </w:rPr>
              <w:t>um d'histoire naturelle Geneva, Switzerland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1864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MHNG 604.089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</w:t>
            </w:r>
            <w:r>
              <w:rPr>
                <w:sz w:val="12"/>
                <w:szCs w:val="12"/>
                <w:rtl w:val="0"/>
                <w:lang w:val="de-DE"/>
              </w:rPr>
              <w:t>é</w:t>
            </w:r>
            <w:r>
              <w:rPr>
                <w:sz w:val="12"/>
                <w:szCs w:val="12"/>
                <w:rtl w:val="0"/>
                <w:lang w:val="de-DE"/>
              </w:rPr>
              <w:t>um d'histoire naturelle Geneva, Switzerland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1876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375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1980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1102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1967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1755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2295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1876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2303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1911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nr. Nairobi  - 1</w:t>
            </w:r>
            <w:r>
              <w:rPr>
                <w:sz w:val="12"/>
                <w:szCs w:val="12"/>
                <w:rtl w:val="0"/>
                <w:lang w:val="de-DE"/>
              </w:rPr>
              <w:t>°</w:t>
            </w:r>
            <w:r>
              <w:rPr>
                <w:sz w:val="12"/>
                <w:szCs w:val="12"/>
                <w:rtl w:val="0"/>
                <w:lang w:val="de-DE"/>
              </w:rPr>
              <w:t>17'S  36</w:t>
            </w:r>
            <w:r>
              <w:rPr>
                <w:sz w:val="12"/>
                <w:szCs w:val="12"/>
                <w:rtl w:val="0"/>
                <w:lang w:val="de-DE"/>
              </w:rPr>
              <w:t>°</w:t>
            </w:r>
            <w:r>
              <w:rPr>
                <w:sz w:val="12"/>
                <w:szCs w:val="12"/>
                <w:rtl w:val="0"/>
                <w:lang w:val="de-DE"/>
              </w:rPr>
              <w:t>49'E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2304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229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2305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237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NMBE 1023746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Natural History Museum der B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rgergemeinde Bern, Switzerland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239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1898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Berbera/Guban Plain (off Gulf of Aden)" at 10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N 45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M1195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South Australian Museum Adelaide, Australia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70549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Bi</w:t>
            </w:r>
            <w:r>
              <w:rPr>
                <w:sz w:val="12"/>
                <w:szCs w:val="12"/>
                <w:rtl w:val="0"/>
                <w:lang w:val="en-US"/>
              </w:rPr>
              <w:t xml:space="preserve">é </w:t>
            </w:r>
            <w:r>
              <w:rPr>
                <w:sz w:val="12"/>
                <w:szCs w:val="12"/>
                <w:rtl w:val="0"/>
                <w:lang w:val="en-US"/>
              </w:rPr>
              <w:t>Prov. bet. N'Harea &amp; Reserva do Luando - 11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17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80619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Bi</w:t>
            </w:r>
            <w:r>
              <w:rPr>
                <w:sz w:val="12"/>
                <w:szCs w:val="12"/>
                <w:rtl w:val="0"/>
                <w:lang w:val="en-US"/>
              </w:rPr>
              <w:t xml:space="preserve">é </w:t>
            </w:r>
            <w:r>
              <w:rPr>
                <w:sz w:val="12"/>
                <w:szCs w:val="12"/>
                <w:rtl w:val="0"/>
                <w:lang w:val="en-US"/>
              </w:rPr>
              <w:t>Prov. bet. N'Harea &amp; Reserva do Luando - 11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17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80618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 xml:space="preserve">Huambo Province  </w:t>
            </w:r>
            <w:r>
              <w:rPr>
                <w:sz w:val="12"/>
                <w:szCs w:val="12"/>
                <w:rtl w:val="0"/>
                <w:lang w:val="de-DE"/>
              </w:rPr>
              <w:t xml:space="preserve">–  </w:t>
            </w:r>
            <w:r>
              <w:rPr>
                <w:sz w:val="12"/>
                <w:szCs w:val="12"/>
                <w:rtl w:val="0"/>
                <w:lang w:val="de-DE"/>
              </w:rPr>
              <w:t>13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 16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80865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Mosambique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Inhaminga area, Sofala Province - 18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50'S 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119657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Mosambique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Inhaminga area, Sofala Province - 18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50'S 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119656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nr. Dukwe/Bakwena Res., Francistown Dist. - 20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30'S 26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169109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249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Botswana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nr. Dukwe/Bakwena Res., Francistown Dist. - 20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30'S 26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50'E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169108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Ikoma area (100+kms east Lake Victoria) - 2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04'S 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38E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54352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1946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Arusha Natl. Pk area, 40kms east Ngorongoro Cr. - 3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25'S 36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161139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Arsi Prov, Awash R. region, Gt. </w:t>
            </w:r>
            <w:r>
              <w:rPr>
                <w:sz w:val="12"/>
                <w:szCs w:val="12"/>
                <w:rtl w:val="0"/>
                <w:lang w:val="de-DE"/>
              </w:rPr>
              <w:t>Rift - 8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59'N  40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10'E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81047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India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state / region / district unrecorded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100309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Mosambique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Tambara vicinity, nth. Manicaland - 16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45'S  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15'E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119655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1925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Bi</w:t>
            </w:r>
            <w:r>
              <w:rPr>
                <w:sz w:val="12"/>
                <w:szCs w:val="12"/>
                <w:rtl w:val="0"/>
                <w:lang w:val="en-US"/>
              </w:rPr>
              <w:t xml:space="preserve">é </w:t>
            </w:r>
            <w:r>
              <w:rPr>
                <w:sz w:val="12"/>
                <w:szCs w:val="12"/>
                <w:rtl w:val="0"/>
                <w:lang w:val="en-US"/>
              </w:rPr>
              <w:t>Prov. bet. N'Harea &amp; Reserva do Luando - 11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S  17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80866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bankside Sand R. nr. Keerkerok airstrip - 1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60'S 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20'E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114517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Arusha region - 4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S  36</w:t>
            </w:r>
            <w:r>
              <w:rPr>
                <w:sz w:val="12"/>
                <w:szCs w:val="12"/>
                <w:rtl w:val="0"/>
                <w:lang w:val="de-DE"/>
              </w:rPr>
              <w:t>º</w:t>
            </w:r>
            <w:r>
              <w:rPr>
                <w:sz w:val="12"/>
                <w:szCs w:val="12"/>
                <w:rtl w:val="0"/>
                <w:lang w:val="de-DE"/>
              </w:rPr>
              <w:t>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130135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259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1940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Mosambique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Tambara vicinity, Nth Manicaland - 16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45'S  34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15'E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AMNH 119654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American Museum of Natural History New York,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260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MZS Mam 03123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Musees De La Ville de Strasbourg,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261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1903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MZS Mam 03124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Musees De La Ville de Strasbourg,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268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Rift Valley Province, Masai Res. - 1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30'S 35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 xml:space="preserve">E 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YPM 9566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Peabody Museum of Natural History Yale Uni.,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269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1954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YPM 13547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Peabody Museum of Natural History Yale Uni., USA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270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1964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UN 2302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Finnish Museum of Natural History LUOMUS Helsinki Uni., Finland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271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Nigeria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Yankari Game Reserve, Bauchi State - 9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45'N  10</w:t>
            </w:r>
            <w:r>
              <w:rPr>
                <w:sz w:val="12"/>
                <w:szCs w:val="12"/>
                <w:rtl w:val="0"/>
                <w:lang w:val="en-US"/>
              </w:rPr>
              <w:t>º</w:t>
            </w:r>
            <w:r>
              <w:rPr>
                <w:sz w:val="12"/>
                <w:szCs w:val="12"/>
                <w:rtl w:val="0"/>
                <w:lang w:val="en-US"/>
              </w:rPr>
              <w:t>30'E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YM CH 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Yankari Game Reserve Museum, Nigeria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278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Africa/Namibia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Jeanette/#1463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Zoo La Palmyre, France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279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Africa/Namibia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Hilda/#1921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Zoo Salzburg,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280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Mahdi/ CF31 #6031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281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Ziggy/ CF21 #4201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286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Scally/ CF19 #4206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287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2000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 01C8 2420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288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Aisha/ CF17 #4229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289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Niswa/ CF16 #4216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290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 01C7 2276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292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Shakes/ CF14 #4205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293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Annie/  CF13 #4215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294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Olive/ CF12 #4223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295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Oliver (01F127 ED)/CF11 #4202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296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1998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Aziz/ CF10 #4208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Marley/ CF09 #4203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Li (02C7 17B8)/ CF24  #4207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2001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Skebenga/ CF08 #4501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Tokalosh/ CF07 #4500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Sangoma/ CF06 #4499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2001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Somali/ CF05 #4472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2001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Goliath/ CF04 #4473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Namibia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Gums/ CF03 #4268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00-01C7-0706/ CF02 #4415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309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00-01C7-F346/ CF01  #4421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313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1999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Somalia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Sharjah Wildlife Centre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Mitsy/ CF22 #4418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CE3c; Breeding Centre for Endangered Arabian Wildlife, UAE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334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South Africa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NMW ST 554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Wien,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337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56289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338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339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National Museum of Iran, Iran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National Museum of Iran, Iran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National Museum of Iran, Iran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National Museum of Iran, Iran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National Museum of Iran, Iran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10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National Museum of Iran, Iran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349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M1A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AJIran M2A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Claudia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Private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Western Sahara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MTD B13054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Tierkunde Dresden, Deutschland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Libya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NMW 12070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Wien,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Libya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NMW 12071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Wien,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Libya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NMW 12072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Wien,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Mali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NMW 2880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Naturhistorisches Museum Wien,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04.43 s - 24.25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10300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359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07.04 s - 29.45 e / adult collected with RMCA12009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12008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07.04 s - 29.45 e / juvenile collected with RMCA12008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12009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12.50 s - 29.19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1236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06.30 s - 16.51 e / collected at the same date as RMCA13103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13102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06.30 s - 16.51 e / collected at the same date as RMCA13102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13103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Central African Republic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04.21 n - 18.37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17201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10.49 s - 26.07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18307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12.45 s - 28.34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19237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08.44 s - 25.00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22347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369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06.28 s - 18.10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22390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10.12 s - 27.25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454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Democratic Republic Congo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10.32 s - 27.54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4998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jubatus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Angola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12.34 s - 13.24 e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RMCA 6058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Royal Museum of Central Africa, Belgium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SMF 15756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Senckenberg Museum,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Cameroon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 xml:space="preserve"> = 100km North of Maroua, North Cameroon 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SMF 4632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Senckenberg Museum,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Egypt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Lat: 30.35 Long: 29.28333 (45km NE of EL Maghra)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SMF 58993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Senckenberg Museum,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379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Egypt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SMNS 18941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Staatliches 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Stuttgart,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380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Djibouti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SMNS 38432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Staatliches 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Stuttgart,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383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Sudan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SMNS 600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Staatliches 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Stuttgart,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384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Kenya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Tigger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Breeder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388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ZFMK 34.64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Zoologisches Forschungsmuseum Alexander Koenig,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Nigeria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ZFMK 83.351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Zoologisches Forschungsmuseum Alexander Koenig,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Nigeria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ZFMK 87.652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Zoologisches Forschungsmuseum Alexander Koenig,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1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6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1972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399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1930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Ethiopia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soemmeringii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Djibouti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ADJ 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DECAN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34306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56306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56302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 56309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408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raineyi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Tanzania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ZMB56128</w:t>
            </w:r>
            <w:r>
              <w:rPr>
                <w:sz w:val="12"/>
                <w:szCs w:val="12"/>
                <w:rtl w:val="0"/>
                <w:lang w:val="de-DE"/>
              </w:rPr>
              <w:t> 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Museum f</w:t>
            </w:r>
            <w:r>
              <w:rPr>
                <w:sz w:val="12"/>
                <w:szCs w:val="12"/>
                <w:rtl w:val="0"/>
                <w:lang w:val="de-DE"/>
              </w:rPr>
              <w:t>ü</w:t>
            </w:r>
            <w:r>
              <w:rPr>
                <w:sz w:val="12"/>
                <w:szCs w:val="12"/>
                <w:rtl w:val="0"/>
                <w:lang w:val="de-DE"/>
              </w:rPr>
              <w:t>r Naturkunde Berlin, Germany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484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Touran NP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AJV_008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485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Dareh Anjir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AJV_017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487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Naybandan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AJV_172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489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Touran NP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AJV_223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491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Dareh Anjir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AJV_276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492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Dareh Anjir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AJV_283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494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Dareh Anjir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AJV_285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496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Dareh Anjir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AJV_288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498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Touran NP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AJV_308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499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AJV_312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500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Touran NP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AJV_335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502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Touran NP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AJV_339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503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AJV_354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504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Miandasht WR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AJV_375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505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venaticus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2015</w:t>
            </w:r>
          </w:p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Iran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Touran NP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AJV_KOOSHKI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</w:tr>
      <w:tr>
        <w:tblPrEx>
          <w:shd w:val="clear" w:color="auto" w:fill="d0ddef"/>
        </w:tblPrEx>
        <w:trPr>
          <w:trHeight w:val="450" w:hRule="atLeast"/>
        </w:trPr>
        <w:tc>
          <w:tcPr>
            <w:tcW w:type="dxa" w:w="3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506</w:t>
            </w:r>
          </w:p>
        </w:tc>
        <w:tc>
          <w:tcPr>
            <w:tcW w:type="dxa" w:w="9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sz w:val="12"/>
                <w:szCs w:val="12"/>
                <w:rtl w:val="0"/>
                <w:lang w:val="de-DE"/>
              </w:rPr>
              <w:t>A. j. hecki</w:t>
            </w:r>
          </w:p>
        </w:tc>
        <w:tc>
          <w:tcPr>
            <w:tcW w:type="dxa" w:w="5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Algeria</w:t>
            </w:r>
          </w:p>
        </w:tc>
        <w:tc>
          <w:tcPr>
            <w:tcW w:type="dxa" w:w="21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12"/>
                <w:szCs w:val="12"/>
                <w:rtl w:val="0"/>
                <w:lang w:val="de-DE"/>
              </w:rPr>
              <w:t>Not on museum record</w:t>
            </w:r>
          </w:p>
        </w:tc>
        <w:tc>
          <w:tcPr>
            <w:tcW w:type="dxa" w:w="11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DZ_1000</w:t>
            </w:r>
          </w:p>
        </w:tc>
        <w:tc>
          <w:tcPr>
            <w:tcW w:type="dxa" w:w="21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en-US"/>
              </w:rPr>
              <w:t>University of Veterinary Medicine Vienna, Austria</w:t>
            </w:r>
          </w:p>
        </w:tc>
        <w:tc>
          <w:tcPr>
            <w:tcW w:type="dxa" w:w="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sz w:val="12"/>
                <w:szCs w:val="12"/>
                <w:rtl w:val="0"/>
                <w:lang w:val="de-DE"/>
              </w:rPr>
              <w:t>x</w:t>
            </w:r>
          </w:p>
        </w:tc>
        <w:tc>
          <w:tcPr>
            <w:tcW w:type="dxa" w:w="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aption"/>
        <w:keepNext w:val="1"/>
        <w:widowControl w:val="0"/>
        <w:spacing w:line="240" w:lineRule="auto"/>
        <w:ind w:left="216" w:hanging="216"/>
        <w:jc w:val="both"/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widowControl w:val="0"/>
        <w:spacing w:line="240" w:lineRule="auto"/>
        <w:ind w:left="108" w:hanging="108"/>
        <w:jc w:val="both"/>
        <w:rPr>
          <w:i w:val="0"/>
          <w:iCs w:val="0"/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widowControl w:val="0"/>
        <w:spacing w:line="240" w:lineRule="auto"/>
        <w:rPr>
          <w:i w:val="0"/>
          <w:iCs w:val="0"/>
          <w:color w:val="000000"/>
          <w:sz w:val="20"/>
          <w:szCs w:val="20"/>
          <w:u w:color="000000"/>
        </w:rPr>
      </w:pPr>
    </w:p>
    <w:p>
      <w:pPr>
        <w:pStyle w:val="Normal.0"/>
        <w:spacing w:after="0" w:line="480" w:lineRule="auto"/>
        <w:jc w:val="both"/>
      </w:pPr>
    </w:p>
    <w:p>
      <w:pPr>
        <w:pStyle w:val="caption"/>
        <w:keepNext w:val="1"/>
        <w:jc w:val="both"/>
        <w:rPr>
          <w:rFonts w:ascii="Calibri" w:cs="Calibri" w:hAnsi="Calibri" w:eastAsia="Calibri"/>
          <w:b w:val="1"/>
          <w:bCs w:val="1"/>
          <w:i w:val="0"/>
          <w:iCs w:val="0"/>
          <w:color w:val="000000"/>
          <w:sz w:val="20"/>
          <w:szCs w:val="20"/>
          <w:u w:color="000000"/>
          <w:lang w:val="en-US"/>
        </w:rPr>
      </w:pP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Supplementary Table 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S2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: CITES-registered institutions within this study and their registration numbers.</w:t>
      </w:r>
    </w:p>
    <w:tbl>
      <w:tblPr>
        <w:tblW w:w="1096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440"/>
        <w:gridCol w:w="2520"/>
      </w:tblGrid>
      <w:tr>
        <w:tblPrEx>
          <w:shd w:val="clear" w:color="auto" w:fill="d0ddef"/>
        </w:tblPrEx>
        <w:trPr>
          <w:trHeight w:val="489" w:hRule="atLeast"/>
        </w:trPr>
        <w:tc>
          <w:tcPr>
            <w:tcW w:type="dxa" w:w="8440"/>
            <w:tcBorders>
              <w:top w:val="nil"/>
              <w:left w:val="nil"/>
              <w:bottom w:val="single" w:color="3f3f3f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Helvetica Neue" w:hAnsi="Helvetica Neue"/>
                <w:sz w:val="20"/>
                <w:szCs w:val="20"/>
                <w:rtl w:val="0"/>
                <w:lang w:val="de-DE"/>
              </w:rPr>
              <w:t>Institution</w:t>
            </w:r>
          </w:p>
        </w:tc>
        <w:tc>
          <w:tcPr>
            <w:tcW w:type="dxa" w:w="2520"/>
            <w:tcBorders>
              <w:top w:val="nil"/>
              <w:left w:val="nil"/>
              <w:bottom w:val="single" w:color="3f3f3f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Helvetica Neue" w:hAnsi="Helvetica Neue"/>
                <w:sz w:val="20"/>
                <w:szCs w:val="20"/>
                <w:rtl w:val="0"/>
                <w:lang w:val="de-DE"/>
              </w:rPr>
              <w:t>CITES Registration Number</w:t>
            </w:r>
          </w:p>
        </w:tc>
      </w:tr>
      <w:tr>
        <w:tblPrEx>
          <w:shd w:val="clear" w:color="auto" w:fill="d0ddef"/>
        </w:tblPrEx>
        <w:trPr>
          <w:trHeight w:val="315" w:hRule="atLeast"/>
        </w:trPr>
        <w:tc>
          <w:tcPr>
            <w:tcW w:type="dxa" w:w="8440"/>
            <w:tcBorders>
              <w:top w:val="single" w:color="3f3f3f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Amathole Museum, King William's Town, South Africa</w:t>
            </w:r>
          </w:p>
        </w:tc>
        <w:tc>
          <w:tcPr>
            <w:tcW w:type="dxa" w:w="2520"/>
            <w:tcBorders>
              <w:top w:val="single" w:color="3f3f3f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ZA020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Botswana National Museum, Gaborone, Botswana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BW004</w:t>
            </w:r>
          </w:p>
        </w:tc>
      </w:tr>
      <w:tr>
        <w:tblPrEx>
          <w:shd w:val="clear" w:color="auto" w:fill="d0ddef"/>
        </w:tblPrEx>
        <w:trPr>
          <w:trHeight w:val="4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 xml:space="preserve">cE3c 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en-US"/>
              </w:rPr>
              <w:t xml:space="preserve">– </w:t>
            </w: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Centre for Ecology, Evolution and Environmental Changes, Faculdade de Ci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en-US"/>
              </w:rPr>
              <w:t>ê</w:t>
            </w: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 xml:space="preserve">ncias da Universidade de Lisboa, Portugal 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PT004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Field Museum of Natural History, Chicago, USA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US012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Forschungsinstitut f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de-DE"/>
              </w:rPr>
              <w:t>ü</w:t>
            </w: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 xml:space="preserve">r Wildtierkunde und 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de-DE"/>
              </w:rPr>
              <w:t>Ö</w:t>
            </w: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 xml:space="preserve">kologie, Vetmeduni Vienna, 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de-DE"/>
              </w:rPr>
              <w:t>Ö</w:t>
            </w: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sterreich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AT031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en-US"/>
              </w:rPr>
              <w:t>Harvard University Museum of Comparative Zoology,Cambridge, 02138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US051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 xml:space="preserve">Koret School Veterinary Medicine, Hebrew University of Jerusalem, Israel 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IL002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 xml:space="preserve">Kwa-Zulu Natal Museum, Pietermaritzburg, South Africa 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ZA025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de-DE"/>
              </w:rPr>
              <w:t>Leiden University, Institute of Biology Dept Integrative Zoology, Leiden, Netherlands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NL001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Museo Civico di Storia Naturale Giacomo Doria, Genova, Italy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IT019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de-DE"/>
              </w:rPr>
              <w:t>Museum f</w:t>
            </w:r>
            <w:r>
              <w:rPr>
                <w:rFonts w:ascii="Arial" w:hAnsi="Arial" w:hint="default"/>
                <w:sz w:val="18"/>
                <w:szCs w:val="18"/>
                <w:u w:color="3a3a3a"/>
                <w:rtl w:val="0"/>
                <w:lang w:val="de-DE"/>
              </w:rPr>
              <w:t>ü</w:t>
            </w: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de-DE"/>
              </w:rPr>
              <w:t>r Naturkunde Berlin, Berlin, Germany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DE203-06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Museum National d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de-DE"/>
              </w:rPr>
              <w:t>’</w:t>
            </w: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Histoire Naturelle, Paris, France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FR75A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Museum of Evolution, Uppsala, Sweden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SE010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National Zoological Gardens of South Africa, Pretoria, South Africa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ZA034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Natural History Museum "La Specola", Florence, Italy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IT008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7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Natural History Museum Denmark, Copenhagen, Denmark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DK003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Natural History Museum of Geneva, Switzerland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CH004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rtl w:val="0"/>
                <w:lang w:val="en-US"/>
              </w:rPr>
              <w:t>Natural History Museum, London, England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GB001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Naturhistorisches Museum Basel, Switzerland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CH002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 xml:space="preserve">Naturmuseum Sankt Gallen, Switzerland 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CH033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en-US"/>
              </w:rPr>
              <w:t>Real jard</w:t>
            </w:r>
            <w:r>
              <w:rPr>
                <w:rFonts w:ascii="Arial" w:hAnsi="Arial" w:hint="default"/>
                <w:sz w:val="18"/>
                <w:szCs w:val="18"/>
                <w:u w:color="3a3a3a"/>
                <w:rtl w:val="0"/>
                <w:lang w:val="en-US"/>
              </w:rPr>
              <w:t>í</w:t>
            </w: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en-US"/>
              </w:rPr>
              <w:t>n bot</w:t>
            </w:r>
            <w:r>
              <w:rPr>
                <w:rFonts w:ascii="Arial" w:hAnsi="Arial" w:hint="default"/>
                <w:sz w:val="18"/>
                <w:szCs w:val="18"/>
                <w:u w:color="3a3a3a"/>
                <w:rtl w:val="0"/>
                <w:lang w:val="en-US"/>
              </w:rPr>
              <w:t>á</w:t>
            </w:r>
            <w:r>
              <w:rPr>
                <w:rFonts w:ascii="Arial" w:hAnsi="Arial"/>
                <w:sz w:val="18"/>
                <w:szCs w:val="18"/>
                <w:u w:color="3a3a3a"/>
                <w:rtl w:val="0"/>
                <w:lang w:val="en-US"/>
              </w:rPr>
              <w:t>nico Consejo superior de investigaciones cientificas, Madrid, Spain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ES001</w:t>
            </w:r>
          </w:p>
        </w:tc>
      </w:tr>
      <w:tr>
        <w:tblPrEx>
          <w:shd w:val="clear" w:color="auto" w:fill="d0ddef"/>
        </w:tblPrEx>
        <w:trPr>
          <w:trHeight w:val="214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Tel Aviv University, Israel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IL001</w:t>
            </w:r>
          </w:p>
        </w:tc>
      </w:tr>
      <w:tr>
        <w:tblPrEx>
          <w:shd w:val="clear" w:color="auto" w:fill="d0ddef"/>
        </w:tblPrEx>
        <w:trPr>
          <w:trHeight w:val="248" w:hRule="atLeast"/>
        </w:trPr>
        <w:tc>
          <w:tcPr>
            <w:tcW w:type="dxa" w:w="844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keepNext w:val="1"/>
              <w:keepLines w:val="1"/>
              <w:spacing w:before="200" w:after="0" w:line="240" w:lineRule="auto"/>
              <w:outlineLvl w:val="6"/>
            </w:pP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Zoologisches Museum der Universit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de-DE"/>
              </w:rPr>
              <w:t>ä</w:t>
            </w: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t Z</w:t>
            </w:r>
            <w:r>
              <w:rPr>
                <w:rFonts w:ascii="Arial" w:hAnsi="Arial" w:hint="default"/>
                <w:sz w:val="18"/>
                <w:szCs w:val="18"/>
                <w:rtl w:val="0"/>
                <w:lang w:val="de-DE"/>
              </w:rPr>
              <w:t>ü</w:t>
            </w:r>
            <w:r>
              <w:rPr>
                <w:rFonts w:ascii="Arial" w:hAnsi="Arial"/>
                <w:sz w:val="18"/>
                <w:szCs w:val="18"/>
                <w:rtl w:val="0"/>
                <w:lang w:val="de-DE"/>
              </w:rPr>
              <w:t>rich, Switzerland</w:t>
            </w:r>
          </w:p>
        </w:tc>
        <w:tc>
          <w:tcPr>
            <w:tcW w:type="dxa" w:w="2520"/>
            <w:tcBorders>
              <w:top w:val="single" w:color="a5a5a5" w:sz="4" w:space="0" w:shadow="0" w:frame="0"/>
              <w:left w:val="single" w:color="a5a5a5" w:sz="4" w:space="0" w:shadow="0" w:frame="0"/>
              <w:bottom w:val="single" w:color="a5a5a5" w:sz="4" w:space="0" w:shadow="0" w:frame="0"/>
              <w:right w:val="single" w:color="a5a5a5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18"/>
                <w:szCs w:val="18"/>
                <w:rtl w:val="0"/>
                <w:lang w:val="de-DE"/>
              </w:rPr>
              <w:t>CH005</w:t>
            </w:r>
          </w:p>
        </w:tc>
      </w:tr>
    </w:tbl>
    <w:p>
      <w:pPr>
        <w:pStyle w:val="caption"/>
        <w:keepNext w:val="1"/>
        <w:widowControl w:val="0"/>
        <w:spacing w:line="240" w:lineRule="auto"/>
        <w:ind w:left="108" w:hanging="108"/>
        <w:jc w:val="both"/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jc w:val="both"/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jc w:val="both"/>
      </w:pPr>
      <w:r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lang w:val="en-US"/>
        </w:rPr>
        <w:br w:type="page"/>
      </w:r>
    </w:p>
    <w:p>
      <w:pPr>
        <w:pStyle w:val="caption"/>
        <w:keepNext w:val="1"/>
        <w:jc w:val="both"/>
        <w:rPr>
          <w:color w:val="000000"/>
          <w:sz w:val="20"/>
          <w:szCs w:val="20"/>
          <w:u w:color="000000"/>
          <w:lang w:val="en-US"/>
        </w:rPr>
      </w:pP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Supplementary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 Tabe 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S3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: 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I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llumina adapter list for the CSA approach, including index ID, adapter type, adapter sequence, index sequence, illumina tail complement sequence and annealing temperature of the adapter PCR [TM[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°</w:t>
      </w:r>
      <w:r>
        <w:rPr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C]].</w:t>
      </w:r>
    </w:p>
    <w:tbl>
      <w:tblPr>
        <w:tblW w:w="11415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200"/>
        <w:gridCol w:w="1200"/>
        <w:gridCol w:w="3800"/>
        <w:gridCol w:w="1195"/>
        <w:gridCol w:w="2820"/>
        <w:gridCol w:w="1200"/>
      </w:tblGrid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ID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type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adapter seqeunce 5'-3'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index 5'-3'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en-US"/>
              </w:rPr>
              <w:t>illumina tail complement 5'-3'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TM [</w:t>
            </w:r>
            <w:r>
              <w:rPr>
                <w:sz w:val="20"/>
                <w:szCs w:val="20"/>
                <w:rtl w:val="0"/>
                <w:lang w:val="de-DE"/>
              </w:rPr>
              <w:t>°</w:t>
            </w:r>
            <w:r>
              <w:rPr>
                <w:sz w:val="20"/>
                <w:szCs w:val="20"/>
                <w:rtl w:val="0"/>
                <w:lang w:val="de-DE"/>
              </w:rPr>
              <w:t>C]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TAGATCGC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F2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CTCTCTAT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F3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TATCCTCT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F4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AGAGTAGA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F5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GTAAGGAG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F6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ACTGCATA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F7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AAGGAGTA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F8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CTAAGCCT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F9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TGAACCTT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F10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TGCTAAGT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F11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TAAGTTCC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F12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ATAGAGGC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F13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GGCTCTGA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F14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AGGCGAAG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F16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p5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AATGATACGGCGACCACCGAGATCTACAC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CAGGACGT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ACACTCTTTCCCTACACGA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R6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TATACAAG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R7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ATGATCTG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R8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TACTCTAC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R9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ATAAGCTA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R10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TAGTATAG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R11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ATTACAAG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R12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TAATTGGC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R13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ATCTCTAC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R14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TAGATCTG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R15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ATGCGGAC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R16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TAATCAGT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R17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ATTTTCAC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R18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TACACTGT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R19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ATGGCCAC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R20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TACCGGTG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R21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p7</w:t>
            </w:r>
          </w:p>
        </w:tc>
        <w:tc>
          <w:tcPr>
            <w:tcW w:type="dxa" w:w="38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right"/>
            </w:pPr>
            <w:r>
              <w:rPr>
                <w:sz w:val="20"/>
                <w:szCs w:val="20"/>
                <w:rtl w:val="0"/>
                <w:lang w:val="de-DE"/>
              </w:rPr>
              <w:t>CAAGCAGAAGACGGCATACGAGAT</w:t>
            </w:r>
          </w:p>
        </w:tc>
        <w:tc>
          <w:tcPr>
            <w:tcW w:type="dxa" w:w="119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ATCGAAAC</w:t>
            </w:r>
          </w:p>
        </w:tc>
        <w:tc>
          <w:tcPr>
            <w:tcW w:type="dxa" w:w="28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</w:pPr>
            <w:r>
              <w:rPr>
                <w:sz w:val="20"/>
                <w:szCs w:val="20"/>
                <w:rtl w:val="0"/>
                <w:lang w:val="de-DE"/>
              </w:rPr>
              <w:t>GTGACTGGAGTTCAGACGTG</w:t>
            </w:r>
          </w:p>
        </w:tc>
        <w:tc>
          <w:tcPr>
            <w:tcW w:type="dxa" w:w="12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sz w:val="20"/>
                <w:szCs w:val="20"/>
                <w:rtl w:val="0"/>
                <w:lang w:val="de-DE"/>
              </w:rPr>
              <w:t>55</w:t>
            </w:r>
          </w:p>
        </w:tc>
      </w:tr>
    </w:tbl>
    <w:p>
      <w:pPr>
        <w:pStyle w:val="caption"/>
        <w:keepNext w:val="1"/>
        <w:widowControl w:val="0"/>
        <w:spacing w:line="240" w:lineRule="auto"/>
        <w:ind w:left="216" w:hanging="216"/>
        <w:jc w:val="both"/>
        <w:rPr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widowControl w:val="0"/>
        <w:spacing w:line="240" w:lineRule="auto"/>
        <w:ind w:left="108" w:hanging="108"/>
        <w:jc w:val="both"/>
        <w:rPr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widowControl w:val="0"/>
        <w:spacing w:line="240" w:lineRule="auto"/>
        <w:rPr>
          <w:color w:val="000000"/>
          <w:u w:color="000000"/>
        </w:rPr>
      </w:pPr>
    </w:p>
    <w:p>
      <w:pPr>
        <w:pStyle w:val="Normal.0"/>
        <w:spacing w:after="0" w:line="480" w:lineRule="auto"/>
        <w:jc w:val="both"/>
      </w:pPr>
    </w:p>
    <w:p>
      <w:pPr>
        <w:pStyle w:val="Normal.0"/>
        <w:spacing w:after="0" w:line="480" w:lineRule="auto"/>
        <w:jc w:val="both"/>
      </w:pPr>
    </w:p>
    <w:p>
      <w:pPr>
        <w:pStyle w:val="caption"/>
        <w:keepNext w:val="1"/>
        <w:jc w:val="both"/>
        <w:rPr>
          <w:color w:val="000000"/>
          <w:sz w:val="20"/>
          <w:szCs w:val="20"/>
          <w:u w:color="000000"/>
          <w:lang w:val="en-US"/>
        </w:rPr>
      </w:pP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Supplementary Table 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S4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: Presence-absence table of the three possible bands occurring on agarose gel of the </w:t>
      </w:r>
      <w:r>
        <w:rPr>
          <w:b w:val="1"/>
          <w:bCs w:val="1"/>
          <w:color w:val="000000"/>
          <w:sz w:val="20"/>
          <w:szCs w:val="20"/>
          <w:u w:color="000000"/>
          <w:rtl w:val="0"/>
          <w:lang w:val="en-US"/>
        </w:rPr>
        <w:t xml:space="preserve">A. j. soemmeringii 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haplotype specific ARMS</w:t>
      </w:r>
      <w:r>
        <w:rPr>
          <w:b w:val="1"/>
          <w:bCs w:val="1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>.</w:t>
      </w:r>
      <w:r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 189 bp band (unspecific), 110 bp band (</w:t>
      </w:r>
      <w:r>
        <w:rPr>
          <w:color w:val="000000"/>
          <w:sz w:val="20"/>
          <w:szCs w:val="20"/>
          <w:u w:color="000000"/>
          <w:rtl w:val="0"/>
          <w:lang w:val="en-US"/>
        </w:rPr>
        <w:t xml:space="preserve">A. j. soemmeringii </w:t>
      </w:r>
      <w:r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haplogroup specific), &gt;1000 bp band (additional band observed in samples possessing the </w:t>
      </w:r>
      <w:r>
        <w:rPr>
          <w:color w:val="000000"/>
          <w:sz w:val="20"/>
          <w:szCs w:val="20"/>
          <w:u w:color="000000"/>
          <w:rtl w:val="0"/>
          <w:lang w:val="en-US"/>
        </w:rPr>
        <w:t xml:space="preserve">A. j. soemmeringii </w:t>
      </w:r>
      <w:r>
        <w:rPr>
          <w:rFonts w:ascii="Calibri" w:cs="Calibri" w:hAnsi="Calibri" w:eastAsia="Calibri"/>
          <w:i w:val="0"/>
          <w:iCs w:val="0"/>
          <w:color w:val="000000"/>
          <w:sz w:val="20"/>
          <w:szCs w:val="20"/>
          <w:u w:color="000000"/>
          <w:rtl w:val="0"/>
          <w:lang w:val="en-US"/>
        </w:rPr>
        <w:t xml:space="preserve">haplogroup). </w:t>
      </w:r>
    </w:p>
    <w:tbl>
      <w:tblPr>
        <w:tblW w:w="10627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413"/>
        <w:gridCol w:w="4678"/>
        <w:gridCol w:w="1559"/>
        <w:gridCol w:w="1417"/>
        <w:gridCol w:w="1560"/>
      </w:tblGrid>
      <w:tr>
        <w:tblPrEx>
          <w:shd w:val="clear" w:color="auto" w:fill="d0ddef"/>
        </w:tblPrEx>
        <w:trPr>
          <w:trHeight w:val="75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Lab Code (AJ)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en-US"/>
              </w:rPr>
              <w:t>geographical origin-based subspecies assignment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189 bp band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110 bp band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&gt;1000 bp band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43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108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hecki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131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149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151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152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153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190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194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278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281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288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289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292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293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294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295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296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302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305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306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342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349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350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356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hecki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377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hecki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384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raineyi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399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soemmeringii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404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jubatus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491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500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503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  <w:tr>
        <w:tblPrEx>
          <w:shd w:val="clear" w:color="auto" w:fill="d0ddef"/>
        </w:tblPrEx>
        <w:trPr>
          <w:trHeight w:val="270" w:hRule="atLeast"/>
        </w:trPr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505</w:t>
            </w:r>
          </w:p>
        </w:tc>
        <w:tc>
          <w:tcPr>
            <w:tcW w:type="dxa" w:w="46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Fonts w:ascii="Calibri" w:cs="Calibri" w:hAnsi="Calibri" w:eastAsia="Calibri"/>
                <w:i w:val="1"/>
                <w:iCs w:val="1"/>
                <w:rtl w:val="0"/>
                <w:lang w:val="de-DE"/>
              </w:rPr>
              <w:t>A. j. venaticus</w:t>
            </w:r>
          </w:p>
        </w:tc>
        <w:tc>
          <w:tcPr>
            <w:tcW w:type="dxa" w:w="155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yes</w:t>
            </w:r>
          </w:p>
        </w:tc>
        <w:tc>
          <w:tcPr>
            <w:tcW w:type="dxa" w:w="14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  <w:tc>
          <w:tcPr>
            <w:tcW w:type="dxa" w:w="1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480" w:lineRule="auto"/>
              <w:jc w:val="both"/>
            </w:pPr>
            <w:r>
              <w:rPr>
                <w:rtl w:val="0"/>
                <w:lang w:val="de-DE"/>
              </w:rPr>
              <w:t>no</w:t>
            </w:r>
          </w:p>
        </w:tc>
      </w:tr>
    </w:tbl>
    <w:p>
      <w:pPr>
        <w:pStyle w:val="caption"/>
        <w:keepNext w:val="1"/>
        <w:widowControl w:val="0"/>
        <w:spacing w:line="240" w:lineRule="auto"/>
        <w:ind w:left="216" w:hanging="216"/>
        <w:jc w:val="both"/>
        <w:rPr>
          <w:color w:val="000000"/>
          <w:sz w:val="20"/>
          <w:szCs w:val="20"/>
          <w:u w:color="000000"/>
          <w:lang w:val="en-US"/>
        </w:rPr>
      </w:pPr>
    </w:p>
    <w:p>
      <w:pPr>
        <w:pStyle w:val="caption"/>
        <w:keepNext w:val="1"/>
        <w:widowControl w:val="0"/>
        <w:spacing w:line="240" w:lineRule="auto"/>
        <w:ind w:left="108" w:hanging="108"/>
        <w:jc w:val="both"/>
        <w:rPr>
          <w:lang w:val="en-US"/>
        </w:rPr>
      </w:pPr>
    </w:p>
    <w:p>
      <w:pPr>
        <w:pStyle w:val="caption"/>
        <w:keepNext w:val="1"/>
        <w:jc w:val="both"/>
      </w:pPr>
      <w:r>
        <w:rPr>
          <w:color w:val="000000"/>
          <w:u w:color="000000"/>
          <w:lang w:val="en-US"/>
        </w:rPr>
      </w:r>
    </w:p>
    <w:sectPr>
      <w:pgSz w:w="11900" w:h="16840" w:orient="portrait"/>
      <w:pgMar w:top="1417" w:right="1417" w:bottom="1134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paragraph" w:styleId="caption">
    <w:name w:val="caption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1"/>
      <w:iCs w:val="1"/>
      <w:caps w:val="0"/>
      <w:smallCaps w:val="0"/>
      <w:strike w:val="0"/>
      <w:dstrike w:val="0"/>
      <w:outline w:val="0"/>
      <w:color w:val="44546a"/>
      <w:spacing w:val="0"/>
      <w:kern w:val="0"/>
      <w:position w:val="0"/>
      <w:sz w:val="18"/>
      <w:szCs w:val="18"/>
      <w:u w:val="none" w:color="44546a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