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ti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E0CDB" w14:textId="785E17F3" w:rsidR="00EB148A" w:rsidRPr="008E6BD0" w:rsidRDefault="008E6BD0" w:rsidP="00EB148A">
      <w:pPr>
        <w:widowControl/>
        <w:spacing w:line="360" w:lineRule="auto"/>
        <w:rPr>
          <w:rFonts w:ascii="Times New Roman" w:hAnsi="Times New Roman" w:cs="Times New Roman"/>
          <w:sz w:val="30"/>
          <w:szCs w:val="30"/>
        </w:rPr>
      </w:pPr>
      <w:r w:rsidRPr="008E6BD0">
        <w:rPr>
          <w:rFonts w:ascii="Times New Roman" w:eastAsia="宋体" w:hAnsi="Times New Roman" w:cs="Times New Roman"/>
          <w:b/>
          <w:sz w:val="30"/>
          <w:szCs w:val="30"/>
        </w:rPr>
        <w:t>Supplementary</w:t>
      </w:r>
      <w:r w:rsidR="00EB148A" w:rsidRPr="008E6BD0">
        <w:rPr>
          <w:rFonts w:ascii="Times New Roman" w:eastAsia="宋体" w:hAnsi="Times New Roman" w:cs="Times New Roman"/>
          <w:b/>
          <w:sz w:val="30"/>
          <w:szCs w:val="30"/>
        </w:rPr>
        <w:t xml:space="preserve"> Information</w:t>
      </w:r>
    </w:p>
    <w:p w14:paraId="42916B6B" w14:textId="77777777" w:rsidR="001C5829" w:rsidRDefault="001C5829" w:rsidP="001C5829">
      <w:pPr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  <w:bookmarkStart w:id="0" w:name="_Hlk113391413"/>
      <w:r w:rsidRPr="00774DBD">
        <w:rPr>
          <w:rFonts w:ascii="Times New Roman" w:hAnsi="Times New Roman" w:cs="Times New Roman"/>
          <w:b/>
          <w:sz w:val="32"/>
          <w:szCs w:val="24"/>
        </w:rPr>
        <w:t>Stable Discharge Plateau Induced by Reversible Ammonium Ion Intercalation in Layered VOPO</w:t>
      </w:r>
      <w:r w:rsidRPr="00774DBD">
        <w:rPr>
          <w:rFonts w:ascii="Times New Roman" w:hAnsi="Times New Roman" w:cs="Times New Roman"/>
          <w:b/>
          <w:sz w:val="32"/>
          <w:szCs w:val="24"/>
          <w:vertAlign w:val="subscript"/>
        </w:rPr>
        <w:t>4</w:t>
      </w:r>
      <w:r w:rsidRPr="00774DBD">
        <w:rPr>
          <w:rFonts w:ascii="Times New Roman" w:hAnsi="Times New Roman" w:cs="Times New Roman"/>
          <w:b/>
          <w:sz w:val="32"/>
          <w:szCs w:val="24"/>
        </w:rPr>
        <w:t>·2H</w:t>
      </w:r>
      <w:r w:rsidRPr="00774DBD">
        <w:rPr>
          <w:rFonts w:ascii="Times New Roman" w:hAnsi="Times New Roman" w:cs="Times New Roman"/>
          <w:b/>
          <w:sz w:val="32"/>
          <w:szCs w:val="24"/>
          <w:vertAlign w:val="subscript"/>
        </w:rPr>
        <w:t>2</w:t>
      </w:r>
      <w:r w:rsidRPr="00774DBD">
        <w:rPr>
          <w:rFonts w:ascii="Times New Roman" w:hAnsi="Times New Roman" w:cs="Times New Roman"/>
          <w:b/>
          <w:sz w:val="32"/>
          <w:szCs w:val="24"/>
        </w:rPr>
        <w:t>O</w:t>
      </w:r>
    </w:p>
    <w:p w14:paraId="005B4EC0" w14:textId="77777777" w:rsidR="002D6A1F" w:rsidRPr="001C5829" w:rsidRDefault="002D6A1F" w:rsidP="002D6A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E8D96A" w14:textId="77777777" w:rsidR="002D6A1F" w:rsidRPr="00BF1416" w:rsidRDefault="002D6A1F" w:rsidP="002D6A1F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4"/>
          <w:lang w:val="en-GB"/>
        </w:rPr>
      </w:pPr>
      <w:bookmarkStart w:id="1" w:name="_GoBack"/>
      <w:r w:rsidRPr="00BF1416">
        <w:rPr>
          <w:rFonts w:ascii="Times New Roman" w:hAnsi="Times New Roman"/>
          <w:bCs/>
          <w:sz w:val="24"/>
          <w:szCs w:val="24"/>
          <w:lang w:val="en-GB"/>
        </w:rPr>
        <w:t>Fei Ye</w:t>
      </w:r>
      <w:r w:rsidRPr="00BF1416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1</w:t>
      </w:r>
      <w:r w:rsidRPr="00BF1416">
        <w:rPr>
          <w:rFonts w:ascii="Times New Roman" w:hAnsi="Times New Roman"/>
          <w:bCs/>
          <w:sz w:val="24"/>
          <w:szCs w:val="24"/>
          <w:lang w:val="en-GB"/>
        </w:rPr>
        <w:t xml:space="preserve">, </w:t>
      </w:r>
      <w:proofErr w:type="spellStart"/>
      <w:r w:rsidRPr="00BF1416">
        <w:rPr>
          <w:rFonts w:ascii="TimesNewRomanPS-BoldMT" w:hAnsi="TimesNewRomanPS-BoldMT" w:cs="TimesNewRomanPS-BoldMT"/>
          <w:bCs/>
          <w:kern w:val="0"/>
          <w:sz w:val="24"/>
          <w:szCs w:val="24"/>
        </w:rPr>
        <w:t>Ruilvjing</w:t>
      </w:r>
      <w:proofErr w:type="spellEnd"/>
      <w:r w:rsidRPr="00BF1416">
        <w:rPr>
          <w:rFonts w:ascii="TimesNewRomanPS-BoldMT" w:hAnsi="TimesNewRomanPS-BoldMT" w:cs="TimesNewRomanPS-BoldMT"/>
          <w:bCs/>
          <w:kern w:val="0"/>
          <w:sz w:val="24"/>
          <w:szCs w:val="24"/>
        </w:rPr>
        <w:t xml:space="preserve"> Pang</w:t>
      </w:r>
      <w:r w:rsidRPr="00BF1416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1</w:t>
      </w:r>
      <w:r w:rsidRPr="00BF1416">
        <w:rPr>
          <w:rFonts w:ascii="TimesNewRomanPS-BoldMT" w:hAnsi="TimesNewRomanPS-BoldMT" w:cs="TimesNewRomanPS-BoldMT"/>
          <w:bCs/>
          <w:kern w:val="0"/>
          <w:sz w:val="24"/>
          <w:szCs w:val="24"/>
        </w:rPr>
        <w:t xml:space="preserve">, </w:t>
      </w:r>
      <w:proofErr w:type="spellStart"/>
      <w:r w:rsidRPr="00BF1416">
        <w:rPr>
          <w:rFonts w:ascii="Times New Roman" w:hAnsi="Times New Roman"/>
          <w:bCs/>
          <w:sz w:val="24"/>
          <w:szCs w:val="24"/>
          <w:lang w:val="en-GB"/>
        </w:rPr>
        <w:t>Chengjie</w:t>
      </w:r>
      <w:proofErr w:type="spellEnd"/>
      <w:r w:rsidRPr="00BF1416">
        <w:rPr>
          <w:rFonts w:ascii="Times New Roman" w:hAnsi="Times New Roman"/>
          <w:bCs/>
          <w:sz w:val="24"/>
          <w:szCs w:val="24"/>
          <w:lang w:val="en-GB"/>
        </w:rPr>
        <w:t xml:space="preserve"> Lu</w:t>
      </w:r>
      <w:r w:rsidRPr="00BF1416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1</w:t>
      </w:r>
      <w:r w:rsidRPr="00BF1416">
        <w:rPr>
          <w:rFonts w:ascii="Times New Roman" w:hAnsi="Times New Roman"/>
          <w:bCs/>
          <w:sz w:val="24"/>
          <w:szCs w:val="24"/>
          <w:lang w:val="en-GB"/>
        </w:rPr>
        <w:t xml:space="preserve">, </w:t>
      </w:r>
      <w:proofErr w:type="spellStart"/>
      <w:r w:rsidRPr="00BF1416">
        <w:rPr>
          <w:rFonts w:ascii="Times New Roman" w:hAnsi="Times New Roman"/>
          <w:bCs/>
          <w:sz w:val="24"/>
          <w:szCs w:val="24"/>
          <w:lang w:val="en-GB"/>
        </w:rPr>
        <w:t>Qiang</w:t>
      </w:r>
      <w:proofErr w:type="spellEnd"/>
      <w:r w:rsidRPr="00BF1416">
        <w:rPr>
          <w:rFonts w:ascii="Times New Roman" w:hAnsi="Times New Roman"/>
          <w:bCs/>
          <w:sz w:val="24"/>
          <w:szCs w:val="24"/>
          <w:lang w:val="en-GB"/>
        </w:rPr>
        <w:t xml:space="preserve"> Liu</w:t>
      </w:r>
      <w:r w:rsidRPr="00BF1416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1</w:t>
      </w:r>
      <w:r w:rsidRPr="00BF1416">
        <w:rPr>
          <w:rFonts w:ascii="Times New Roman" w:hAnsi="Times New Roman"/>
          <w:bCs/>
          <w:sz w:val="24"/>
          <w:szCs w:val="24"/>
          <w:lang w:val="en-GB"/>
        </w:rPr>
        <w:t>, Chaoyang Chen</w:t>
      </w:r>
      <w:r w:rsidRPr="00BF1416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1</w:t>
      </w:r>
      <w:r w:rsidRPr="00BF1416">
        <w:rPr>
          <w:rFonts w:ascii="Times New Roman" w:hAnsi="Times New Roman"/>
          <w:bCs/>
          <w:sz w:val="24"/>
          <w:szCs w:val="24"/>
          <w:lang w:val="en-GB"/>
        </w:rPr>
        <w:t xml:space="preserve">, </w:t>
      </w:r>
      <w:proofErr w:type="spellStart"/>
      <w:r w:rsidRPr="00BF1416">
        <w:rPr>
          <w:rFonts w:ascii="Times New Roman" w:hAnsi="Times New Roman"/>
          <w:bCs/>
          <w:sz w:val="24"/>
          <w:szCs w:val="24"/>
          <w:lang w:val="en-GB"/>
        </w:rPr>
        <w:t>Hongliang</w:t>
      </w:r>
      <w:proofErr w:type="spellEnd"/>
      <w:r w:rsidRPr="00BF1416">
        <w:rPr>
          <w:rFonts w:ascii="Times New Roman" w:hAnsi="Times New Roman"/>
          <w:bCs/>
          <w:sz w:val="24"/>
          <w:szCs w:val="24"/>
          <w:lang w:val="en-GB"/>
        </w:rPr>
        <w:t xml:space="preserve"> Dong</w:t>
      </w:r>
      <w:r w:rsidRPr="00BF1416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2</w:t>
      </w:r>
      <w:r w:rsidRPr="00BF1416">
        <w:rPr>
          <w:rFonts w:ascii="Times New Roman" w:hAnsi="Times New Roman"/>
          <w:bCs/>
          <w:sz w:val="24"/>
          <w:szCs w:val="24"/>
          <w:lang w:val="en-GB"/>
        </w:rPr>
        <w:t xml:space="preserve">, </w:t>
      </w:r>
      <w:proofErr w:type="spellStart"/>
      <w:r w:rsidRPr="00BF1416">
        <w:rPr>
          <w:rFonts w:ascii="Times New Roman" w:hAnsi="Times New Roman"/>
          <w:bCs/>
          <w:sz w:val="24"/>
          <w:szCs w:val="24"/>
          <w:lang w:val="en-GB"/>
        </w:rPr>
        <w:t>Yuping</w:t>
      </w:r>
      <w:proofErr w:type="spellEnd"/>
      <w:r w:rsidRPr="00BF1416">
        <w:rPr>
          <w:rFonts w:ascii="Times New Roman" w:hAnsi="Times New Roman"/>
          <w:bCs/>
          <w:sz w:val="24"/>
          <w:szCs w:val="24"/>
          <w:lang w:val="en-GB"/>
        </w:rPr>
        <w:t xml:space="preserve"> Wu</w:t>
      </w:r>
      <w:r w:rsidRPr="00BF1416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3</w:t>
      </w:r>
      <w:r w:rsidRPr="00BF1416">
        <w:rPr>
          <w:rFonts w:ascii="Times New Roman" w:hAnsi="Times New Roman"/>
          <w:bCs/>
          <w:sz w:val="24"/>
          <w:szCs w:val="24"/>
          <w:lang w:val="en-GB"/>
        </w:rPr>
        <w:t xml:space="preserve">, </w:t>
      </w:r>
      <w:proofErr w:type="spellStart"/>
      <w:r w:rsidRPr="00BF1416">
        <w:rPr>
          <w:rFonts w:ascii="Times New Roman" w:hAnsi="Times New Roman"/>
          <w:bCs/>
          <w:sz w:val="24"/>
          <w:szCs w:val="24"/>
          <w:lang w:val="en-GB"/>
        </w:rPr>
        <w:t>Renzhi</w:t>
      </w:r>
      <w:proofErr w:type="spellEnd"/>
      <w:r w:rsidRPr="00BF1416">
        <w:rPr>
          <w:rFonts w:ascii="Times New Roman" w:hAnsi="Times New Roman"/>
          <w:bCs/>
          <w:sz w:val="24"/>
          <w:szCs w:val="24"/>
          <w:lang w:val="en-GB"/>
        </w:rPr>
        <w:t xml:space="preserve"> Ma</w:t>
      </w:r>
      <w:r w:rsidRPr="00BF1416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4</w:t>
      </w:r>
      <w:r w:rsidRPr="00BF1416">
        <w:rPr>
          <w:rFonts w:ascii="Times New Roman" w:hAnsi="Times New Roman"/>
          <w:bCs/>
          <w:sz w:val="24"/>
          <w:szCs w:val="24"/>
          <w:lang w:val="en-GB"/>
        </w:rPr>
        <w:t>, Linfeng Hu</w:t>
      </w:r>
      <w:r w:rsidRPr="00BF1416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1</w:t>
      </w:r>
      <w:r w:rsidRPr="00BF1416">
        <w:rPr>
          <w:rFonts w:ascii="Times New Roman" w:hAnsi="Times New Roman"/>
          <w:bCs/>
          <w:sz w:val="24"/>
          <w:szCs w:val="24"/>
          <w:lang w:val="en-GB"/>
        </w:rPr>
        <w:t>*</w:t>
      </w:r>
    </w:p>
    <w:bookmarkEnd w:id="0"/>
    <w:bookmarkEnd w:id="1"/>
    <w:p w14:paraId="04E9A429" w14:textId="77777777" w:rsidR="002D6A1F" w:rsidRDefault="002D6A1F" w:rsidP="002D6A1F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124B62EF" w14:textId="77777777" w:rsidR="002D6A1F" w:rsidRDefault="002D6A1F" w:rsidP="002D6A1F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711F1A7A" w14:textId="77777777" w:rsidR="002D6A1F" w:rsidRDefault="002D6A1F" w:rsidP="002D6A1F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444888A2" w14:textId="5BE2F115" w:rsidR="002D6A1F" w:rsidRPr="00555CDC" w:rsidRDefault="002D6A1F" w:rsidP="002D6A1F">
      <w:pPr>
        <w:pStyle w:val="BCAuthorAddress"/>
        <w:spacing w:after="0" w:line="360" w:lineRule="auto"/>
        <w:ind w:left="240" w:hangingChars="100" w:hanging="240"/>
        <w:jc w:val="both"/>
        <w:rPr>
          <w:rFonts w:ascii="Times New Roman" w:hAnsi="Times New Roman"/>
          <w:szCs w:val="24"/>
          <w:lang w:eastAsia="zh-CN"/>
        </w:rPr>
      </w:pPr>
      <w:bookmarkStart w:id="2" w:name="_Hlk113391421"/>
      <w:r w:rsidRPr="00555CDC">
        <w:rPr>
          <w:rFonts w:ascii="Times New Roman" w:hAnsi="Times New Roman"/>
          <w:szCs w:val="28"/>
          <w:lang w:eastAsia="zh-CN"/>
        </w:rPr>
        <w:t xml:space="preserve"> [1] </w:t>
      </w:r>
      <w:r w:rsidRPr="00555CDC">
        <w:rPr>
          <w:rFonts w:ascii="Times New Roman" w:hAnsi="Times New Roman"/>
          <w:szCs w:val="28"/>
        </w:rPr>
        <w:t>School of Materials Science and Engineering, Southeast University</w:t>
      </w:r>
      <w:r w:rsidRPr="00555CDC">
        <w:rPr>
          <w:rFonts w:ascii="Times New Roman" w:eastAsiaTheme="minorEastAsia" w:hAnsi="Times New Roman"/>
          <w:szCs w:val="28"/>
          <w:lang w:eastAsia="zh-CN"/>
        </w:rPr>
        <w:t xml:space="preserve">, </w:t>
      </w:r>
      <w:r w:rsidRPr="00555CDC">
        <w:rPr>
          <w:rFonts w:ascii="Times New Roman" w:hAnsi="Times New Roman"/>
          <w:szCs w:val="28"/>
        </w:rPr>
        <w:t>Nanjing, 211189</w:t>
      </w:r>
      <w:r w:rsidRPr="00555CDC">
        <w:rPr>
          <w:rFonts w:ascii="Times New Roman" w:hAnsi="Times New Roman"/>
          <w:szCs w:val="24"/>
          <w:lang w:eastAsia="zh-CN"/>
        </w:rPr>
        <w:t>, China</w:t>
      </w:r>
    </w:p>
    <w:p w14:paraId="2DAE8A44" w14:textId="77777777" w:rsidR="002D6A1F" w:rsidRDefault="002D6A1F" w:rsidP="002D6A1F">
      <w:pPr>
        <w:spacing w:line="360" w:lineRule="auto"/>
        <w:ind w:left="240" w:hangingChars="100" w:hanging="240"/>
        <w:rPr>
          <w:rFonts w:ascii="Times New Roman" w:eastAsia="宋体" w:hAnsi="Times New Roman" w:cs="Times New Roman"/>
          <w:sz w:val="24"/>
          <w:szCs w:val="28"/>
          <w:lang w:eastAsia="en-US"/>
        </w:rPr>
      </w:pPr>
      <w:r w:rsidRPr="00555CDC">
        <w:rPr>
          <w:rFonts w:ascii="Times New Roman" w:eastAsia="宋体" w:hAnsi="Times New Roman" w:cs="Times New Roman"/>
          <w:sz w:val="24"/>
          <w:szCs w:val="28"/>
          <w:lang w:eastAsia="en-US"/>
        </w:rPr>
        <w:t>[2] Center for High Pressure Science and Technology Advanced Research, Shanghai, 201203, P. R. China</w:t>
      </w:r>
    </w:p>
    <w:p w14:paraId="1BFB1D42" w14:textId="77777777" w:rsidR="002D6A1F" w:rsidRPr="001E33C0" w:rsidRDefault="002D6A1F" w:rsidP="002D6A1F">
      <w:pPr>
        <w:pStyle w:val="Addresses"/>
        <w:spacing w:line="360" w:lineRule="auto"/>
        <w:ind w:left="360" w:hangingChars="150" w:hanging="360"/>
        <w:jc w:val="both"/>
      </w:pPr>
      <w:r>
        <w:t xml:space="preserve">[3] </w:t>
      </w:r>
      <w:r w:rsidRPr="00FA5AAA">
        <w:t>School of Energy and Environment</w:t>
      </w:r>
      <w:r>
        <w:t xml:space="preserve">, </w:t>
      </w:r>
      <w:r w:rsidRPr="0020235A">
        <w:t>Southeast University, Nanjing, 211189, P. R. China</w:t>
      </w:r>
    </w:p>
    <w:p w14:paraId="0B9E3C8E" w14:textId="77777777" w:rsidR="002D6A1F" w:rsidRDefault="002D6A1F" w:rsidP="002D6A1F">
      <w:pPr>
        <w:pStyle w:val="Addresses"/>
        <w:spacing w:line="360" w:lineRule="auto"/>
        <w:ind w:left="360" w:hangingChars="150" w:hanging="360"/>
        <w:jc w:val="both"/>
        <w:rPr>
          <w:rFonts w:eastAsia="宋体"/>
          <w:szCs w:val="28"/>
          <w:lang w:eastAsia="en-US"/>
        </w:rPr>
      </w:pPr>
      <w:r>
        <w:rPr>
          <w:rFonts w:eastAsia="宋体"/>
          <w:szCs w:val="28"/>
          <w:lang w:eastAsia="en-US"/>
        </w:rPr>
        <w:t xml:space="preserve">[4] </w:t>
      </w:r>
      <w:r w:rsidRPr="00815425">
        <w:rPr>
          <w:rFonts w:eastAsia="宋体"/>
          <w:szCs w:val="28"/>
          <w:lang w:eastAsia="en-US"/>
        </w:rPr>
        <w:t xml:space="preserve">International Center for Materials </w:t>
      </w:r>
      <w:proofErr w:type="spellStart"/>
      <w:r w:rsidRPr="00815425">
        <w:rPr>
          <w:rFonts w:eastAsia="宋体"/>
          <w:szCs w:val="28"/>
          <w:lang w:eastAsia="en-US"/>
        </w:rPr>
        <w:t>Nanoarchitectonics</w:t>
      </w:r>
      <w:proofErr w:type="spellEnd"/>
      <w:r w:rsidRPr="00815425">
        <w:rPr>
          <w:rFonts w:eastAsia="宋体"/>
          <w:szCs w:val="28"/>
          <w:lang w:eastAsia="en-US"/>
        </w:rPr>
        <w:t xml:space="preserve"> (WPI-MANA), National Institute for Materials Science (NIMS), </w:t>
      </w:r>
      <w:proofErr w:type="spellStart"/>
      <w:r w:rsidRPr="00815425">
        <w:rPr>
          <w:rFonts w:eastAsia="宋体"/>
          <w:szCs w:val="28"/>
          <w:lang w:eastAsia="en-US"/>
        </w:rPr>
        <w:t>Namiki</w:t>
      </w:r>
      <w:proofErr w:type="spellEnd"/>
      <w:r w:rsidRPr="00815425">
        <w:rPr>
          <w:rFonts w:eastAsia="宋体"/>
          <w:szCs w:val="28"/>
          <w:lang w:eastAsia="en-US"/>
        </w:rPr>
        <w:t xml:space="preserve"> 1-1, Tsukuba, Ibaraki 305-0044, Japan.</w:t>
      </w:r>
    </w:p>
    <w:p w14:paraId="5085C351" w14:textId="77777777" w:rsidR="002D6A1F" w:rsidRDefault="002D6A1F" w:rsidP="002D6A1F">
      <w:pPr>
        <w:spacing w:line="360" w:lineRule="auto"/>
        <w:ind w:firstLineChars="100" w:firstLine="240"/>
        <w:rPr>
          <w:rFonts w:ascii="Times New Roman" w:eastAsia="宋体" w:hAnsi="Times New Roman" w:cs="Times New Roman"/>
          <w:sz w:val="24"/>
          <w:szCs w:val="28"/>
          <w:lang w:eastAsia="en-US"/>
        </w:rPr>
      </w:pPr>
    </w:p>
    <w:p w14:paraId="36A2C8F4" w14:textId="77777777" w:rsidR="002D6A1F" w:rsidRDefault="002D6A1F" w:rsidP="002D6A1F">
      <w:pPr>
        <w:spacing w:line="360" w:lineRule="auto"/>
        <w:ind w:firstLineChars="100" w:firstLine="240"/>
        <w:rPr>
          <w:rFonts w:ascii="Times New Roman" w:hAnsi="Times New Roman"/>
          <w:bCs/>
          <w:sz w:val="24"/>
          <w:szCs w:val="24"/>
          <w:lang w:val="en-GB"/>
        </w:rPr>
      </w:pPr>
      <w:r w:rsidRPr="00CA3CA5">
        <w:rPr>
          <w:rFonts w:ascii="Times New Roman" w:eastAsia="宋体" w:hAnsi="Times New Roman" w:cs="Times New Roman"/>
          <w:sz w:val="24"/>
          <w:szCs w:val="28"/>
          <w:lang w:eastAsia="en-US"/>
        </w:rPr>
        <w:t xml:space="preserve">These authors contributed equally: </w:t>
      </w:r>
      <w:r w:rsidRPr="003D22C6">
        <w:rPr>
          <w:rFonts w:ascii="Times New Roman" w:hAnsi="Times New Roman"/>
          <w:bCs/>
          <w:sz w:val="24"/>
          <w:szCs w:val="24"/>
          <w:lang w:val="en-GB"/>
        </w:rPr>
        <w:t xml:space="preserve">Fei Ye, </w:t>
      </w:r>
      <w:proofErr w:type="spellStart"/>
      <w:r w:rsidRPr="003D22C6">
        <w:rPr>
          <w:rFonts w:ascii="TimesNewRomanPS-BoldMT" w:hAnsi="TimesNewRomanPS-BoldMT" w:cs="TimesNewRomanPS-BoldMT"/>
          <w:bCs/>
          <w:kern w:val="0"/>
          <w:sz w:val="24"/>
          <w:szCs w:val="24"/>
        </w:rPr>
        <w:t>Ruilvjing</w:t>
      </w:r>
      <w:proofErr w:type="spellEnd"/>
      <w:r w:rsidRPr="003D22C6">
        <w:rPr>
          <w:rFonts w:ascii="TimesNewRomanPS-BoldMT" w:hAnsi="TimesNewRomanPS-BoldMT" w:cs="TimesNewRomanPS-BoldMT"/>
          <w:bCs/>
          <w:kern w:val="0"/>
          <w:sz w:val="24"/>
          <w:szCs w:val="24"/>
        </w:rPr>
        <w:t xml:space="preserve"> Pang, </w:t>
      </w:r>
      <w:proofErr w:type="spellStart"/>
      <w:r w:rsidRPr="003D22C6">
        <w:rPr>
          <w:rFonts w:ascii="Times New Roman" w:hAnsi="Times New Roman"/>
          <w:bCs/>
          <w:sz w:val="24"/>
          <w:szCs w:val="24"/>
          <w:lang w:val="en-GB"/>
        </w:rPr>
        <w:t>Chengjie</w:t>
      </w:r>
      <w:proofErr w:type="spellEnd"/>
      <w:r w:rsidRPr="003D22C6">
        <w:rPr>
          <w:rFonts w:ascii="Times New Roman" w:hAnsi="Times New Roman"/>
          <w:bCs/>
          <w:sz w:val="24"/>
          <w:szCs w:val="24"/>
          <w:lang w:val="en-GB"/>
        </w:rPr>
        <w:t xml:space="preserve"> Lu</w:t>
      </w:r>
    </w:p>
    <w:p w14:paraId="1E03F9E8" w14:textId="77777777" w:rsidR="002D6A1F" w:rsidRPr="00F63103" w:rsidRDefault="002D6A1F" w:rsidP="002D6A1F">
      <w:pPr>
        <w:spacing w:line="360" w:lineRule="auto"/>
        <w:rPr>
          <w:rFonts w:ascii="Times New Roman" w:hAnsi="Times New Roman"/>
          <w:bCs/>
          <w:sz w:val="24"/>
          <w:szCs w:val="24"/>
          <w:lang w:val="en-GB"/>
        </w:rPr>
      </w:pPr>
      <w:r w:rsidRPr="00F63103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r w:rsidRPr="00F63103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Address correspondence to: </w:t>
      </w:r>
      <w:hyperlink r:id="rId7" w:history="1">
        <w:r w:rsidRPr="00CA3CA5">
          <w:rPr>
            <w:rFonts w:ascii="Times New Roman" w:eastAsia="宋体" w:hAnsi="Times New Roman" w:cs="Times New Roman"/>
            <w:sz w:val="24"/>
            <w:szCs w:val="28"/>
            <w:lang w:eastAsia="en-US"/>
          </w:rPr>
          <w:t>linfenghu@</w:t>
        </w:r>
        <w:r w:rsidRPr="00CA3CA5">
          <w:rPr>
            <w:rFonts w:ascii="Times New Roman" w:eastAsia="宋体" w:hAnsi="Times New Roman" w:cs="Times New Roman" w:hint="eastAsia"/>
            <w:sz w:val="24"/>
            <w:szCs w:val="28"/>
            <w:lang w:eastAsia="en-US"/>
          </w:rPr>
          <w:t>seu</w:t>
        </w:r>
        <w:r w:rsidRPr="00CA3CA5">
          <w:rPr>
            <w:rFonts w:ascii="Times New Roman" w:eastAsia="宋体" w:hAnsi="Times New Roman" w:cs="Times New Roman"/>
            <w:sz w:val="24"/>
            <w:szCs w:val="28"/>
            <w:lang w:eastAsia="en-US"/>
          </w:rPr>
          <w:t>.edu.cn</w:t>
        </w:r>
      </w:hyperlink>
    </w:p>
    <w:bookmarkEnd w:id="2"/>
    <w:p w14:paraId="1996F4C7" w14:textId="77777777" w:rsidR="002D6A1F" w:rsidRPr="00957450" w:rsidRDefault="002D6A1F" w:rsidP="002D6A1F">
      <w:pPr>
        <w:spacing w:line="360" w:lineRule="auto"/>
        <w:rPr>
          <w:rFonts w:ascii="Times New Roman" w:eastAsia="宋体" w:hAnsi="Times New Roman" w:cs="Times New Roman"/>
          <w:b/>
          <w:kern w:val="0"/>
          <w:sz w:val="24"/>
          <w:szCs w:val="24"/>
          <w:lang w:eastAsia="ja-JP"/>
        </w:rPr>
      </w:pPr>
      <w:r w:rsidRPr="00957450"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p w14:paraId="4E35D57C" w14:textId="2C47AB91" w:rsidR="00EB148A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24BE3E5" w14:textId="77777777" w:rsidR="00EB148A" w:rsidRDefault="00EB148A" w:rsidP="00EB148A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1E69B211" wp14:editId="57E1096C">
            <wp:extent cx="4355432" cy="3481934"/>
            <wp:effectExtent l="0" t="0" r="7620" b="4445"/>
            <wp:docPr id="4" name="图片 4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表, 折线图&#10;&#10;描述已自动生成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7" t="10861" r="9872" b="2876"/>
                    <a:stretch/>
                  </pic:blipFill>
                  <pic:spPr bwMode="auto">
                    <a:xfrm>
                      <a:off x="0" y="0"/>
                      <a:ext cx="4357179" cy="3483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2869C" w14:textId="7E293AC1" w:rsidR="00EB148A" w:rsidRDefault="00D979F7" w:rsidP="00EB148A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48A">
        <w:rPr>
          <w:rFonts w:ascii="Times New Roman" w:hAnsi="Times New Roman" w:cs="Times New Roman"/>
          <w:b/>
          <w:sz w:val="24"/>
          <w:szCs w:val="24"/>
        </w:rPr>
        <w:t>1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Thermogravimetry analysis (TGA) of the </w:t>
      </w:r>
      <w:r w:rsidR="00EB148A" w:rsidRPr="00957450">
        <w:rPr>
          <w:rFonts w:ascii="Times New Roman" w:hAnsi="Times New Roman" w:cs="Times New Roman"/>
          <w:sz w:val="24"/>
          <w:szCs w:val="24"/>
          <w:shd w:val="clear" w:color="auto" w:fill="FFFFFF"/>
        </w:rPr>
        <w:t>VOPO</w:t>
      </w:r>
      <w:r w:rsidR="00EB148A" w:rsidRPr="001C4352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4</w:t>
      </w:r>
      <w:r w:rsidR="00EB148A" w:rsidRPr="00957450">
        <w:rPr>
          <w:rFonts w:ascii="Times New Roman" w:hAnsi="Times New Roman" w:cs="Times New Roman"/>
          <w:sz w:val="24"/>
          <w:szCs w:val="24"/>
          <w:shd w:val="clear" w:color="auto" w:fill="FFFFFF"/>
        </w:rPr>
        <w:t>·</w:t>
      </w:r>
      <w:r w:rsidR="00EB148A" w:rsidRPr="003604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n</w:t>
      </w:r>
      <w:r w:rsidR="00EB148A" w:rsidRPr="00957450">
        <w:rPr>
          <w:rFonts w:ascii="Times New Roman" w:hAnsi="Times New Roman" w:cs="Times New Roman"/>
          <w:sz w:val="24"/>
          <w:szCs w:val="24"/>
          <w:shd w:val="clear" w:color="auto" w:fill="FFFFFF"/>
        </w:rPr>
        <w:t>H</w:t>
      </w:r>
      <w:r w:rsidR="00EB148A" w:rsidRPr="001C4352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="00EB148A" w:rsidRPr="00957450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sample with</w:t>
      </w:r>
      <w:r w:rsidR="00EB148A" w:rsidRPr="002747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temperature range from 50 </w:t>
      </w:r>
      <w:r w:rsidR="00EB148A" w:rsidRPr="00AC7BD1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℃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800 </w:t>
      </w:r>
      <w:r w:rsidR="00EB148A" w:rsidRPr="00AC7BD1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℃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B148A">
        <w:rPr>
          <w:rFonts w:ascii="Times New Roman" w:hAnsi="Times New Roman" w:cs="Times New Roman" w:hint="eastAsia"/>
          <w:b/>
          <w:color w:val="FF0000"/>
          <w:sz w:val="24"/>
          <w:szCs w:val="24"/>
          <w:shd w:val="clear" w:color="auto" w:fill="FFFFFF"/>
        </w:rPr>
        <w:t xml:space="preserve"> </w:t>
      </w:r>
    </w:p>
    <w:p w14:paraId="28A2CDEA" w14:textId="77777777" w:rsidR="00EB148A" w:rsidRPr="00517411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b/>
          <w:sz w:val="30"/>
          <w:szCs w:val="30"/>
        </w:rPr>
      </w:pPr>
      <w:r w:rsidRPr="00517411">
        <w:rPr>
          <w:rFonts w:ascii="Times New Roman" w:hAnsi="Times New Roman" w:cs="Times New Roman"/>
          <w:b/>
          <w:sz w:val="30"/>
          <w:szCs w:val="30"/>
        </w:rPr>
        <w:br w:type="page"/>
      </w:r>
    </w:p>
    <w:p w14:paraId="08C2602E" w14:textId="77777777" w:rsidR="00EB148A" w:rsidRPr="00957450" w:rsidRDefault="00EB148A" w:rsidP="00EB14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334681" wp14:editId="1D24ADA3">
            <wp:extent cx="5312738" cy="4166104"/>
            <wp:effectExtent l="0" t="0" r="2540" b="6350"/>
            <wp:docPr id="2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&#10;&#10;描述已自动生成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738" cy="416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073D8" w14:textId="773013B9" w:rsidR="00EB148A" w:rsidRDefault="00D979F7" w:rsidP="00EB148A">
      <w:pPr>
        <w:spacing w:line="360" w:lineRule="auto"/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48A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EB148A" w:rsidRPr="000F559E">
        <w:rPr>
          <w:rFonts w:ascii="Times New Roman" w:hAnsi="Times New Roman" w:cs="Times New Roman"/>
          <w:sz w:val="24"/>
          <w:szCs w:val="24"/>
        </w:rPr>
        <w:t xml:space="preserve">Identical </w:t>
      </w:r>
      <w:r w:rsidR="00EB148A">
        <w:rPr>
          <w:rFonts w:ascii="Times New Roman" w:hAnsi="Times New Roman" w:cs="Times New Roman"/>
          <w:sz w:val="24"/>
          <w:szCs w:val="24"/>
        </w:rPr>
        <w:t xml:space="preserve">CV curves of </w:t>
      </w:r>
      <w:r w:rsidR="00EB148A" w:rsidRPr="00EA411E">
        <w:rPr>
          <w:rFonts w:ascii="Times New Roman" w:hAnsi="Times New Roman" w:cs="Times New Roman"/>
          <w:sz w:val="24"/>
          <w:szCs w:val="24"/>
          <w:shd w:val="clear" w:color="auto" w:fill="FFFFFF"/>
        </w:rPr>
        <w:t>VOPO</w:t>
      </w:r>
      <w:r w:rsidR="00EB148A" w:rsidRPr="00EA411E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4</w:t>
      </w:r>
      <w:r w:rsidR="00EB148A" w:rsidRPr="00EA411E">
        <w:rPr>
          <w:rFonts w:ascii="Times New Roman" w:hAnsi="Times New Roman" w:cs="Times New Roman"/>
          <w:sz w:val="24"/>
          <w:szCs w:val="24"/>
          <w:shd w:val="clear" w:color="auto" w:fill="FFFFFF"/>
        </w:rPr>
        <w:t>·2H</w:t>
      </w:r>
      <w:r w:rsidR="00EB148A" w:rsidRPr="00EA411E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cathode performed at various aqueous electrolytes </w:t>
      </w:r>
      <w:r w:rsidR="00EB148A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in a three-electro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EB148A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e configuration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A98E29C" w14:textId="77777777" w:rsidR="00EB148A" w:rsidRPr="00E557E1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63A5CE7" w14:textId="77777777" w:rsidR="00EB148A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80AE8C6" w14:textId="77777777" w:rsidR="00EB148A" w:rsidRDefault="00EB148A" w:rsidP="00EB148A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90F27C" w14:textId="77777777" w:rsidR="00EB148A" w:rsidRDefault="00EB148A" w:rsidP="00EB148A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B350F2" w14:textId="77777777" w:rsidR="00EB148A" w:rsidRDefault="00EB148A" w:rsidP="00EB148A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351BD8" w14:textId="77777777" w:rsidR="00EB148A" w:rsidRDefault="00EB148A" w:rsidP="00EB148A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32619E9" wp14:editId="07BCD55E">
            <wp:extent cx="5303520" cy="4075430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80"/>
                    <a:stretch/>
                  </pic:blipFill>
                  <pic:spPr bwMode="auto">
                    <a:xfrm>
                      <a:off x="0" y="0"/>
                      <a:ext cx="5319071" cy="4087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7A15B2" w14:textId="435D56E4" w:rsidR="00EB148A" w:rsidRDefault="00D979F7" w:rsidP="00EB148A">
      <w:pPr>
        <w:spacing w:line="360" w:lineRule="auto"/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48A">
        <w:rPr>
          <w:rFonts w:ascii="Times New Roman" w:hAnsi="Times New Roman" w:cs="Times New Roman"/>
          <w:b/>
          <w:sz w:val="24"/>
          <w:szCs w:val="24"/>
        </w:rPr>
        <w:t>3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GCD profiles of </w:t>
      </w:r>
      <w:r w:rsidR="00EB148A" w:rsidRPr="00EA411E">
        <w:rPr>
          <w:rFonts w:ascii="Times New Roman" w:hAnsi="Times New Roman" w:cs="Times New Roman"/>
          <w:sz w:val="24"/>
          <w:szCs w:val="24"/>
          <w:shd w:val="clear" w:color="auto" w:fill="FFFFFF"/>
        </w:rPr>
        <w:t>VOPO</w:t>
      </w:r>
      <w:r w:rsidR="00EB148A" w:rsidRPr="00EA411E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4</w:t>
      </w:r>
      <w:r w:rsidR="00EB148A" w:rsidRPr="00EA411E">
        <w:rPr>
          <w:rFonts w:ascii="Times New Roman" w:hAnsi="Times New Roman" w:cs="Times New Roman"/>
          <w:sz w:val="24"/>
          <w:szCs w:val="24"/>
          <w:shd w:val="clear" w:color="auto" w:fill="FFFFFF"/>
        </w:rPr>
        <w:t>·2H</w:t>
      </w:r>
      <w:r w:rsidR="00EB148A" w:rsidRPr="00EA411E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>O cathode performed at various aqueous electrolytes</w:t>
      </w:r>
      <w:r w:rsidR="00EB148A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in a three-electro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EB148A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e configuration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49F1A8B" w14:textId="77777777" w:rsidR="00EB148A" w:rsidRPr="00FA4642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6CA07E8" w14:textId="77777777" w:rsidR="00EB148A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F9E3F12" w14:textId="77777777" w:rsidR="00EB148A" w:rsidRDefault="00EB148A" w:rsidP="00EB148A">
      <w:pPr>
        <w:widowControl/>
        <w:spacing w:line="360" w:lineRule="auto"/>
        <w:ind w:leftChars="135" w:lef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25222D4" wp14:editId="540F1B3F">
            <wp:extent cx="5033680" cy="3850105"/>
            <wp:effectExtent l="0" t="0" r="0" b="0"/>
            <wp:docPr id="12" name="图片 12" descr="图表, 图示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表, 图示, 直方图&#10;&#10;描述已自动生成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383" cy="3855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6960B" w14:textId="6B3D9B70" w:rsidR="00EB148A" w:rsidRDefault="00D979F7" w:rsidP="00EB148A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48A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>GCD profiles at 1.0, 2.0, 3.0, 4.0, 5.0 M NH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4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>OTf aqueous electrolyte.</w:t>
      </w:r>
    </w:p>
    <w:p w14:paraId="3D16EB41" w14:textId="77777777" w:rsidR="00EB148A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34BEC7D" w14:textId="77777777" w:rsidR="00EB148A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2BC4304" w14:textId="77777777" w:rsidR="00EB148A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B63AE7F" w14:textId="77777777" w:rsidR="00EB148A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A2A00E7" w14:textId="77777777" w:rsidR="00EB148A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8716252" w14:textId="77777777" w:rsidR="00EB148A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0D5A828" w14:textId="77777777" w:rsidR="00EB148A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FA0B43B" w14:textId="77777777" w:rsidR="00EB148A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32EFE5F" w14:textId="77777777" w:rsidR="00EB148A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CE17723" w14:textId="77777777" w:rsidR="00EB148A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0A45C3F" w14:textId="77777777" w:rsidR="00EB148A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C73B154" w14:textId="77777777" w:rsidR="00EB148A" w:rsidRDefault="00EB148A" w:rsidP="00EB148A">
      <w:pPr>
        <w:spacing w:line="360" w:lineRule="auto"/>
      </w:pPr>
    </w:p>
    <w:p w14:paraId="5D66D88D" w14:textId="77777777" w:rsidR="00EB148A" w:rsidRDefault="00EB148A" w:rsidP="00EB148A">
      <w:pPr>
        <w:spacing w:line="360" w:lineRule="auto"/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952005" wp14:editId="0DFA3B62">
            <wp:extent cx="5274310" cy="2195995"/>
            <wp:effectExtent l="0" t="0" r="2540" b="0"/>
            <wp:docPr id="7" name="图片 7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表, 直方图&#10;&#10;描述已自动生成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2" t="7565"/>
                    <a:stretch/>
                  </pic:blipFill>
                  <pic:spPr bwMode="auto">
                    <a:xfrm>
                      <a:off x="0" y="0"/>
                      <a:ext cx="5274310" cy="2195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8E8EC9" w14:textId="35811771" w:rsidR="00EB148A" w:rsidRDefault="00D979F7" w:rsidP="00EB148A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48A">
        <w:rPr>
          <w:rFonts w:ascii="Times New Roman" w:hAnsi="Times New Roman" w:cs="Times New Roman"/>
          <w:b/>
          <w:sz w:val="24"/>
          <w:szCs w:val="24"/>
        </w:rPr>
        <w:t>5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EB148A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a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>) CV curves</w:t>
      </w:r>
      <w:r w:rsidR="00EB148A" w:rsidRPr="00232374">
        <w:t xml:space="preserve"> </w:t>
      </w:r>
      <w:r w:rsidR="00EB148A" w:rsidRPr="00232374">
        <w:rPr>
          <w:rFonts w:ascii="Times New Roman" w:hAnsi="Times New Roman" w:cs="Times New Roman"/>
          <w:sz w:val="24"/>
          <w:szCs w:val="24"/>
          <w:shd w:val="clear" w:color="auto" w:fill="FFFFFF"/>
        </w:rPr>
        <w:t>at different scan rates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NH</w:t>
      </w:r>
      <w:r w:rsidR="00EB148A" w:rsidRPr="005C5DF2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4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>OTf aqueous electrolyte. (b)</w:t>
      </w:r>
      <w:r w:rsidR="00EB148A" w:rsidRPr="002323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Logarithm dependence of peak</w:t>
      </w:r>
      <w:r w:rsidR="00EB148A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="00EB148A" w:rsidRPr="002323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current density and scan rate in the CV test. </w:t>
      </w:r>
    </w:p>
    <w:p w14:paraId="71088EA2" w14:textId="77777777" w:rsidR="00EB148A" w:rsidRDefault="00EB148A" w:rsidP="00EB148A">
      <w:pPr>
        <w:spacing w:line="360" w:lineRule="auto"/>
      </w:pPr>
    </w:p>
    <w:p w14:paraId="7054BFFB" w14:textId="77777777" w:rsidR="00EB148A" w:rsidRDefault="00EB148A" w:rsidP="00EB148A">
      <w:pPr>
        <w:spacing w:line="360" w:lineRule="auto"/>
      </w:pPr>
    </w:p>
    <w:p w14:paraId="7E55E602" w14:textId="77777777" w:rsidR="00EB148A" w:rsidRDefault="00EB148A" w:rsidP="00EB148A">
      <w:pPr>
        <w:spacing w:line="360" w:lineRule="auto"/>
      </w:pPr>
    </w:p>
    <w:p w14:paraId="4065D53C" w14:textId="77777777" w:rsidR="00EB148A" w:rsidRDefault="00EB148A" w:rsidP="00EB148A">
      <w:pPr>
        <w:spacing w:line="360" w:lineRule="auto"/>
      </w:pPr>
    </w:p>
    <w:p w14:paraId="1DB2380A" w14:textId="77777777" w:rsidR="00EB148A" w:rsidRDefault="00EB148A" w:rsidP="00EB148A">
      <w:pPr>
        <w:spacing w:line="360" w:lineRule="auto"/>
      </w:pPr>
    </w:p>
    <w:p w14:paraId="591C97EC" w14:textId="77777777" w:rsidR="00EB148A" w:rsidRDefault="00EB148A" w:rsidP="00EB148A">
      <w:pPr>
        <w:spacing w:line="360" w:lineRule="auto"/>
      </w:pPr>
    </w:p>
    <w:p w14:paraId="38FD0CBB" w14:textId="77777777" w:rsidR="00EB148A" w:rsidRDefault="00EB148A" w:rsidP="00EB148A">
      <w:pPr>
        <w:spacing w:line="360" w:lineRule="auto"/>
      </w:pPr>
    </w:p>
    <w:p w14:paraId="5EDE2D29" w14:textId="77777777" w:rsidR="00EB148A" w:rsidRDefault="00EB148A" w:rsidP="00EB148A">
      <w:pPr>
        <w:spacing w:line="360" w:lineRule="auto"/>
      </w:pPr>
    </w:p>
    <w:p w14:paraId="0C7765D3" w14:textId="77777777" w:rsidR="00EB148A" w:rsidRDefault="00EB148A" w:rsidP="00EB148A">
      <w:pPr>
        <w:spacing w:line="360" w:lineRule="auto"/>
      </w:pPr>
    </w:p>
    <w:p w14:paraId="5B8A00A7" w14:textId="77777777" w:rsidR="00EB148A" w:rsidRDefault="00EB148A" w:rsidP="00EB148A">
      <w:pPr>
        <w:spacing w:line="360" w:lineRule="auto"/>
      </w:pPr>
    </w:p>
    <w:p w14:paraId="5847FEED" w14:textId="77777777" w:rsidR="00EB148A" w:rsidRPr="00A44A88" w:rsidRDefault="00EB148A" w:rsidP="00EB148A">
      <w:pPr>
        <w:spacing w:line="360" w:lineRule="auto"/>
      </w:pPr>
    </w:p>
    <w:p w14:paraId="5D0BB864" w14:textId="77777777" w:rsidR="00EB148A" w:rsidRDefault="00EB148A" w:rsidP="00EB148A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53C4D0BA" wp14:editId="40885D44">
            <wp:extent cx="5274310" cy="4036060"/>
            <wp:effectExtent l="0" t="0" r="2540" b="2540"/>
            <wp:docPr id="20" name="图片 20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表, 折线图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DBC8E" w14:textId="695CCFD3" w:rsidR="00EB148A" w:rsidRDefault="00D979F7" w:rsidP="00EB148A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48A">
        <w:rPr>
          <w:rFonts w:ascii="Times New Roman" w:hAnsi="Times New Roman" w:cs="Times New Roman"/>
          <w:b/>
          <w:sz w:val="24"/>
          <w:szCs w:val="24"/>
        </w:rPr>
        <w:t>6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CV curves in NH</w:t>
      </w:r>
      <w:r w:rsidR="00EB148A" w:rsidRPr="005C5DF2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4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OTf aqueous and </w:t>
      </w:r>
      <w:r w:rsidR="00EB148A" w:rsidRPr="00162B98">
        <w:rPr>
          <w:rFonts w:ascii="Times New Roman" w:hAnsi="Times New Roman" w:cs="Times New Roman"/>
          <w:sz w:val="24"/>
          <w:szCs w:val="24"/>
          <w:shd w:val="clear" w:color="auto" w:fill="FFFFFF"/>
        </w:rPr>
        <w:t>anhydrous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acetonitrile electrolyte.</w:t>
      </w:r>
    </w:p>
    <w:p w14:paraId="15276077" w14:textId="77777777" w:rsidR="00EB148A" w:rsidRDefault="00EB148A" w:rsidP="00EB148A">
      <w:pPr>
        <w:spacing w:line="360" w:lineRule="auto"/>
      </w:pPr>
    </w:p>
    <w:p w14:paraId="22AC76A5" w14:textId="77777777" w:rsidR="00EB148A" w:rsidRDefault="00EB148A" w:rsidP="00EB148A">
      <w:pPr>
        <w:spacing w:line="360" w:lineRule="auto"/>
      </w:pPr>
    </w:p>
    <w:p w14:paraId="4D50615F" w14:textId="77777777" w:rsidR="00EB148A" w:rsidRDefault="00EB148A" w:rsidP="00EB148A">
      <w:pPr>
        <w:spacing w:line="360" w:lineRule="auto"/>
      </w:pPr>
    </w:p>
    <w:p w14:paraId="1FB453A7" w14:textId="77777777" w:rsidR="00EB148A" w:rsidRDefault="00EB148A" w:rsidP="00EB148A">
      <w:pPr>
        <w:widowControl/>
        <w:spacing w:line="360" w:lineRule="auto"/>
        <w:ind w:leftChars="-67" w:left="1" w:hangingChars="59" w:hanging="142"/>
        <w:jc w:val="center"/>
        <w:rPr>
          <w:rFonts w:ascii="Times New Roman" w:hAnsi="Times New Roman" w:cs="Times New Roman"/>
          <w:sz w:val="24"/>
          <w:szCs w:val="24"/>
        </w:rPr>
      </w:pPr>
    </w:p>
    <w:p w14:paraId="63F9F4D9" w14:textId="77777777" w:rsidR="00EB148A" w:rsidRDefault="00EB148A" w:rsidP="00EB148A">
      <w:pPr>
        <w:widowControl/>
        <w:spacing w:line="360" w:lineRule="auto"/>
        <w:ind w:leftChars="-67" w:left="1" w:hangingChars="59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6ED08B" wp14:editId="18435258">
            <wp:extent cx="4017645" cy="3237230"/>
            <wp:effectExtent l="0" t="0" r="1905" b="1270"/>
            <wp:docPr id="13" name="图片 13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表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45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33181B" w14:textId="483B1F3B" w:rsidR="00EB148A" w:rsidRDefault="00D979F7" w:rsidP="00EB148A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48A">
        <w:rPr>
          <w:rFonts w:ascii="Times New Roman" w:hAnsi="Times New Roman" w:cs="Times New Roman"/>
          <w:b/>
          <w:sz w:val="24"/>
          <w:szCs w:val="24"/>
        </w:rPr>
        <w:t>7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B148A" w:rsidRPr="002C2821">
        <w:rPr>
          <w:rFonts w:ascii="Times New Roman" w:hAnsi="Times New Roman" w:cs="Times New Roman"/>
          <w:sz w:val="24"/>
          <w:szCs w:val="24"/>
          <w:shd w:val="clear" w:color="auto" w:fill="FFFFFF"/>
        </w:rPr>
        <w:t>XRD patterns of the VOPO</w:t>
      </w:r>
      <w:r w:rsidR="00EB148A" w:rsidRPr="002C2821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4</w:t>
      </w:r>
      <w:r w:rsidR="00EB148A" w:rsidRPr="002C2821">
        <w:rPr>
          <w:rFonts w:ascii="Times New Roman" w:hAnsi="Times New Roman" w:cs="Times New Roman"/>
          <w:sz w:val="24"/>
          <w:szCs w:val="24"/>
          <w:shd w:val="clear" w:color="auto" w:fill="FFFFFF"/>
        </w:rPr>
        <w:t>∙2H</w:t>
      </w:r>
      <w:r w:rsidR="00EB148A" w:rsidRPr="002C2821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="00EB148A" w:rsidRPr="002C2821">
        <w:rPr>
          <w:rFonts w:ascii="Times New Roman" w:hAnsi="Times New Roman" w:cs="Times New Roman"/>
          <w:sz w:val="24"/>
          <w:szCs w:val="24"/>
          <w:shd w:val="clear" w:color="auto" w:fill="FFFFFF"/>
        </w:rPr>
        <w:t>O cathodes at 2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EB148A" w:rsidRPr="002C2821">
        <w:rPr>
          <w:rFonts w:ascii="Times New Roman" w:hAnsi="Times New Roman" w:cs="Times New Roman"/>
          <w:sz w:val="24"/>
          <w:szCs w:val="24"/>
          <w:shd w:val="clear" w:color="auto" w:fill="FFFFFF"/>
        </w:rPr>
        <w:t>50th GCD cycles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E306D2B" w14:textId="77777777" w:rsidR="00EB148A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14:paraId="32D8EEA7" w14:textId="77777777" w:rsidR="00EB148A" w:rsidRDefault="00EB148A" w:rsidP="00EB148A">
      <w:pPr>
        <w:widowControl/>
        <w:spacing w:line="360" w:lineRule="auto"/>
        <w:ind w:leftChars="-67" w:left="1" w:hangingChars="59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9BAB862" wp14:editId="3B406D34">
            <wp:extent cx="4706392" cy="2110105"/>
            <wp:effectExtent l="0" t="0" r="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" t="4153"/>
                    <a:stretch/>
                  </pic:blipFill>
                  <pic:spPr bwMode="auto">
                    <a:xfrm>
                      <a:off x="0" y="0"/>
                      <a:ext cx="4710231" cy="211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4842F3" w14:textId="2A22155C" w:rsidR="00EB148A" w:rsidRDefault="00D979F7" w:rsidP="00EB148A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48A">
        <w:rPr>
          <w:rFonts w:ascii="Times New Roman" w:hAnsi="Times New Roman" w:cs="Times New Roman"/>
          <w:b/>
          <w:sz w:val="24"/>
          <w:szCs w:val="24"/>
        </w:rPr>
        <w:t>8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B148A" w:rsidRPr="00914B6C">
        <w:rPr>
          <w:rFonts w:ascii="Times New Roman" w:hAnsi="Times New Roman" w:cs="Times New Roman"/>
          <w:sz w:val="24"/>
          <w:szCs w:val="24"/>
          <w:shd w:val="clear" w:color="auto" w:fill="FFFFFF"/>
        </w:rPr>
        <w:t>SEM images of the cathode after (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EB148A" w:rsidRPr="00914B6C">
        <w:rPr>
          <w:rFonts w:ascii="Times New Roman" w:hAnsi="Times New Roman" w:cs="Times New Roman"/>
          <w:sz w:val="24"/>
          <w:szCs w:val="24"/>
          <w:shd w:val="clear" w:color="auto" w:fill="FFFFFF"/>
        </w:rPr>
        <w:t>) 20 and (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>b</w:t>
      </w:r>
      <w:r w:rsidR="00EB148A" w:rsidRPr="00914B6C">
        <w:rPr>
          <w:rFonts w:ascii="Times New Roman" w:hAnsi="Times New Roman" w:cs="Times New Roman"/>
          <w:sz w:val="24"/>
          <w:szCs w:val="24"/>
          <w:shd w:val="clear" w:color="auto" w:fill="FFFFFF"/>
        </w:rPr>
        <w:t>) 100 cycles.</w:t>
      </w:r>
    </w:p>
    <w:p w14:paraId="3A3D4CA7" w14:textId="77777777" w:rsidR="00EB148A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14:paraId="5CB27D7B" w14:textId="77777777" w:rsidR="00EB148A" w:rsidRDefault="00EB148A" w:rsidP="00EB148A">
      <w:pPr>
        <w:widowControl/>
        <w:spacing w:line="360" w:lineRule="auto"/>
        <w:ind w:leftChars="-67" w:left="1" w:hangingChars="59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1AA496B" wp14:editId="6CCF6C6E">
            <wp:extent cx="5241773" cy="2845228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" t="10145"/>
                    <a:stretch/>
                  </pic:blipFill>
                  <pic:spPr bwMode="auto">
                    <a:xfrm>
                      <a:off x="0" y="0"/>
                      <a:ext cx="5255642" cy="285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84B738" w14:textId="4D17BF9A" w:rsidR="00EB148A" w:rsidRDefault="00D979F7" w:rsidP="00EB148A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48A">
        <w:rPr>
          <w:rFonts w:ascii="Times New Roman" w:hAnsi="Times New Roman" w:cs="Times New Roman"/>
          <w:b/>
          <w:sz w:val="24"/>
          <w:szCs w:val="24"/>
        </w:rPr>
        <w:t>9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B148A" w:rsidRPr="00914B6C">
        <w:rPr>
          <w:rFonts w:ascii="Times New Roman" w:hAnsi="Times New Roman" w:cs="Times New Roman"/>
          <w:sz w:val="24"/>
          <w:szCs w:val="24"/>
          <w:shd w:val="clear" w:color="auto" w:fill="FFFFFF"/>
        </w:rPr>
        <w:t>HRTEM images of the cathodes undergoing (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EB148A" w:rsidRPr="00914B6C">
        <w:rPr>
          <w:rFonts w:ascii="Times New Roman" w:hAnsi="Times New Roman" w:cs="Times New Roman"/>
          <w:sz w:val="24"/>
          <w:szCs w:val="24"/>
          <w:shd w:val="clear" w:color="auto" w:fill="FFFFFF"/>
        </w:rPr>
        <w:t>) 20 and (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>b</w:t>
      </w:r>
      <w:r w:rsidR="00EB148A" w:rsidRPr="00914B6C">
        <w:rPr>
          <w:rFonts w:ascii="Times New Roman" w:hAnsi="Times New Roman" w:cs="Times New Roman"/>
          <w:sz w:val="24"/>
          <w:szCs w:val="24"/>
          <w:shd w:val="clear" w:color="auto" w:fill="FFFFFF"/>
        </w:rPr>
        <w:t>) 100 cycles. (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EB148A" w:rsidRPr="00914B6C">
        <w:rPr>
          <w:rFonts w:ascii="Times New Roman" w:hAnsi="Times New Roman" w:cs="Times New Roman"/>
          <w:sz w:val="24"/>
          <w:szCs w:val="24"/>
          <w:shd w:val="clear" w:color="auto" w:fill="FFFFFF"/>
        </w:rPr>
        <w:t>) The corresponding SAED pattern and (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EB148A" w:rsidRPr="00914B6C">
        <w:rPr>
          <w:rFonts w:ascii="Times New Roman" w:hAnsi="Times New Roman" w:cs="Times New Roman"/>
          <w:sz w:val="24"/>
          <w:szCs w:val="24"/>
          <w:shd w:val="clear" w:color="auto" w:fill="FFFFFF"/>
        </w:rPr>
        <w:t>) EDS mapping of V, O, P, N in an individual nanosheet after 100 cycles.</w:t>
      </w:r>
    </w:p>
    <w:p w14:paraId="6C75A985" w14:textId="77777777" w:rsidR="00EB148A" w:rsidRPr="00914B6C" w:rsidRDefault="00EB148A" w:rsidP="00EB148A">
      <w:pPr>
        <w:widowControl/>
        <w:spacing w:line="360" w:lineRule="auto"/>
        <w:ind w:leftChars="-67" w:left="1" w:hangingChars="59" w:hanging="142"/>
        <w:jc w:val="center"/>
        <w:rPr>
          <w:rFonts w:ascii="Times New Roman" w:hAnsi="Times New Roman" w:cs="Times New Roman"/>
          <w:sz w:val="24"/>
          <w:szCs w:val="24"/>
        </w:rPr>
      </w:pPr>
    </w:p>
    <w:p w14:paraId="78F54CC6" w14:textId="77777777" w:rsidR="00EB148A" w:rsidRDefault="00EB148A" w:rsidP="00EB148A">
      <w:pPr>
        <w:spacing w:line="360" w:lineRule="auto"/>
      </w:pPr>
    </w:p>
    <w:p w14:paraId="758F32B3" w14:textId="77777777" w:rsidR="00EB148A" w:rsidRDefault="00EB148A" w:rsidP="00EB148A">
      <w:pPr>
        <w:spacing w:line="360" w:lineRule="auto"/>
      </w:pPr>
    </w:p>
    <w:p w14:paraId="1198F717" w14:textId="77777777" w:rsidR="00EB148A" w:rsidRDefault="00EB148A" w:rsidP="00EB148A">
      <w:pPr>
        <w:widowControl/>
        <w:jc w:val="left"/>
      </w:pPr>
      <w:r>
        <w:br w:type="page"/>
      </w:r>
    </w:p>
    <w:p w14:paraId="344BDCC9" w14:textId="77777777" w:rsidR="00EB148A" w:rsidRPr="001B6150" w:rsidRDefault="00EB148A" w:rsidP="00EB148A">
      <w:pPr>
        <w:spacing w:line="360" w:lineRule="auto"/>
        <w:jc w:val="center"/>
      </w:pPr>
      <w:r w:rsidRPr="001B6150">
        <w:rPr>
          <w:noProof/>
        </w:rPr>
        <w:lastRenderedPageBreak/>
        <w:drawing>
          <wp:inline distT="0" distB="0" distL="0" distR="0" wp14:anchorId="6C7F9AA4" wp14:editId="765C67F5">
            <wp:extent cx="4635500" cy="2209800"/>
            <wp:effectExtent l="0" t="0" r="0" b="0"/>
            <wp:docPr id="18" name="图片 18" descr="图表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表&#10;&#10;低可信度描述已自动生成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0" r="9223" b="39678"/>
                    <a:stretch/>
                  </pic:blipFill>
                  <pic:spPr bwMode="auto">
                    <a:xfrm>
                      <a:off x="0" y="0"/>
                      <a:ext cx="4635500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61E408" w14:textId="60105E08" w:rsidR="00EB148A" w:rsidRPr="001B6150" w:rsidRDefault="00D979F7" w:rsidP="00EB148A">
      <w:pPr>
        <w:spacing w:line="360" w:lineRule="auto"/>
        <w:ind w:firstLine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48A" w:rsidRPr="001B6150">
        <w:rPr>
          <w:rFonts w:ascii="Times New Roman" w:hAnsi="Times New Roman" w:cs="Times New Roman"/>
          <w:b/>
          <w:sz w:val="24"/>
          <w:szCs w:val="24"/>
        </w:rPr>
        <w:t>10</w:t>
      </w:r>
      <w:r w:rsidR="00EB148A" w:rsidRPr="001B61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Cycle performance of VOPO</w:t>
      </w:r>
      <w:r w:rsidR="00EB148A" w:rsidRPr="001B615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4</w:t>
      </w:r>
      <w:r w:rsidR="00EB148A" w:rsidRPr="001B6150">
        <w:rPr>
          <w:rFonts w:ascii="Times New Roman" w:hAnsi="Times New Roman" w:cs="Times New Roman"/>
          <w:sz w:val="24"/>
          <w:szCs w:val="24"/>
          <w:shd w:val="clear" w:color="auto" w:fill="FFFFFF"/>
        </w:rPr>
        <w:t>·2H</w:t>
      </w:r>
      <w:r w:rsidR="00EB148A" w:rsidRPr="001B615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="00EB148A" w:rsidRPr="001B6150">
        <w:rPr>
          <w:rFonts w:ascii="Times New Roman" w:hAnsi="Times New Roman" w:cs="Times New Roman"/>
          <w:sz w:val="24"/>
          <w:szCs w:val="24"/>
          <w:shd w:val="clear" w:color="auto" w:fill="FFFFFF"/>
        </w:rPr>
        <w:t>O, VOP-100 and VOP-400 cathodes</w:t>
      </w:r>
      <w:r w:rsidR="00EB148A" w:rsidRPr="001B6150">
        <w:rPr>
          <w:rFonts w:ascii="Times New Roman" w:hAnsi="Times New Roman" w:cs="Times New Roman"/>
          <w:sz w:val="24"/>
          <w:szCs w:val="24"/>
        </w:rPr>
        <w:t xml:space="preserve"> </w:t>
      </w:r>
      <w:r w:rsidR="00EB148A">
        <w:rPr>
          <w:rFonts w:ascii="Times New Roman" w:hAnsi="Times New Roman" w:cs="Times New Roman"/>
          <w:sz w:val="24"/>
          <w:szCs w:val="24"/>
        </w:rPr>
        <w:t>in</w:t>
      </w:r>
      <w:r w:rsidR="00EB148A" w:rsidRPr="001B6150">
        <w:rPr>
          <w:rFonts w:ascii="Times New Roman" w:hAnsi="Times New Roman" w:cs="Times New Roman"/>
          <w:sz w:val="24"/>
          <w:szCs w:val="24"/>
        </w:rPr>
        <w:t xml:space="preserve"> nonaqueous acetonitrile NH</w:t>
      </w:r>
      <w:r w:rsidR="00EB148A" w:rsidRPr="001B615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B148A" w:rsidRPr="001B6150">
        <w:rPr>
          <w:rFonts w:ascii="Times New Roman" w:hAnsi="Times New Roman" w:cs="Times New Roman"/>
          <w:sz w:val="24"/>
          <w:szCs w:val="24"/>
        </w:rPr>
        <w:t>OTf electrolyte at 0.1 A g</w:t>
      </w:r>
      <w:r w:rsidR="00EB148A" w:rsidRPr="001B615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EB148A" w:rsidRPr="001B6150">
        <w:rPr>
          <w:rFonts w:ascii="Times New Roman" w:hAnsi="Times New Roman" w:cs="Times New Roman"/>
          <w:sz w:val="24"/>
          <w:szCs w:val="24"/>
        </w:rPr>
        <w:t>.</w:t>
      </w:r>
    </w:p>
    <w:p w14:paraId="0F75FF05" w14:textId="77777777" w:rsidR="00EB148A" w:rsidRPr="001B6150" w:rsidRDefault="00EB148A" w:rsidP="00EB148A">
      <w:pPr>
        <w:widowControl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B6150"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14:paraId="3CC51CD0" w14:textId="77777777" w:rsidR="00EB148A" w:rsidRPr="001B6150" w:rsidRDefault="00EB148A" w:rsidP="00EB14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B6150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520D0EE0" wp14:editId="5A007E5E">
            <wp:extent cx="4286250" cy="3295650"/>
            <wp:effectExtent l="0" t="0" r="0" b="0"/>
            <wp:docPr id="19" name="图片 19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表&#10;&#10;描述已自动生成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2" t="7589" r="11992" b="2898"/>
                    <a:stretch/>
                  </pic:blipFill>
                  <pic:spPr bwMode="auto">
                    <a:xfrm>
                      <a:off x="0" y="0"/>
                      <a:ext cx="4286250" cy="329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EF21AA" w14:textId="2A70CDDE" w:rsidR="00EB148A" w:rsidRPr="001B6150" w:rsidRDefault="00D979F7" w:rsidP="00EB148A">
      <w:pPr>
        <w:spacing w:line="360" w:lineRule="auto"/>
        <w:ind w:firstLine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48A" w:rsidRPr="001B6150">
        <w:rPr>
          <w:rFonts w:ascii="Times New Roman" w:hAnsi="Times New Roman" w:cs="Times New Roman"/>
          <w:b/>
          <w:sz w:val="24"/>
          <w:szCs w:val="24"/>
        </w:rPr>
        <w:t>11</w:t>
      </w:r>
      <w:r w:rsidR="00EB148A" w:rsidRPr="001B61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GCD profiles of VOPO</w:t>
      </w:r>
      <w:r w:rsidR="00EB148A" w:rsidRPr="001B615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4</w:t>
      </w:r>
      <w:r w:rsidR="00EB148A" w:rsidRPr="001B6150">
        <w:rPr>
          <w:rFonts w:ascii="Times New Roman" w:hAnsi="Times New Roman" w:cs="Times New Roman"/>
          <w:sz w:val="24"/>
          <w:szCs w:val="24"/>
          <w:shd w:val="clear" w:color="auto" w:fill="FFFFFF"/>
        </w:rPr>
        <w:t>·2H</w:t>
      </w:r>
      <w:r w:rsidR="00EB148A" w:rsidRPr="001B615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="00EB148A" w:rsidRPr="001B6150">
        <w:rPr>
          <w:rFonts w:ascii="Times New Roman" w:hAnsi="Times New Roman" w:cs="Times New Roman"/>
          <w:sz w:val="24"/>
          <w:szCs w:val="24"/>
          <w:shd w:val="clear" w:color="auto" w:fill="FFFFFF"/>
        </w:rPr>
        <w:t>O, VOP-100 and VOP-400 cathodes</w:t>
      </w:r>
      <w:r w:rsidR="00EB148A">
        <w:rPr>
          <w:rFonts w:ascii="Times New Roman" w:hAnsi="Times New Roman" w:cs="Times New Roman"/>
          <w:sz w:val="24"/>
          <w:szCs w:val="24"/>
        </w:rPr>
        <w:t xml:space="preserve"> in </w:t>
      </w:r>
      <w:r w:rsidR="00EB148A" w:rsidRPr="001B6150">
        <w:rPr>
          <w:rFonts w:ascii="Times New Roman" w:hAnsi="Times New Roman" w:cs="Times New Roman"/>
          <w:sz w:val="24"/>
          <w:szCs w:val="24"/>
        </w:rPr>
        <w:t>aqueous NH</w:t>
      </w:r>
      <w:r w:rsidR="00EB148A" w:rsidRPr="001B615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B148A" w:rsidRPr="001B6150">
        <w:rPr>
          <w:rFonts w:ascii="Times New Roman" w:hAnsi="Times New Roman" w:cs="Times New Roman"/>
          <w:sz w:val="24"/>
          <w:szCs w:val="24"/>
        </w:rPr>
        <w:t>OTf electrolyte at 0.1 A g</w:t>
      </w:r>
      <w:r w:rsidR="00EB148A" w:rsidRPr="001B615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EB148A" w:rsidRPr="001B6150">
        <w:rPr>
          <w:rFonts w:ascii="Times New Roman" w:hAnsi="Times New Roman" w:cs="Times New Roman"/>
          <w:sz w:val="24"/>
          <w:szCs w:val="24"/>
        </w:rPr>
        <w:t>.</w:t>
      </w:r>
    </w:p>
    <w:p w14:paraId="20EB6940" w14:textId="77777777" w:rsidR="00EB148A" w:rsidRPr="001B6150" w:rsidRDefault="00EB148A" w:rsidP="00EB148A">
      <w:pPr>
        <w:widowControl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B6150"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14:paraId="023184B6" w14:textId="77777777" w:rsidR="00EB148A" w:rsidRPr="001B6150" w:rsidRDefault="00EB148A" w:rsidP="00EB14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B6150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5FFCB191" wp14:editId="7C34E435">
            <wp:extent cx="4648200" cy="2051050"/>
            <wp:effectExtent l="0" t="0" r="0" b="6350"/>
            <wp:docPr id="21" name="图片 2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表, 散点图&#10;&#10;描述已自动生成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0" t="3986" r="8860" b="40024"/>
                    <a:stretch/>
                  </pic:blipFill>
                  <pic:spPr bwMode="auto">
                    <a:xfrm>
                      <a:off x="0" y="0"/>
                      <a:ext cx="4648200" cy="205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BCE008" w14:textId="606C6603" w:rsidR="00EB148A" w:rsidRPr="001B6150" w:rsidRDefault="00D979F7" w:rsidP="00EB148A">
      <w:pPr>
        <w:spacing w:line="360" w:lineRule="auto"/>
        <w:ind w:firstLine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48A" w:rsidRPr="001B6150">
        <w:rPr>
          <w:rFonts w:ascii="Times New Roman" w:hAnsi="Times New Roman" w:cs="Times New Roman"/>
          <w:b/>
          <w:sz w:val="24"/>
          <w:szCs w:val="24"/>
        </w:rPr>
        <w:t>12</w:t>
      </w:r>
      <w:r w:rsidR="00EB148A" w:rsidRPr="001B61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Cycle performance of VOPO</w:t>
      </w:r>
      <w:r w:rsidR="00EB148A" w:rsidRPr="001B615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4</w:t>
      </w:r>
      <w:r w:rsidR="00EB148A" w:rsidRPr="001B6150">
        <w:rPr>
          <w:rFonts w:ascii="Times New Roman" w:hAnsi="Times New Roman" w:cs="Times New Roman"/>
          <w:sz w:val="24"/>
          <w:szCs w:val="24"/>
          <w:shd w:val="clear" w:color="auto" w:fill="FFFFFF"/>
        </w:rPr>
        <w:t>·2H</w:t>
      </w:r>
      <w:r w:rsidR="00EB148A" w:rsidRPr="001B615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="00EB148A" w:rsidRPr="001B6150">
        <w:rPr>
          <w:rFonts w:ascii="Times New Roman" w:hAnsi="Times New Roman" w:cs="Times New Roman"/>
          <w:sz w:val="24"/>
          <w:szCs w:val="24"/>
          <w:shd w:val="clear" w:color="auto" w:fill="FFFFFF"/>
        </w:rPr>
        <w:t>O, VOP-100 and VOP-400 cathodes</w:t>
      </w:r>
      <w:r w:rsidR="00EB148A" w:rsidRPr="001B6150">
        <w:rPr>
          <w:rFonts w:ascii="Times New Roman" w:hAnsi="Times New Roman" w:cs="Times New Roman"/>
          <w:sz w:val="24"/>
          <w:szCs w:val="24"/>
        </w:rPr>
        <w:t xml:space="preserve"> </w:t>
      </w:r>
      <w:r w:rsidR="00EB148A">
        <w:rPr>
          <w:rFonts w:ascii="Times New Roman" w:hAnsi="Times New Roman" w:cs="Times New Roman"/>
          <w:sz w:val="24"/>
          <w:szCs w:val="24"/>
        </w:rPr>
        <w:t xml:space="preserve">in </w:t>
      </w:r>
      <w:r w:rsidR="00EB148A" w:rsidRPr="001B6150">
        <w:rPr>
          <w:rFonts w:ascii="Times New Roman" w:hAnsi="Times New Roman" w:cs="Times New Roman"/>
          <w:sz w:val="24"/>
          <w:szCs w:val="24"/>
        </w:rPr>
        <w:t>aqueous NH</w:t>
      </w:r>
      <w:r w:rsidR="00EB148A" w:rsidRPr="001B615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B148A" w:rsidRPr="001B6150">
        <w:rPr>
          <w:rFonts w:ascii="Times New Roman" w:hAnsi="Times New Roman" w:cs="Times New Roman"/>
          <w:sz w:val="24"/>
          <w:szCs w:val="24"/>
        </w:rPr>
        <w:t>OTf electrolyte at 0.1 A g</w:t>
      </w:r>
      <w:r w:rsidR="00EB148A" w:rsidRPr="001B615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EB148A" w:rsidRPr="001B6150">
        <w:rPr>
          <w:rFonts w:ascii="Times New Roman" w:hAnsi="Times New Roman" w:cs="Times New Roman"/>
          <w:sz w:val="24"/>
          <w:szCs w:val="24"/>
        </w:rPr>
        <w:t>.</w:t>
      </w:r>
    </w:p>
    <w:p w14:paraId="28EB694D" w14:textId="77777777" w:rsidR="00EB148A" w:rsidRPr="001B6150" w:rsidRDefault="00EB148A" w:rsidP="00EB148A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A338A02" w14:textId="77777777" w:rsidR="00EB148A" w:rsidRPr="001B6150" w:rsidRDefault="00EB148A" w:rsidP="00EB148A">
      <w:pPr>
        <w:widowControl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B6150"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14:paraId="5642632A" w14:textId="77777777" w:rsidR="00EB148A" w:rsidRPr="00496A9B" w:rsidRDefault="00EB148A" w:rsidP="00EB148A">
      <w:pPr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423D1F9" wp14:editId="3D3AF5BB">
            <wp:extent cx="5274310" cy="5318760"/>
            <wp:effectExtent l="0" t="0" r="2540" b="0"/>
            <wp:docPr id="17" name="图片 17" descr="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散点图&#10;&#10;描述已自动生成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1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32670" w14:textId="4043DC49" w:rsidR="00EB148A" w:rsidRPr="00496A9B" w:rsidRDefault="00D979F7" w:rsidP="00EB148A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EB148A">
        <w:rPr>
          <w:rFonts w:ascii="Times New Roman" w:hAnsi="Times New Roman" w:cs="Times New Roman"/>
          <w:b/>
          <w:sz w:val="24"/>
          <w:szCs w:val="24"/>
        </w:rPr>
        <w:t>13</w:t>
      </w:r>
      <w:r w:rsidR="00EB148A" w:rsidRPr="00496A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48A" w:rsidRPr="00496A9B">
        <w:rPr>
          <w:rFonts w:ascii="Times New Roman" w:hAnsi="Times New Roman" w:cs="Times New Roman"/>
          <w:sz w:val="24"/>
          <w:szCs w:val="24"/>
        </w:rPr>
        <w:t>Simulated models for substitution process</w:t>
      </w:r>
      <w:r w:rsidR="00EB148A">
        <w:rPr>
          <w:rFonts w:ascii="Times New Roman" w:hAnsi="Times New Roman" w:cs="Times New Roman"/>
          <w:sz w:val="24"/>
          <w:szCs w:val="24"/>
        </w:rPr>
        <w:t xml:space="preserve">. </w:t>
      </w:r>
      <w:r w:rsidR="00EB148A" w:rsidRPr="00496A9B">
        <w:rPr>
          <w:rFonts w:ascii="Times New Roman" w:hAnsi="Times New Roman" w:cs="Times New Roman"/>
          <w:sz w:val="24"/>
          <w:szCs w:val="24"/>
        </w:rPr>
        <w:t>Model of (a) VOPO</w:t>
      </w:r>
      <w:r w:rsidR="00EB148A" w:rsidRPr="00AE24D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B148A" w:rsidRPr="00496A9B">
        <w:rPr>
          <w:rFonts w:ascii="Times New Roman" w:hAnsi="Times New Roman" w:cs="Times New Roman"/>
          <w:sz w:val="24"/>
          <w:szCs w:val="24"/>
        </w:rPr>
        <w:t>·2H</w:t>
      </w:r>
      <w:r w:rsidR="00EB148A" w:rsidRPr="00AE24D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B148A" w:rsidRPr="00496A9B">
        <w:rPr>
          <w:rFonts w:ascii="Times New Roman" w:hAnsi="Times New Roman" w:cs="Times New Roman"/>
          <w:sz w:val="24"/>
          <w:szCs w:val="24"/>
        </w:rPr>
        <w:t>O; (b)VOPO</w:t>
      </w:r>
      <w:r w:rsidR="00EB148A" w:rsidRPr="00AE24D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B148A" w:rsidRPr="00496A9B">
        <w:rPr>
          <w:rFonts w:ascii="Times New Roman" w:hAnsi="Times New Roman" w:cs="Times New Roman"/>
          <w:sz w:val="24"/>
          <w:szCs w:val="24"/>
        </w:rPr>
        <w:t>·1.5H</w:t>
      </w:r>
      <w:r w:rsidR="00EB148A" w:rsidRPr="00AE24D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B148A" w:rsidRPr="00496A9B">
        <w:rPr>
          <w:rFonts w:ascii="Times New Roman" w:hAnsi="Times New Roman" w:cs="Times New Roman"/>
          <w:sz w:val="24"/>
          <w:szCs w:val="24"/>
        </w:rPr>
        <w:t>O·0.5NH</w:t>
      </w:r>
      <w:r w:rsidR="00EB148A" w:rsidRPr="00AE24D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B148A" w:rsidRPr="00496A9B">
        <w:rPr>
          <w:rFonts w:ascii="Times New Roman" w:hAnsi="Times New Roman" w:cs="Times New Roman"/>
          <w:sz w:val="24"/>
          <w:szCs w:val="24"/>
        </w:rPr>
        <w:t xml:space="preserve"> (V top); (c) VOPO</w:t>
      </w:r>
      <w:r w:rsidR="00EB148A" w:rsidRPr="00AE24D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B148A" w:rsidRPr="00496A9B">
        <w:rPr>
          <w:rFonts w:ascii="Times New Roman" w:hAnsi="Times New Roman" w:cs="Times New Roman"/>
          <w:sz w:val="24"/>
          <w:szCs w:val="24"/>
        </w:rPr>
        <w:t>·1.5H</w:t>
      </w:r>
      <w:r w:rsidR="00EB148A" w:rsidRPr="00AE24D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B148A" w:rsidRPr="00496A9B">
        <w:rPr>
          <w:rFonts w:ascii="Times New Roman" w:hAnsi="Times New Roman" w:cs="Times New Roman"/>
          <w:sz w:val="24"/>
          <w:szCs w:val="24"/>
        </w:rPr>
        <w:t>O·0.5NH</w:t>
      </w:r>
      <w:r w:rsidR="00EB148A" w:rsidRPr="00AE24D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B148A" w:rsidRPr="00496A9B">
        <w:rPr>
          <w:rFonts w:ascii="Times New Roman" w:hAnsi="Times New Roman" w:cs="Times New Roman"/>
          <w:sz w:val="24"/>
          <w:szCs w:val="24"/>
        </w:rPr>
        <w:t xml:space="preserve"> (P top); (d) VOPO</w:t>
      </w:r>
      <w:r w:rsidR="00EB148A" w:rsidRPr="00AE24D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B148A" w:rsidRPr="00496A9B">
        <w:rPr>
          <w:rFonts w:ascii="Times New Roman" w:hAnsi="Times New Roman" w:cs="Times New Roman"/>
          <w:sz w:val="24"/>
          <w:szCs w:val="24"/>
        </w:rPr>
        <w:t>·H</w:t>
      </w:r>
      <w:r w:rsidR="00EB148A" w:rsidRPr="00AE24D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B148A" w:rsidRPr="00496A9B">
        <w:rPr>
          <w:rFonts w:ascii="Times New Roman" w:hAnsi="Times New Roman" w:cs="Times New Roman"/>
          <w:sz w:val="24"/>
          <w:szCs w:val="24"/>
        </w:rPr>
        <w:t>O·NH</w:t>
      </w:r>
      <w:r w:rsidR="00EB148A" w:rsidRPr="00AE24D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B148A" w:rsidRPr="00496A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466AE8" w14:textId="77777777" w:rsidR="00EB148A" w:rsidRPr="00496A9B" w:rsidRDefault="00EB148A" w:rsidP="00EB148A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C802669" w14:textId="77777777" w:rsidR="00EB148A" w:rsidRPr="00496A9B" w:rsidRDefault="00EB148A" w:rsidP="00EB148A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B4E8C12" w14:textId="77777777" w:rsidR="00EB148A" w:rsidRPr="00496A9B" w:rsidRDefault="00EB148A" w:rsidP="00EB148A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F60672D" w14:textId="77777777" w:rsidR="00EB148A" w:rsidRPr="00496A9B" w:rsidRDefault="00EB148A" w:rsidP="00EB148A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06324FA" w14:textId="77777777" w:rsidR="00EB148A" w:rsidRPr="00496A9B" w:rsidRDefault="00EB148A" w:rsidP="00EB148A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68E7FEF" w14:textId="77777777" w:rsidR="00EB148A" w:rsidRPr="00496A9B" w:rsidRDefault="00EB148A" w:rsidP="00EB148A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3CEC9FE" w14:textId="77777777" w:rsidR="00EB148A" w:rsidRPr="00496A9B" w:rsidRDefault="00EB148A" w:rsidP="00EB148A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27EAC5" w14:textId="77777777" w:rsidR="00EB148A" w:rsidRPr="00496A9B" w:rsidRDefault="00EB148A" w:rsidP="00EB148A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96644B5" w14:textId="77777777" w:rsidR="00EB148A" w:rsidRPr="00496A9B" w:rsidRDefault="00EB148A" w:rsidP="00EB148A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lastRenderedPageBreak/>
        <w:drawing>
          <wp:inline distT="0" distB="0" distL="0" distR="0" wp14:anchorId="19F1CA39" wp14:editId="6BE7A487">
            <wp:extent cx="5274310" cy="2973661"/>
            <wp:effectExtent l="0" t="0" r="2540" b="0"/>
            <wp:docPr id="16" name="图片 16" descr="图表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表, 图示&#10;&#10;描述已自动生成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6B5FC" w14:textId="2E602E3B" w:rsidR="00EB148A" w:rsidRPr="00496A9B" w:rsidRDefault="00D979F7" w:rsidP="00EB148A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EB148A">
        <w:rPr>
          <w:rFonts w:ascii="Times New Roman" w:hAnsi="Times New Roman" w:cs="Times New Roman"/>
          <w:b/>
          <w:sz w:val="24"/>
          <w:szCs w:val="24"/>
        </w:rPr>
        <w:t>14</w:t>
      </w:r>
      <w:r w:rsidR="00EB148A" w:rsidRPr="00496A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48A" w:rsidRPr="00496A9B">
        <w:rPr>
          <w:rFonts w:ascii="Times New Roman" w:hAnsi="Times New Roman" w:cs="Times New Roman"/>
          <w:sz w:val="24"/>
          <w:szCs w:val="24"/>
        </w:rPr>
        <w:t>Electronic property investigation of VOPO</w:t>
      </w:r>
      <w:r w:rsidR="00EB148A" w:rsidRPr="00AE24D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B148A" w:rsidRPr="00496A9B">
        <w:rPr>
          <w:rFonts w:ascii="Times New Roman" w:hAnsi="Times New Roman" w:cs="Times New Roman"/>
          <w:sz w:val="24"/>
          <w:szCs w:val="24"/>
        </w:rPr>
        <w:t>·2H</w:t>
      </w:r>
      <w:r w:rsidR="00EB148A" w:rsidRPr="00AE24D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B148A" w:rsidRPr="00496A9B">
        <w:rPr>
          <w:rFonts w:ascii="Times New Roman" w:hAnsi="Times New Roman" w:cs="Times New Roman"/>
          <w:sz w:val="24"/>
          <w:szCs w:val="24"/>
        </w:rPr>
        <w:t>O and VOPO</w:t>
      </w:r>
      <w:r w:rsidR="00EB148A" w:rsidRPr="00AE24D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B148A" w:rsidRPr="00496A9B">
        <w:rPr>
          <w:rFonts w:ascii="Times New Roman" w:hAnsi="Times New Roman" w:cs="Times New Roman"/>
          <w:sz w:val="24"/>
          <w:szCs w:val="24"/>
        </w:rPr>
        <w:t>·H</w:t>
      </w:r>
      <w:r w:rsidR="00EB148A" w:rsidRPr="00AE24D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B148A" w:rsidRPr="00496A9B">
        <w:rPr>
          <w:rFonts w:ascii="Times New Roman" w:hAnsi="Times New Roman" w:cs="Times New Roman"/>
          <w:sz w:val="24"/>
          <w:szCs w:val="24"/>
        </w:rPr>
        <w:t>O·NH</w:t>
      </w:r>
      <w:r w:rsidR="00EB148A" w:rsidRPr="00AE24D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B148A" w:rsidRPr="00496A9B">
        <w:rPr>
          <w:rFonts w:ascii="Times New Roman" w:hAnsi="Times New Roman" w:cs="Times New Roman"/>
          <w:sz w:val="24"/>
          <w:szCs w:val="24"/>
        </w:rPr>
        <w:t>: band</w:t>
      </w:r>
      <w:r w:rsidR="00EB148A">
        <w:rPr>
          <w:rFonts w:ascii="Times New Roman" w:hAnsi="Times New Roman" w:cs="Times New Roman"/>
          <w:sz w:val="24"/>
          <w:szCs w:val="24"/>
        </w:rPr>
        <w:t xml:space="preserve"> </w:t>
      </w:r>
      <w:r w:rsidR="00EB148A" w:rsidRPr="00496A9B">
        <w:rPr>
          <w:rFonts w:ascii="Times New Roman" w:hAnsi="Times New Roman" w:cs="Times New Roman"/>
          <w:sz w:val="24"/>
          <w:szCs w:val="24"/>
        </w:rPr>
        <w:t>structure showing incre</w:t>
      </w:r>
      <w:r w:rsidR="00EB148A">
        <w:rPr>
          <w:rFonts w:ascii="Times New Roman" w:hAnsi="Times New Roman" w:cs="Times New Roman"/>
          <w:sz w:val="24"/>
          <w:szCs w:val="24"/>
        </w:rPr>
        <w:t>a</w:t>
      </w:r>
      <w:r w:rsidR="00EB148A" w:rsidRPr="00496A9B">
        <w:rPr>
          <w:rFonts w:ascii="Times New Roman" w:hAnsi="Times New Roman" w:cs="Times New Roman"/>
          <w:sz w:val="24"/>
          <w:szCs w:val="24"/>
        </w:rPr>
        <w:t xml:space="preserve">sed band gap with the substitution </w:t>
      </w:r>
      <w:r w:rsidR="00EB148A">
        <w:rPr>
          <w:rFonts w:ascii="Times New Roman" w:hAnsi="Times New Roman" w:cs="Times New Roman"/>
          <w:sz w:val="24"/>
          <w:szCs w:val="24"/>
        </w:rPr>
        <w:t>crystal water by</w:t>
      </w:r>
      <w:r w:rsidR="00EB148A" w:rsidRPr="00496A9B">
        <w:rPr>
          <w:rFonts w:ascii="Times New Roman" w:hAnsi="Times New Roman" w:cs="Times New Roman"/>
          <w:sz w:val="24"/>
          <w:szCs w:val="24"/>
        </w:rPr>
        <w:t xml:space="preserve"> </w:t>
      </w:r>
      <w:r w:rsidR="00EB148A">
        <w:rPr>
          <w:rFonts w:ascii="Times New Roman" w:hAnsi="Times New Roman" w:cs="Times New Roman"/>
          <w:sz w:val="24"/>
          <w:szCs w:val="24"/>
        </w:rPr>
        <w:t>ammonium ion</w:t>
      </w:r>
      <w:r w:rsidR="00EB148A" w:rsidRPr="00496A9B">
        <w:rPr>
          <w:rFonts w:ascii="Times New Roman" w:hAnsi="Times New Roman" w:cs="Times New Roman"/>
          <w:sz w:val="24"/>
          <w:szCs w:val="24"/>
        </w:rPr>
        <w:t xml:space="preserve"> at P top; hybridization scheme showing the affected bonding feature of [PO6] octahedron </w:t>
      </w:r>
      <w:proofErr w:type="spellStart"/>
      <w:r w:rsidR="00EB148A" w:rsidRPr="00496A9B">
        <w:rPr>
          <w:rFonts w:ascii="Times New Roman" w:hAnsi="Times New Roman" w:cs="Times New Roman"/>
          <w:sz w:val="24"/>
          <w:szCs w:val="24"/>
        </w:rPr>
        <w:t>inspite</w:t>
      </w:r>
      <w:proofErr w:type="spellEnd"/>
      <w:r w:rsidR="00EB148A" w:rsidRPr="00496A9B">
        <w:rPr>
          <w:rFonts w:ascii="Times New Roman" w:hAnsi="Times New Roman" w:cs="Times New Roman"/>
          <w:sz w:val="24"/>
          <w:szCs w:val="24"/>
        </w:rPr>
        <w:t xml:space="preserve"> of the presence of NH</w:t>
      </w:r>
      <w:r w:rsidR="00EB148A" w:rsidRPr="000F2A4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B148A" w:rsidRPr="00496A9B">
        <w:rPr>
          <w:rFonts w:ascii="Times New Roman" w:hAnsi="Times New Roman" w:cs="Times New Roman"/>
          <w:sz w:val="24"/>
          <w:szCs w:val="24"/>
        </w:rPr>
        <w:t xml:space="preserve"> at the top of [VO4]. </w:t>
      </w:r>
    </w:p>
    <w:p w14:paraId="56606368" w14:textId="77777777" w:rsidR="00EB148A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AD264F9" w14:textId="557F5B55" w:rsidR="00EB148A" w:rsidRPr="000A355D" w:rsidRDefault="00D979F7" w:rsidP="00EB148A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EB148A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="00EB148A" w:rsidRPr="00E557E1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D17E00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EB148A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>pH value of different NH</w:t>
      </w:r>
      <w:r w:rsidR="00EB148A" w:rsidRPr="005C5DF2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4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>OTf salt concentrations.</w:t>
      </w:r>
    </w:p>
    <w:tbl>
      <w:tblPr>
        <w:tblStyle w:val="1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EB148A" w:rsidRPr="007E2691" w14:paraId="6CF3903E" w14:textId="77777777" w:rsidTr="0004180A">
        <w:trPr>
          <w:jc w:val="center"/>
        </w:trPr>
        <w:tc>
          <w:tcPr>
            <w:tcW w:w="4148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4787648" w14:textId="77777777" w:rsidR="00EB148A" w:rsidRPr="007E2691" w:rsidRDefault="00EB148A" w:rsidP="0004180A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7E2691">
              <w:rPr>
                <w:rFonts w:ascii="Times New Roman" w:eastAsia="等线" w:hAnsi="Times New Roman" w:cs="Times New Roman"/>
                <w:b/>
                <w:bCs/>
              </w:rPr>
              <w:t>Concentration</w:t>
            </w:r>
          </w:p>
        </w:tc>
        <w:tc>
          <w:tcPr>
            <w:tcW w:w="4148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C5E691F" w14:textId="77777777" w:rsidR="00EB148A" w:rsidRPr="007E2691" w:rsidRDefault="00EB148A" w:rsidP="0004180A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7E2691">
              <w:rPr>
                <w:rFonts w:ascii="Times New Roman" w:eastAsia="等线" w:hAnsi="Times New Roman" w:cs="Times New Roman"/>
                <w:b/>
                <w:bCs/>
              </w:rPr>
              <w:t>pH</w:t>
            </w:r>
          </w:p>
        </w:tc>
      </w:tr>
      <w:tr w:rsidR="00EB148A" w:rsidRPr="007E2691" w14:paraId="5E959A3E" w14:textId="77777777" w:rsidTr="0004180A">
        <w:trPr>
          <w:jc w:val="center"/>
        </w:trPr>
        <w:tc>
          <w:tcPr>
            <w:tcW w:w="4148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6F18D63" w14:textId="77777777" w:rsidR="00EB148A" w:rsidRPr="001C24F9" w:rsidRDefault="00EB148A" w:rsidP="0004180A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</w:rPr>
            </w:pPr>
            <w:r w:rsidRPr="001C24F9">
              <w:rPr>
                <w:rFonts w:ascii="Times New Roman" w:eastAsia="等线" w:hAnsi="Times New Roman" w:cs="Times New Roman" w:hint="eastAsia"/>
                <w:bCs/>
              </w:rPr>
              <w:t>1</w:t>
            </w:r>
            <w:r>
              <w:rPr>
                <w:rFonts w:ascii="Times New Roman" w:eastAsia="等线" w:hAnsi="Times New Roman" w:cs="Times New Roman"/>
                <w:bCs/>
              </w:rPr>
              <w:t>.0</w:t>
            </w:r>
            <w:r w:rsidRPr="001C24F9">
              <w:rPr>
                <w:rFonts w:ascii="Times New Roman" w:eastAsia="等线" w:hAnsi="Times New Roman" w:cs="Times New Roman"/>
                <w:bCs/>
              </w:rPr>
              <w:t xml:space="preserve"> M</w:t>
            </w:r>
          </w:p>
        </w:tc>
        <w:tc>
          <w:tcPr>
            <w:tcW w:w="4148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0BC9FA57" w14:textId="77777777" w:rsidR="00EB148A" w:rsidRPr="001C24F9" w:rsidRDefault="00EB148A" w:rsidP="0004180A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</w:rPr>
            </w:pPr>
            <w:r w:rsidRPr="001C24F9">
              <w:rPr>
                <w:rFonts w:ascii="Times New Roman" w:eastAsia="等线" w:hAnsi="Times New Roman" w:cs="Times New Roman" w:hint="eastAsia"/>
                <w:bCs/>
              </w:rPr>
              <w:t>4</w:t>
            </w:r>
            <w:r w:rsidRPr="001C24F9">
              <w:rPr>
                <w:rFonts w:ascii="Times New Roman" w:eastAsia="等线" w:hAnsi="Times New Roman" w:cs="Times New Roman"/>
                <w:bCs/>
              </w:rPr>
              <w:t>.87</w:t>
            </w:r>
          </w:p>
        </w:tc>
      </w:tr>
      <w:tr w:rsidR="00EB148A" w:rsidRPr="007E2691" w14:paraId="5C9B1D39" w14:textId="77777777" w:rsidTr="0004180A">
        <w:trPr>
          <w:jc w:val="center"/>
        </w:trPr>
        <w:tc>
          <w:tcPr>
            <w:tcW w:w="4148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C4B3708" w14:textId="77777777" w:rsidR="00EB148A" w:rsidRPr="001C24F9" w:rsidRDefault="00EB148A" w:rsidP="0004180A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</w:rPr>
            </w:pPr>
            <w:r w:rsidRPr="001C24F9">
              <w:rPr>
                <w:rFonts w:ascii="Times New Roman" w:eastAsia="等线" w:hAnsi="Times New Roman" w:cs="Times New Roman" w:hint="eastAsia"/>
                <w:bCs/>
              </w:rPr>
              <w:t>2</w:t>
            </w:r>
            <w:r>
              <w:rPr>
                <w:rFonts w:ascii="Times New Roman" w:eastAsia="等线" w:hAnsi="Times New Roman" w:cs="Times New Roman"/>
                <w:bCs/>
              </w:rPr>
              <w:t>.0</w:t>
            </w:r>
            <w:r w:rsidRPr="001C24F9">
              <w:rPr>
                <w:rFonts w:ascii="Times New Roman" w:eastAsia="等线" w:hAnsi="Times New Roman" w:cs="Times New Roman"/>
                <w:bCs/>
              </w:rPr>
              <w:t xml:space="preserve"> M</w:t>
            </w:r>
          </w:p>
        </w:tc>
        <w:tc>
          <w:tcPr>
            <w:tcW w:w="4148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5C8B0712" w14:textId="77777777" w:rsidR="00EB148A" w:rsidRPr="001C24F9" w:rsidRDefault="00EB148A" w:rsidP="0004180A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</w:rPr>
            </w:pPr>
            <w:r w:rsidRPr="001C24F9">
              <w:rPr>
                <w:rFonts w:ascii="Times New Roman" w:eastAsia="等线" w:hAnsi="Times New Roman" w:cs="Times New Roman" w:hint="eastAsia"/>
                <w:bCs/>
              </w:rPr>
              <w:t>4</w:t>
            </w:r>
            <w:r w:rsidRPr="001C24F9">
              <w:rPr>
                <w:rFonts w:ascii="Times New Roman" w:eastAsia="等线" w:hAnsi="Times New Roman" w:cs="Times New Roman"/>
                <w:bCs/>
              </w:rPr>
              <w:t>.83</w:t>
            </w:r>
          </w:p>
        </w:tc>
      </w:tr>
      <w:tr w:rsidR="00EB148A" w:rsidRPr="007E2691" w14:paraId="21ABE850" w14:textId="77777777" w:rsidTr="0004180A">
        <w:trPr>
          <w:jc w:val="center"/>
        </w:trPr>
        <w:tc>
          <w:tcPr>
            <w:tcW w:w="4148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5BCEBD3" w14:textId="77777777" w:rsidR="00EB148A" w:rsidRPr="001C24F9" w:rsidRDefault="00EB148A" w:rsidP="0004180A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</w:rPr>
            </w:pPr>
            <w:r w:rsidRPr="001C24F9">
              <w:rPr>
                <w:rFonts w:ascii="Times New Roman" w:eastAsia="等线" w:hAnsi="Times New Roman" w:cs="Times New Roman" w:hint="eastAsia"/>
                <w:bCs/>
              </w:rPr>
              <w:t>3</w:t>
            </w:r>
            <w:r>
              <w:rPr>
                <w:rFonts w:ascii="Times New Roman" w:eastAsia="等线" w:hAnsi="Times New Roman" w:cs="Times New Roman"/>
                <w:bCs/>
              </w:rPr>
              <w:t>.0</w:t>
            </w:r>
            <w:r w:rsidRPr="001C24F9">
              <w:rPr>
                <w:rFonts w:ascii="Times New Roman" w:eastAsia="等线" w:hAnsi="Times New Roman" w:cs="Times New Roman"/>
                <w:bCs/>
              </w:rPr>
              <w:t xml:space="preserve"> M</w:t>
            </w:r>
          </w:p>
        </w:tc>
        <w:tc>
          <w:tcPr>
            <w:tcW w:w="4148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BAFC881" w14:textId="77777777" w:rsidR="00EB148A" w:rsidRPr="001C24F9" w:rsidRDefault="00EB148A" w:rsidP="0004180A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</w:rPr>
            </w:pPr>
            <w:r w:rsidRPr="001C24F9">
              <w:rPr>
                <w:rFonts w:ascii="Times New Roman" w:eastAsia="等线" w:hAnsi="Times New Roman" w:cs="Times New Roman" w:hint="eastAsia"/>
                <w:bCs/>
              </w:rPr>
              <w:t>4</w:t>
            </w:r>
            <w:r w:rsidRPr="001C24F9">
              <w:rPr>
                <w:rFonts w:ascii="Times New Roman" w:eastAsia="等线" w:hAnsi="Times New Roman" w:cs="Times New Roman"/>
                <w:bCs/>
              </w:rPr>
              <w:t>.75</w:t>
            </w:r>
          </w:p>
        </w:tc>
      </w:tr>
      <w:tr w:rsidR="00EB148A" w:rsidRPr="007E2691" w14:paraId="083B808D" w14:textId="77777777" w:rsidTr="0004180A">
        <w:trPr>
          <w:jc w:val="center"/>
        </w:trPr>
        <w:tc>
          <w:tcPr>
            <w:tcW w:w="4148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AFC0AD2" w14:textId="77777777" w:rsidR="00EB148A" w:rsidRPr="001C24F9" w:rsidRDefault="00EB148A" w:rsidP="0004180A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</w:rPr>
            </w:pPr>
            <w:r w:rsidRPr="001C24F9">
              <w:rPr>
                <w:rFonts w:ascii="Times New Roman" w:eastAsia="等线" w:hAnsi="Times New Roman" w:cs="Times New Roman" w:hint="eastAsia"/>
                <w:bCs/>
              </w:rPr>
              <w:t>4</w:t>
            </w:r>
            <w:r>
              <w:rPr>
                <w:rFonts w:ascii="Times New Roman" w:eastAsia="等线" w:hAnsi="Times New Roman" w:cs="Times New Roman"/>
                <w:bCs/>
              </w:rPr>
              <w:t>.0</w:t>
            </w:r>
            <w:r w:rsidRPr="001C24F9">
              <w:rPr>
                <w:rFonts w:ascii="Times New Roman" w:eastAsia="等线" w:hAnsi="Times New Roman" w:cs="Times New Roman"/>
                <w:bCs/>
              </w:rPr>
              <w:t xml:space="preserve"> M</w:t>
            </w:r>
          </w:p>
        </w:tc>
        <w:tc>
          <w:tcPr>
            <w:tcW w:w="4148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237F841" w14:textId="77777777" w:rsidR="00EB148A" w:rsidRPr="001C24F9" w:rsidRDefault="00EB148A" w:rsidP="0004180A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</w:rPr>
            </w:pPr>
            <w:r w:rsidRPr="001C24F9">
              <w:rPr>
                <w:rFonts w:ascii="Times New Roman" w:eastAsia="等线" w:hAnsi="Times New Roman" w:cs="Times New Roman" w:hint="eastAsia"/>
                <w:bCs/>
              </w:rPr>
              <w:t>4</w:t>
            </w:r>
            <w:r w:rsidRPr="001C24F9">
              <w:rPr>
                <w:rFonts w:ascii="Times New Roman" w:eastAsia="等线" w:hAnsi="Times New Roman" w:cs="Times New Roman"/>
                <w:bCs/>
              </w:rPr>
              <w:t>.64</w:t>
            </w:r>
          </w:p>
        </w:tc>
      </w:tr>
      <w:tr w:rsidR="00EB148A" w:rsidRPr="007E2691" w14:paraId="1C6A2A03" w14:textId="77777777" w:rsidTr="0004180A">
        <w:trPr>
          <w:jc w:val="center"/>
        </w:trPr>
        <w:tc>
          <w:tcPr>
            <w:tcW w:w="4148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DBF57C5" w14:textId="77777777" w:rsidR="00EB148A" w:rsidRPr="001C24F9" w:rsidRDefault="00EB148A" w:rsidP="0004180A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</w:rPr>
            </w:pPr>
            <w:r w:rsidRPr="001C24F9">
              <w:rPr>
                <w:rFonts w:ascii="Times New Roman" w:eastAsia="等线" w:hAnsi="Times New Roman" w:cs="Times New Roman" w:hint="eastAsia"/>
                <w:bCs/>
              </w:rPr>
              <w:t>5</w:t>
            </w:r>
            <w:r>
              <w:rPr>
                <w:rFonts w:ascii="Times New Roman" w:eastAsia="等线" w:hAnsi="Times New Roman" w:cs="Times New Roman"/>
                <w:bCs/>
              </w:rPr>
              <w:t>.0</w:t>
            </w:r>
            <w:r w:rsidRPr="001C24F9">
              <w:rPr>
                <w:rFonts w:ascii="Times New Roman" w:eastAsia="等线" w:hAnsi="Times New Roman" w:cs="Times New Roman"/>
                <w:bCs/>
              </w:rPr>
              <w:t xml:space="preserve"> M</w:t>
            </w:r>
          </w:p>
        </w:tc>
        <w:tc>
          <w:tcPr>
            <w:tcW w:w="4148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60970365" w14:textId="77777777" w:rsidR="00EB148A" w:rsidRPr="001C24F9" w:rsidRDefault="00EB148A" w:rsidP="0004180A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</w:rPr>
            </w:pPr>
            <w:r w:rsidRPr="001C24F9">
              <w:rPr>
                <w:rFonts w:ascii="Times New Roman" w:eastAsia="等线" w:hAnsi="Times New Roman" w:cs="Times New Roman" w:hint="eastAsia"/>
                <w:bCs/>
              </w:rPr>
              <w:t>4</w:t>
            </w:r>
            <w:r w:rsidRPr="001C24F9">
              <w:rPr>
                <w:rFonts w:ascii="Times New Roman" w:eastAsia="等线" w:hAnsi="Times New Roman" w:cs="Times New Roman"/>
                <w:bCs/>
              </w:rPr>
              <w:t>.53</w:t>
            </w:r>
          </w:p>
        </w:tc>
      </w:tr>
    </w:tbl>
    <w:p w14:paraId="2FDA7348" w14:textId="77777777" w:rsidR="00EB148A" w:rsidRPr="0072351B" w:rsidRDefault="00EB148A" w:rsidP="00EB148A">
      <w:pPr>
        <w:spacing w:line="360" w:lineRule="auto"/>
        <w:ind w:leftChars="-57" w:hangingChars="50" w:hanging="120"/>
        <w:jc w:val="center"/>
        <w:rPr>
          <w:rFonts w:ascii="Times New Roman" w:hAnsi="Times New Roman" w:cs="Times New Roman"/>
          <w:sz w:val="24"/>
          <w:szCs w:val="24"/>
        </w:rPr>
      </w:pPr>
    </w:p>
    <w:p w14:paraId="6A8561DA" w14:textId="77777777" w:rsidR="00EB148A" w:rsidRDefault="00EB148A" w:rsidP="00EB148A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A07DA17" w14:textId="11DFB3CF" w:rsidR="00EB148A" w:rsidRPr="00E557E1" w:rsidRDefault="00D979F7" w:rsidP="00D979F7">
      <w:pPr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Pr="00E557E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EB148A" w:rsidRPr="00E557E1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="00EB148A" w:rsidRPr="00E557E1">
        <w:rPr>
          <w:rFonts w:ascii="Times New Roman" w:hAnsi="Times New Roman" w:cs="Times New Roman"/>
          <w:b/>
          <w:sz w:val="24"/>
          <w:szCs w:val="24"/>
        </w:rPr>
        <w:t>able S</w:t>
      </w:r>
      <w:r w:rsidR="00D17E00">
        <w:rPr>
          <w:rFonts w:ascii="Times New Roman" w:hAnsi="Times New Roman" w:cs="Times New Roman"/>
          <w:b/>
          <w:sz w:val="24"/>
          <w:szCs w:val="24"/>
        </w:rPr>
        <w:t>2</w:t>
      </w:r>
      <w:r w:rsidR="00EB148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B148A">
        <w:rPr>
          <w:rFonts w:ascii="Times New Roman" w:hAnsi="Times New Roman" w:cs="Times New Roman"/>
          <w:bCs/>
          <w:sz w:val="24"/>
          <w:szCs w:val="24"/>
        </w:rPr>
        <w:t xml:space="preserve">Discharged capacities and potential plateaus of various </w:t>
      </w:r>
      <w:r w:rsidR="00EB148A">
        <w:rPr>
          <w:rFonts w:ascii="Times New Roman" w:hAnsi="Times New Roman" w:cs="Times New Roman"/>
          <w:sz w:val="24"/>
          <w:szCs w:val="24"/>
          <w:shd w:val="clear" w:color="auto" w:fill="FFFFFF"/>
        </w:rPr>
        <w:t>electrolytes.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80"/>
        <w:gridCol w:w="689"/>
        <w:gridCol w:w="689"/>
        <w:gridCol w:w="689"/>
        <w:gridCol w:w="689"/>
        <w:gridCol w:w="689"/>
        <w:gridCol w:w="1739"/>
      </w:tblGrid>
      <w:tr w:rsidR="00EB148A" w14:paraId="1C61184F" w14:textId="77777777" w:rsidTr="0004180A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A465B6E" w14:textId="77777777" w:rsidR="00EB148A" w:rsidRPr="00840E77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0E77">
              <w:rPr>
                <w:rFonts w:ascii="Times New Roman" w:hAnsi="Times New Roman" w:cs="Times New Roman"/>
                <w:b/>
                <w:bCs/>
              </w:rPr>
              <w:t>Electrolyte Type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2E51D8" w14:textId="77777777" w:rsidR="00EB148A" w:rsidRPr="00840E77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0E77">
              <w:rPr>
                <w:rFonts w:ascii="Times New Roman" w:hAnsi="Times New Roman" w:cs="Times New Roman" w:hint="eastAsia"/>
                <w:b/>
                <w:bCs/>
              </w:rPr>
              <w:t>D</w:t>
            </w:r>
            <w:r w:rsidRPr="00840E77">
              <w:rPr>
                <w:rFonts w:ascii="Times New Roman" w:hAnsi="Times New Roman" w:cs="Times New Roman"/>
                <w:b/>
                <w:bCs/>
              </w:rPr>
              <w:t>ischarged Capacity (mAh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40E77">
              <w:rPr>
                <w:rFonts w:ascii="Times New Roman" w:hAnsi="Times New Roman" w:cs="Times New Roman"/>
                <w:b/>
                <w:bCs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-1</w:t>
            </w:r>
            <w:r w:rsidRPr="00840E7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4069EDD" w14:textId="77777777" w:rsidR="00EB148A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0E77">
              <w:rPr>
                <w:rFonts w:ascii="Times New Roman" w:hAnsi="Times New Roman" w:cs="Times New Roman" w:hint="eastAsia"/>
                <w:b/>
                <w:bCs/>
              </w:rPr>
              <w:t>P</w:t>
            </w:r>
            <w:r w:rsidRPr="00840E77">
              <w:rPr>
                <w:rFonts w:ascii="Times New Roman" w:hAnsi="Times New Roman" w:cs="Times New Roman"/>
                <w:b/>
                <w:bCs/>
              </w:rPr>
              <w:t>otential plateau</w:t>
            </w:r>
          </w:p>
          <w:p w14:paraId="6D09647E" w14:textId="77777777" w:rsidR="00EB148A" w:rsidRPr="00840E77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0E77">
              <w:rPr>
                <w:rFonts w:ascii="Times New Roman" w:hAnsi="Times New Roman" w:cs="Times New Roman"/>
                <w:b/>
                <w:bCs/>
              </w:rPr>
              <w:t xml:space="preserve"> (V vs. Ag/AgCl)</w:t>
            </w:r>
          </w:p>
        </w:tc>
      </w:tr>
      <w:tr w:rsidR="00EB148A" w14:paraId="789FB301" w14:textId="77777777" w:rsidTr="0004180A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EE3CC7" w14:textId="77777777" w:rsidR="00EB148A" w:rsidRPr="00840E77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9E9354" w14:textId="77777777" w:rsidR="00EB148A" w:rsidRPr="00840E77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0E77">
              <w:rPr>
                <w:rFonts w:ascii="Times New Roman" w:hAnsi="Times New Roman" w:cs="Times New Roman"/>
                <w:b/>
                <w:bCs/>
              </w:rPr>
              <w:t>1</w:t>
            </w:r>
            <w:r w:rsidRPr="00B24DA6">
              <w:rPr>
                <w:rFonts w:ascii="Times New Roman" w:hAnsi="Times New Roman" w:cs="Times New Roman"/>
                <w:b/>
                <w:bCs/>
                <w:vertAlign w:val="superscript"/>
              </w:rPr>
              <w:t>st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86F314" w14:textId="77777777" w:rsidR="00EB148A" w:rsidRPr="00840E77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0E77">
              <w:rPr>
                <w:rFonts w:ascii="Times New Roman" w:hAnsi="Times New Roman" w:cs="Times New Roman" w:hint="eastAsia"/>
                <w:b/>
                <w:bCs/>
              </w:rPr>
              <w:t>2</w:t>
            </w:r>
            <w:r w:rsidRPr="00B24DA6">
              <w:rPr>
                <w:rFonts w:ascii="Times New Roman" w:hAnsi="Times New Roman" w:cs="Times New Roman"/>
                <w:b/>
                <w:bCs/>
                <w:vertAlign w:val="superscript"/>
              </w:rPr>
              <w:t>nd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281FF4" w14:textId="77777777" w:rsidR="00EB148A" w:rsidRPr="00840E77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0E77">
              <w:rPr>
                <w:rFonts w:ascii="Times New Roman" w:hAnsi="Times New Roman" w:cs="Times New Roman" w:hint="eastAsia"/>
                <w:b/>
                <w:bCs/>
              </w:rPr>
              <w:t>3</w:t>
            </w:r>
            <w:r w:rsidRPr="00B24DA6">
              <w:rPr>
                <w:rFonts w:ascii="Times New Roman" w:hAnsi="Times New Roman" w:cs="Times New Roman"/>
                <w:b/>
                <w:bCs/>
                <w:vertAlign w:val="superscript"/>
              </w:rPr>
              <w:t>rd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5EBDBD" w14:textId="77777777" w:rsidR="00EB148A" w:rsidRPr="00840E77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0E77">
              <w:rPr>
                <w:rFonts w:ascii="Times New Roman" w:hAnsi="Times New Roman" w:cs="Times New Roman" w:hint="eastAsia"/>
                <w:b/>
                <w:bCs/>
              </w:rPr>
              <w:t>4</w:t>
            </w:r>
            <w:r w:rsidRPr="00B24DA6">
              <w:rPr>
                <w:rFonts w:ascii="Times New Roman" w:hAnsi="Times New Roman" w:cs="Times New Roman"/>
                <w:b/>
                <w:bCs/>
                <w:vertAlign w:val="superscript"/>
              </w:rPr>
              <w:t>th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A1DD4C" w14:textId="77777777" w:rsidR="00EB148A" w:rsidRPr="00840E77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0E77">
              <w:rPr>
                <w:rFonts w:ascii="Times New Roman" w:hAnsi="Times New Roman" w:cs="Times New Roman" w:hint="eastAsia"/>
                <w:b/>
                <w:bCs/>
              </w:rPr>
              <w:t>5</w:t>
            </w:r>
            <w:r w:rsidRPr="00B24DA6">
              <w:rPr>
                <w:rFonts w:ascii="Times New Roman" w:hAnsi="Times New Roman" w:cs="Times New Roman"/>
                <w:b/>
                <w:bCs/>
                <w:vertAlign w:val="superscript"/>
              </w:rPr>
              <w:t>th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6B353BA" w14:textId="77777777" w:rsidR="00EB148A" w:rsidRPr="00840E77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B148A" w14:paraId="41B5F4BA" w14:textId="77777777" w:rsidTr="0004180A">
        <w:trPr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1A31331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N</w:t>
            </w:r>
            <w:r w:rsidRPr="0052481B">
              <w:rPr>
                <w:rFonts w:ascii="Times New Roman" w:hAnsi="Times New Roman" w:cs="Times New Roman"/>
                <w:bCs/>
              </w:rPr>
              <w:t>H</w:t>
            </w:r>
            <w:r w:rsidRPr="0052481B">
              <w:rPr>
                <w:rFonts w:ascii="Times New Roman" w:hAnsi="Times New Roman" w:cs="Times New Roman"/>
                <w:bCs/>
                <w:vertAlign w:val="subscript"/>
              </w:rPr>
              <w:t>4</w:t>
            </w:r>
            <w:r w:rsidRPr="0052481B">
              <w:rPr>
                <w:rFonts w:ascii="Times New Roman" w:hAnsi="Times New Roman" w:cs="Times New Roman"/>
                <w:bCs/>
              </w:rPr>
              <w:t>OTf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82412F3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1</w:t>
            </w:r>
            <w:r w:rsidRPr="0052481B">
              <w:rPr>
                <w:rFonts w:ascii="Times New Roman" w:hAnsi="Times New Roman" w:cs="Times New Roman"/>
                <w:bCs/>
              </w:rPr>
              <w:t>48.6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AF7A714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1</w:t>
            </w:r>
            <w:r w:rsidRPr="0052481B">
              <w:rPr>
                <w:rFonts w:ascii="Times New Roman" w:hAnsi="Times New Roman" w:cs="Times New Roman"/>
                <w:bCs/>
              </w:rPr>
              <w:t>34.3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9D189F3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1</w:t>
            </w:r>
            <w:r w:rsidRPr="0052481B">
              <w:rPr>
                <w:rFonts w:ascii="Times New Roman" w:hAnsi="Times New Roman" w:cs="Times New Roman"/>
                <w:bCs/>
              </w:rPr>
              <w:t>29.2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6A60778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1</w:t>
            </w:r>
            <w:r w:rsidRPr="0052481B">
              <w:rPr>
                <w:rFonts w:ascii="Times New Roman" w:hAnsi="Times New Roman" w:cs="Times New Roman"/>
                <w:bCs/>
              </w:rPr>
              <w:t>26.2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A79586B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1</w:t>
            </w:r>
            <w:r w:rsidRPr="0052481B">
              <w:rPr>
                <w:rFonts w:ascii="Times New Roman" w:hAnsi="Times New Roman" w:cs="Times New Roman"/>
                <w:bCs/>
              </w:rPr>
              <w:t>23.3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C41C1D6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0</w:t>
            </w:r>
            <w:r w:rsidRPr="0052481B">
              <w:rPr>
                <w:rFonts w:ascii="Times New Roman" w:hAnsi="Times New Roman" w:cs="Times New Roman"/>
                <w:bCs/>
              </w:rPr>
              <w:t>.40</w:t>
            </w:r>
          </w:p>
        </w:tc>
      </w:tr>
      <w:tr w:rsidR="00EB148A" w14:paraId="1F9A932C" w14:textId="77777777" w:rsidTr="0004180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A5012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N</w:t>
            </w:r>
            <w:r w:rsidRPr="0052481B">
              <w:rPr>
                <w:rFonts w:ascii="Times New Roman" w:hAnsi="Times New Roman" w:cs="Times New Roman"/>
                <w:bCs/>
              </w:rPr>
              <w:t>H</w:t>
            </w:r>
            <w:r w:rsidRPr="0052481B">
              <w:rPr>
                <w:rFonts w:ascii="Times New Roman" w:hAnsi="Times New Roman" w:cs="Times New Roman"/>
                <w:bCs/>
                <w:vertAlign w:val="subscript"/>
              </w:rPr>
              <w:t>4</w:t>
            </w:r>
            <w:r w:rsidRPr="0052481B">
              <w:rPr>
                <w:rFonts w:ascii="Times New Roman" w:hAnsi="Times New Roman" w:cs="Times New Roman"/>
                <w:bCs/>
              </w:rPr>
              <w:t>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EADD5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1</w:t>
            </w:r>
            <w:r w:rsidRPr="0052481B">
              <w:rPr>
                <w:rFonts w:ascii="Times New Roman" w:hAnsi="Times New Roman" w:cs="Times New Roman"/>
                <w:bCs/>
              </w:rPr>
              <w:t>66.9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FC8C6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1</w:t>
            </w:r>
            <w:r w:rsidRPr="0052481B">
              <w:rPr>
                <w:rFonts w:ascii="Times New Roman" w:hAnsi="Times New Roman" w:cs="Times New Roman"/>
                <w:bCs/>
              </w:rPr>
              <w:t>13.0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652A1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9</w:t>
            </w:r>
            <w:r w:rsidRPr="0052481B">
              <w:rPr>
                <w:rFonts w:ascii="Times New Roman" w:hAnsi="Times New Roman" w:cs="Times New Roman"/>
                <w:bCs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CF0B0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9</w:t>
            </w:r>
            <w:r w:rsidRPr="0052481B">
              <w:rPr>
                <w:rFonts w:ascii="Times New Roman" w:hAnsi="Times New Roman" w:cs="Times New Roman"/>
                <w:bCs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A4FB4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8</w:t>
            </w:r>
            <w:r w:rsidRPr="0052481B">
              <w:rPr>
                <w:rFonts w:ascii="Times New Roman" w:hAnsi="Times New Roman" w:cs="Times New Roman"/>
                <w:bCs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075F8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0</w:t>
            </w:r>
            <w:r w:rsidRPr="0052481B">
              <w:rPr>
                <w:rFonts w:ascii="Times New Roman" w:hAnsi="Times New Roman" w:cs="Times New Roman"/>
                <w:bCs/>
              </w:rPr>
              <w:t>.39</w:t>
            </w:r>
          </w:p>
        </w:tc>
      </w:tr>
      <w:tr w:rsidR="00EB148A" w14:paraId="7C1FBB5A" w14:textId="77777777" w:rsidTr="0004180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CBDEE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(</w:t>
            </w:r>
            <w:r w:rsidRPr="0052481B">
              <w:rPr>
                <w:rFonts w:ascii="Times New Roman" w:hAnsi="Times New Roman" w:cs="Times New Roman"/>
                <w:bCs/>
              </w:rPr>
              <w:t>NH</w:t>
            </w:r>
            <w:r w:rsidRPr="0052481B">
              <w:rPr>
                <w:rFonts w:ascii="Times New Roman" w:hAnsi="Times New Roman" w:cs="Times New Roman"/>
                <w:bCs/>
                <w:vertAlign w:val="subscript"/>
              </w:rPr>
              <w:t>4</w:t>
            </w:r>
            <w:r w:rsidRPr="0052481B">
              <w:rPr>
                <w:rFonts w:ascii="Times New Roman" w:hAnsi="Times New Roman" w:cs="Times New Roman"/>
                <w:bCs/>
              </w:rPr>
              <w:t>)</w:t>
            </w:r>
            <w:r w:rsidRPr="0052481B">
              <w:rPr>
                <w:rFonts w:ascii="Times New Roman" w:hAnsi="Times New Roman" w:cs="Times New Roman"/>
                <w:bCs/>
                <w:vertAlign w:val="subscript"/>
              </w:rPr>
              <w:t>2</w:t>
            </w:r>
            <w:r w:rsidRPr="0052481B">
              <w:rPr>
                <w:rFonts w:ascii="Times New Roman" w:hAnsi="Times New Roman" w:cs="Times New Roman"/>
                <w:bCs/>
              </w:rPr>
              <w:t>SO</w:t>
            </w:r>
            <w:r w:rsidRPr="0052481B">
              <w:rPr>
                <w:rFonts w:ascii="Times New Roman" w:hAnsi="Times New Roman" w:cs="Times New Roman"/>
                <w:bCs/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EF6C0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1</w:t>
            </w:r>
            <w:r w:rsidRPr="0052481B">
              <w:rPr>
                <w:rFonts w:ascii="Times New Roman" w:hAnsi="Times New Roman" w:cs="Times New Roman"/>
                <w:bCs/>
              </w:rPr>
              <w:t>26.6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D12CB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1</w:t>
            </w:r>
            <w:r w:rsidRPr="0052481B">
              <w:rPr>
                <w:rFonts w:ascii="Times New Roman" w:hAnsi="Times New Roman" w:cs="Times New Roman"/>
                <w:bCs/>
              </w:rPr>
              <w:t>02.3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6D715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9</w:t>
            </w:r>
            <w:r w:rsidRPr="0052481B">
              <w:rPr>
                <w:rFonts w:ascii="Times New Roman" w:hAnsi="Times New Roman" w:cs="Times New Roman"/>
                <w:bCs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5F23B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8</w:t>
            </w:r>
            <w:r w:rsidRPr="0052481B">
              <w:rPr>
                <w:rFonts w:ascii="Times New Roman" w:hAnsi="Times New Roman" w:cs="Times New Roman"/>
                <w:bCs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AA4B8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8</w:t>
            </w:r>
            <w:r w:rsidRPr="0052481B">
              <w:rPr>
                <w:rFonts w:ascii="Times New Roman" w:hAnsi="Times New Roman" w:cs="Times New Roman"/>
                <w:bCs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DE4D0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0</w:t>
            </w:r>
            <w:r w:rsidRPr="0052481B">
              <w:rPr>
                <w:rFonts w:ascii="Times New Roman" w:hAnsi="Times New Roman" w:cs="Times New Roman"/>
                <w:bCs/>
              </w:rPr>
              <w:t>.33</w:t>
            </w:r>
          </w:p>
        </w:tc>
      </w:tr>
      <w:tr w:rsidR="00EB148A" w14:paraId="402D81B4" w14:textId="77777777" w:rsidTr="0004180A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86369F3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N</w:t>
            </w:r>
            <w:r w:rsidRPr="0052481B">
              <w:rPr>
                <w:rFonts w:ascii="Times New Roman" w:hAnsi="Times New Roman" w:cs="Times New Roman"/>
                <w:bCs/>
              </w:rPr>
              <w:t>H</w:t>
            </w:r>
            <w:r w:rsidRPr="0052481B">
              <w:rPr>
                <w:rFonts w:ascii="Times New Roman" w:hAnsi="Times New Roman" w:cs="Times New Roman"/>
                <w:bCs/>
                <w:vertAlign w:val="subscript"/>
              </w:rPr>
              <w:t>4</w:t>
            </w:r>
            <w:r w:rsidRPr="0052481B">
              <w:rPr>
                <w:rFonts w:ascii="Times New Roman" w:hAnsi="Times New Roman" w:cs="Times New Roman"/>
                <w:bCs/>
              </w:rPr>
              <w:t>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E46BAA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8</w:t>
            </w:r>
            <w:r w:rsidRPr="0052481B">
              <w:rPr>
                <w:rFonts w:ascii="Times New Roman" w:hAnsi="Times New Roman" w:cs="Times New Roman"/>
                <w:bCs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E03312B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5</w:t>
            </w:r>
            <w:r w:rsidRPr="0052481B">
              <w:rPr>
                <w:rFonts w:ascii="Times New Roman" w:hAnsi="Times New Roman" w:cs="Times New Roman"/>
                <w:bCs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B824BB6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4</w:t>
            </w:r>
            <w:r w:rsidRPr="0052481B">
              <w:rPr>
                <w:rFonts w:ascii="Times New Roman" w:hAnsi="Times New Roman" w:cs="Times New Roman"/>
                <w:bCs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9F6028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3</w:t>
            </w:r>
            <w:r w:rsidRPr="0052481B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D38AC9B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2</w:t>
            </w:r>
            <w:r w:rsidRPr="0052481B">
              <w:rPr>
                <w:rFonts w:ascii="Times New Roman" w:hAnsi="Times New Roman" w:cs="Times New Roman"/>
                <w:bCs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429A7D" w14:textId="77777777" w:rsidR="00EB148A" w:rsidRPr="0052481B" w:rsidRDefault="00EB148A" w:rsidP="000418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481B">
              <w:rPr>
                <w:rFonts w:ascii="Times New Roman" w:hAnsi="Times New Roman" w:cs="Times New Roman" w:hint="eastAsia"/>
                <w:bCs/>
              </w:rPr>
              <w:t>0</w:t>
            </w:r>
            <w:r w:rsidRPr="0052481B">
              <w:rPr>
                <w:rFonts w:ascii="Times New Roman" w:hAnsi="Times New Roman" w:cs="Times New Roman"/>
                <w:bCs/>
              </w:rPr>
              <w:t>.03</w:t>
            </w:r>
          </w:p>
        </w:tc>
      </w:tr>
    </w:tbl>
    <w:p w14:paraId="2CD5BD7E" w14:textId="77777777" w:rsidR="00EB148A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ED36238" w14:textId="77777777" w:rsidR="00EB148A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E6BB0D9" w14:textId="77777777" w:rsidR="00EB148A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46C38A4" w14:textId="77777777" w:rsidR="00EB148A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6C5D42D" w14:textId="77777777" w:rsidR="00EB148A" w:rsidRDefault="00EB148A" w:rsidP="00EB148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581B6F8" w14:textId="77777777" w:rsidR="00393EBD" w:rsidRDefault="00393EBD"/>
    <w:sectPr w:rsidR="00393EBD">
      <w:footerReference w:type="defaul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2E98E" w14:textId="77777777" w:rsidR="004240D7" w:rsidRDefault="004240D7">
      <w:r>
        <w:separator/>
      </w:r>
    </w:p>
  </w:endnote>
  <w:endnote w:type="continuationSeparator" w:id="0">
    <w:p w14:paraId="1B9FF719" w14:textId="77777777" w:rsidR="004240D7" w:rsidRDefault="00424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9674239"/>
      <w:docPartObj>
        <w:docPartGallery w:val="Page Numbers (Bottom of Page)"/>
        <w:docPartUnique/>
      </w:docPartObj>
    </w:sdtPr>
    <w:sdtEndPr/>
    <w:sdtContent>
      <w:p w14:paraId="309FB53F" w14:textId="77777777" w:rsidR="00B14856" w:rsidRDefault="00443D2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9F9026E" w14:textId="77777777" w:rsidR="00B14856" w:rsidRDefault="004240D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7D58A" w14:textId="77777777" w:rsidR="004240D7" w:rsidRDefault="004240D7">
      <w:r>
        <w:separator/>
      </w:r>
    </w:p>
  </w:footnote>
  <w:footnote w:type="continuationSeparator" w:id="0">
    <w:p w14:paraId="57FC98BE" w14:textId="77777777" w:rsidR="004240D7" w:rsidRDefault="00424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05950"/>
    <w:multiLevelType w:val="hybridMultilevel"/>
    <w:tmpl w:val="1FFC587A"/>
    <w:lvl w:ilvl="0" w:tplc="170EDF9C">
      <w:start w:val="1"/>
      <w:numFmt w:val="decimal"/>
      <w:lvlText w:val="%1."/>
      <w:lvlJc w:val="left"/>
      <w:pPr>
        <w:ind w:left="360" w:hanging="360"/>
      </w:pPr>
      <w:rPr>
        <w:rFonts w:ascii="Times" w:hAnsi="Time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48A"/>
    <w:rsid w:val="001741EC"/>
    <w:rsid w:val="001C5829"/>
    <w:rsid w:val="002D6A1F"/>
    <w:rsid w:val="00393EBD"/>
    <w:rsid w:val="004240D7"/>
    <w:rsid w:val="00443D24"/>
    <w:rsid w:val="004A2350"/>
    <w:rsid w:val="007C49F3"/>
    <w:rsid w:val="008E6BD0"/>
    <w:rsid w:val="009B24E2"/>
    <w:rsid w:val="00A80E03"/>
    <w:rsid w:val="00AC5A21"/>
    <w:rsid w:val="00BF1416"/>
    <w:rsid w:val="00CE6C93"/>
    <w:rsid w:val="00D152AF"/>
    <w:rsid w:val="00D17E00"/>
    <w:rsid w:val="00D432F1"/>
    <w:rsid w:val="00D5174B"/>
    <w:rsid w:val="00D979F7"/>
    <w:rsid w:val="00EB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E6B547"/>
  <w15:chartTrackingRefBased/>
  <w15:docId w15:val="{4DCB5761-9CE3-4AC3-B368-2F6C5CE47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14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dresses">
    <w:name w:val="Addresses"/>
    <w:basedOn w:val="a"/>
    <w:qFormat/>
    <w:rsid w:val="00EB148A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styleId="a3">
    <w:name w:val="List Paragraph"/>
    <w:basedOn w:val="a"/>
    <w:uiPriority w:val="34"/>
    <w:qFormat/>
    <w:rsid w:val="00EB148A"/>
    <w:pPr>
      <w:ind w:firstLineChars="200" w:firstLine="420"/>
    </w:pPr>
  </w:style>
  <w:style w:type="paragraph" w:styleId="a4">
    <w:name w:val="footer"/>
    <w:basedOn w:val="a"/>
    <w:link w:val="a5"/>
    <w:uiPriority w:val="99"/>
    <w:unhideWhenUsed/>
    <w:rsid w:val="00EB14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EB148A"/>
    <w:rPr>
      <w:sz w:val="18"/>
      <w:szCs w:val="18"/>
    </w:rPr>
  </w:style>
  <w:style w:type="table" w:styleId="a6">
    <w:name w:val="Table Grid"/>
    <w:basedOn w:val="a1"/>
    <w:uiPriority w:val="39"/>
    <w:rsid w:val="00EB1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B148A"/>
    <w:rPr>
      <w:color w:val="0000FF"/>
      <w:u w:val="single"/>
    </w:rPr>
  </w:style>
  <w:style w:type="table" w:customStyle="1" w:styleId="1">
    <w:name w:val="网格型1"/>
    <w:basedOn w:val="a1"/>
    <w:next w:val="a6"/>
    <w:uiPriority w:val="39"/>
    <w:rsid w:val="00EB1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CAuthorAddress">
    <w:name w:val="BC_Author_Address"/>
    <w:basedOn w:val="a"/>
    <w:next w:val="a"/>
    <w:rsid w:val="00EB148A"/>
    <w:pPr>
      <w:spacing w:after="240" w:line="480" w:lineRule="auto"/>
      <w:jc w:val="center"/>
    </w:pPr>
    <w:rPr>
      <w:rFonts w:ascii="Times" w:eastAsia="宋体" w:hAnsi="Times" w:cs="Times New Roman"/>
      <w:sz w:val="24"/>
      <w:szCs w:val="20"/>
      <w:lang w:eastAsia="en-US"/>
    </w:rPr>
  </w:style>
  <w:style w:type="character" w:styleId="a8">
    <w:name w:val="Unresolved Mention"/>
    <w:basedOn w:val="a0"/>
    <w:uiPriority w:val="99"/>
    <w:semiHidden/>
    <w:unhideWhenUsed/>
    <w:rsid w:val="00EB148A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D979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D979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ettings" Target="settings.xml"/><Relationship Id="rId21" Type="http://schemas.openxmlformats.org/officeDocument/2006/relationships/image" Target="media/image14.tiff"/><Relationship Id="rId7" Type="http://schemas.openxmlformats.org/officeDocument/2006/relationships/hyperlink" Target="mailto:linfenghu@seu.edu.cn" TargetMode="External"/><Relationship Id="rId12" Type="http://schemas.openxmlformats.org/officeDocument/2006/relationships/image" Target="media/image5.tif"/><Relationship Id="rId17" Type="http://schemas.openxmlformats.org/officeDocument/2006/relationships/image" Target="media/image10.tif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tif"/><Relationship Id="rId19" Type="http://schemas.openxmlformats.org/officeDocument/2006/relationships/image" Target="media/image12.tiff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524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 Ye</dc:creator>
  <cp:keywords/>
  <dc:description/>
  <cp:lastModifiedBy>hu linfeng</cp:lastModifiedBy>
  <cp:revision>12</cp:revision>
  <dcterms:created xsi:type="dcterms:W3CDTF">2022-09-06T01:08:00Z</dcterms:created>
  <dcterms:modified xsi:type="dcterms:W3CDTF">2022-09-09T02:32:00Z</dcterms:modified>
</cp:coreProperties>
</file>