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50AE3" w14:textId="67F477EA" w:rsidR="00DF1F90" w:rsidRPr="00FA4A03" w:rsidRDefault="00DF1F90" w:rsidP="00DF1F90">
      <w:pPr>
        <w:rPr>
          <w:rFonts w:eastAsia="Times New Roman" w:cs="Lucida Grande"/>
          <w:color w:val="000000"/>
          <w:sz w:val="22"/>
          <w:szCs w:val="22"/>
          <w:shd w:val="clear" w:color="auto" w:fill="FFFFFF"/>
          <w:lang w:val="en-CA"/>
        </w:rPr>
      </w:pPr>
      <w:r w:rsidRPr="00FA4A03">
        <w:rPr>
          <w:rFonts w:eastAsia="Times New Roman" w:cs="Lucida Grande"/>
          <w:b/>
          <w:bCs/>
          <w:color w:val="000000"/>
          <w:sz w:val="22"/>
          <w:szCs w:val="22"/>
          <w:shd w:val="clear" w:color="auto" w:fill="FFFFFF"/>
          <w:lang w:val="en-CA"/>
        </w:rPr>
        <w:t>Database:</w:t>
      </w:r>
      <w:r w:rsidRPr="00FA4A03">
        <w:rPr>
          <w:rFonts w:eastAsia="Times New Roman" w:cs="Lucida Grande"/>
          <w:color w:val="000000"/>
          <w:sz w:val="22"/>
          <w:szCs w:val="22"/>
          <w:lang w:val="en-CA"/>
        </w:rPr>
        <w:t xml:space="preserve"> </w:t>
      </w:r>
      <w:r w:rsidR="009678D9" w:rsidRPr="00FA4A03">
        <w:rPr>
          <w:rFonts w:eastAsia="Times New Roman" w:cs="Lucida Grande"/>
          <w:color w:val="000000"/>
          <w:sz w:val="22"/>
          <w:szCs w:val="22"/>
          <w:lang w:val="en-CA"/>
        </w:rPr>
        <w:t xml:space="preserve">Search strategy for </w:t>
      </w:r>
      <w:r w:rsidRPr="00FA4A03">
        <w:rPr>
          <w:rFonts w:eastAsia="Times New Roman" w:cs="Lucida Grande"/>
          <w:color w:val="000000"/>
          <w:sz w:val="22"/>
          <w:szCs w:val="22"/>
          <w:shd w:val="clear" w:color="auto" w:fill="FFFFFF"/>
          <w:lang w:val="en-CA"/>
        </w:rPr>
        <w:t>MEDLINE</w:t>
      </w:r>
      <w:r w:rsidR="009678D9" w:rsidRPr="00FA4A03">
        <w:rPr>
          <w:rFonts w:eastAsia="Times New Roman" w:cs="Lucida Grande"/>
          <w:color w:val="000000"/>
          <w:sz w:val="22"/>
          <w:szCs w:val="22"/>
          <w:shd w:val="clear" w:color="auto" w:fill="FFFFFF"/>
          <w:lang w:val="en-CA"/>
        </w:rPr>
        <w:t xml:space="preserve"> </w:t>
      </w:r>
      <w:r w:rsidRPr="00FA4A03">
        <w:rPr>
          <w:rFonts w:eastAsia="Times New Roman" w:cs="Lucida Grande"/>
          <w:color w:val="000000"/>
          <w:sz w:val="22"/>
          <w:szCs w:val="22"/>
          <w:shd w:val="clear" w:color="auto" w:fill="FFFFFF"/>
          <w:lang w:val="en-CA"/>
        </w:rPr>
        <w:t>(</w:t>
      </w:r>
      <w:r w:rsidR="009678D9" w:rsidRPr="00FA4A03">
        <w:rPr>
          <w:rFonts w:eastAsia="Times New Roman" w:cs="Lucida Grande"/>
          <w:color w:val="000000"/>
          <w:sz w:val="22"/>
          <w:szCs w:val="22"/>
          <w:shd w:val="clear" w:color="auto" w:fill="FFFFFF"/>
          <w:lang w:val="en-CA"/>
        </w:rPr>
        <w:t>Ovid</w:t>
      </w:r>
      <w:r w:rsidRPr="00FA4A03">
        <w:rPr>
          <w:rFonts w:eastAsia="Times New Roman" w:cs="Lucida Grande"/>
          <w:color w:val="000000"/>
          <w:sz w:val="22"/>
          <w:szCs w:val="22"/>
          <w:shd w:val="clear" w:color="auto" w:fill="FFFFFF"/>
          <w:lang w:val="en-CA"/>
        </w:rPr>
        <w:t>)</w:t>
      </w:r>
    </w:p>
    <w:p w14:paraId="28A92ED7" w14:textId="77777777" w:rsidR="00FF762D" w:rsidRPr="00FA4A03" w:rsidRDefault="00FF762D" w:rsidP="00DF1F90">
      <w:pPr>
        <w:rPr>
          <w:rFonts w:eastAsia="Times New Roman" w:cs="Times New Roman"/>
          <w:sz w:val="22"/>
          <w:szCs w:val="22"/>
          <w:lang w:val="en-CA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8755"/>
      </w:tblGrid>
      <w:tr w:rsidR="002F02D7" w:rsidRPr="00FA4A03" w14:paraId="5AE776BA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BF5A77" w14:textId="77777777" w:rsidR="002F02D7" w:rsidRPr="00FA4A03" w:rsidRDefault="002F02D7" w:rsidP="00DF1F90">
            <w:pPr>
              <w:rPr>
                <w:rFonts w:eastAsia="Times New Roman" w:cs="Lucida Grande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b/>
                <w:bCs/>
                <w:color w:val="000000"/>
                <w:sz w:val="22"/>
                <w:szCs w:val="22"/>
                <w:lang w:val="en-CA"/>
              </w:rPr>
              <w:t>#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FE6351" w14:textId="77777777" w:rsidR="002F02D7" w:rsidRPr="00FA4A03" w:rsidRDefault="002F02D7" w:rsidP="00DF1F90">
            <w:pPr>
              <w:rPr>
                <w:rFonts w:eastAsia="Times New Roman" w:cs="Lucida Grande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b/>
                <w:bCs/>
                <w:color w:val="000000"/>
                <w:sz w:val="22"/>
                <w:szCs w:val="22"/>
                <w:lang w:val="en-CA"/>
              </w:rPr>
              <w:t>Query</w:t>
            </w:r>
          </w:p>
        </w:tc>
      </w:tr>
      <w:tr w:rsidR="002F02D7" w:rsidRPr="00FA4A03" w14:paraId="73548781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C29708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290976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Hypoglycemic Agents/</w:t>
            </w:r>
          </w:p>
        </w:tc>
      </w:tr>
      <w:tr w:rsidR="002F02D7" w:rsidRPr="00FA4A03" w14:paraId="677E4C59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DF5F78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5E3EF4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Diabetes Mellitus, Type 2/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dt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[drug therapy]</w:t>
            </w:r>
          </w:p>
        </w:tc>
      </w:tr>
      <w:tr w:rsidR="002F02D7" w:rsidRPr="00FA4A03" w14:paraId="4844352E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43E891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3DF4A5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Diabetes Mellitus/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dt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[drug therapy]</w:t>
            </w:r>
          </w:p>
        </w:tc>
      </w:tr>
      <w:tr w:rsidR="002F02D7" w:rsidRPr="00FA4A03" w14:paraId="45228585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8F55B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A9A77D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Hyperglycemia/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dt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[drug therapy]</w:t>
            </w:r>
          </w:p>
        </w:tc>
      </w:tr>
      <w:tr w:rsidR="002F02D7" w:rsidRPr="00FA4A03" w14:paraId="1B8E3E45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6920DF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5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1EF7E2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or/1-4</w:t>
            </w:r>
          </w:p>
        </w:tc>
      </w:tr>
      <w:tr w:rsidR="002F02D7" w:rsidRPr="00FA4A03" w14:paraId="38A128C4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F7975C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6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768A66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((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diabet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antidiabet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* or anti-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diabet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 or hypoglycemic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antihyperglycem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* or anti-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hyperglycem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*) adj5 (drug* or medication* or medicine* or treatment* or intervention*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therap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 or medicament*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pharmaceut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* or regimen)).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mp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.</w:t>
            </w:r>
          </w:p>
        </w:tc>
      </w:tr>
      <w:tr w:rsidR="002F02D7" w:rsidRPr="00FA4A03" w14:paraId="4CEC65CF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A5CBC2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7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86A22E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((insulin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resistan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* or pre-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diabet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prediabet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 or pre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diabet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*) adj5 (drug* or medication* or medicine* or treatment* or intervention*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therap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 or medicament*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pharmaceut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* or regimen)).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mp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.</w:t>
            </w:r>
          </w:p>
        </w:tc>
      </w:tr>
      <w:tr w:rsidR="002F02D7" w:rsidRPr="00FA4A03" w14:paraId="515D0050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0AA372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8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2D1FCF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(metformin or biguanide or AGI or AGIs or Alpha-glucosidase inhibitor* or dipeptidyl-peptidase 4 inhibitor* or DPP 4 inhibitor* or Dipeptidyl peptidase-4 inhibitor* or glucagon-like peptide-1 or incretin* or Sitagliptin or glucagon-like peptide-1 or chemoprevention or alpha-glucosidase inhibitor or Gastric inhibitory polypeptide* or gastric inhibitory peptide*or glucose-dependent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insulinotropic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polypeptide* or sodium-glucose cotransporter 2 inhibitor* or SGLT2 inhibitor* or Canagliflozin or Acarbose or Miglitol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Voglibose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or Exenatide or Liraglutide or Glipizide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Glybenclamide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or Glibenclamide or Pioglitazone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Glitazones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or Insulin glargine or insulin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Alogliptin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Linagliptin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Saxagliptin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or Sitagliptin or Albiglutide or Dulaglutide or Exenatide or Liraglutide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Lixisenatide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Semaglutide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or Gliptin* or Sodium Glucose Transporter 2 Inhibitor* or Sodium-Glucose Transporter 2 Inhibitor* or SGLT-2 Inhibitor* or SGLT 2 Inhibitor* or Gliflozin* or DPP-4 Inhibitor* or DPP 4 Inhibitor* or DPP-IV Inhibitor* or DPP IV Inhibitor* or Dipeptidyl Peptidase 4 Inhibitor* or Dipeptidyl-Peptidase IV Inhibitor* or Dipeptidyl Peptidase IV Inhibitor* or thiazolidinedione*).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mp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.</w:t>
            </w:r>
          </w:p>
        </w:tc>
      </w:tr>
      <w:tr w:rsidR="002F02D7" w:rsidRPr="00FA4A03" w14:paraId="211FE72F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E1D16E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9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2C5708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or/6-8</w:t>
            </w:r>
          </w:p>
        </w:tc>
      </w:tr>
      <w:tr w:rsidR="002F02D7" w:rsidRPr="00FA4A03" w14:paraId="34360AE0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F4B23D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10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66C8E4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5 or 9</w:t>
            </w:r>
          </w:p>
        </w:tc>
      </w:tr>
      <w:tr w:rsidR="002F02D7" w:rsidRPr="00FA4A03" w14:paraId="17EEF40E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4C0C9E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11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8CC9B0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Neoplasms/</w:t>
            </w:r>
          </w:p>
        </w:tc>
      </w:tr>
      <w:tr w:rsidR="002F02D7" w:rsidRPr="00FA4A03" w14:paraId="6243D488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157EA6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12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A87DAB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Carcinoma/</w:t>
            </w:r>
          </w:p>
        </w:tc>
      </w:tr>
      <w:tr w:rsidR="002F02D7" w:rsidRPr="00FA4A03" w14:paraId="19F1D6C4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3D4DA1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13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D80CBA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Carcinoma, Hepatocellular/</w:t>
            </w:r>
          </w:p>
        </w:tc>
      </w:tr>
      <w:tr w:rsidR="002F02D7" w:rsidRPr="00FA4A03" w14:paraId="12C23F8E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C8D0FA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14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05F45D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Liver Neoplasms/</w:t>
            </w:r>
          </w:p>
        </w:tc>
      </w:tr>
      <w:tr w:rsidR="002F02D7" w:rsidRPr="00FA4A03" w14:paraId="45DA372F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0CE003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15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FA9A20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Pancreatic Neoplasms/</w:t>
            </w:r>
          </w:p>
        </w:tc>
      </w:tr>
      <w:tr w:rsidR="002F02D7" w:rsidRPr="00FA4A03" w14:paraId="601CE4B8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83E95A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16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9C1562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Colorectal Neoplasms/</w:t>
            </w:r>
          </w:p>
        </w:tc>
      </w:tr>
      <w:tr w:rsidR="002F02D7" w:rsidRPr="00FA4A03" w14:paraId="4291DDEA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F433B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17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4306D9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Breast Neoplasms/</w:t>
            </w:r>
          </w:p>
        </w:tc>
      </w:tr>
      <w:tr w:rsidR="002F02D7" w:rsidRPr="00FA4A03" w14:paraId="7AEB7438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FB211D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18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23DD5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Prostatic Neoplasms/</w:t>
            </w:r>
          </w:p>
        </w:tc>
      </w:tr>
      <w:tr w:rsidR="002F02D7" w:rsidRPr="00FA4A03" w14:paraId="66EA3195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D67F7B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19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E56455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lung neoplasms/</w:t>
            </w:r>
          </w:p>
        </w:tc>
      </w:tr>
      <w:tr w:rsidR="002F02D7" w:rsidRPr="00FA4A03" w14:paraId="25A1E902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7CFD5E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20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10C9A0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or/12-19</w:t>
            </w:r>
          </w:p>
        </w:tc>
      </w:tr>
      <w:tr w:rsidR="002F02D7" w:rsidRPr="00FA4A03" w14:paraId="6739C0A8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4C6D8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21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FD337F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morbidity/ or incidence/ or mortality/ or "cause of death"/ or fatal outcome/ or mortality, premature/ or survival rate/</w:t>
            </w:r>
          </w:p>
        </w:tc>
      </w:tr>
      <w:tr w:rsidR="002F02D7" w:rsidRPr="00FA4A03" w14:paraId="71FB1124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A0D6D5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22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5E6F24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20 and 21</w:t>
            </w:r>
          </w:p>
        </w:tc>
      </w:tr>
      <w:tr w:rsidR="002F02D7" w:rsidRPr="00FA4A03" w14:paraId="500A2F52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CD955A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23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E78087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((neoplasm* or carcinogen* or cancer* or tumor or tumour or carcinoma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tumorigen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*) adj5 (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inciden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diagnos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* or occurrence or risk or mortality or death* or fatal*)).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mp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.</w:t>
            </w:r>
          </w:p>
        </w:tc>
      </w:tr>
      <w:tr w:rsidR="002F02D7" w:rsidRPr="00FA4A03" w14:paraId="5F741728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C6319C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lastRenderedPageBreak/>
              <w:t>24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69F8D4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((Breast or lung or prostate or colorectal or colon or rectal or rectum or liver or hepatic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hepato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pancrea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*) adj5 (cancer* or tumor* or tumour* or carcinoma or neoplasm*)).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mp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.</w:t>
            </w:r>
          </w:p>
        </w:tc>
      </w:tr>
      <w:tr w:rsidR="002F02D7" w:rsidRPr="00FA4A03" w14:paraId="0E7415C5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A9516C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25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A54154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(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inciden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* or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diagnos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* or occurrence or risk or mortality or death* or fatal*).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mp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.</w:t>
            </w:r>
          </w:p>
        </w:tc>
      </w:tr>
      <w:tr w:rsidR="002F02D7" w:rsidRPr="00FA4A03" w14:paraId="57B99383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73D33A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26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7B156F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24 and 25</w:t>
            </w:r>
          </w:p>
        </w:tc>
      </w:tr>
      <w:tr w:rsidR="002F02D7" w:rsidRPr="00FA4A03" w14:paraId="18E9AC0C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5CEFD8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27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69F07B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22 or 23 or 26</w:t>
            </w:r>
          </w:p>
        </w:tc>
      </w:tr>
      <w:tr w:rsidR="002F02D7" w:rsidRPr="00FA4A03" w14:paraId="45649BAA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7A038D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28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E72517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10 and 27</w:t>
            </w:r>
          </w:p>
        </w:tc>
      </w:tr>
      <w:tr w:rsidR="002F02D7" w:rsidRPr="00FA4A03" w14:paraId="0FF7730B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B4A96A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29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D42D7D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limit 28 to "humans only (removes records about animals)"</w:t>
            </w:r>
          </w:p>
        </w:tc>
      </w:tr>
      <w:tr w:rsidR="002F02D7" w:rsidRPr="00FA4A03" w14:paraId="4E0132F5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052B30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30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6A123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limit 29 to children</w:t>
            </w:r>
          </w:p>
        </w:tc>
      </w:tr>
      <w:tr w:rsidR="002F02D7" w:rsidRPr="00FA4A03" w14:paraId="59A2C656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0CCE40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31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5140A5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29 not 30</w:t>
            </w:r>
          </w:p>
        </w:tc>
      </w:tr>
      <w:tr w:rsidR="002F02D7" w:rsidRPr="00FA4A03" w14:paraId="48801C35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9FA59C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32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A13FBF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limit 31 to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yr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="2011 -Current"</w:t>
            </w:r>
          </w:p>
        </w:tc>
      </w:tr>
      <w:tr w:rsidR="002F02D7" w:rsidRPr="00FA4A03" w14:paraId="10DF41B1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C703E7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33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EDAF46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(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randomi?ed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controlled trial or controlled clinical trial).pt.</w:t>
            </w:r>
          </w:p>
        </w:tc>
      </w:tr>
      <w:tr w:rsidR="002F02D7" w:rsidRPr="00FA4A03" w14:paraId="40027680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E7D726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34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35C151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(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Randomi?ed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or randomly or trial or groups).ab.</w:t>
            </w:r>
          </w:p>
        </w:tc>
      </w:tr>
      <w:tr w:rsidR="002F02D7" w:rsidRPr="00FA4A03" w14:paraId="7D0A9558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8ED02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35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F93DC4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drug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therapy.fs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.</w:t>
            </w:r>
          </w:p>
        </w:tc>
      </w:tr>
      <w:tr w:rsidR="002F02D7" w:rsidRPr="00FA4A03" w14:paraId="75C5C3CA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03CA5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36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F33A2A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33 or 34 or 35</w:t>
            </w:r>
          </w:p>
        </w:tc>
      </w:tr>
      <w:tr w:rsidR="002F02D7" w:rsidRPr="00FA4A03" w14:paraId="292DE906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F514B8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37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8A5E4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Epidemiologic studies/</w:t>
            </w:r>
          </w:p>
        </w:tc>
      </w:tr>
      <w:tr w:rsidR="002F02D7" w:rsidRPr="00FA4A03" w14:paraId="25996318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5149D1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38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89D170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case control studies/</w:t>
            </w:r>
          </w:p>
        </w:tc>
      </w:tr>
      <w:tr w:rsidR="002F02D7" w:rsidRPr="00FA4A03" w14:paraId="575C1EEF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7B67EA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39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4E2778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exp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cohort studies/</w:t>
            </w:r>
          </w:p>
        </w:tc>
      </w:tr>
      <w:tr w:rsidR="002F02D7" w:rsidRPr="00FA4A03" w14:paraId="4E2F66E6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1B8ED5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40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432EA3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Case control.tw.</w:t>
            </w:r>
          </w:p>
        </w:tc>
      </w:tr>
      <w:tr w:rsidR="002F02D7" w:rsidRPr="00FA4A03" w14:paraId="0F61D4E4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8B5B0D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41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30BEDC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(cohort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adj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(study or studies)).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tw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.</w:t>
            </w:r>
          </w:p>
        </w:tc>
      </w:tr>
      <w:tr w:rsidR="002F02D7" w:rsidRPr="00FA4A03" w14:paraId="36AF25B9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30E7B3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42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3592B2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Cohort analy$.tw.</w:t>
            </w:r>
          </w:p>
        </w:tc>
      </w:tr>
      <w:tr w:rsidR="002F02D7" w:rsidRPr="00FA4A03" w14:paraId="38373203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4704F1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43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95907A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(Follow up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adj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(study or studies)).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tw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.</w:t>
            </w:r>
          </w:p>
        </w:tc>
      </w:tr>
      <w:tr w:rsidR="002F02D7" w:rsidRPr="00FA4A03" w14:paraId="298BD748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865CB4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44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9F4766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(observational 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adj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 xml:space="preserve"> (study or studies)).</w:t>
            </w:r>
            <w:proofErr w:type="spellStart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tw</w:t>
            </w:r>
            <w:proofErr w:type="spellEnd"/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.</w:t>
            </w:r>
          </w:p>
        </w:tc>
      </w:tr>
      <w:tr w:rsidR="002F02D7" w:rsidRPr="00FA4A03" w14:paraId="713CF5D7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CEB5DA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45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235E16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Longitudinal.tw.</w:t>
            </w:r>
          </w:p>
        </w:tc>
      </w:tr>
      <w:tr w:rsidR="002F02D7" w:rsidRPr="00FA4A03" w14:paraId="3B248A99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B032DD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46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9C2891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Retrospective.tw.</w:t>
            </w:r>
          </w:p>
        </w:tc>
      </w:tr>
      <w:tr w:rsidR="002F02D7" w:rsidRPr="00FA4A03" w14:paraId="6E64EAA7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E5D7AB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47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8F648F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or/37-46</w:t>
            </w:r>
          </w:p>
        </w:tc>
      </w:tr>
      <w:tr w:rsidR="002F02D7" w:rsidRPr="00FA4A03" w14:paraId="7FDE6444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8AF16B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48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5C6D50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36 or 47</w:t>
            </w:r>
          </w:p>
        </w:tc>
      </w:tr>
      <w:tr w:rsidR="002F02D7" w:rsidRPr="00FA4A03" w14:paraId="1393CC14" w14:textId="77777777" w:rsidTr="002F02D7"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B993AB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49</w:t>
            </w:r>
          </w:p>
        </w:tc>
        <w:tc>
          <w:tcPr>
            <w:tcW w:w="4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62D07B" w14:textId="77777777" w:rsidR="002F02D7" w:rsidRPr="00FA4A03" w:rsidRDefault="002F02D7" w:rsidP="00DF1F90">
            <w:pPr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</w:pPr>
            <w:r w:rsidRPr="00FA4A03">
              <w:rPr>
                <w:rFonts w:eastAsia="Times New Roman" w:cs="Lucida Grande"/>
                <w:color w:val="000000"/>
                <w:sz w:val="22"/>
                <w:szCs w:val="22"/>
                <w:lang w:val="en-CA"/>
              </w:rPr>
              <w:t>32 and 48</w:t>
            </w:r>
          </w:p>
        </w:tc>
      </w:tr>
    </w:tbl>
    <w:p w14:paraId="2808E3CC" w14:textId="77777777" w:rsidR="00DF1F90" w:rsidRPr="00FA4A03" w:rsidRDefault="00DF1F90" w:rsidP="00DF1F90">
      <w:pPr>
        <w:rPr>
          <w:rFonts w:eastAsia="Times New Roman" w:cs="Times New Roman"/>
          <w:sz w:val="22"/>
          <w:szCs w:val="22"/>
          <w:lang w:val="en-CA"/>
        </w:rPr>
      </w:pPr>
    </w:p>
    <w:p w14:paraId="1FD86DC3" w14:textId="77777777" w:rsidR="004510F5" w:rsidRPr="00FA4A03" w:rsidRDefault="004510F5">
      <w:pPr>
        <w:rPr>
          <w:sz w:val="22"/>
          <w:szCs w:val="22"/>
        </w:rPr>
      </w:pPr>
      <w:bookmarkStart w:id="0" w:name="_GoBack"/>
      <w:bookmarkEnd w:id="0"/>
    </w:p>
    <w:sectPr w:rsidR="004510F5" w:rsidRPr="00FA4A03" w:rsidSect="002C5B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90"/>
    <w:rsid w:val="000267D1"/>
    <w:rsid w:val="00042187"/>
    <w:rsid w:val="00057CD9"/>
    <w:rsid w:val="000D06BC"/>
    <w:rsid w:val="00147DAE"/>
    <w:rsid w:val="001C2FC1"/>
    <w:rsid w:val="001E3FEF"/>
    <w:rsid w:val="002B3FB2"/>
    <w:rsid w:val="002B3FBD"/>
    <w:rsid w:val="002C5BF4"/>
    <w:rsid w:val="002E6C5A"/>
    <w:rsid w:val="002F02D7"/>
    <w:rsid w:val="00375359"/>
    <w:rsid w:val="003B1687"/>
    <w:rsid w:val="003B4842"/>
    <w:rsid w:val="003E5AE8"/>
    <w:rsid w:val="00442279"/>
    <w:rsid w:val="004510F5"/>
    <w:rsid w:val="00481955"/>
    <w:rsid w:val="005A1806"/>
    <w:rsid w:val="005C1BE8"/>
    <w:rsid w:val="005D23B4"/>
    <w:rsid w:val="006676D7"/>
    <w:rsid w:val="0068799B"/>
    <w:rsid w:val="007D11AC"/>
    <w:rsid w:val="008050E3"/>
    <w:rsid w:val="0087284F"/>
    <w:rsid w:val="008C2107"/>
    <w:rsid w:val="009678D9"/>
    <w:rsid w:val="009961F0"/>
    <w:rsid w:val="009D1FFC"/>
    <w:rsid w:val="009D576D"/>
    <w:rsid w:val="009E52CB"/>
    <w:rsid w:val="00A41D67"/>
    <w:rsid w:val="00AD0DE9"/>
    <w:rsid w:val="00AE04E2"/>
    <w:rsid w:val="00B52D36"/>
    <w:rsid w:val="00B64A7B"/>
    <w:rsid w:val="00B75DC8"/>
    <w:rsid w:val="00C20B01"/>
    <w:rsid w:val="00C214E2"/>
    <w:rsid w:val="00C700E7"/>
    <w:rsid w:val="00CB7DF6"/>
    <w:rsid w:val="00DF1F90"/>
    <w:rsid w:val="00E263CB"/>
    <w:rsid w:val="00E31D4E"/>
    <w:rsid w:val="00E55038"/>
    <w:rsid w:val="00E828AC"/>
    <w:rsid w:val="00EB6E03"/>
    <w:rsid w:val="00EC2934"/>
    <w:rsid w:val="00F14733"/>
    <w:rsid w:val="00F84F83"/>
    <w:rsid w:val="00FA4A03"/>
    <w:rsid w:val="00FC7CC0"/>
    <w:rsid w:val="00FE4DEE"/>
    <w:rsid w:val="00FE7BF8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93EE9"/>
  <w14:defaultImageDpi w14:val="32767"/>
  <w15:chartTrackingRefBased/>
  <w15:docId w15:val="{93CB3B25-0490-C440-9E78-03F25E36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507</Words>
  <Characters>2881</Characters>
  <Application>Microsoft Office Word</Application>
  <DocSecurity>0</DocSecurity>
  <Lines>125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Chen, Yixian</cp:lastModifiedBy>
  <cp:revision>18</cp:revision>
  <dcterms:created xsi:type="dcterms:W3CDTF">2021-03-10T22:27:00Z</dcterms:created>
  <dcterms:modified xsi:type="dcterms:W3CDTF">2021-03-26T20:41:00Z</dcterms:modified>
  <cp:category/>
</cp:coreProperties>
</file>