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75F45F" w14:textId="77777777" w:rsidR="006A3AB9" w:rsidRDefault="006A3AB9" w:rsidP="006A3AB9">
      <w:pPr>
        <w:widowControl w:val="0"/>
        <w:ind w:left="567" w:hanging="567"/>
        <w:rPr>
          <w:sz w:val="22"/>
          <w:szCs w:val="22"/>
        </w:rPr>
      </w:pPr>
      <w:r>
        <w:rPr>
          <w:sz w:val="22"/>
          <w:szCs w:val="22"/>
          <w:lang w:val="pl-PL"/>
        </w:rPr>
        <w:t>Appendix A</w:t>
      </w:r>
    </w:p>
    <w:p w14:paraId="6A2C9DBA" w14:textId="77777777" w:rsidR="006A3AB9" w:rsidRDefault="006A3AB9" w:rsidP="006A3AB9">
      <w:pPr>
        <w:widowControl w:val="0"/>
        <w:ind w:left="567" w:hanging="567"/>
        <w:rPr>
          <w:sz w:val="22"/>
          <w:szCs w:val="22"/>
          <w:lang w:val="pl-PL"/>
        </w:rPr>
      </w:pPr>
    </w:p>
    <w:tbl>
      <w:tblPr>
        <w:tblW w:w="5000" w:type="pct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5664"/>
        <w:gridCol w:w="1209"/>
        <w:gridCol w:w="1228"/>
        <w:gridCol w:w="1211"/>
        <w:gridCol w:w="1218"/>
      </w:tblGrid>
      <w:tr w:rsidR="006A3AB9" w14:paraId="3EF181E7" w14:textId="77777777" w:rsidTr="00C006FC">
        <w:tc>
          <w:tcPr>
            <w:tcW w:w="105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465A4"/>
            <w:vAlign w:val="center"/>
          </w:tcPr>
          <w:p w14:paraId="4CABD1C5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 w:rsidRPr="00C8775C">
              <w:rPr>
                <w:b/>
                <w:bCs/>
                <w:color w:val="FFFFFF"/>
                <w:sz w:val="22"/>
                <w:szCs w:val="22"/>
              </w:rPr>
              <w:t>Kwestionariusz zdrowia pacjenta–4</w:t>
            </w:r>
          </w:p>
          <w:p w14:paraId="769B4D4D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 w:rsidRPr="00C8775C">
              <w:rPr>
                <w:b/>
                <w:bCs/>
                <w:color w:val="FFFFFF"/>
                <w:sz w:val="22"/>
                <w:szCs w:val="22"/>
              </w:rPr>
              <w:t>The Polish version of the Patient Health Questionnaire–4 (PHQ–4)</w:t>
            </w:r>
          </w:p>
        </w:tc>
      </w:tr>
      <w:tr w:rsidR="006A3AB9" w14:paraId="56D62A60" w14:textId="77777777" w:rsidTr="00C006FC"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211495E" w14:textId="77777777" w:rsidR="006A3AB9" w:rsidRPr="00C8775C" w:rsidRDefault="006A3AB9" w:rsidP="00C006FC">
            <w:pPr>
              <w:pStyle w:val="a"/>
              <w:widowControl w:val="0"/>
              <w:rPr>
                <w:sz w:val="22"/>
                <w:szCs w:val="22"/>
                <w:lang w:val="pl-PL"/>
              </w:rPr>
            </w:pPr>
            <w:r>
              <w:rPr>
                <w:b/>
                <w:bCs/>
                <w:sz w:val="22"/>
                <w:szCs w:val="22"/>
                <w:lang w:val="pl-PL"/>
              </w:rPr>
              <w:t xml:space="preserve">Jak często odczuwałaś/eś następujące problemy w </w:t>
            </w:r>
            <w:r>
              <w:rPr>
                <w:b/>
                <w:bCs/>
                <w:sz w:val="22"/>
                <w:szCs w:val="22"/>
                <w:u w:val="single"/>
                <w:lang w:val="pl-PL"/>
              </w:rPr>
              <w:t>ostatnich 2 tygodniach</w:t>
            </w:r>
            <w:r>
              <w:rPr>
                <w:b/>
                <w:bCs/>
                <w:sz w:val="22"/>
                <w:szCs w:val="22"/>
                <w:lang w:val="pl-PL"/>
              </w:rPr>
              <w:t>?</w:t>
            </w:r>
          </w:p>
          <w:p w14:paraId="7C387BCD" w14:textId="77777777" w:rsidR="006A3AB9" w:rsidRDefault="006A3AB9" w:rsidP="00C006FC">
            <w:pPr>
              <w:pStyle w:val="a"/>
              <w:widowControl w:val="0"/>
              <w:rPr>
                <w:b/>
                <w:bCs/>
                <w:sz w:val="22"/>
                <w:szCs w:val="22"/>
                <w:lang w:val="pl-PL"/>
              </w:rPr>
            </w:pPr>
          </w:p>
          <w:p w14:paraId="1DF273D1" w14:textId="77777777" w:rsidR="006A3AB9" w:rsidRPr="00C8775C" w:rsidRDefault="006A3AB9" w:rsidP="00C006FC">
            <w:pPr>
              <w:pStyle w:val="a"/>
              <w:widowControl w:val="0"/>
              <w:jc w:val="left"/>
              <w:rPr>
                <w:sz w:val="22"/>
                <w:szCs w:val="22"/>
                <w:lang w:val="pl-PL"/>
              </w:rPr>
            </w:pPr>
            <w:r>
              <w:rPr>
                <w:i/>
                <w:iCs/>
                <w:sz w:val="22"/>
                <w:szCs w:val="22"/>
                <w:lang w:val="pl-PL"/>
              </w:rPr>
              <w:t>(Zaznacz “</w:t>
            </w:r>
            <w:r>
              <w:rPr>
                <w:rFonts w:ascii="Apple Color Emoji" w:hAnsi="Apple Color Emoji" w:cs="Apple Color Emoji"/>
                <w:i/>
                <w:iCs/>
                <w:sz w:val="22"/>
                <w:szCs w:val="22"/>
                <w:lang w:val="pl-PL"/>
              </w:rPr>
              <w:t>✔</w:t>
            </w:r>
            <w:r>
              <w:rPr>
                <w:i/>
                <w:iCs/>
                <w:sz w:val="22"/>
                <w:szCs w:val="22"/>
                <w:lang w:val="pl-PL"/>
              </w:rPr>
              <w:t xml:space="preserve"> ” lub kółkiem swoją odpowiedź)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51D4A4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Wcale</w:t>
            </w: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3578EDD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Przez kilka dni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11094B7" w14:textId="77777777" w:rsidR="006A3AB9" w:rsidRPr="00C8775C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Więcej niż przez połowę dni</w:t>
            </w:r>
          </w:p>
        </w:tc>
        <w:tc>
          <w:tcPr>
            <w:tcW w:w="1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2627EA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Prawie każdego dnia</w:t>
            </w:r>
          </w:p>
        </w:tc>
      </w:tr>
      <w:tr w:rsidR="006A3AB9" w14:paraId="1DC034B4" w14:textId="77777777" w:rsidTr="00C006FC"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249411" w14:textId="77777777" w:rsidR="006A3AB9" w:rsidRDefault="006A3AB9" w:rsidP="00C006FC">
            <w:pPr>
              <w:pStyle w:val="a"/>
              <w:widowControl w:val="0"/>
              <w:ind w:firstLine="227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1. Zdenerwowanie, lęk lub irytację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513F4C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0</w:t>
            </w: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F60878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1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AFD6D5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2</w:t>
            </w:r>
          </w:p>
        </w:tc>
        <w:tc>
          <w:tcPr>
            <w:tcW w:w="1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D1914E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3</w:t>
            </w:r>
          </w:p>
        </w:tc>
      </w:tr>
      <w:tr w:rsidR="006A3AB9" w14:paraId="5767A06F" w14:textId="77777777" w:rsidTr="00C006FC"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1B2AF49" w14:textId="77777777" w:rsidR="006A3AB9" w:rsidRPr="00C8775C" w:rsidRDefault="006A3AB9" w:rsidP="00C006FC">
            <w:pPr>
              <w:pStyle w:val="a"/>
              <w:widowControl w:val="0"/>
              <w:ind w:firstLine="227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2. Trudności związane z opanowaniem zamartwiania się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FB71D0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0</w:t>
            </w: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4A20CA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1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D8B256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2</w:t>
            </w:r>
          </w:p>
        </w:tc>
        <w:tc>
          <w:tcPr>
            <w:tcW w:w="1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3E55A0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3</w:t>
            </w:r>
          </w:p>
        </w:tc>
      </w:tr>
      <w:tr w:rsidR="006A3AB9" w14:paraId="1419BA0C" w14:textId="77777777" w:rsidTr="00C006FC"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D829CD7" w14:textId="77777777" w:rsidR="006A3AB9" w:rsidRPr="00C8775C" w:rsidRDefault="006A3AB9" w:rsidP="00C006FC">
            <w:pPr>
              <w:pStyle w:val="a"/>
              <w:widowControl w:val="0"/>
              <w:ind w:firstLine="227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3. Małe zainteresowanie albo brak przyjemności w robieniu czegokolwiek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6C7A7C4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0</w:t>
            </w: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47BE4DE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1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007EA3E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2</w:t>
            </w:r>
          </w:p>
        </w:tc>
        <w:tc>
          <w:tcPr>
            <w:tcW w:w="1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2454F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3</w:t>
            </w:r>
          </w:p>
        </w:tc>
      </w:tr>
      <w:tr w:rsidR="006A3AB9" w14:paraId="002DFF48" w14:textId="77777777" w:rsidTr="00C006FC"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A0329BD" w14:textId="77777777" w:rsidR="006A3AB9" w:rsidRPr="00C8775C" w:rsidRDefault="006A3AB9" w:rsidP="00C006FC">
            <w:pPr>
              <w:pStyle w:val="a"/>
              <w:widowControl w:val="0"/>
              <w:ind w:firstLine="227"/>
              <w:rPr>
                <w:sz w:val="22"/>
                <w:szCs w:val="22"/>
                <w:lang w:val="pl-PL"/>
              </w:rPr>
            </w:pPr>
            <w:r>
              <w:rPr>
                <w:sz w:val="22"/>
                <w:szCs w:val="22"/>
                <w:lang w:val="pl-PL"/>
              </w:rPr>
              <w:t>4. Odczuwanie smutku, przygnębienia lub beznadziejności</w:t>
            </w:r>
          </w:p>
        </w:tc>
        <w:tc>
          <w:tcPr>
            <w:tcW w:w="121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6650729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0</w:t>
            </w:r>
          </w:p>
        </w:tc>
        <w:tc>
          <w:tcPr>
            <w:tcW w:w="122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CD07F06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1</w:t>
            </w:r>
          </w:p>
        </w:tc>
        <w:tc>
          <w:tcPr>
            <w:tcW w:w="12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5A5B577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2</w:t>
            </w:r>
          </w:p>
        </w:tc>
        <w:tc>
          <w:tcPr>
            <w:tcW w:w="121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F571F" w14:textId="77777777" w:rsidR="006A3AB9" w:rsidRDefault="006A3AB9" w:rsidP="00C006FC">
            <w:pPr>
              <w:pStyle w:val="a"/>
              <w:widowControl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pl-PL"/>
              </w:rPr>
              <w:t>3</w:t>
            </w:r>
          </w:p>
        </w:tc>
      </w:tr>
    </w:tbl>
    <w:p w14:paraId="7FA7176A" w14:textId="77777777" w:rsidR="006A3AB9" w:rsidRDefault="006A3AB9" w:rsidP="006A3AB9">
      <w:pPr>
        <w:rPr>
          <w:sz w:val="22"/>
          <w:szCs w:val="22"/>
        </w:rPr>
      </w:pPr>
    </w:p>
    <w:p w14:paraId="163EC0F2" w14:textId="77777777" w:rsidR="006A3AB9" w:rsidRDefault="006A3AB9">
      <w:bookmarkStart w:id="0" w:name="_GoBack"/>
      <w:bookmarkEnd w:id="0"/>
    </w:p>
    <w:sectPr w:rsidR="006A3AB9">
      <w:pgSz w:w="12240" w:h="15840"/>
      <w:pgMar w:top="850" w:right="850" w:bottom="850" w:left="850" w:header="0" w:footer="0" w:gutter="0"/>
      <w:cols w:space="720"/>
      <w:formProt w:val="0"/>
      <w:docGrid w:linePitch="600" w:charSpace="2457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AB9"/>
    <w:rsid w:val="006A3AB9"/>
    <w:rsid w:val="006A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1DF5B"/>
  <w15:chartTrackingRefBased/>
  <w15:docId w15:val="{C3CC2603-3CCB-A043-914C-3F5481914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3AB9"/>
    <w:pPr>
      <w:suppressAutoHyphens/>
      <w:jc w:val="both"/>
    </w:pPr>
    <w:rPr>
      <w:rFonts w:ascii="Times New Roman" w:eastAsia="SimSun" w:hAnsi="Times New Roman" w:cs="Mangal"/>
      <w:kern w:val="2"/>
      <w:sz w:val="28"/>
      <w:lang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Содержимое таблицы"/>
    <w:basedOn w:val="Normal"/>
    <w:qFormat/>
    <w:rsid w:val="006A3A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2022-09-14T18:51:00Z</dcterms:created>
  <dcterms:modified xsi:type="dcterms:W3CDTF">2022-09-14T18:51:00Z</dcterms:modified>
</cp:coreProperties>
</file>