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lineRule="atLeast" w:line="285" w:after="12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color w:val="000000"/>
          <w:sz w:val="22"/>
        </w:rPr>
        <w:t xml:space="preserve">Supplement 2. </w:t>
      </w:r>
      <w:r>
        <w:rPr>
          <w:rFonts w:ascii="Arial" w:hAnsi="Arial" w:cs="Arial" w:eastAsia="Arial"/>
          <w:color w:val="000000"/>
          <w:sz w:val="22"/>
        </w:rPr>
        <w:t xml:space="preserve">Identified barriers based on the INTACT-RS framework </w:t>
      </w:r>
      <w:r/>
    </w:p>
    <w:tbl>
      <w:tblPr>
        <w:tblStyle w:val="653"/>
        <w:tblW w:w="9493" w:type="dxa"/>
        <w:tblInd w:w="-431" w:type="dxa"/>
        <w:tblLook w:val="04A0" w:firstRow="1" w:lastRow="0" w:firstColumn="1" w:lastColumn="0" w:noHBand="0" w:noVBand="1"/>
      </w:tblPr>
      <w:tblGrid>
        <w:gridCol w:w="2295"/>
        <w:gridCol w:w="1232"/>
        <w:gridCol w:w="3813"/>
        <w:gridCol w:w="2153"/>
      </w:tblGrid>
      <w:tr>
        <w:trPr/>
        <w:tc>
          <w:tcPr>
            <w:tcW w:w="2331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Main </w:t>
            </w:r>
            <w:r>
              <w:rPr>
                <w:rFonts w:ascii="Arial" w:hAnsi="Arial" w:cs="Arial"/>
                <w:b/>
              </w:rPr>
              <w:t xml:space="preserve">categories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barriers</w:t>
            </w:r>
            <w:r>
              <w:rPr>
                <w:rFonts w:ascii="Arial" w:hAnsi="Arial" w:cs="Arial"/>
                <w:b/>
              </w:rPr>
            </w:r>
            <w:r/>
          </w:p>
        </w:tc>
        <w:tc>
          <w:tcPr>
            <w:tcW w:w="114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Phase</w:t>
            </w:r>
            <w:r>
              <w:rPr>
                <w:rFonts w:ascii="Arial" w:hAnsi="Arial" w:cs="Arial"/>
                <w:b/>
              </w:rPr>
            </w:r>
            <w:r/>
          </w:p>
        </w:tc>
        <w:tc>
          <w:tcPr>
            <w:tcW w:w="386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Definition</w:t>
            </w:r>
            <w:r>
              <w:rPr>
                <w:rFonts w:ascii="Arial" w:hAnsi="Arial" w:cs="Arial"/>
                <w:b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Starting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point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for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action</w:t>
            </w:r>
            <w:r>
              <w:rPr>
                <w:rFonts w:ascii="Arial" w:hAnsi="Arial" w:cs="Arial"/>
                <w:b/>
              </w:rPr>
            </w:r>
            <w:r/>
          </w:p>
        </w:tc>
      </w:tr>
      <w:tr>
        <w:trPr/>
        <w:tc>
          <w:tcPr>
            <w:tcW w:w="233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time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</w:t>
            </w:r>
            <w:r>
              <w:rPr>
                <w:rFonts w:ascii="Arial" w:hAnsi="Arial" w:cs="Arial"/>
              </w:rPr>
              <w:t xml:space="preserve">-intentional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Low time </w:t>
            </w:r>
            <w:r>
              <w:rPr>
                <w:rFonts w:ascii="Arial" w:hAnsi="Arial" w:cs="Arial"/>
              </w:rPr>
              <w:t xml:space="preserve">resources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target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group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lead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 xml:space="preserve">general</w:t>
            </w:r>
            <w:r>
              <w:rPr>
                <w:rFonts w:ascii="Arial" w:hAnsi="Arial" w:cs="Arial"/>
              </w:rPr>
              <w:t xml:space="preserve"> 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attention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calls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Ressources</w:t>
            </w:r>
            <w:r>
              <w:rPr>
                <w:rFonts w:ascii="Arial" w:hAnsi="Arial" w:cs="Arial"/>
              </w:rPr>
              <w:t xml:space="preserve"> (time)</w:t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Attention</w:t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Interest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23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Intentional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planning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participant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becomes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aware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his/her</w:t>
            </w:r>
            <w:r>
              <w:rPr>
                <w:rFonts w:ascii="Arial" w:hAnsi="Arial" w:cs="Arial"/>
              </w:rPr>
              <w:t xml:space="preserve"> limited time </w:t>
            </w:r>
            <w:r>
              <w:rPr>
                <w:rFonts w:ascii="Arial" w:hAnsi="Arial" w:cs="Arial"/>
              </w:rPr>
              <w:t xml:space="preserve">resources</w:t>
            </w:r>
            <w:r>
              <w:rPr>
                <w:rFonts w:ascii="Arial" w:hAnsi="Arial" w:cs="Arial"/>
              </w:rPr>
              <w:t xml:space="preserve"> (e.g. due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upcoming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birth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childcare</w:t>
            </w:r>
            <w:r>
              <w:rPr>
                <w:rFonts w:ascii="Arial" w:hAnsi="Arial" w:cs="Arial"/>
              </w:rPr>
              <w:t xml:space="preserve">). This 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resources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overrides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existing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interest</w:t>
            </w:r>
            <w:r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results</w:t>
            </w:r>
            <w:r>
              <w:rPr>
                <w:rFonts w:ascii="Arial" w:hAnsi="Arial" w:cs="Arial"/>
              </w:rPr>
              <w:t xml:space="preserve"> in non-</w:t>
            </w:r>
            <w:r>
              <w:rPr>
                <w:rFonts w:ascii="Arial" w:hAnsi="Arial" w:cs="Arial"/>
              </w:rPr>
              <w:t xml:space="preserve">participation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Ressources</w:t>
            </w:r>
            <w:r>
              <w:rPr>
                <w:rFonts w:ascii="Arial" w:hAnsi="Arial" w:cs="Arial"/>
              </w:rPr>
              <w:t xml:space="preserve"> (ti</w:t>
            </w:r>
            <w:r>
              <w:rPr>
                <w:rFonts w:ascii="Arial" w:hAnsi="Arial" w:cs="Arial"/>
              </w:rPr>
              <w:t xml:space="preserve">me, social) </w:t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t xml:space="preserve">by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research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team</w:t>
            </w:r>
            <w:r>
              <w:rPr>
                <w:rFonts w:ascii="Arial" w:hAnsi="Arial" w:cs="Arial"/>
              </w:rPr>
              <w:t xml:space="preserve">)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23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Limited time </w:t>
            </w:r>
            <w:r>
              <w:rPr>
                <w:rFonts w:ascii="Arial" w:hAnsi="Arial" w:cs="Arial"/>
              </w:rPr>
              <w:t xml:space="preserve">resources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represent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central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cause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early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exit</w:t>
            </w:r>
            <w:r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context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formative </w:t>
            </w:r>
            <w:r>
              <w:rPr>
                <w:rFonts w:ascii="Arial" w:hAnsi="Arial" w:cs="Arial"/>
              </w:rPr>
              <w:t xml:space="preserve">evaluation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Ressources</w:t>
            </w:r>
            <w:r>
              <w:rPr>
                <w:rFonts w:ascii="Arial" w:hAnsi="Arial" w:cs="Arial"/>
              </w:rPr>
              <w:t xml:space="preserve"> (time)</w:t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Maintainance</w:t>
            </w:r>
            <w:r>
              <w:rPr>
                <w:rFonts w:ascii="Arial" w:hAnsi="Arial" w:cs="Arial"/>
              </w:rPr>
              <w:t xml:space="preserve"> Motivation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233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Technology/ </w:t>
            </w:r>
            <w:r>
              <w:rPr>
                <w:rFonts w:ascii="Arial" w:hAnsi="Arial" w:cs="Arial"/>
              </w:rPr>
              <w:t xml:space="preserve">equipment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</w:t>
            </w:r>
            <w:r>
              <w:rPr>
                <w:rFonts w:ascii="Arial" w:hAnsi="Arial" w:cs="Arial"/>
              </w:rPr>
              <w:t xml:space="preserve">-intentional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Fundamental </w:t>
            </w:r>
            <w:r>
              <w:rPr>
                <w:rFonts w:ascii="Arial" w:hAnsi="Arial" w:cs="Arial"/>
              </w:rPr>
              <w:t xml:space="preserve">concern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that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participation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would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technically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complex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Motivational </w:t>
            </w:r>
            <w:r>
              <w:rPr>
                <w:rFonts w:ascii="Arial" w:hAnsi="Arial" w:cs="Arial"/>
              </w:rPr>
              <w:t xml:space="preserve">self-efficacy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23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Intentional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technical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requirement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represents</w:t>
            </w:r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 xml:space="preserve">reason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</w:t>
            </w:r>
            <w:r>
              <w:rPr>
                <w:rFonts w:ascii="Arial" w:hAnsi="Arial" w:cs="Arial"/>
              </w:rPr>
              <w:t xml:space="preserve"> non-</w:t>
            </w:r>
            <w:r>
              <w:rPr>
                <w:rFonts w:ascii="Arial" w:hAnsi="Arial" w:cs="Arial"/>
              </w:rPr>
              <w:t xml:space="preserve">participation</w:t>
            </w:r>
            <w:r>
              <w:rPr>
                <w:rFonts w:ascii="Arial" w:hAnsi="Arial" w:cs="Arial"/>
              </w:rPr>
              <w:t xml:space="preserve"> (e.g. terminal </w:t>
            </w:r>
            <w:r>
              <w:rPr>
                <w:rFonts w:ascii="Arial" w:hAnsi="Arial" w:cs="Arial"/>
              </w:rPr>
              <w:t xml:space="preserve">device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minimum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tablet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format</w:t>
            </w:r>
            <w:r>
              <w:rPr>
                <w:rFonts w:ascii="Arial" w:hAnsi="Arial" w:cs="Arial"/>
              </w:rPr>
              <w:t xml:space="preserve">) 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Digital support </w:t>
            </w:r>
            <w:r>
              <w:rPr>
                <w:rFonts w:ascii="Arial" w:hAnsi="Arial" w:cs="Arial"/>
              </w:rPr>
              <w:t xml:space="preserve">services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associated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excessive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effort</w:t>
            </w:r>
            <w:r>
              <w:rPr>
                <w:rFonts w:ascii="Arial" w:hAnsi="Arial" w:cs="Arial"/>
              </w:rPr>
              <w:t xml:space="preserve">. (e.g., digital </w:t>
            </w:r>
            <w:r>
              <w:rPr>
                <w:rFonts w:ascii="Arial" w:hAnsi="Arial" w:cs="Arial"/>
              </w:rPr>
              <w:t xml:space="preserve">accompaniment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questionnaire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entry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by</w:t>
            </w:r>
            <w:r>
              <w:rPr>
                <w:rFonts w:ascii="Arial" w:hAnsi="Arial" w:cs="Arial"/>
              </w:rPr>
              <w:t xml:space="preserve"> a personal </w:t>
            </w:r>
            <w:r>
              <w:rPr>
                <w:rFonts w:ascii="Arial" w:hAnsi="Arial" w:cs="Arial"/>
              </w:rPr>
              <w:t xml:space="preserve">contact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person</w:t>
            </w:r>
            <w:r>
              <w:rPr>
                <w:rFonts w:ascii="Arial" w:hAnsi="Arial" w:cs="Arial"/>
              </w:rPr>
              <w:t xml:space="preserve">).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Ressources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equipment</w:t>
            </w:r>
            <w:r>
              <w:rPr>
                <w:rFonts w:ascii="Arial" w:hAnsi="Arial" w:cs="Arial"/>
              </w:rPr>
              <w:t xml:space="preserve">)</w:t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t xml:space="preserve">by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research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team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23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Emerging </w:t>
            </w:r>
            <w:r>
              <w:rPr>
                <w:rFonts w:ascii="Arial" w:hAnsi="Arial" w:cs="Arial"/>
              </w:rPr>
              <w:t xml:space="preserve">difficulties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technology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during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participation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increases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premature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exit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Negative formative </w:t>
            </w:r>
            <w:r>
              <w:rPr>
                <w:rFonts w:ascii="Arial" w:hAnsi="Arial" w:cs="Arial"/>
              </w:rPr>
              <w:t xml:space="preserve">evaluation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problem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solving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requires</w:t>
            </w:r>
            <w:r>
              <w:rPr>
                <w:rFonts w:ascii="Arial" w:hAnsi="Arial" w:cs="Arial"/>
              </w:rPr>
              <w:t xml:space="preserve"> individual </w:t>
            </w:r>
            <w:r>
              <w:rPr>
                <w:rFonts w:ascii="Arial" w:hAnsi="Arial" w:cs="Arial"/>
              </w:rPr>
              <w:t xml:space="preserve">action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Ressources</w:t>
            </w:r>
            <w:r>
              <w:rPr>
                <w:rFonts w:ascii="Arial" w:hAnsi="Arial" w:cs="Arial"/>
                <w:lang w:val="en-GB"/>
              </w:rPr>
              <w:t xml:space="preserve"> (equipment)</w:t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Support by research team</w:t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Coping/managing self-efficacy regarding expected problems</w:t>
            </w:r>
            <w:r>
              <w:rPr>
                <w:rFonts w:ascii="Arial" w:hAnsi="Arial" w:cs="Arial"/>
                <w:lang w:val="en-GB"/>
              </w:rPr>
            </w:r>
            <w:r/>
          </w:p>
        </w:tc>
      </w:tr>
      <w:tr>
        <w:trPr/>
        <w:tc>
          <w:tcPr>
            <w:tcW w:w="233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target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group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specific</w:t>
            </w:r>
            <w:r>
              <w:rPr>
                <w:rFonts w:ascii="Arial" w:hAnsi="Arial" w:cs="Arial"/>
              </w:rPr>
              <w:t xml:space="preserve"> link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</w:t>
            </w:r>
            <w:r>
              <w:rPr>
                <w:rFonts w:ascii="Arial" w:hAnsi="Arial" w:cs="Arial"/>
              </w:rPr>
              <w:t xml:space="preserve">-intentional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reference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target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group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reduces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personal </w:t>
            </w:r>
            <w:r>
              <w:rPr>
                <w:rFonts w:ascii="Arial" w:hAnsi="Arial" w:cs="Arial"/>
              </w:rPr>
              <w:t xml:space="preserve">relevance</w:t>
            </w:r>
            <w:r>
              <w:rPr>
                <w:rFonts w:ascii="Arial" w:hAnsi="Arial" w:cs="Arial"/>
              </w:rPr>
              <w:t xml:space="preserve"> (e.g. </w:t>
            </w:r>
            <w:r>
              <w:rPr>
                <w:rFonts w:ascii="Arial" w:hAnsi="Arial" w:cs="Arial"/>
              </w:rPr>
              <w:t xml:space="preserve">allergy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prevention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parents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without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allergies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pediatricians</w:t>
            </w:r>
            <w:r>
              <w:rPr>
                <w:rFonts w:ascii="Arial" w:hAnsi="Arial" w:cs="Arial"/>
              </w:rPr>
              <w:t xml:space="preserve">) and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subjectively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attributed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value</w:t>
            </w:r>
            <w:r>
              <w:rPr>
                <w:rFonts w:ascii="Arial" w:hAnsi="Arial" w:cs="Arial"/>
              </w:rPr>
              <w:t xml:space="preserve">/</w:t>
            </w:r>
            <w:r>
              <w:rPr>
                <w:rFonts w:ascii="Arial" w:hAnsi="Arial" w:cs="Arial"/>
              </w:rPr>
              <w:t xml:space="preserve">benefit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 </w:t>
            </w:r>
            <w:r>
              <w:rPr>
                <w:rFonts w:ascii="Arial" w:hAnsi="Arial" w:cs="Arial"/>
              </w:rPr>
              <w:t xml:space="preserve">result</w:t>
            </w:r>
            <w:r>
              <w:rPr>
                <w:rFonts w:ascii="Arial" w:hAnsi="Arial" w:cs="Arial"/>
              </w:rPr>
              <w:t xml:space="preserve">, (personal, electronic)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requests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rejected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from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beginning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Appraisal of the study (utility)</w:t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Appraisal of the appropriateness of their effort</w:t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Interest</w:t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233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Target </w:t>
            </w:r>
            <w:r>
              <w:rPr>
                <w:rFonts w:ascii="Arial" w:hAnsi="Arial" w:cs="Arial"/>
              </w:rPr>
              <w:t xml:space="preserve">group-specific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uncertainty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Unpredictable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events</w:t>
            </w:r>
            <w:r>
              <w:rPr>
                <w:rFonts w:ascii="Arial" w:hAnsi="Arial" w:cs="Arial"/>
              </w:rPr>
              <w:t xml:space="preserve"> (e.g. </w:t>
            </w:r>
            <w:r>
              <w:rPr>
                <w:rFonts w:ascii="Arial" w:hAnsi="Arial" w:cs="Arial"/>
              </w:rPr>
              <w:t xml:space="preserve">birth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illness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child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emergency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patients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lead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missed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appointments</w:t>
            </w:r>
            <w:r>
              <w:rPr>
                <w:rFonts w:ascii="Arial" w:hAnsi="Arial" w:cs="Arial"/>
              </w:rPr>
              <w:t xml:space="preserve"> (e.g. </w:t>
            </w:r>
            <w:r>
              <w:rPr>
                <w:rFonts w:ascii="Arial" w:hAnsi="Arial" w:cs="Arial"/>
              </w:rPr>
              <w:t xml:space="preserve">focus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group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deadlines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questionnaire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survey</w:t>
            </w:r>
            <w:r>
              <w:rPr>
                <w:rFonts w:ascii="Arial" w:hAnsi="Arial" w:cs="Arial"/>
              </w:rPr>
              <w:t xml:space="preserve">). 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Unpredictable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events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may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cause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participants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forget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appointments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further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survey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deadlines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Coping/managing self-efficacy regarding expected problems?</w:t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  <w:r/>
          </w:p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Support by research team</w:t>
            </w:r>
            <w:r>
              <w:rPr>
                <w:rFonts w:ascii="Arial" w:hAnsi="Arial" w:cs="Arial"/>
                <w:lang w:val="en-GB"/>
              </w:rPr>
            </w:r>
            <w:r/>
          </w:p>
        </w:tc>
      </w:tr>
      <w:tr>
        <w:trPr/>
        <w:tc>
          <w:tcPr>
            <w:tcW w:w="2331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Skeptical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basic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attitude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</w:t>
            </w:r>
            <w:r>
              <w:rPr>
                <w:rFonts w:ascii="Arial" w:hAnsi="Arial" w:cs="Arial"/>
              </w:rPr>
              <w:t xml:space="preserve">-intentional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textDirection w:val="lrTb"/>
            <w:noWrap w:val="false"/>
          </w:tcPr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Concerns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regarding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data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protection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(e.g. </w:t>
            </w:r>
            <w:r>
              <w:rPr>
                <w:rFonts w:ascii="Arial" w:hAnsi="Arial" w:cs="Arial"/>
              </w:rPr>
              <w:t xml:space="preserve">recording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saving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evaluating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sharing</w:t>
            </w:r>
            <w:r>
              <w:rPr>
                <w:rFonts w:ascii="Arial" w:hAnsi="Arial" w:cs="Arial"/>
              </w:rPr>
              <w:t xml:space="preserve"> personal </w:t>
            </w:r>
            <w:r>
              <w:rPr>
                <w:rFonts w:ascii="Arial" w:hAnsi="Arial" w:cs="Arial"/>
              </w:rPr>
              <w:t xml:space="preserve">data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third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parties</w:t>
            </w:r>
            <w:r>
              <w:rPr>
                <w:rFonts w:ascii="Arial" w:hAnsi="Arial" w:cs="Arial"/>
              </w:rPr>
              <w:t xml:space="preserve"> (e.g. </w:t>
            </w:r>
            <w:r>
              <w:rPr>
                <w:rFonts w:ascii="Arial" w:hAnsi="Arial" w:cs="Arial"/>
              </w:rPr>
              <w:t xml:space="preserve">health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insurance</w:t>
            </w:r>
            <w:r>
              <w:rPr>
                <w:rFonts w:ascii="Arial" w:hAnsi="Arial" w:cs="Arial"/>
              </w:rPr>
              <w:t xml:space="preserve">), </w:t>
            </w:r>
            <w:r>
              <w:rPr>
                <w:rFonts w:ascii="Arial" w:hAnsi="Arial" w:cs="Arial"/>
              </w:rPr>
              <w:t xml:space="preserve">publication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results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can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lead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 xml:space="preserve">skeptical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attitude</w:t>
            </w:r>
            <w:r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doubt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about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seriousness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Research </w:t>
            </w:r>
            <w:r>
              <w:rPr>
                <w:rFonts w:ascii="Arial" w:hAnsi="Arial" w:cs="Arial"/>
              </w:rPr>
              <w:t xml:space="preserve">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call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research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negatively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associated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advertising</w:t>
            </w:r>
            <w:r>
              <w:rPr>
                <w:rFonts w:ascii="Arial" w:hAnsi="Arial" w:cs="Arial"/>
              </w:rPr>
              <w:t xml:space="preserve">/</w:t>
            </w:r>
            <w:r>
              <w:rPr>
                <w:rFonts w:ascii="Arial" w:hAnsi="Arial" w:cs="Arial"/>
              </w:rPr>
              <w:t xml:space="preserve">marketing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textDirection w:val="lrTb"/>
            <w:noWrap w:val="false"/>
          </w:tcPr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Appraisal of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t</w:t>
            </w:r>
            <w:r>
              <w:rPr>
                <w:rFonts w:ascii="Arial" w:hAnsi="Arial" w:cs="Arial"/>
                <w:lang w:val="en-GB"/>
              </w:rPr>
              <w:t xml:space="preserve">he study (</w:t>
            </w:r>
            <w:r>
              <w:rPr>
                <w:rFonts w:ascii="Arial" w:hAnsi="Arial" w:cs="Arial"/>
                <w:lang w:val="en-GB"/>
              </w:rPr>
              <w:t xml:space="preserve">Seriosity</w:t>
            </w:r>
            <w:r>
              <w:rPr>
                <w:rFonts w:ascii="Arial" w:hAnsi="Arial" w:cs="Arial"/>
                <w:lang w:val="en-GB"/>
              </w:rPr>
              <w:t xml:space="preserve">)</w:t>
            </w:r>
            <w:r>
              <w:rPr>
                <w:rFonts w:ascii="Arial" w:hAnsi="Arial" w:cs="Arial"/>
                <w:lang w:val="en-GB"/>
              </w:rPr>
            </w:r>
            <w:r/>
          </w:p>
        </w:tc>
      </w:tr>
      <w:tr>
        <w:trPr/>
        <w:tc>
          <w:tcPr>
            <w:tcW w:w="233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Study design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</w:t>
            </w:r>
            <w:r>
              <w:rPr>
                <w:rFonts w:ascii="Arial" w:hAnsi="Arial" w:cs="Arial"/>
              </w:rPr>
              <w:t xml:space="preserve">-intentional 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vMerge w:val="restart"/>
            <w:textDirection w:val="lrTb"/>
            <w:noWrap w:val="false"/>
          </w:tcPr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Survey </w:t>
            </w:r>
            <w:r>
              <w:rPr>
                <w:rFonts w:ascii="Arial" w:hAnsi="Arial" w:cs="Arial"/>
              </w:rPr>
              <w:t xml:space="preserve">method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appears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</w:t>
            </w:r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 xml:space="preserve">deterrent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Length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questionnaire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survey</w:t>
            </w:r>
            <w:r>
              <w:rPr>
                <w:rFonts w:ascii="Arial" w:hAnsi="Arial" w:cs="Arial"/>
              </w:rPr>
              <w:t xml:space="preserve">/ interview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is</w:t>
            </w:r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 xml:space="preserve">deterrent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flexibility</w:t>
            </w:r>
            <w:r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implementation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is</w:t>
            </w:r>
            <w:r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 xml:space="preserve">deterrent</w:t>
            </w:r>
            <w:r>
              <w:rPr>
                <w:rFonts w:ascii="Arial" w:hAnsi="Arial" w:cs="Arial"/>
              </w:rPr>
              <w:t xml:space="preserve"> (e.g., </w:t>
            </w:r>
            <w:r>
              <w:rPr>
                <w:rFonts w:ascii="Arial" w:hAnsi="Arial" w:cs="Arial"/>
              </w:rPr>
              <w:t xml:space="preserve">processing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online </w:t>
            </w:r>
            <w:r>
              <w:rPr>
                <w:rFonts w:ascii="Arial" w:hAnsi="Arial" w:cs="Arial"/>
              </w:rPr>
              <w:t xml:space="preserve">survey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without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interruption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long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journey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participation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</w:r>
            <w:r/>
          </w:p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Lack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consideration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target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group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characteristics</w:t>
            </w:r>
            <w:r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needs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when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conducting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study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has</w:t>
            </w:r>
            <w:r>
              <w:rPr>
                <w:rFonts w:ascii="Arial" w:hAnsi="Arial" w:cs="Arial"/>
              </w:rPr>
              <w:t xml:space="preserve"> an </w:t>
            </w:r>
            <w:r>
              <w:rPr>
                <w:rFonts w:ascii="Arial" w:hAnsi="Arial" w:cs="Arial"/>
              </w:rPr>
              <w:t xml:space="preserve">obstructive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effect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scheduling</w:t>
            </w:r>
            <w:r>
              <w:rPr>
                <w:rFonts w:ascii="Arial" w:hAnsi="Arial" w:cs="Arial"/>
              </w:rPr>
              <w:t xml:space="preserve"> e.g. </w:t>
            </w:r>
            <w:r>
              <w:rPr>
                <w:rFonts w:ascii="Arial" w:hAnsi="Arial" w:cs="Arial"/>
              </w:rPr>
              <w:t xml:space="preserve">morning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appointments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working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target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group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room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planning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no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breastfeeding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facilities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mothers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of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newborns</w:t>
            </w:r>
            <w:r>
              <w:rPr>
                <w:rFonts w:ascii="Arial" w:hAnsi="Arial" w:cs="Arial"/>
              </w:rPr>
              <w:t xml:space="preserve">)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Appraisal of the approp</w:t>
            </w:r>
            <w:r>
              <w:rPr>
                <w:rFonts w:ascii="Arial" w:hAnsi="Arial" w:cs="Arial"/>
                <w:lang w:val="en-GB"/>
              </w:rPr>
              <w:t xml:space="preserve">riateness of their effort</w:t>
            </w:r>
            <w:r>
              <w:rPr>
                <w:rFonts w:ascii="Arial" w:hAnsi="Arial" w:cs="Arial"/>
                <w:lang w:val="en-GB"/>
              </w:rPr>
            </w:r>
            <w:r/>
          </w:p>
        </w:tc>
      </w:tr>
      <w:tr>
        <w:trPr/>
        <w:tc>
          <w:tcPr>
            <w:tcW w:w="23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Intentional 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vMerge w:val="continue"/>
            <w:textDirection w:val="lrTb"/>
            <w:noWrap w:val="false"/>
          </w:tcPr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vMerge w:val="continue"/>
            <w:textDirection w:val="lrTb"/>
            <w:noWrap w:val="false"/>
          </w:tcPr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2331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1140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Actional</w:t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3860" w:type="dxa"/>
            <w:vMerge w:val="continue"/>
            <w:textDirection w:val="lrTb"/>
            <w:noWrap w:val="false"/>
          </w:tcPr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  <w:tc>
          <w:tcPr>
            <w:tcW w:w="2162" w:type="dxa"/>
            <w:vMerge w:val="continue"/>
            <w:textDirection w:val="lrTb"/>
            <w:noWrap w:val="false"/>
          </w:tcPr>
          <w:p>
            <w:pPr>
              <w:pStyle w:val="661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/>
          </w:p>
        </w:tc>
      </w:tr>
    </w:tbl>
    <w:p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/>
    </w:p>
    <w:sectPr>
      <w:footnotePr/>
      <w:endnotePr/>
      <w:type w:val="nextPage"/>
      <w:pgSz w:w="11906" w:h="16838" w:orient="portrait"/>
      <w:pgMar w:top="1417" w:right="141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ascii="Arial" w:hAnsi="Arial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ascii="Arial" w:hAnsi="Arial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ascii="Arial" w:hAnsi="Arial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ascii="Arial" w:hAnsi="Arial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ascii="Arial" w:hAnsi="Arial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de-DE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7">
    <w:name w:val="Heading 1 Char"/>
    <w:basedOn w:val="484"/>
    <w:link w:val="475"/>
    <w:uiPriority w:val="9"/>
    <w:rPr>
      <w:rFonts w:ascii="Arial" w:hAnsi="Arial" w:cs="Arial" w:eastAsia="Arial"/>
      <w:sz w:val="40"/>
      <w:szCs w:val="40"/>
    </w:rPr>
  </w:style>
  <w:style w:type="character" w:styleId="458">
    <w:name w:val="Heading 2 Char"/>
    <w:basedOn w:val="484"/>
    <w:link w:val="476"/>
    <w:uiPriority w:val="9"/>
    <w:rPr>
      <w:rFonts w:ascii="Arial" w:hAnsi="Arial" w:cs="Arial" w:eastAsia="Arial"/>
      <w:sz w:val="34"/>
    </w:rPr>
  </w:style>
  <w:style w:type="character" w:styleId="459">
    <w:name w:val="Heading 3 Char"/>
    <w:basedOn w:val="484"/>
    <w:link w:val="477"/>
    <w:uiPriority w:val="9"/>
    <w:rPr>
      <w:rFonts w:ascii="Arial" w:hAnsi="Arial" w:cs="Arial" w:eastAsia="Arial"/>
      <w:sz w:val="30"/>
      <w:szCs w:val="30"/>
    </w:rPr>
  </w:style>
  <w:style w:type="character" w:styleId="460">
    <w:name w:val="Heading 4 Char"/>
    <w:basedOn w:val="484"/>
    <w:link w:val="478"/>
    <w:uiPriority w:val="9"/>
    <w:rPr>
      <w:rFonts w:ascii="Arial" w:hAnsi="Arial" w:cs="Arial" w:eastAsia="Arial"/>
      <w:b/>
      <w:bCs/>
      <w:sz w:val="26"/>
      <w:szCs w:val="26"/>
    </w:rPr>
  </w:style>
  <w:style w:type="character" w:styleId="461">
    <w:name w:val="Heading 5 Char"/>
    <w:basedOn w:val="484"/>
    <w:link w:val="479"/>
    <w:uiPriority w:val="9"/>
    <w:rPr>
      <w:rFonts w:ascii="Arial" w:hAnsi="Arial" w:cs="Arial" w:eastAsia="Arial"/>
      <w:b/>
      <w:bCs/>
      <w:sz w:val="24"/>
      <w:szCs w:val="24"/>
    </w:rPr>
  </w:style>
  <w:style w:type="character" w:styleId="462">
    <w:name w:val="Heading 6 Char"/>
    <w:basedOn w:val="484"/>
    <w:link w:val="480"/>
    <w:uiPriority w:val="9"/>
    <w:rPr>
      <w:rFonts w:ascii="Arial" w:hAnsi="Arial" w:cs="Arial" w:eastAsia="Arial"/>
      <w:b/>
      <w:bCs/>
      <w:sz w:val="22"/>
      <w:szCs w:val="22"/>
    </w:rPr>
  </w:style>
  <w:style w:type="character" w:styleId="463">
    <w:name w:val="Heading 7 Char"/>
    <w:basedOn w:val="484"/>
    <w:link w:val="48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64">
    <w:name w:val="Heading 8 Char"/>
    <w:basedOn w:val="484"/>
    <w:link w:val="482"/>
    <w:uiPriority w:val="9"/>
    <w:rPr>
      <w:rFonts w:ascii="Arial" w:hAnsi="Arial" w:cs="Arial" w:eastAsia="Arial"/>
      <w:i/>
      <w:iCs/>
      <w:sz w:val="22"/>
      <w:szCs w:val="22"/>
    </w:rPr>
  </w:style>
  <w:style w:type="character" w:styleId="465">
    <w:name w:val="Heading 9 Char"/>
    <w:basedOn w:val="484"/>
    <w:link w:val="483"/>
    <w:uiPriority w:val="9"/>
    <w:rPr>
      <w:rFonts w:ascii="Arial" w:hAnsi="Arial" w:cs="Arial" w:eastAsia="Arial"/>
      <w:i/>
      <w:iCs/>
      <w:sz w:val="21"/>
      <w:szCs w:val="21"/>
    </w:rPr>
  </w:style>
  <w:style w:type="character" w:styleId="466">
    <w:name w:val="Title Char"/>
    <w:basedOn w:val="484"/>
    <w:link w:val="497"/>
    <w:uiPriority w:val="10"/>
    <w:rPr>
      <w:sz w:val="48"/>
      <w:szCs w:val="48"/>
    </w:rPr>
  </w:style>
  <w:style w:type="character" w:styleId="467">
    <w:name w:val="Subtitle Char"/>
    <w:basedOn w:val="484"/>
    <w:link w:val="499"/>
    <w:uiPriority w:val="11"/>
    <w:rPr>
      <w:sz w:val="24"/>
      <w:szCs w:val="24"/>
    </w:rPr>
  </w:style>
  <w:style w:type="character" w:styleId="468">
    <w:name w:val="Quote Char"/>
    <w:link w:val="501"/>
    <w:uiPriority w:val="29"/>
    <w:rPr>
      <w:i/>
    </w:rPr>
  </w:style>
  <w:style w:type="character" w:styleId="469">
    <w:name w:val="Intense Quote Char"/>
    <w:link w:val="503"/>
    <w:uiPriority w:val="30"/>
    <w:rPr>
      <w:i/>
    </w:rPr>
  </w:style>
  <w:style w:type="character" w:styleId="470">
    <w:name w:val="Header Char"/>
    <w:basedOn w:val="484"/>
    <w:link w:val="505"/>
    <w:uiPriority w:val="99"/>
  </w:style>
  <w:style w:type="character" w:styleId="471">
    <w:name w:val="Caption Char"/>
    <w:basedOn w:val="509"/>
    <w:link w:val="507"/>
    <w:uiPriority w:val="99"/>
  </w:style>
  <w:style w:type="character" w:styleId="472">
    <w:name w:val="Footnote Text Char"/>
    <w:link w:val="637"/>
    <w:uiPriority w:val="99"/>
    <w:rPr>
      <w:sz w:val="18"/>
    </w:rPr>
  </w:style>
  <w:style w:type="character" w:styleId="473">
    <w:name w:val="Endnote Text Char"/>
    <w:link w:val="640"/>
    <w:uiPriority w:val="99"/>
    <w:rPr>
      <w:sz w:val="20"/>
    </w:rPr>
  </w:style>
  <w:style w:type="paragraph" w:styleId="474" w:default="1">
    <w:name w:val="Normal"/>
    <w:qFormat/>
  </w:style>
  <w:style w:type="paragraph" w:styleId="475">
    <w:name w:val="Heading 1"/>
    <w:basedOn w:val="474"/>
    <w:next w:val="474"/>
    <w:link w:val="48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76">
    <w:name w:val="Heading 2"/>
    <w:basedOn w:val="474"/>
    <w:next w:val="474"/>
    <w:link w:val="48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77">
    <w:name w:val="Heading 3"/>
    <w:basedOn w:val="474"/>
    <w:next w:val="474"/>
    <w:link w:val="48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78">
    <w:name w:val="Heading 4"/>
    <w:basedOn w:val="474"/>
    <w:next w:val="474"/>
    <w:link w:val="49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79">
    <w:name w:val="Heading 5"/>
    <w:basedOn w:val="474"/>
    <w:next w:val="474"/>
    <w:link w:val="49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80">
    <w:name w:val="Heading 6"/>
    <w:basedOn w:val="474"/>
    <w:next w:val="474"/>
    <w:link w:val="492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481">
    <w:name w:val="Heading 7"/>
    <w:basedOn w:val="474"/>
    <w:next w:val="474"/>
    <w:link w:val="493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482">
    <w:name w:val="Heading 8"/>
    <w:basedOn w:val="474"/>
    <w:next w:val="474"/>
    <w:link w:val="494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483">
    <w:name w:val="Heading 9"/>
    <w:basedOn w:val="474"/>
    <w:next w:val="474"/>
    <w:link w:val="49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84" w:default="1">
    <w:name w:val="Default Paragraph Font"/>
    <w:uiPriority w:val="1"/>
    <w:semiHidden/>
    <w:unhideWhenUsed/>
  </w:style>
  <w:style w:type="table" w:styleId="4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6" w:default="1">
    <w:name w:val="No List"/>
    <w:uiPriority w:val="99"/>
    <w:semiHidden/>
    <w:unhideWhenUsed/>
  </w:style>
  <w:style w:type="character" w:styleId="487" w:customStyle="1">
    <w:name w:val="Überschrift 1 Zchn"/>
    <w:basedOn w:val="484"/>
    <w:link w:val="475"/>
    <w:uiPriority w:val="9"/>
    <w:rPr>
      <w:rFonts w:ascii="Arial" w:hAnsi="Arial" w:cs="Arial" w:eastAsia="Arial"/>
      <w:sz w:val="40"/>
      <w:szCs w:val="40"/>
    </w:rPr>
  </w:style>
  <w:style w:type="character" w:styleId="488" w:customStyle="1">
    <w:name w:val="Überschrift 2 Zchn"/>
    <w:basedOn w:val="484"/>
    <w:link w:val="476"/>
    <w:uiPriority w:val="9"/>
    <w:rPr>
      <w:rFonts w:ascii="Arial" w:hAnsi="Arial" w:cs="Arial" w:eastAsia="Arial"/>
      <w:sz w:val="34"/>
    </w:rPr>
  </w:style>
  <w:style w:type="character" w:styleId="489" w:customStyle="1">
    <w:name w:val="Überschrift 3 Zchn"/>
    <w:basedOn w:val="484"/>
    <w:link w:val="477"/>
    <w:uiPriority w:val="9"/>
    <w:rPr>
      <w:rFonts w:ascii="Arial" w:hAnsi="Arial" w:cs="Arial" w:eastAsia="Arial"/>
      <w:sz w:val="30"/>
      <w:szCs w:val="30"/>
    </w:rPr>
  </w:style>
  <w:style w:type="character" w:styleId="490" w:customStyle="1">
    <w:name w:val="Überschrift 4 Zchn"/>
    <w:basedOn w:val="484"/>
    <w:link w:val="478"/>
    <w:uiPriority w:val="9"/>
    <w:rPr>
      <w:rFonts w:ascii="Arial" w:hAnsi="Arial" w:cs="Arial" w:eastAsia="Arial"/>
      <w:b/>
      <w:bCs/>
      <w:sz w:val="26"/>
      <w:szCs w:val="26"/>
    </w:rPr>
  </w:style>
  <w:style w:type="character" w:styleId="491" w:customStyle="1">
    <w:name w:val="Überschrift 5 Zchn"/>
    <w:basedOn w:val="484"/>
    <w:link w:val="479"/>
    <w:uiPriority w:val="9"/>
    <w:rPr>
      <w:rFonts w:ascii="Arial" w:hAnsi="Arial" w:cs="Arial" w:eastAsia="Arial"/>
      <w:b/>
      <w:bCs/>
      <w:sz w:val="24"/>
      <w:szCs w:val="24"/>
    </w:rPr>
  </w:style>
  <w:style w:type="character" w:styleId="492" w:customStyle="1">
    <w:name w:val="Überschrift 6 Zchn"/>
    <w:basedOn w:val="484"/>
    <w:link w:val="480"/>
    <w:uiPriority w:val="9"/>
    <w:rPr>
      <w:rFonts w:ascii="Arial" w:hAnsi="Arial" w:cs="Arial" w:eastAsia="Arial"/>
      <w:b/>
      <w:bCs/>
      <w:sz w:val="22"/>
      <w:szCs w:val="22"/>
    </w:rPr>
  </w:style>
  <w:style w:type="character" w:styleId="493" w:customStyle="1">
    <w:name w:val="Überschrift 7 Zchn"/>
    <w:basedOn w:val="484"/>
    <w:link w:val="48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4" w:customStyle="1">
    <w:name w:val="Überschrift 8 Zchn"/>
    <w:basedOn w:val="484"/>
    <w:link w:val="482"/>
    <w:uiPriority w:val="9"/>
    <w:rPr>
      <w:rFonts w:ascii="Arial" w:hAnsi="Arial" w:cs="Arial" w:eastAsia="Arial"/>
      <w:i/>
      <w:iCs/>
      <w:sz w:val="22"/>
      <w:szCs w:val="22"/>
    </w:rPr>
  </w:style>
  <w:style w:type="character" w:styleId="495" w:customStyle="1">
    <w:name w:val="Überschrift 9 Zchn"/>
    <w:basedOn w:val="484"/>
    <w:link w:val="483"/>
    <w:uiPriority w:val="9"/>
    <w:rPr>
      <w:rFonts w:ascii="Arial" w:hAnsi="Arial" w:cs="Arial" w:eastAsia="Arial"/>
      <w:i/>
      <w:iCs/>
      <w:sz w:val="21"/>
      <w:szCs w:val="21"/>
    </w:rPr>
  </w:style>
  <w:style w:type="paragraph" w:styleId="496">
    <w:name w:val="No Spacing"/>
    <w:qFormat/>
    <w:uiPriority w:val="1"/>
    <w:pPr>
      <w:spacing w:lineRule="auto" w:line="240" w:after="0"/>
    </w:pPr>
  </w:style>
  <w:style w:type="paragraph" w:styleId="497">
    <w:name w:val="Title"/>
    <w:basedOn w:val="474"/>
    <w:next w:val="474"/>
    <w:link w:val="49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98" w:customStyle="1">
    <w:name w:val="Titel Zchn"/>
    <w:basedOn w:val="484"/>
    <w:link w:val="497"/>
    <w:uiPriority w:val="10"/>
    <w:rPr>
      <w:sz w:val="48"/>
      <w:szCs w:val="48"/>
    </w:rPr>
  </w:style>
  <w:style w:type="paragraph" w:styleId="499">
    <w:name w:val="Subtitle"/>
    <w:basedOn w:val="474"/>
    <w:next w:val="474"/>
    <w:link w:val="500"/>
    <w:qFormat/>
    <w:uiPriority w:val="11"/>
    <w:rPr>
      <w:sz w:val="24"/>
      <w:szCs w:val="24"/>
    </w:rPr>
    <w:pPr>
      <w:spacing w:after="200" w:before="200"/>
    </w:pPr>
  </w:style>
  <w:style w:type="character" w:styleId="500" w:customStyle="1">
    <w:name w:val="Untertitel Zchn"/>
    <w:basedOn w:val="484"/>
    <w:link w:val="499"/>
    <w:uiPriority w:val="11"/>
    <w:rPr>
      <w:sz w:val="24"/>
      <w:szCs w:val="24"/>
    </w:rPr>
  </w:style>
  <w:style w:type="paragraph" w:styleId="501">
    <w:name w:val="Quote"/>
    <w:basedOn w:val="474"/>
    <w:next w:val="474"/>
    <w:link w:val="502"/>
    <w:qFormat/>
    <w:uiPriority w:val="29"/>
    <w:rPr>
      <w:i/>
    </w:rPr>
    <w:pPr>
      <w:ind w:left="720" w:right="720"/>
    </w:pPr>
  </w:style>
  <w:style w:type="character" w:styleId="502" w:customStyle="1">
    <w:name w:val="Zitat Zchn"/>
    <w:link w:val="501"/>
    <w:uiPriority w:val="29"/>
    <w:rPr>
      <w:i/>
    </w:rPr>
  </w:style>
  <w:style w:type="paragraph" w:styleId="503">
    <w:name w:val="Intense Quote"/>
    <w:basedOn w:val="474"/>
    <w:next w:val="474"/>
    <w:link w:val="504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4" w:customStyle="1">
    <w:name w:val="Intensives Zitat Zchn"/>
    <w:link w:val="503"/>
    <w:uiPriority w:val="30"/>
    <w:rPr>
      <w:i/>
    </w:rPr>
  </w:style>
  <w:style w:type="paragraph" w:styleId="505">
    <w:name w:val="Header"/>
    <w:basedOn w:val="474"/>
    <w:link w:val="50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6" w:customStyle="1">
    <w:name w:val="Kopfzeile Zchn"/>
    <w:basedOn w:val="484"/>
    <w:link w:val="505"/>
    <w:uiPriority w:val="99"/>
  </w:style>
  <w:style w:type="paragraph" w:styleId="507">
    <w:name w:val="Footer"/>
    <w:basedOn w:val="474"/>
    <w:link w:val="5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8" w:customStyle="1">
    <w:name w:val="Footer Char"/>
    <w:basedOn w:val="484"/>
    <w:uiPriority w:val="99"/>
  </w:style>
  <w:style w:type="paragraph" w:styleId="509">
    <w:name w:val="Caption"/>
    <w:basedOn w:val="474"/>
    <w:next w:val="474"/>
    <w:qFormat/>
    <w:uiPriority w:val="35"/>
    <w:semiHidden/>
    <w:unhideWhenUsed/>
    <w:rPr>
      <w:b/>
      <w:bCs/>
      <w:color w:val="4472C4" w:themeColor="accent1"/>
      <w:sz w:val="18"/>
      <w:szCs w:val="18"/>
    </w:rPr>
    <w:pPr>
      <w:spacing w:lineRule="auto" w:line="276"/>
    </w:pPr>
  </w:style>
  <w:style w:type="character" w:styleId="510" w:customStyle="1">
    <w:name w:val="Fußzeile Zchn"/>
    <w:link w:val="507"/>
    <w:uiPriority w:val="99"/>
  </w:style>
  <w:style w:type="table" w:styleId="511" w:customStyle="1">
    <w:name w:val="Table Grid Light"/>
    <w:basedOn w:val="485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2">
    <w:name w:val="Plain Table 1"/>
    <w:basedOn w:val="485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3">
    <w:name w:val="Plain Table 2"/>
    <w:basedOn w:val="485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4">
    <w:name w:val="Plain Table 3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5">
    <w:name w:val="Plain Table 4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>
    <w:name w:val="Plain Table 5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7">
    <w:name w:val="Grid Table 1 Light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Grid Table 1 Light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Grid Table 1 Light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Grid Table 1 Light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>
    <w:name w:val="Grid Table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5" w:customStyle="1">
    <w:name w:val="Grid Table 2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37DC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37DC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2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Grid Table 2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Grid Table 3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3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4" w:customStyle="1">
    <w:name w:val="Grid Table 3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4"/>
    <w:basedOn w:val="48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39" w:customStyle="1">
    <w:name w:val="Grid Table 4 - Accent 1"/>
    <w:basedOn w:val="48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3F3" w:color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AE3F3" w:color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37DC8" w:color="537DC8" w:themeFill="accent1" w:themeFillTint="EA"/>
        <w:tcBorders>
          <w:left w:val="single" w:color="537DC8" w:sz="4" w:space="0" w:themeColor="accent1" w:themeTint="EA"/>
          <w:top w:val="single" w:color="537DC8" w:sz="4" w:space="0" w:themeColor="accent1" w:themeTint="EA"/>
          <w:right w:val="single" w:color="537DC8" w:sz="4" w:space="0" w:themeColor="accent1" w:themeTint="EA"/>
          <w:bottom w:val="single" w:color="537DC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sz="4" w:space="0" w:themeColor="accent1" w:themeTint="EA"/>
        </w:tcBorders>
      </w:tcPr>
    </w:tblStylePr>
  </w:style>
  <w:style w:type="table" w:styleId="540" w:customStyle="1">
    <w:name w:val="Grid Table 4 - Accent 2"/>
    <w:basedOn w:val="48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1" w:customStyle="1">
    <w:name w:val="Grid Table 4 - Accent 3"/>
    <w:basedOn w:val="48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2" w:customStyle="1">
    <w:name w:val="Grid Table 4 - Accent 4"/>
    <w:basedOn w:val="48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3" w:customStyle="1">
    <w:name w:val="Grid Table 4 - Accent 5"/>
    <w:basedOn w:val="48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sz="4" w:space="0" w:themeColor="accent5"/>
        </w:tcBorders>
      </w:tcPr>
    </w:tblStylePr>
  </w:style>
  <w:style w:type="table" w:styleId="544" w:customStyle="1">
    <w:name w:val="Grid Table 4 - Accent 6"/>
    <w:basedOn w:val="48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5">
    <w:name w:val="Grid Table 5 Dark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546" w:customStyle="1">
    <w:name w:val="Grid Table 5 Dark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8E2F3" w:color="D8E2F3" w:themeFill="accent1" w:themeFillTint="34"/>
    </w:tblPr>
    <w:tblStylePr w:type="band1Horz">
      <w:tcPr>
        <w:shd w:val="clear" w:fill="A9BEE4" w:color="A9BEE4" w:themeFill="accent1" w:themeFillTint="75"/>
      </w:tcPr>
    </w:tblStylePr>
    <w:tblStylePr w:type="band1Vert">
      <w:tcPr>
        <w:shd w:val="clear" w:fill="A9BEE4" w:color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472C4" w:color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472C4" w:color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472C4" w:color="4472C4" w:themeFill="accent1"/>
        <w:tcBorders>
          <w:top w:val="single" w:color="FFFFFF" w:sz="4" w:space="0" w:themeColor="light1"/>
        </w:tcBorders>
      </w:tcPr>
    </w:tblStylePr>
  </w:style>
  <w:style w:type="table" w:styleId="547" w:customStyle="1">
    <w:name w:val="Grid Table 5 Dark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BE5D6" w:color="FBE5D6" w:themeFill="accent2" w:themeFillTint="32"/>
    </w:tblPr>
    <w:tblStylePr w:type="band1Horz">
      <w:tcPr>
        <w:shd w:val="clear" w:fill="F6C3A0" w:color="F6C3A0" w:themeFill="accent2" w:themeFillTint="75"/>
      </w:tcPr>
    </w:tblStylePr>
    <w:tblStylePr w:type="band1Vert">
      <w:tcPr>
        <w:shd w:val="clear" w:fill="F6C3A0" w:color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ED7D31" w:color="ED7D31" w:themeFill="accent2"/>
        <w:tcBorders>
          <w:top w:val="single" w:color="FFFFFF" w:sz="4" w:space="0" w:themeColor="light1"/>
        </w:tcBorders>
      </w:tcPr>
    </w:tblStylePr>
  </w:style>
  <w:style w:type="table" w:styleId="548" w:customStyle="1">
    <w:name w:val="Grid Table 5 Dark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CECEC" w:color="ECECEC" w:themeFill="accent3" w:themeFillTint="34"/>
    </w:tblPr>
    <w:tblStylePr w:type="band1Horz">
      <w:tcPr>
        <w:shd w:val="clear" w:fill="D5D5D5" w:color="D5D5D5" w:themeFill="accent3" w:themeFillTint="75"/>
      </w:tcPr>
    </w:tblStylePr>
    <w:tblStylePr w:type="band1Vert">
      <w:tcPr>
        <w:shd w:val="clear" w:fill="D5D5D5" w:color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A5A5A5" w:color="A5A5A5" w:themeFill="accent3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FF2CB" w:color="FFF2CB" w:themeFill="accent4" w:themeFillTint="34"/>
    </w:tblPr>
    <w:tblStylePr w:type="band1Horz">
      <w:tcPr>
        <w:shd w:val="clear" w:fill="FFE28A" w:color="FFE28A" w:themeFill="accent4" w:themeFillTint="75"/>
      </w:tcPr>
    </w:tblStylePr>
    <w:tblStylePr w:type="band1Vert">
      <w:tcPr>
        <w:shd w:val="clear" w:fill="FFE28A" w:color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C000" w:color="FFC000" w:themeFill="accent4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DEAF6" w:color="DDEAF6" w:themeFill="accent5" w:themeFillTint="34"/>
    </w:tblPr>
    <w:tblStylePr w:type="band1Horz">
      <w:tcPr>
        <w:shd w:val="clear" w:fill="B3D0EB" w:color="B3D0EB" w:themeFill="accent5" w:themeFillTint="75"/>
      </w:tcPr>
    </w:tblStylePr>
    <w:tblStylePr w:type="band1Vert">
      <w:tcPr>
        <w:shd w:val="clear" w:fill="B3D0EB" w:color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5B9BD5" w:color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5B9BD5" w:color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5B9BD5" w:color="5B9BD5" w:themeFill="accent5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1EFD8" w:color="E1EFD8" w:themeFill="accent6" w:themeFillTint="34"/>
    </w:tblPr>
    <w:tblStylePr w:type="band1Horz">
      <w:tcPr>
        <w:shd w:val="clear" w:fill="BCDBA8" w:color="BCDBA8" w:themeFill="accent6" w:themeFillTint="75"/>
      </w:tcPr>
    </w:tblStylePr>
    <w:tblStylePr w:type="band1Vert">
      <w:tcPr>
        <w:shd w:val="clear" w:fill="BCDBA8" w:color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top w:val="single" w:color="FFFFFF" w:sz="4" w:space="0" w:themeColor="light1"/>
        </w:tcBorders>
      </w:tcPr>
    </w:tblStylePr>
  </w:style>
  <w:style w:type="table" w:styleId="552">
    <w:name w:val="Grid Table 6 Colorful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3" w:customStyle="1">
    <w:name w:val="Grid Table 6 Colorful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fill="D8E2F3" w:color="D8E2F3" w:themeFill="accent1" w:themeFillTint="34"/>
      </w:tcPr>
    </w:tblStylePr>
    <w:tblStylePr w:type="band1Vert">
      <w:tcPr>
        <w:shd w:val="clear" w:fill="D8E2F3" w:color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sz="12" w:space="0" w:themeColor="accent1" w:themeTint="8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554" w:customStyle="1">
    <w:name w:val="Grid Table 6 Colorful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5" w:customStyle="1">
    <w:name w:val="Grid Table 6 Colorful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6" w:customStyle="1">
    <w:name w:val="Grid Table 6 Colorful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57" w:customStyle="1">
    <w:name w:val="Grid Table 6 Colorful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fill="DDEAF6" w:color="DDEAF6" w:themeFill="accent5" w:themeFillTint="34"/>
      </w:tcPr>
    </w:tblStylePr>
    <w:tblStylePr w:type="band1Vert">
      <w:tcPr>
        <w:shd w:val="clear" w:fill="DDEAF6" w:color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558" w:customStyle="1">
    <w:name w:val="Grid Table 6 Colorful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559">
    <w:name w:val="Grid Table 7 Colorful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60" w:customStyle="1">
    <w:name w:val="Grid Table 7 Colorful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fill="D8E2F3" w:color="D8E2F3" w:themeFill="accent1" w:themeFillTint="34"/>
      </w:tcPr>
    </w:tblStylePr>
    <w:tblStylePr w:type="band1Vert">
      <w:tcPr>
        <w:shd w:val="clear" w:fill="D8E2F3" w:color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A0B7E1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0B7E1" w:sz="4" w:space="0" w:themeColor="accent1" w:themeTint="8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fill="FFFFFF" w:color="FFFFFF"/>
        <w:tcBorders>
          <w:left w:val="single" w:color="A0B7E1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A0B7E1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561" w:customStyle="1">
    <w:name w:val="Grid Table 7 Colorful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62" w:customStyle="1">
    <w:name w:val="Grid Table 7 Colorful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A5A5A5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fill="FFFFFF" w:color="FFFFFF"/>
        <w:tcBorders>
          <w:left w:val="single" w:color="A5A5A5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A5A5A5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563" w:customStyle="1">
    <w:name w:val="Grid Table 7 Colorful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64" w:customStyle="1">
    <w:name w:val="Grid Table 7 Colorful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fill="DDEAF6" w:color="DDEAF6" w:themeFill="accent5" w:themeFillTint="34"/>
      </w:tcPr>
    </w:tblStylePr>
    <w:tblStylePr w:type="band1Vert">
      <w:tcPr>
        <w:shd w:val="clear" w:fill="DDEAF6" w:color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A2C6E7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2C6E7" w:sz="4" w:space="0" w:themeColor="accent5" w:themeTint="9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fill="FFFFFF" w:color="FFFFFF"/>
        <w:tcBorders>
          <w:left w:val="single" w:color="A2C6E7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A2C6E7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565" w:customStyle="1">
    <w:name w:val="Grid Table 7 Colorful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ADD394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fill="FFFFFF" w:color="FFFFFF"/>
        <w:tcBorders>
          <w:left w:val="single" w:color="ADD394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ADD394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566">
    <w:name w:val="List Table 1 Light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67" w:customStyle="1">
    <w:name w:val="List Table 1 Light - Accent 1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CFDBF0" w:color="CFDBF0" w:themeFill="accent1" w:themeFillTint="40"/>
      </w:tcPr>
    </w:tblStylePr>
    <w:tblStylePr w:type="band1Vert">
      <w:tcPr>
        <w:shd w:val="clear" w:fill="CFDBF0" w:color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List Table 1 Light - Accent 2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69" w:customStyle="1">
    <w:name w:val="List Table 1 Light - Accent 3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4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5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5E5F4" w:color="D5E5F4" w:themeFill="accent5" w:themeFillTint="40"/>
      </w:tcPr>
    </w:tblStylePr>
    <w:tblStylePr w:type="band1Vert">
      <w:tcPr>
        <w:shd w:val="clear" w:fill="D5E5F4" w:color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6"/>
    <w:basedOn w:val="48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3">
    <w:name w:val="List Table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4" w:customStyle="1">
    <w:name w:val="List Table 2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</w:style>
  <w:style w:type="table" w:styleId="575" w:customStyle="1">
    <w:name w:val="List Table 2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6" w:customStyle="1">
    <w:name w:val="List Table 2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77" w:customStyle="1">
    <w:name w:val="List Table 2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78" w:customStyle="1">
    <w:name w:val="List Table 2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</w:style>
  <w:style w:type="table" w:styleId="579" w:customStyle="1">
    <w:name w:val="List Table 2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0">
    <w:name w:val="List Table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1" w:customStyle="1">
    <w:name w:val="List Table 3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2" w:customStyle="1">
    <w:name w:val="List Table 3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3" w:customStyle="1">
    <w:name w:val="List Table 3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9C9C9" w:color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sz="4" w:space="0" w:themeColor="accent5" w:themeTint="9A"/>
          <w:bottom w:val="single" w:color="9BC2E5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sz="4" w:space="0" w:themeColor="accent5" w:themeTint="9A"/>
          <w:right w:val="single" w:color="9BC2E5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C2E5" w:color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9D08E" w:color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>
    <w:name w:val="List Table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 w:customStyle="1">
    <w:name w:val="List Table 4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4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 w:customStyle="1">
    <w:name w:val="List Table 4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>
    <w:name w:val="List Table 5 Dark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5" w:customStyle="1">
    <w:name w:val="List Table 5 Dark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shd w:val="clear" w:fill="4472C4" w:color="4472C4" w:themeFill="accent1"/>
    </w:tblPr>
    <w:tblStylePr w:type="band1Horz">
      <w:tcPr>
        <w:shd w:val="clear" w:fill="4472C4" w:color="4472C4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472C4" w:color="4472C4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472C4" w:color="4472C4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472C4" w:color="4472C4" w:themeFill="accent1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6" w:customStyle="1">
    <w:name w:val="List Table 5 Dark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fill="F4B184" w:color="F4B184" w:themeFill="accent2" w:themeFillTint="97"/>
    </w:tblPr>
    <w:tblStylePr w:type="band1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4B184" w:color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4B184" w:color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7" w:customStyle="1">
    <w:name w:val="List Table 5 Dark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fill="C9C9C9" w:color="C9C9C9" w:themeFill="accent3" w:themeFillTint="98"/>
    </w:tblPr>
    <w:tblStylePr w:type="band1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9C9C9" w:color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9C9C9" w:color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fill="FFD865" w:color="FFD865" w:themeFill="accent4" w:themeFillTint="9A"/>
    </w:tblPr>
    <w:tblStylePr w:type="band1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FD865" w:color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D865" w:color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shd w:val="clear" w:fill="9BC2E5" w:color="9BC2E5" w:themeFill="accent5" w:themeFillTint="9A"/>
    </w:tblPr>
    <w:tblStylePr w:type="band1Horz">
      <w:tcPr>
        <w:shd w:val="clear" w:fill="9BC2E5" w:color="9BC2E5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BC2E5" w:color="9BC2E5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BC2E5" w:color="9BC2E5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BC2E5" w:color="9BC2E5" w:themeFill="accent5" w:themeFillTint="9A"/>
        <w:tcBorders>
          <w:top w:val="single" w:color="9BC2E5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BC2E5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fill="A9D08E" w:color="A9D08E" w:themeFill="accent6" w:themeFillTint="98"/>
    </w:tblPr>
    <w:tblStylePr w:type="band1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A9D08E" w:color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A9D08E" w:color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>
    <w:name w:val="List Table 6 Colorful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2" w:customStyle="1">
    <w:name w:val="List Table 6 Colorful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4472C4" w:sz="4" w:space="0" w:themeColor="accent1"/>
        <w:bottom w:val="single" w:color="4472C4" w:sz="4" w:space="0" w:themeColor="accent1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fill="CFDBF0" w:color="CFDBF0" w:themeFill="accent1" w:themeFillTint="40"/>
      </w:tcPr>
    </w:tblStylePr>
    <w:tblStylePr w:type="band1Vert">
      <w:tcPr>
        <w:shd w:val="clear" w:fill="CFDBF0" w:color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603" w:customStyle="1">
    <w:name w:val="List Table 6 Colorful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4" w:customStyle="1">
    <w:name w:val="List Table 6 Colorful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5" w:customStyle="1">
    <w:name w:val="List Table 6 Colorful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6" w:customStyle="1">
    <w:name w:val="List Table 6 Colorful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9BC2E5" w:sz="4" w:space="0" w:themeColor="accent5" w:themeTint="9A"/>
        <w:bottom w:val="single" w:color="9BC2E5" w:sz="4" w:space="0" w:themeColor="accent5" w:themeTint="9A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fill="D5E5F4" w:color="D5E5F4" w:themeFill="accent5" w:themeFillTint="40"/>
      </w:tcPr>
    </w:tblStylePr>
    <w:tblStylePr w:type="band1Vert">
      <w:tcPr>
        <w:shd w:val="clear" w:fill="D5E5F4" w:color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sz="4" w:space="0" w:themeColor="accent5" w:themeTint="9A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sz="4" w:space="0" w:themeColor="accent5" w:themeTint="9A"/>
        </w:tcBorders>
      </w:tcPr>
    </w:tblStylePr>
  </w:style>
  <w:style w:type="table" w:styleId="607" w:customStyle="1">
    <w:name w:val="List Table 6 Colorful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08">
    <w:name w:val="List Table 7 Colorful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609" w:customStyle="1">
    <w:name w:val="List Table 7 Colorful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4472C4" w:sz="4" w:space="0" w:themeColor="accent1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fill="CFDBF0" w:color="CFDBF0" w:themeFill="accent1" w:themeFillTint="40"/>
      </w:tcPr>
    </w:tblStylePr>
    <w:tblStylePr w:type="band1Vert">
      <w:tcPr>
        <w:shd w:val="clear" w:fill="CFDBF0" w:color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4472C4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472C4" w:sz="4" w:space="0" w:themeColor="accent1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fill="FFFFFF" w:color="FFFFFF"/>
        <w:tcBorders>
          <w:left w:val="single" w:color="4472C4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4472C4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610" w:customStyle="1">
    <w:name w:val="List Table 7 Colorful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611" w:customStyle="1">
    <w:name w:val="List Table 7 Colorful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C9C9C9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/>
        <w:tcBorders>
          <w:left w:val="single" w:color="C9C9C9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C9C9C9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612" w:customStyle="1">
    <w:name w:val="List Table 7 Colorful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613" w:customStyle="1">
    <w:name w:val="List Table 7 Colorful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BC2E5" w:sz="4" w:space="0" w:themeColor="accent5" w:themeTint="9A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fill="D5E5F4" w:color="D5E5F4" w:themeFill="accent5" w:themeFillTint="40"/>
      </w:tcPr>
    </w:tblStylePr>
    <w:tblStylePr w:type="band1Vert">
      <w:tcPr>
        <w:shd w:val="clear" w:fill="D5E5F4" w:color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9BC2E5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BC2E5" w:sz="4" w:space="0" w:themeColor="accent5" w:themeTint="9A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fill="FFFFFF" w:color="FFFFFF"/>
        <w:tcBorders>
          <w:left w:val="single" w:color="9BC2E5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9BC2E5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614" w:customStyle="1">
    <w:name w:val="List Table 7 Colorful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A9D08E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/>
        <w:tcBorders>
          <w:left w:val="single" w:color="A9D08E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A9D08E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615" w:customStyle="1">
    <w:name w:val="Lined - Accent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16" w:customStyle="1">
    <w:name w:val="Lined - Accent 1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4D2EC" w:color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4D2EC" w:color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</w:style>
  <w:style w:type="table" w:styleId="617" w:customStyle="1">
    <w:name w:val="Lined - Accent 2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618" w:customStyle="1">
    <w:name w:val="Lined - Accent 3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619" w:customStyle="1">
    <w:name w:val="Lined - Accent 4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620" w:customStyle="1">
    <w:name w:val="Lined - Accent 5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</w:style>
  <w:style w:type="table" w:styleId="621" w:customStyle="1">
    <w:name w:val="Lined - Accent 6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622" w:customStyle="1">
    <w:name w:val="Bordered &amp; Lined - Accent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23" w:customStyle="1">
    <w:name w:val="Bordered &amp; Lined - Accent 1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1" w:themeShade="95"/>
        <w:top w:val="single" w:color="254175" w:sz="4" w:space="0" w:themeColor="accent1" w:themeShade="95"/>
        <w:right w:val="single" w:color="254175" w:sz="4" w:space="0" w:themeColor="accent1" w:themeShade="95"/>
        <w:bottom w:val="single" w:color="254175" w:sz="4" w:space="0" w:themeColor="accent1" w:themeShade="95"/>
        <w:insideV w:val="single" w:color="254175" w:sz="4" w:space="0" w:themeColor="accent1" w:themeShade="95"/>
        <w:insideH w:val="single" w:color="254175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4D2EC" w:color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4D2EC" w:color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37DC8" w:color="537DC8" w:themeFill="accent1" w:themeFillTint="EA"/>
      </w:tcPr>
    </w:tblStylePr>
  </w:style>
  <w:style w:type="table" w:styleId="624" w:customStyle="1">
    <w:name w:val="Bordered &amp; Lined - Accent 2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625" w:customStyle="1">
    <w:name w:val="Bordered &amp; Lined - Accent 3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626" w:customStyle="1">
    <w:name w:val="Bordered &amp; Lined - Accent 4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627" w:customStyle="1">
    <w:name w:val="Bordered &amp; Lined - Accent 5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5" w:themeShade="95"/>
        <w:top w:val="single" w:color="245A8D" w:sz="4" w:space="0" w:themeColor="accent5" w:themeShade="95"/>
        <w:right w:val="single" w:color="245A8D" w:sz="4" w:space="0" w:themeColor="accent5" w:themeShade="95"/>
        <w:bottom w:val="single" w:color="245A8D" w:sz="4" w:space="0" w:themeColor="accent5" w:themeShade="95"/>
        <w:insideV w:val="single" w:color="245A8D" w:sz="4" w:space="0" w:themeColor="accent5" w:themeShade="95"/>
        <w:insideH w:val="single" w:color="245A8D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DEAF6" w:color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5B9BD5" w:color="5B9BD5" w:themeFill="accent5"/>
      </w:tcPr>
    </w:tblStylePr>
  </w:style>
  <w:style w:type="table" w:styleId="628" w:customStyle="1">
    <w:name w:val="Bordered &amp; Lined - Accent 6"/>
    <w:basedOn w:val="485"/>
    <w:uiPriority w:val="99"/>
    <w:rPr>
      <w:color w:val="404040"/>
      <w:sz w:val="20"/>
      <w:szCs w:val="20"/>
      <w:lang w:eastAsia="de-DE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629" w:customStyle="1">
    <w:name w:val="Bordered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0" w:customStyle="1">
    <w:name w:val="Bordered - Accent 1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631" w:customStyle="1">
    <w:name w:val="Bordered - Accent 2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2" w:customStyle="1">
    <w:name w:val="Bordered - Accent 3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3" w:customStyle="1">
    <w:name w:val="Bordered - Accent 4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4" w:customStyle="1">
    <w:name w:val="Bordered - Accent 5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sz="12" w:space="0" w:themeColor="accent5" w:themeTint="9A"/>
        </w:tcBorders>
      </w:tcPr>
    </w:tblStylePr>
  </w:style>
  <w:style w:type="table" w:styleId="635" w:customStyle="1">
    <w:name w:val="Bordered - Accent 6"/>
    <w:basedOn w:val="48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636">
    <w:name w:val="Hyperlink"/>
    <w:uiPriority w:val="99"/>
    <w:unhideWhenUsed/>
    <w:rPr>
      <w:color w:val="0563C1" w:themeColor="hyperlink"/>
      <w:u w:val="single"/>
    </w:rPr>
  </w:style>
  <w:style w:type="paragraph" w:styleId="637">
    <w:name w:val="footnote text"/>
    <w:basedOn w:val="474"/>
    <w:link w:val="638"/>
    <w:uiPriority w:val="99"/>
    <w:semiHidden/>
    <w:unhideWhenUsed/>
    <w:rPr>
      <w:sz w:val="18"/>
    </w:rPr>
    <w:pPr>
      <w:spacing w:lineRule="auto" w:line="240" w:after="40"/>
    </w:pPr>
  </w:style>
  <w:style w:type="character" w:styleId="638" w:customStyle="1">
    <w:name w:val="Fußnotentext Zchn"/>
    <w:link w:val="637"/>
    <w:uiPriority w:val="99"/>
    <w:rPr>
      <w:sz w:val="18"/>
    </w:rPr>
  </w:style>
  <w:style w:type="character" w:styleId="639">
    <w:name w:val="footnote reference"/>
    <w:basedOn w:val="484"/>
    <w:uiPriority w:val="99"/>
    <w:unhideWhenUsed/>
    <w:rPr>
      <w:vertAlign w:val="superscript"/>
    </w:rPr>
  </w:style>
  <w:style w:type="paragraph" w:styleId="640">
    <w:name w:val="endnote text"/>
    <w:basedOn w:val="474"/>
    <w:link w:val="641"/>
    <w:uiPriority w:val="99"/>
    <w:semiHidden/>
    <w:unhideWhenUsed/>
    <w:rPr>
      <w:sz w:val="20"/>
    </w:rPr>
    <w:pPr>
      <w:spacing w:lineRule="auto" w:line="240" w:after="0"/>
    </w:pPr>
  </w:style>
  <w:style w:type="character" w:styleId="641" w:customStyle="1">
    <w:name w:val="Endnotentext Zchn"/>
    <w:link w:val="640"/>
    <w:uiPriority w:val="99"/>
    <w:rPr>
      <w:sz w:val="20"/>
    </w:rPr>
  </w:style>
  <w:style w:type="character" w:styleId="642">
    <w:name w:val="endnote reference"/>
    <w:basedOn w:val="484"/>
    <w:uiPriority w:val="99"/>
    <w:semiHidden/>
    <w:unhideWhenUsed/>
    <w:rPr>
      <w:vertAlign w:val="superscript"/>
    </w:rPr>
  </w:style>
  <w:style w:type="paragraph" w:styleId="643">
    <w:name w:val="toc 1"/>
    <w:basedOn w:val="474"/>
    <w:next w:val="474"/>
    <w:uiPriority w:val="39"/>
    <w:unhideWhenUsed/>
    <w:pPr>
      <w:spacing w:after="57"/>
    </w:pPr>
  </w:style>
  <w:style w:type="paragraph" w:styleId="644">
    <w:name w:val="toc 2"/>
    <w:basedOn w:val="474"/>
    <w:next w:val="474"/>
    <w:uiPriority w:val="39"/>
    <w:unhideWhenUsed/>
    <w:pPr>
      <w:ind w:left="283"/>
      <w:spacing w:after="57"/>
    </w:pPr>
  </w:style>
  <w:style w:type="paragraph" w:styleId="645">
    <w:name w:val="toc 3"/>
    <w:basedOn w:val="474"/>
    <w:next w:val="474"/>
    <w:uiPriority w:val="39"/>
    <w:unhideWhenUsed/>
    <w:pPr>
      <w:ind w:left="567"/>
      <w:spacing w:after="57"/>
    </w:pPr>
  </w:style>
  <w:style w:type="paragraph" w:styleId="646">
    <w:name w:val="toc 4"/>
    <w:basedOn w:val="474"/>
    <w:next w:val="474"/>
    <w:uiPriority w:val="39"/>
    <w:unhideWhenUsed/>
    <w:pPr>
      <w:ind w:left="850"/>
      <w:spacing w:after="57"/>
    </w:pPr>
  </w:style>
  <w:style w:type="paragraph" w:styleId="647">
    <w:name w:val="toc 5"/>
    <w:basedOn w:val="474"/>
    <w:next w:val="474"/>
    <w:uiPriority w:val="39"/>
    <w:unhideWhenUsed/>
    <w:pPr>
      <w:ind w:left="1134"/>
      <w:spacing w:after="57"/>
    </w:pPr>
  </w:style>
  <w:style w:type="paragraph" w:styleId="648">
    <w:name w:val="toc 6"/>
    <w:basedOn w:val="474"/>
    <w:next w:val="474"/>
    <w:uiPriority w:val="39"/>
    <w:unhideWhenUsed/>
    <w:pPr>
      <w:ind w:left="1417"/>
      <w:spacing w:after="57"/>
    </w:pPr>
  </w:style>
  <w:style w:type="paragraph" w:styleId="649">
    <w:name w:val="toc 7"/>
    <w:basedOn w:val="474"/>
    <w:next w:val="474"/>
    <w:uiPriority w:val="39"/>
    <w:unhideWhenUsed/>
    <w:pPr>
      <w:ind w:left="1701"/>
      <w:spacing w:after="57"/>
    </w:pPr>
  </w:style>
  <w:style w:type="paragraph" w:styleId="650">
    <w:name w:val="toc 8"/>
    <w:basedOn w:val="474"/>
    <w:next w:val="474"/>
    <w:uiPriority w:val="39"/>
    <w:unhideWhenUsed/>
    <w:pPr>
      <w:ind w:left="1984"/>
      <w:spacing w:after="57"/>
    </w:pPr>
  </w:style>
  <w:style w:type="paragraph" w:styleId="651">
    <w:name w:val="toc 9"/>
    <w:basedOn w:val="474"/>
    <w:next w:val="474"/>
    <w:uiPriority w:val="39"/>
    <w:unhideWhenUsed/>
    <w:pPr>
      <w:ind w:left="2268"/>
      <w:spacing w:after="57"/>
    </w:pPr>
  </w:style>
  <w:style w:type="paragraph" w:styleId="652">
    <w:name w:val="TOC Heading"/>
    <w:uiPriority w:val="39"/>
    <w:unhideWhenUsed/>
  </w:style>
  <w:style w:type="table" w:styleId="653">
    <w:name w:val="Table Grid"/>
    <w:basedOn w:val="485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654">
    <w:name w:val="annotation reference"/>
    <w:basedOn w:val="484"/>
    <w:uiPriority w:val="99"/>
    <w:semiHidden/>
    <w:unhideWhenUsed/>
    <w:rPr>
      <w:sz w:val="16"/>
      <w:szCs w:val="16"/>
    </w:rPr>
  </w:style>
  <w:style w:type="paragraph" w:styleId="655">
    <w:name w:val="annotation text"/>
    <w:basedOn w:val="474"/>
    <w:link w:val="656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656" w:customStyle="1">
    <w:name w:val="Kommentartext Zchn"/>
    <w:basedOn w:val="484"/>
    <w:link w:val="655"/>
    <w:uiPriority w:val="99"/>
    <w:semiHidden/>
    <w:rPr>
      <w:sz w:val="20"/>
      <w:szCs w:val="20"/>
    </w:rPr>
  </w:style>
  <w:style w:type="paragraph" w:styleId="657">
    <w:name w:val="annotation subject"/>
    <w:basedOn w:val="655"/>
    <w:next w:val="655"/>
    <w:link w:val="658"/>
    <w:uiPriority w:val="99"/>
    <w:semiHidden/>
    <w:unhideWhenUsed/>
    <w:rPr>
      <w:b/>
      <w:bCs/>
    </w:rPr>
  </w:style>
  <w:style w:type="character" w:styleId="658" w:customStyle="1">
    <w:name w:val="Kommentarthema Zchn"/>
    <w:basedOn w:val="656"/>
    <w:link w:val="657"/>
    <w:uiPriority w:val="99"/>
    <w:semiHidden/>
    <w:rPr>
      <w:b/>
      <w:bCs/>
      <w:sz w:val="20"/>
      <w:szCs w:val="20"/>
    </w:rPr>
  </w:style>
  <w:style w:type="paragraph" w:styleId="659">
    <w:name w:val="Balloon Text"/>
    <w:basedOn w:val="474"/>
    <w:link w:val="660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60" w:customStyle="1">
    <w:name w:val="Sprechblasentext Zchn"/>
    <w:basedOn w:val="484"/>
    <w:link w:val="659"/>
    <w:uiPriority w:val="99"/>
    <w:semiHidden/>
    <w:rPr>
      <w:rFonts w:ascii="Segoe UI" w:hAnsi="Segoe UI" w:cs="Segoe UI"/>
      <w:sz w:val="18"/>
      <w:szCs w:val="18"/>
    </w:rPr>
  </w:style>
  <w:style w:type="paragraph" w:styleId="661">
    <w:name w:val="List Paragraph"/>
    <w:basedOn w:val="474"/>
    <w:qFormat/>
    <w:uiPriority w:val="34"/>
    <w:pPr>
      <w:contextualSpacing w:val="true"/>
      <w:ind w:left="720"/>
    </w:pPr>
  </w:style>
  <w:style w:type="paragraph" w:styleId="662">
    <w:name w:val="Revision"/>
    <w:uiPriority w:val="99"/>
    <w:hidden/>
    <w:semiHidden/>
    <w:pPr>
      <w:spacing w:lineRule="auto" w:line="240"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ONLYOFFICE/6.1.1.53</Application>
  <Company>PH Freiburg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Schulz</dc:creator>
  <cp:keywords/>
  <dc:description/>
  <cp:lastModifiedBy>Anja Schulz</cp:lastModifiedBy>
  <cp:revision>7</cp:revision>
  <dcterms:created xsi:type="dcterms:W3CDTF">2022-07-07T14:26:00Z</dcterms:created>
  <dcterms:modified xsi:type="dcterms:W3CDTF">2022-08-26T07:04:31Z</dcterms:modified>
</cp:coreProperties>
</file>