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FC01A4" w14:textId="586C89C6" w:rsidR="008A4838" w:rsidRDefault="008A4838" w:rsidP="008A4838">
      <w:pPr>
        <w:spacing w:line="480" w:lineRule="auto"/>
        <w:jc w:val="center"/>
        <w:rPr>
          <w:rFonts w:ascii="Times New Roman" w:hAnsi="Times New Roman" w:cs="Times New Roman"/>
          <w:b/>
          <w:bCs/>
          <w:sz w:val="24"/>
          <w:szCs w:val="24"/>
        </w:rPr>
      </w:pPr>
      <w:r>
        <w:rPr>
          <w:rFonts w:ascii="Times New Roman" w:hAnsi="Times New Roman" w:cs="Times New Roman" w:hint="eastAsia"/>
          <w:b/>
          <w:bCs/>
          <w:sz w:val="24"/>
          <w:szCs w:val="24"/>
        </w:rPr>
        <w:t>Su</w:t>
      </w:r>
      <w:r>
        <w:rPr>
          <w:rFonts w:ascii="Times New Roman" w:hAnsi="Times New Roman" w:cs="Times New Roman"/>
          <w:b/>
          <w:bCs/>
          <w:sz w:val="24"/>
          <w:szCs w:val="24"/>
        </w:rPr>
        <w:t>pplementary figures and tables</w:t>
      </w:r>
    </w:p>
    <w:p w14:paraId="0C9E5220" w14:textId="77777777" w:rsidR="008A4838" w:rsidRDefault="008A4838" w:rsidP="008A4838">
      <w:pPr>
        <w:spacing w:line="480" w:lineRule="auto"/>
        <w:jc w:val="left"/>
        <w:rPr>
          <w:rFonts w:ascii="Times New Roman" w:hAnsi="Times New Roman" w:cs="Times New Roman"/>
          <w:b/>
          <w:bCs/>
          <w:sz w:val="24"/>
          <w:szCs w:val="24"/>
        </w:rPr>
      </w:pPr>
    </w:p>
    <w:p w14:paraId="684BDE1D" w14:textId="77777777" w:rsidR="00470579" w:rsidRPr="00964D80" w:rsidRDefault="00470579" w:rsidP="00470579">
      <w:pPr>
        <w:spacing w:line="480" w:lineRule="auto"/>
        <w:rPr>
          <w:rFonts w:ascii="Times New Roman" w:hAnsi="Times New Roman" w:cs="Times New Roman"/>
          <w:b/>
          <w:bCs/>
          <w:iCs/>
          <w:sz w:val="28"/>
          <w:szCs w:val="28"/>
        </w:rPr>
      </w:pPr>
      <w:r>
        <w:rPr>
          <w:rFonts w:ascii="Times New Roman" w:hAnsi="Times New Roman" w:cs="Times New Roman"/>
          <w:b/>
          <w:bCs/>
          <w:iCs/>
          <w:sz w:val="28"/>
          <w:szCs w:val="28"/>
        </w:rPr>
        <w:t>S</w:t>
      </w:r>
      <w:r>
        <w:rPr>
          <w:rFonts w:ascii="Times New Roman" w:hAnsi="Times New Roman" w:cs="Times New Roman" w:hint="eastAsia"/>
          <w:b/>
          <w:bCs/>
          <w:iCs/>
          <w:sz w:val="28"/>
          <w:szCs w:val="28"/>
        </w:rPr>
        <w:t>easonal</w:t>
      </w:r>
      <w:r>
        <w:rPr>
          <w:rFonts w:ascii="Times New Roman" w:hAnsi="Times New Roman" w:cs="Times New Roman"/>
          <w:b/>
          <w:bCs/>
          <w:iCs/>
          <w:sz w:val="28"/>
          <w:szCs w:val="28"/>
        </w:rPr>
        <w:t xml:space="preserve"> D</w:t>
      </w:r>
      <w:r>
        <w:rPr>
          <w:rFonts w:ascii="Times New Roman" w:hAnsi="Times New Roman" w:cs="Times New Roman" w:hint="eastAsia"/>
          <w:b/>
          <w:bCs/>
          <w:iCs/>
          <w:sz w:val="28"/>
          <w:szCs w:val="28"/>
        </w:rPr>
        <w:t>ynamics</w:t>
      </w:r>
      <w:r>
        <w:rPr>
          <w:rFonts w:ascii="Times New Roman" w:hAnsi="Times New Roman" w:cs="Times New Roman"/>
          <w:b/>
          <w:bCs/>
          <w:iCs/>
          <w:sz w:val="28"/>
          <w:szCs w:val="28"/>
        </w:rPr>
        <w:t xml:space="preserve"> </w:t>
      </w:r>
      <w:r>
        <w:rPr>
          <w:rFonts w:ascii="Times New Roman" w:hAnsi="Times New Roman" w:cs="Times New Roman" w:hint="eastAsia"/>
          <w:b/>
          <w:bCs/>
          <w:iCs/>
          <w:sz w:val="28"/>
          <w:szCs w:val="28"/>
        </w:rPr>
        <w:t>and</w:t>
      </w:r>
      <w:r>
        <w:rPr>
          <w:rFonts w:ascii="Times New Roman" w:hAnsi="Times New Roman" w:cs="Times New Roman"/>
          <w:b/>
          <w:bCs/>
          <w:iCs/>
          <w:sz w:val="28"/>
          <w:szCs w:val="28"/>
        </w:rPr>
        <w:t xml:space="preserve"> </w:t>
      </w:r>
      <w:r w:rsidRPr="00964D80">
        <w:rPr>
          <w:rFonts w:ascii="Times New Roman" w:hAnsi="Times New Roman" w:cs="Times New Roman"/>
          <w:b/>
          <w:bCs/>
          <w:iCs/>
          <w:sz w:val="28"/>
          <w:szCs w:val="28"/>
        </w:rPr>
        <w:t xml:space="preserve">Starvation </w:t>
      </w:r>
      <w:r>
        <w:rPr>
          <w:rFonts w:ascii="Times New Roman" w:hAnsi="Times New Roman" w:cs="Times New Roman"/>
          <w:b/>
          <w:bCs/>
          <w:iCs/>
          <w:sz w:val="28"/>
          <w:szCs w:val="28"/>
        </w:rPr>
        <w:t>I</w:t>
      </w:r>
      <w:r>
        <w:rPr>
          <w:rFonts w:ascii="Times New Roman" w:hAnsi="Times New Roman" w:cs="Times New Roman" w:hint="eastAsia"/>
          <w:b/>
          <w:bCs/>
          <w:iCs/>
          <w:sz w:val="28"/>
          <w:szCs w:val="28"/>
        </w:rPr>
        <w:t>mpact</w:t>
      </w:r>
      <w:r w:rsidRPr="00964D80">
        <w:rPr>
          <w:rFonts w:ascii="Times New Roman" w:hAnsi="Times New Roman" w:cs="Times New Roman"/>
          <w:b/>
          <w:bCs/>
          <w:iCs/>
          <w:sz w:val="28"/>
          <w:szCs w:val="28"/>
        </w:rPr>
        <w:t xml:space="preserve"> on the Gut Microbiome of Urochordate Ascidian </w:t>
      </w:r>
      <w:proofErr w:type="spellStart"/>
      <w:r w:rsidRPr="00964D80">
        <w:rPr>
          <w:rFonts w:ascii="Times New Roman" w:hAnsi="Times New Roman" w:cs="Times New Roman"/>
          <w:b/>
          <w:bCs/>
          <w:i/>
          <w:sz w:val="28"/>
          <w:szCs w:val="28"/>
        </w:rPr>
        <w:t>Halocynthia</w:t>
      </w:r>
      <w:proofErr w:type="spellEnd"/>
      <w:r w:rsidRPr="00964D80">
        <w:rPr>
          <w:rFonts w:ascii="Times New Roman" w:hAnsi="Times New Roman" w:cs="Times New Roman"/>
          <w:b/>
          <w:bCs/>
          <w:i/>
          <w:sz w:val="28"/>
          <w:szCs w:val="28"/>
        </w:rPr>
        <w:t xml:space="preserve"> </w:t>
      </w:r>
      <w:proofErr w:type="spellStart"/>
      <w:r w:rsidRPr="00964D80">
        <w:rPr>
          <w:rFonts w:ascii="Times New Roman" w:hAnsi="Times New Roman" w:cs="Times New Roman"/>
          <w:b/>
          <w:bCs/>
          <w:i/>
          <w:sz w:val="28"/>
          <w:szCs w:val="28"/>
        </w:rPr>
        <w:t>roretzi</w:t>
      </w:r>
      <w:proofErr w:type="spellEnd"/>
    </w:p>
    <w:p w14:paraId="3791E32F" w14:textId="77777777" w:rsidR="009C0CFE" w:rsidRPr="00EC70E7" w:rsidRDefault="009C0CFE" w:rsidP="009C0CFE">
      <w:pPr>
        <w:spacing w:line="480" w:lineRule="auto"/>
        <w:jc w:val="left"/>
        <w:rPr>
          <w:rFonts w:ascii="Times New Roman" w:hAnsi="Times New Roman" w:cs="Times New Roman"/>
          <w:iCs/>
          <w:sz w:val="24"/>
          <w:szCs w:val="24"/>
        </w:rPr>
      </w:pPr>
    </w:p>
    <w:p w14:paraId="72C5546B" w14:textId="77777777" w:rsidR="009C0CFE" w:rsidRPr="00EC70E7" w:rsidRDefault="009C0CFE" w:rsidP="009C0CFE">
      <w:pPr>
        <w:pStyle w:val="Default"/>
        <w:spacing w:line="360" w:lineRule="auto"/>
        <w:rPr>
          <w:rFonts w:eastAsia="SimSun"/>
          <w:vertAlign w:val="superscript"/>
        </w:rPr>
      </w:pPr>
      <w:proofErr w:type="spellStart"/>
      <w:r w:rsidRPr="00EC70E7">
        <w:rPr>
          <w:rFonts w:eastAsia="SimSun"/>
        </w:rPr>
        <w:t>Jiankai</w:t>
      </w:r>
      <w:proofErr w:type="spellEnd"/>
      <w:r w:rsidRPr="00EC70E7">
        <w:rPr>
          <w:rFonts w:eastAsia="SimSun"/>
        </w:rPr>
        <w:t xml:space="preserve"> Wei</w:t>
      </w:r>
      <w:r w:rsidRPr="00EC70E7">
        <w:rPr>
          <w:rFonts w:eastAsia="SimSun"/>
          <w:vertAlign w:val="superscript"/>
        </w:rPr>
        <w:t>1,2,3</w:t>
      </w:r>
      <w:r w:rsidRPr="00F82918">
        <w:rPr>
          <w:rFonts w:eastAsia="SimSun"/>
        </w:rPr>
        <w:t xml:space="preserve">, </w:t>
      </w:r>
      <w:r w:rsidRPr="00A55AE4">
        <w:rPr>
          <w:rFonts w:eastAsia="SimSun"/>
        </w:rPr>
        <w:t>Hongwei Gao</w:t>
      </w:r>
      <w:r w:rsidRPr="00A55AE4">
        <w:rPr>
          <w:rFonts w:eastAsia="SimSun" w:hint="eastAsia"/>
          <w:vertAlign w:val="superscript"/>
        </w:rPr>
        <w:t>4</w:t>
      </w:r>
      <w:r w:rsidRPr="00F82918">
        <w:rPr>
          <w:rFonts w:eastAsia="SimSun"/>
        </w:rPr>
        <w:t>,</w:t>
      </w:r>
      <w:r w:rsidRPr="00EC70E7">
        <w:rPr>
          <w:rFonts w:eastAsia="SimSun"/>
        </w:rPr>
        <w:t xml:space="preserve"> Yang </w:t>
      </w:r>
      <w:proofErr w:type="spellStart"/>
      <w:r w:rsidRPr="00EC70E7">
        <w:rPr>
          <w:rFonts w:eastAsia="SimSun"/>
        </w:rPr>
        <w:t>Yang</w:t>
      </w:r>
      <w:proofErr w:type="spellEnd"/>
      <w:r w:rsidRPr="00EC70E7">
        <w:rPr>
          <w:rFonts w:eastAsia="SimSun"/>
        </w:rPr>
        <w:t xml:space="preserve">, </w:t>
      </w:r>
      <w:proofErr w:type="spellStart"/>
      <w:r w:rsidRPr="00EC70E7">
        <w:rPr>
          <w:rFonts w:eastAsia="SimSun"/>
        </w:rPr>
        <w:t>Haiming</w:t>
      </w:r>
      <w:proofErr w:type="spellEnd"/>
      <w:r w:rsidRPr="00EC70E7">
        <w:rPr>
          <w:rFonts w:eastAsia="SimSun"/>
        </w:rPr>
        <w:t xml:space="preserve"> Liu, </w:t>
      </w:r>
      <w:r>
        <w:rPr>
          <w:rFonts w:eastAsia="SimSun"/>
        </w:rPr>
        <w:t xml:space="preserve">Haiyan Yu, </w:t>
      </w:r>
      <w:proofErr w:type="spellStart"/>
      <w:r w:rsidRPr="00EC70E7">
        <w:rPr>
          <w:rFonts w:eastAsia="SimSun"/>
        </w:rPr>
        <w:t>Zigui</w:t>
      </w:r>
      <w:proofErr w:type="spellEnd"/>
      <w:r w:rsidRPr="00EC70E7">
        <w:rPr>
          <w:rFonts w:eastAsia="SimSun"/>
        </w:rPr>
        <w:t xml:space="preserve"> </w:t>
      </w:r>
      <w:r w:rsidRPr="00A55AE4">
        <w:rPr>
          <w:rFonts w:eastAsia="SimSun"/>
        </w:rPr>
        <w:t>Chen</w:t>
      </w:r>
      <w:proofErr w:type="gramStart"/>
      <w:r w:rsidRPr="00B60FC2">
        <w:rPr>
          <w:rFonts w:eastAsia="SimSun"/>
          <w:vertAlign w:val="superscript"/>
        </w:rPr>
        <w:t>5,</w:t>
      </w:r>
      <w:r w:rsidRPr="00A55AE4">
        <w:rPr>
          <w:rFonts w:eastAsia="SimSun"/>
        </w:rPr>
        <w:t>*</w:t>
      </w:r>
      <w:proofErr w:type="gramEnd"/>
      <w:r w:rsidRPr="00F82918">
        <w:rPr>
          <w:rFonts w:eastAsia="SimSun"/>
        </w:rPr>
        <w:t>,</w:t>
      </w:r>
      <w:r w:rsidRPr="00EC70E7">
        <w:rPr>
          <w:rFonts w:eastAsia="SimSun"/>
        </w:rPr>
        <w:t xml:space="preserve"> Bo Dong</w:t>
      </w:r>
      <w:r w:rsidRPr="00EC70E7">
        <w:rPr>
          <w:rFonts w:eastAsia="SimSun"/>
          <w:vertAlign w:val="superscript"/>
        </w:rPr>
        <w:t>1,2,3</w:t>
      </w:r>
      <w:r>
        <w:rPr>
          <w:rFonts w:eastAsia="SimSun"/>
          <w:vertAlign w:val="superscript"/>
        </w:rPr>
        <w:t>,</w:t>
      </w:r>
      <w:r w:rsidRPr="00A55AE4">
        <w:rPr>
          <w:rFonts w:eastAsia="SimSun"/>
        </w:rPr>
        <w:t>*</w:t>
      </w:r>
    </w:p>
    <w:p w14:paraId="17447E9D" w14:textId="77777777" w:rsidR="009C0CFE" w:rsidRPr="00EC70E7" w:rsidRDefault="009C0CFE" w:rsidP="009C0CFE">
      <w:pPr>
        <w:pStyle w:val="Default"/>
        <w:spacing w:line="480" w:lineRule="auto"/>
        <w:rPr>
          <w:rFonts w:eastAsia="SimSun"/>
        </w:rPr>
      </w:pPr>
    </w:p>
    <w:p w14:paraId="39BA1CAF" w14:textId="77777777" w:rsidR="009C0CFE" w:rsidRPr="00EC70E7" w:rsidRDefault="009C0CFE" w:rsidP="009C0CFE">
      <w:pPr>
        <w:pStyle w:val="Default"/>
        <w:spacing w:line="480" w:lineRule="auto"/>
        <w:rPr>
          <w:rFonts w:eastAsia="SimSun"/>
        </w:rPr>
      </w:pPr>
      <w:r w:rsidRPr="00EC70E7">
        <w:rPr>
          <w:rFonts w:eastAsia="SimSun"/>
          <w:vertAlign w:val="superscript"/>
        </w:rPr>
        <w:t>1</w:t>
      </w:r>
      <w:r w:rsidRPr="00EC70E7">
        <w:rPr>
          <w:rFonts w:eastAsia="SimSun"/>
        </w:rPr>
        <w:t xml:space="preserve"> Key Laboratory of Marine Genetics and Breeding, College of Marine Life Sciences, Ocean University of China, Qingdao 266003, China</w:t>
      </w:r>
    </w:p>
    <w:p w14:paraId="33EB42A3" w14:textId="77777777" w:rsidR="009C0CFE" w:rsidRPr="00EC70E7" w:rsidRDefault="009C0CFE" w:rsidP="009C0CFE">
      <w:pPr>
        <w:pStyle w:val="Default"/>
        <w:spacing w:line="480" w:lineRule="auto"/>
        <w:rPr>
          <w:rFonts w:eastAsia="SimSun"/>
        </w:rPr>
      </w:pPr>
      <w:r w:rsidRPr="00EC70E7">
        <w:rPr>
          <w:rFonts w:eastAsia="SimSun"/>
          <w:vertAlign w:val="superscript"/>
        </w:rPr>
        <w:t>2</w:t>
      </w:r>
      <w:r w:rsidRPr="00EC70E7">
        <w:rPr>
          <w:rFonts w:eastAsia="SimSun"/>
        </w:rPr>
        <w:t xml:space="preserve"> Laboratory for Marine Biology and Biotechnology, Qingdao National Laboratory for Marine Science and Technology, Qingdao 266237, China</w:t>
      </w:r>
    </w:p>
    <w:p w14:paraId="6368319E" w14:textId="77777777" w:rsidR="009C0CFE" w:rsidRPr="00EC70E7" w:rsidRDefault="009C0CFE" w:rsidP="009C0CFE">
      <w:pPr>
        <w:pStyle w:val="Default"/>
        <w:spacing w:line="480" w:lineRule="auto"/>
        <w:rPr>
          <w:rFonts w:eastAsia="SimSun"/>
        </w:rPr>
      </w:pPr>
      <w:r w:rsidRPr="00EC70E7">
        <w:rPr>
          <w:rFonts w:eastAsia="SimSun"/>
          <w:vertAlign w:val="superscript"/>
        </w:rPr>
        <w:t>3</w:t>
      </w:r>
      <w:r w:rsidRPr="00EC70E7">
        <w:rPr>
          <w:rFonts w:eastAsia="SimSun"/>
        </w:rPr>
        <w:t xml:space="preserve"> Institute of Evolution and Marine Biodiversity, Ocean University of China, Qingdao 266003, China</w:t>
      </w:r>
    </w:p>
    <w:p w14:paraId="2F446266" w14:textId="77777777" w:rsidR="009C0CFE" w:rsidRPr="00A55AE4" w:rsidRDefault="009C0CFE" w:rsidP="009C0CFE">
      <w:pPr>
        <w:adjustRightInd w:val="0"/>
        <w:snapToGrid w:val="0"/>
        <w:spacing w:line="360" w:lineRule="auto"/>
        <w:jc w:val="left"/>
        <w:rPr>
          <w:rFonts w:ascii="Times New Roman" w:eastAsia="SimSun" w:hAnsi="Times New Roman" w:cs="Times New Roman"/>
          <w:color w:val="000000"/>
          <w:kern w:val="0"/>
          <w:sz w:val="24"/>
          <w:szCs w:val="24"/>
        </w:rPr>
      </w:pPr>
      <w:r w:rsidRPr="00A55AE4">
        <w:rPr>
          <w:rFonts w:ascii="Times New Roman" w:eastAsia="SimSun" w:hAnsi="Times New Roman" w:cs="Times New Roman"/>
          <w:color w:val="000000"/>
          <w:kern w:val="0"/>
          <w:sz w:val="24"/>
          <w:szCs w:val="24"/>
          <w:vertAlign w:val="superscript"/>
        </w:rPr>
        <w:t>4</w:t>
      </w:r>
      <w:r w:rsidRPr="00A55AE4">
        <w:rPr>
          <w:rFonts w:ascii="Times New Roman" w:eastAsia="SimSun" w:hAnsi="Times New Roman" w:cs="Times New Roman"/>
          <w:color w:val="000000"/>
          <w:kern w:val="0"/>
          <w:sz w:val="24"/>
          <w:szCs w:val="24"/>
        </w:rPr>
        <w:t xml:space="preserve"> Technology Center of Qingdao Customs, Qingdao 266002, China</w:t>
      </w:r>
    </w:p>
    <w:p w14:paraId="6D7FC163" w14:textId="77777777" w:rsidR="009C0CFE" w:rsidRPr="00A55AE4" w:rsidRDefault="009C0CFE" w:rsidP="009C0CFE">
      <w:pPr>
        <w:adjustRightInd w:val="0"/>
        <w:snapToGrid w:val="0"/>
        <w:spacing w:line="360" w:lineRule="auto"/>
        <w:jc w:val="left"/>
        <w:rPr>
          <w:rFonts w:ascii="Times New Roman" w:eastAsia="SimSun" w:hAnsi="Times New Roman" w:cs="Times New Roman"/>
          <w:color w:val="000000"/>
          <w:kern w:val="0"/>
          <w:sz w:val="24"/>
          <w:szCs w:val="24"/>
        </w:rPr>
      </w:pPr>
      <w:r w:rsidRPr="00A55AE4">
        <w:rPr>
          <w:rFonts w:ascii="Times New Roman" w:eastAsia="SimSun" w:hAnsi="Times New Roman" w:cs="Times New Roman"/>
          <w:color w:val="000000"/>
          <w:kern w:val="0"/>
          <w:sz w:val="24"/>
          <w:szCs w:val="24"/>
          <w:vertAlign w:val="superscript"/>
        </w:rPr>
        <w:t>5</w:t>
      </w:r>
      <w:r w:rsidRPr="00A55AE4">
        <w:rPr>
          <w:rFonts w:ascii="Times New Roman" w:eastAsia="SimSun" w:hAnsi="Times New Roman" w:cs="Times New Roman"/>
          <w:color w:val="000000"/>
          <w:kern w:val="0"/>
          <w:sz w:val="24"/>
          <w:szCs w:val="24"/>
        </w:rPr>
        <w:t xml:space="preserve"> Department of Microbiology, Faculty of Medicine, The Chinese University of Hong Kong, Hong Kong</w:t>
      </w:r>
      <w:r w:rsidRPr="00A55AE4">
        <w:rPr>
          <w:rFonts w:ascii="Times New Roman" w:eastAsia="SimSun" w:hAnsi="Times New Roman" w:cs="Times New Roman" w:hint="eastAsia"/>
          <w:color w:val="000000"/>
          <w:kern w:val="0"/>
          <w:sz w:val="24"/>
          <w:szCs w:val="24"/>
        </w:rPr>
        <w:t>,</w:t>
      </w:r>
      <w:r w:rsidRPr="00A55AE4">
        <w:rPr>
          <w:rFonts w:ascii="Times New Roman" w:eastAsia="SimSun" w:hAnsi="Times New Roman" w:cs="Times New Roman"/>
          <w:color w:val="000000"/>
          <w:kern w:val="0"/>
          <w:sz w:val="24"/>
          <w:szCs w:val="24"/>
        </w:rPr>
        <w:t xml:space="preserve"> China</w:t>
      </w:r>
    </w:p>
    <w:p w14:paraId="592AE71A" w14:textId="77777777" w:rsidR="009C0CFE" w:rsidRPr="00EC70E7" w:rsidRDefault="009C0CFE" w:rsidP="009C0CFE">
      <w:pPr>
        <w:pStyle w:val="Default"/>
        <w:spacing w:line="480" w:lineRule="auto"/>
        <w:rPr>
          <w:rFonts w:eastAsia="SimSun"/>
        </w:rPr>
      </w:pPr>
    </w:p>
    <w:p w14:paraId="75FB74D8" w14:textId="77777777" w:rsidR="00AD5752" w:rsidRDefault="009C0CFE" w:rsidP="009C0CFE">
      <w:pPr>
        <w:pStyle w:val="Default"/>
        <w:spacing w:line="480" w:lineRule="auto"/>
        <w:rPr>
          <w:rFonts w:eastAsia="SimSun"/>
        </w:rPr>
      </w:pPr>
      <w:r w:rsidRPr="00A55AE4">
        <w:rPr>
          <w:rFonts w:eastAsia="SimSun"/>
        </w:rPr>
        <w:t>*</w:t>
      </w:r>
      <w:r w:rsidRPr="00EC70E7">
        <w:rPr>
          <w:rFonts w:eastAsia="SimSun"/>
        </w:rPr>
        <w:t xml:space="preserve">Correspondence authors: </w:t>
      </w:r>
    </w:p>
    <w:p w14:paraId="108F9A93" w14:textId="2C567208" w:rsidR="00AD5752" w:rsidRDefault="009C0CFE" w:rsidP="009C0CFE">
      <w:pPr>
        <w:pStyle w:val="Default"/>
        <w:spacing w:line="480" w:lineRule="auto"/>
        <w:rPr>
          <w:rFonts w:eastAsia="SimSun"/>
        </w:rPr>
      </w:pPr>
      <w:r w:rsidRPr="00EC70E7">
        <w:rPr>
          <w:rFonts w:eastAsia="SimSun"/>
        </w:rPr>
        <w:t>Bo Dong (</w:t>
      </w:r>
      <w:hyperlink r:id="rId8" w:history="1">
        <w:r w:rsidRPr="00EC70E7">
          <w:rPr>
            <w:rStyle w:val="Hyperlink"/>
            <w:rFonts w:eastAsia="SimSun"/>
          </w:rPr>
          <w:t>bodong@ouc.edu.cn</w:t>
        </w:r>
      </w:hyperlink>
      <w:r w:rsidRPr="00EC70E7">
        <w:rPr>
          <w:rFonts w:eastAsia="SimSun"/>
        </w:rPr>
        <w:t>)</w:t>
      </w:r>
    </w:p>
    <w:p w14:paraId="5DF0BF43" w14:textId="0E6695DB" w:rsidR="009C0CFE" w:rsidRPr="00EC70E7" w:rsidRDefault="009C0CFE" w:rsidP="009C0CFE">
      <w:pPr>
        <w:pStyle w:val="Default"/>
        <w:spacing w:line="480" w:lineRule="auto"/>
        <w:rPr>
          <w:rFonts w:eastAsia="SimSun"/>
        </w:rPr>
      </w:pPr>
      <w:proofErr w:type="spellStart"/>
      <w:r w:rsidRPr="00EC70E7">
        <w:rPr>
          <w:rFonts w:eastAsia="SimSun"/>
        </w:rPr>
        <w:t>Zigui</w:t>
      </w:r>
      <w:proofErr w:type="spellEnd"/>
      <w:r w:rsidRPr="00EC70E7">
        <w:rPr>
          <w:rFonts w:eastAsia="SimSun"/>
        </w:rPr>
        <w:t xml:space="preserve"> Chen (zigui.chen@cuhk.edu.hk)</w:t>
      </w:r>
    </w:p>
    <w:p w14:paraId="0015E4F1" w14:textId="4530C4B7" w:rsidR="001E6158" w:rsidRDefault="001E6158" w:rsidP="00F55D91">
      <w:pPr>
        <w:spacing w:line="480" w:lineRule="auto"/>
        <w:rPr>
          <w:rFonts w:ascii="Times New Roman" w:hAnsi="Times New Roman" w:cs="Times New Roman"/>
          <w:b/>
          <w:sz w:val="24"/>
          <w:szCs w:val="28"/>
        </w:rPr>
      </w:pPr>
    </w:p>
    <w:p w14:paraId="7AF7773F" w14:textId="712054A0" w:rsidR="00762B65" w:rsidRDefault="00762B65" w:rsidP="00F55D91">
      <w:pPr>
        <w:spacing w:line="480" w:lineRule="auto"/>
        <w:rPr>
          <w:rFonts w:ascii="Times New Roman" w:hAnsi="Times New Roman" w:cs="Times New Roman"/>
          <w:b/>
          <w:sz w:val="24"/>
          <w:szCs w:val="28"/>
        </w:rPr>
      </w:pPr>
    </w:p>
    <w:p w14:paraId="76B8F3CD" w14:textId="66E698A5" w:rsidR="00175771" w:rsidRDefault="008A4838" w:rsidP="00175771">
      <w:pPr>
        <w:spacing w:line="480" w:lineRule="auto"/>
        <w:jc w:val="cente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1AB5F873" wp14:editId="4516CB25">
            <wp:extent cx="3761509" cy="3676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_PCoA_SwSt.tif"/>
                    <pic:cNvPicPr/>
                  </pic:nvPicPr>
                  <pic:blipFill rotWithShape="1">
                    <a:blip r:embed="rId9" cstate="print">
                      <a:extLst>
                        <a:ext uri="{28A0092B-C50C-407E-A947-70E740481C1C}">
                          <a14:useLocalDpi xmlns:a14="http://schemas.microsoft.com/office/drawing/2010/main" val="0"/>
                        </a:ext>
                      </a:extLst>
                    </a:blip>
                    <a:srcRect l="4730" t="17457" r="8182" b="16773"/>
                    <a:stretch/>
                  </pic:blipFill>
                  <pic:spPr bwMode="auto">
                    <a:xfrm>
                      <a:off x="0" y="0"/>
                      <a:ext cx="3764430" cy="3679145"/>
                    </a:xfrm>
                    <a:prstGeom prst="rect">
                      <a:avLst/>
                    </a:prstGeom>
                    <a:ln>
                      <a:noFill/>
                    </a:ln>
                    <a:extLst>
                      <a:ext uri="{53640926-AAD7-44D8-BBD7-CCE9431645EC}">
                        <a14:shadowObscured xmlns:a14="http://schemas.microsoft.com/office/drawing/2010/main"/>
                      </a:ext>
                    </a:extLst>
                  </pic:spPr>
                </pic:pic>
              </a:graphicData>
            </a:graphic>
          </wp:inline>
        </w:drawing>
      </w:r>
    </w:p>
    <w:p w14:paraId="377AD346" w14:textId="77777777" w:rsidR="00D533BD" w:rsidRDefault="00D533BD" w:rsidP="00175771">
      <w:pPr>
        <w:spacing w:line="480" w:lineRule="auto"/>
        <w:jc w:val="center"/>
        <w:rPr>
          <w:rFonts w:ascii="Times New Roman" w:hAnsi="Times New Roman" w:cs="Times New Roman"/>
          <w:b/>
          <w:sz w:val="24"/>
          <w:szCs w:val="28"/>
        </w:rPr>
      </w:pPr>
    </w:p>
    <w:p w14:paraId="708C1792" w14:textId="518CD581" w:rsidR="00175771" w:rsidRDefault="006C2B92" w:rsidP="00175771">
      <w:pPr>
        <w:rPr>
          <w:rFonts w:ascii="Times New Roman" w:hAnsi="Times New Roman" w:cs="Times New Roman"/>
          <w:bCs/>
          <w:sz w:val="24"/>
          <w:szCs w:val="28"/>
        </w:rPr>
      </w:pPr>
      <w:r>
        <w:rPr>
          <w:rFonts w:ascii="Times New Roman" w:hAnsi="Times New Roman" w:cs="Times New Roman"/>
          <w:b/>
          <w:sz w:val="24"/>
          <w:szCs w:val="28"/>
        </w:rPr>
        <w:t>F</w:t>
      </w:r>
      <w:r>
        <w:rPr>
          <w:rFonts w:ascii="Times New Roman" w:hAnsi="Times New Roman" w:cs="Times New Roman" w:hint="eastAsia"/>
          <w:b/>
          <w:sz w:val="24"/>
          <w:szCs w:val="28"/>
        </w:rPr>
        <w:t>ig</w:t>
      </w:r>
      <w:r w:rsidR="00AD69F5">
        <w:rPr>
          <w:rFonts w:ascii="Times New Roman" w:hAnsi="Times New Roman" w:cs="Times New Roman"/>
          <w:b/>
          <w:sz w:val="24"/>
          <w:szCs w:val="28"/>
        </w:rPr>
        <w:t>ure</w:t>
      </w:r>
      <w:r>
        <w:rPr>
          <w:rFonts w:ascii="Times New Roman" w:hAnsi="Times New Roman" w:cs="Times New Roman"/>
          <w:b/>
          <w:sz w:val="24"/>
          <w:szCs w:val="28"/>
        </w:rPr>
        <w:t xml:space="preserve"> S1</w:t>
      </w:r>
      <w:r w:rsidR="008A4838">
        <w:rPr>
          <w:rFonts w:ascii="Times New Roman" w:hAnsi="Times New Roman" w:cs="Times New Roman"/>
          <w:b/>
          <w:sz w:val="24"/>
          <w:szCs w:val="28"/>
        </w:rPr>
        <w:t>.</w:t>
      </w:r>
      <w:r w:rsidR="00EB5A6F">
        <w:rPr>
          <w:rFonts w:ascii="Times New Roman" w:hAnsi="Times New Roman" w:cs="Times New Roman" w:hint="eastAsia"/>
          <w:b/>
          <w:sz w:val="24"/>
          <w:szCs w:val="28"/>
        </w:rPr>
        <w:t xml:space="preserve"> </w:t>
      </w:r>
      <w:r w:rsidR="00CA7B60" w:rsidRPr="00AD69F5">
        <w:rPr>
          <w:rFonts w:ascii="Times New Roman" w:hAnsi="Times New Roman" w:cs="Times New Roman"/>
          <w:bCs/>
          <w:sz w:val="24"/>
          <w:szCs w:val="28"/>
        </w:rPr>
        <w:t xml:space="preserve">The clustering results of all the samples based on different principal component analysis </w:t>
      </w:r>
      <w:r w:rsidR="00F6440C">
        <w:rPr>
          <w:rFonts w:ascii="Times New Roman" w:hAnsi="Times New Roman" w:cs="Times New Roman"/>
          <w:bCs/>
          <w:sz w:val="24"/>
          <w:szCs w:val="28"/>
        </w:rPr>
        <w:t xml:space="preserve">of the 16S rRNA gene sequencing </w:t>
      </w:r>
      <w:r w:rsidR="00CA7B60" w:rsidRPr="00AD69F5">
        <w:rPr>
          <w:rFonts w:ascii="Times New Roman" w:hAnsi="Times New Roman" w:cs="Times New Roman"/>
          <w:bCs/>
          <w:sz w:val="24"/>
          <w:szCs w:val="28"/>
        </w:rPr>
        <w:t xml:space="preserve">including Unweighted </w:t>
      </w:r>
      <w:proofErr w:type="spellStart"/>
      <w:r w:rsidR="00CA7B60" w:rsidRPr="00AD69F5">
        <w:rPr>
          <w:rFonts w:ascii="Times New Roman" w:hAnsi="Times New Roman" w:cs="Times New Roman"/>
          <w:bCs/>
          <w:sz w:val="24"/>
          <w:szCs w:val="28"/>
        </w:rPr>
        <w:t>UniFrac</w:t>
      </w:r>
      <w:proofErr w:type="spellEnd"/>
      <w:r w:rsidR="00CA7B60" w:rsidRPr="00AD69F5">
        <w:rPr>
          <w:rFonts w:ascii="Times New Roman" w:hAnsi="Times New Roman" w:cs="Times New Roman"/>
          <w:bCs/>
          <w:sz w:val="24"/>
          <w:szCs w:val="28"/>
        </w:rPr>
        <w:t xml:space="preserve">, </w:t>
      </w:r>
      <w:proofErr w:type="spellStart"/>
      <w:r w:rsidR="00CA7B60" w:rsidRPr="00AD69F5">
        <w:rPr>
          <w:rFonts w:ascii="Times New Roman" w:hAnsi="Times New Roman" w:cs="Times New Roman"/>
          <w:bCs/>
          <w:sz w:val="24"/>
          <w:szCs w:val="28"/>
        </w:rPr>
        <w:t>GUniFrac</w:t>
      </w:r>
      <w:proofErr w:type="spellEnd"/>
      <w:r w:rsidR="00CA7B60" w:rsidRPr="00AD69F5">
        <w:rPr>
          <w:rFonts w:ascii="Times New Roman" w:hAnsi="Times New Roman" w:cs="Times New Roman"/>
          <w:bCs/>
          <w:sz w:val="24"/>
          <w:szCs w:val="28"/>
        </w:rPr>
        <w:t xml:space="preserve">, Weighted </w:t>
      </w:r>
      <w:proofErr w:type="spellStart"/>
      <w:r w:rsidR="00CA7B60" w:rsidRPr="00AD69F5">
        <w:rPr>
          <w:rFonts w:ascii="Times New Roman" w:hAnsi="Times New Roman" w:cs="Times New Roman"/>
          <w:bCs/>
          <w:sz w:val="24"/>
          <w:szCs w:val="28"/>
        </w:rPr>
        <w:t>Unifrac</w:t>
      </w:r>
      <w:proofErr w:type="spellEnd"/>
      <w:r w:rsidR="00CA7B60" w:rsidRPr="00AD69F5">
        <w:rPr>
          <w:rFonts w:ascii="Times New Roman" w:hAnsi="Times New Roman" w:cs="Times New Roman"/>
          <w:bCs/>
          <w:sz w:val="24"/>
          <w:szCs w:val="28"/>
        </w:rPr>
        <w:t xml:space="preserve"> Bray-Curtis methods. The stool samples were labeled in yellow dot</w:t>
      </w:r>
      <w:r w:rsidR="008A4838">
        <w:rPr>
          <w:rFonts w:ascii="Times New Roman" w:hAnsi="Times New Roman" w:cs="Times New Roman"/>
          <w:bCs/>
          <w:sz w:val="24"/>
          <w:szCs w:val="28"/>
        </w:rPr>
        <w:t>s,</w:t>
      </w:r>
      <w:r w:rsidR="00CA7B60" w:rsidRPr="00AD69F5">
        <w:rPr>
          <w:rFonts w:ascii="Times New Roman" w:hAnsi="Times New Roman" w:cs="Times New Roman"/>
          <w:bCs/>
          <w:sz w:val="24"/>
          <w:szCs w:val="28"/>
        </w:rPr>
        <w:t xml:space="preserve"> while the sea water samples were labeled in blue triangle</w:t>
      </w:r>
      <w:r w:rsidR="008A4838">
        <w:rPr>
          <w:rFonts w:ascii="Times New Roman" w:hAnsi="Times New Roman" w:cs="Times New Roman"/>
          <w:bCs/>
          <w:sz w:val="24"/>
          <w:szCs w:val="28"/>
        </w:rPr>
        <w:t>s</w:t>
      </w:r>
      <w:r w:rsidR="00CA7B60" w:rsidRPr="00AD69F5">
        <w:rPr>
          <w:rFonts w:ascii="Times New Roman" w:hAnsi="Times New Roman" w:cs="Times New Roman"/>
          <w:bCs/>
          <w:sz w:val="24"/>
          <w:szCs w:val="28"/>
        </w:rPr>
        <w:t>.</w:t>
      </w:r>
    </w:p>
    <w:p w14:paraId="2C710A90" w14:textId="6FF1D5C4" w:rsidR="00175771" w:rsidRDefault="00175771" w:rsidP="00175771">
      <w:pPr>
        <w:rPr>
          <w:rFonts w:ascii="Times New Roman" w:hAnsi="Times New Roman" w:cs="Times New Roman"/>
          <w:bCs/>
          <w:sz w:val="24"/>
          <w:szCs w:val="28"/>
        </w:rPr>
      </w:pPr>
    </w:p>
    <w:p w14:paraId="2C1EEAF1" w14:textId="4926E459" w:rsidR="00175771" w:rsidRDefault="00175771" w:rsidP="00175771">
      <w:pPr>
        <w:rPr>
          <w:rFonts w:ascii="Times New Roman" w:hAnsi="Times New Roman" w:cs="Times New Roman"/>
          <w:bCs/>
          <w:sz w:val="24"/>
          <w:szCs w:val="28"/>
        </w:rPr>
      </w:pPr>
    </w:p>
    <w:p w14:paraId="7412F615" w14:textId="77777777" w:rsidR="00175771" w:rsidRDefault="00175771" w:rsidP="00175771">
      <w:pPr>
        <w:rPr>
          <w:rFonts w:ascii="Times New Roman" w:hAnsi="Times New Roman" w:cs="Times New Roman"/>
          <w:bCs/>
          <w:sz w:val="24"/>
          <w:szCs w:val="28"/>
        </w:rPr>
      </w:pPr>
    </w:p>
    <w:p w14:paraId="180B46F5" w14:textId="1A30D718" w:rsidR="00175771" w:rsidRDefault="00175771" w:rsidP="00175771">
      <w:pPr>
        <w:spacing w:line="480" w:lineRule="auto"/>
        <w:jc w:val="center"/>
        <w:rPr>
          <w:rFonts w:ascii="Times New Roman" w:hAnsi="Times New Roman" w:cs="Times New Roman"/>
          <w:bCs/>
          <w:sz w:val="24"/>
          <w:szCs w:val="28"/>
        </w:rPr>
      </w:pPr>
      <w:r>
        <w:rPr>
          <w:rFonts w:ascii="Times New Roman" w:hAnsi="Times New Roman" w:cs="Times New Roman"/>
          <w:bCs/>
          <w:noProof/>
          <w:sz w:val="24"/>
          <w:szCs w:val="28"/>
        </w:rPr>
        <w:drawing>
          <wp:inline distT="0" distB="0" distL="0" distR="0" wp14:anchorId="111DE6F0" wp14:editId="0CDA8568">
            <wp:extent cx="4378036" cy="1932132"/>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2_diversity_order.tif"/>
                    <pic:cNvPicPr/>
                  </pic:nvPicPr>
                  <pic:blipFill rotWithShape="1">
                    <a:blip r:embed="rId10" cstate="print">
                      <a:extLst>
                        <a:ext uri="{28A0092B-C50C-407E-A947-70E740481C1C}">
                          <a14:useLocalDpi xmlns:a14="http://schemas.microsoft.com/office/drawing/2010/main" val="0"/>
                        </a:ext>
                      </a:extLst>
                    </a:blip>
                    <a:srcRect t="31665" b="34233"/>
                    <a:stretch/>
                  </pic:blipFill>
                  <pic:spPr bwMode="auto">
                    <a:xfrm>
                      <a:off x="0" y="0"/>
                      <a:ext cx="4392534" cy="1938531"/>
                    </a:xfrm>
                    <a:prstGeom prst="rect">
                      <a:avLst/>
                    </a:prstGeom>
                    <a:ln>
                      <a:noFill/>
                    </a:ln>
                    <a:extLst>
                      <a:ext uri="{53640926-AAD7-44D8-BBD7-CCE9431645EC}">
                        <a14:shadowObscured xmlns:a14="http://schemas.microsoft.com/office/drawing/2010/main"/>
                      </a:ext>
                    </a:extLst>
                  </pic:spPr>
                </pic:pic>
              </a:graphicData>
            </a:graphic>
          </wp:inline>
        </w:drawing>
      </w:r>
    </w:p>
    <w:p w14:paraId="5EB8847D" w14:textId="77777777" w:rsidR="00D533BD" w:rsidRPr="00CA7B60" w:rsidRDefault="00D533BD" w:rsidP="00175771">
      <w:pPr>
        <w:spacing w:line="480" w:lineRule="auto"/>
        <w:jc w:val="center"/>
        <w:rPr>
          <w:rFonts w:ascii="Times New Roman" w:hAnsi="Times New Roman" w:cs="Times New Roman"/>
          <w:bCs/>
          <w:sz w:val="24"/>
          <w:szCs w:val="28"/>
        </w:rPr>
      </w:pPr>
    </w:p>
    <w:p w14:paraId="43C3A7F9" w14:textId="58609D33" w:rsidR="00AD69F5" w:rsidRDefault="006C2B92" w:rsidP="00175771">
      <w:pPr>
        <w:rPr>
          <w:rFonts w:ascii="Times New Roman" w:hAnsi="Times New Roman" w:cs="Times New Roman"/>
          <w:b/>
          <w:sz w:val="24"/>
          <w:szCs w:val="28"/>
        </w:rPr>
      </w:pPr>
      <w:r>
        <w:rPr>
          <w:rFonts w:ascii="Times New Roman" w:hAnsi="Times New Roman" w:cs="Times New Roman" w:hint="eastAsia"/>
          <w:b/>
          <w:sz w:val="24"/>
          <w:szCs w:val="28"/>
        </w:rPr>
        <w:t>F</w:t>
      </w:r>
      <w:r>
        <w:rPr>
          <w:rFonts w:ascii="Times New Roman" w:hAnsi="Times New Roman" w:cs="Times New Roman"/>
          <w:b/>
          <w:sz w:val="24"/>
          <w:szCs w:val="28"/>
        </w:rPr>
        <w:t>ig</w:t>
      </w:r>
      <w:r w:rsidR="00AD69F5">
        <w:rPr>
          <w:rFonts w:ascii="Times New Roman" w:hAnsi="Times New Roman" w:cs="Times New Roman"/>
          <w:b/>
          <w:sz w:val="24"/>
          <w:szCs w:val="28"/>
        </w:rPr>
        <w:t>ure</w:t>
      </w:r>
      <w:r>
        <w:rPr>
          <w:rFonts w:ascii="Times New Roman" w:hAnsi="Times New Roman" w:cs="Times New Roman"/>
          <w:b/>
          <w:sz w:val="24"/>
          <w:szCs w:val="28"/>
        </w:rPr>
        <w:t xml:space="preserve"> S2</w:t>
      </w:r>
      <w:r w:rsidR="006C11B9">
        <w:rPr>
          <w:rFonts w:ascii="Times New Roman" w:hAnsi="Times New Roman" w:cs="Times New Roman" w:hint="eastAsia"/>
          <w:b/>
          <w:sz w:val="24"/>
          <w:szCs w:val="28"/>
        </w:rPr>
        <w:t>.</w:t>
      </w:r>
      <w:r w:rsidR="00EB5A6F">
        <w:rPr>
          <w:rFonts w:ascii="Times New Roman" w:hAnsi="Times New Roman" w:cs="Times New Roman" w:hint="eastAsia"/>
          <w:b/>
          <w:sz w:val="24"/>
          <w:szCs w:val="28"/>
        </w:rPr>
        <w:t xml:space="preserve"> </w:t>
      </w:r>
      <w:r w:rsidR="00AD69F5" w:rsidRPr="00AD69F5">
        <w:rPr>
          <w:rFonts w:ascii="Times New Roman" w:hAnsi="Times New Roman" w:cs="Times New Roman"/>
          <w:bCs/>
          <w:sz w:val="24"/>
          <w:szCs w:val="28"/>
        </w:rPr>
        <w:t>The box plot of the richness, Shannon diversity and Simpson diversity of</w:t>
      </w:r>
      <w:r w:rsidR="00AD69F5">
        <w:rPr>
          <w:rFonts w:ascii="Times New Roman" w:hAnsi="Times New Roman" w:cs="Times New Roman"/>
          <w:bCs/>
          <w:sz w:val="24"/>
          <w:szCs w:val="28"/>
        </w:rPr>
        <w:t xml:space="preserve"> </w:t>
      </w:r>
      <w:r w:rsidR="00AD69F5" w:rsidRPr="00AD69F5">
        <w:rPr>
          <w:rFonts w:ascii="Times New Roman" w:hAnsi="Times New Roman" w:cs="Times New Roman"/>
          <w:bCs/>
          <w:sz w:val="24"/>
          <w:szCs w:val="28"/>
        </w:rPr>
        <w:t xml:space="preserve">seawater </w:t>
      </w:r>
      <w:r w:rsidR="00AD69F5">
        <w:rPr>
          <w:rFonts w:ascii="Times New Roman" w:hAnsi="Times New Roman" w:cs="Times New Roman"/>
          <w:bCs/>
          <w:sz w:val="24"/>
          <w:szCs w:val="28"/>
        </w:rPr>
        <w:t xml:space="preserve">and stool </w:t>
      </w:r>
      <w:r w:rsidR="00AD69F5" w:rsidRPr="00AD69F5">
        <w:rPr>
          <w:rFonts w:ascii="Times New Roman" w:hAnsi="Times New Roman" w:cs="Times New Roman"/>
          <w:bCs/>
          <w:sz w:val="24"/>
          <w:szCs w:val="28"/>
        </w:rPr>
        <w:t>samples</w:t>
      </w:r>
      <w:r w:rsidR="00AD69F5">
        <w:rPr>
          <w:rFonts w:ascii="Times New Roman" w:hAnsi="Times New Roman" w:cs="Times New Roman"/>
          <w:bCs/>
          <w:sz w:val="24"/>
          <w:szCs w:val="28"/>
        </w:rPr>
        <w:t xml:space="preserve"> at the order level</w:t>
      </w:r>
      <w:r w:rsidR="00AD69F5" w:rsidRPr="00AD69F5">
        <w:rPr>
          <w:rFonts w:ascii="Times New Roman" w:hAnsi="Times New Roman" w:cs="Times New Roman"/>
          <w:bCs/>
          <w:sz w:val="24"/>
          <w:szCs w:val="28"/>
        </w:rPr>
        <w:t>. The stool samples showed significantly high</w:t>
      </w:r>
      <w:r w:rsidR="00C92C2B">
        <w:rPr>
          <w:rFonts w:ascii="Times New Roman" w:hAnsi="Times New Roman" w:cs="Times New Roman"/>
          <w:bCs/>
          <w:sz w:val="24"/>
          <w:szCs w:val="28"/>
        </w:rPr>
        <w:t>er</w:t>
      </w:r>
      <w:r w:rsidR="00AD69F5" w:rsidRPr="00AD69F5">
        <w:rPr>
          <w:rFonts w:ascii="Times New Roman" w:hAnsi="Times New Roman" w:cs="Times New Roman"/>
          <w:bCs/>
          <w:sz w:val="24"/>
          <w:szCs w:val="28"/>
        </w:rPr>
        <w:t xml:space="preserve"> levels of richness and Shannon diversity.</w:t>
      </w:r>
    </w:p>
    <w:p w14:paraId="31903A80" w14:textId="6FCB9946" w:rsidR="00175771" w:rsidRDefault="00175771" w:rsidP="002F3FB9">
      <w:pPr>
        <w:spacing w:line="480" w:lineRule="auto"/>
        <w:rPr>
          <w:rFonts w:ascii="Times New Roman" w:hAnsi="Times New Roman" w:cs="Times New Roman"/>
          <w:b/>
          <w:sz w:val="24"/>
          <w:szCs w:val="28"/>
        </w:rPr>
      </w:pPr>
    </w:p>
    <w:p w14:paraId="70C41447" w14:textId="1F0610C6" w:rsidR="00175771" w:rsidRDefault="0069119C" w:rsidP="002F3FB9">
      <w:pPr>
        <w:spacing w:line="480" w:lineRule="auto"/>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3B995258" wp14:editId="25D9A67D">
            <wp:extent cx="5274310" cy="71786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12-13 at 17.38.28.png"/>
                    <pic:cNvPicPr/>
                  </pic:nvPicPr>
                  <pic:blipFill>
                    <a:blip r:embed="rId11">
                      <a:extLst>
                        <a:ext uri="{28A0092B-C50C-407E-A947-70E740481C1C}">
                          <a14:useLocalDpi xmlns:a14="http://schemas.microsoft.com/office/drawing/2010/main" val="0"/>
                        </a:ext>
                      </a:extLst>
                    </a:blip>
                    <a:stretch>
                      <a:fillRect/>
                    </a:stretch>
                  </pic:blipFill>
                  <pic:spPr>
                    <a:xfrm>
                      <a:off x="0" y="0"/>
                      <a:ext cx="5274310" cy="7178675"/>
                    </a:xfrm>
                    <a:prstGeom prst="rect">
                      <a:avLst/>
                    </a:prstGeom>
                  </pic:spPr>
                </pic:pic>
              </a:graphicData>
            </a:graphic>
          </wp:inline>
        </w:drawing>
      </w:r>
    </w:p>
    <w:p w14:paraId="46BE4403" w14:textId="77C25DDA" w:rsidR="0069119C" w:rsidRDefault="0069119C" w:rsidP="002F3FB9">
      <w:pPr>
        <w:spacing w:line="480" w:lineRule="auto"/>
        <w:rPr>
          <w:rFonts w:ascii="Times New Roman" w:hAnsi="Times New Roman" w:cs="Times New Roman"/>
          <w:b/>
          <w:sz w:val="24"/>
          <w:szCs w:val="28"/>
        </w:rPr>
      </w:pPr>
    </w:p>
    <w:p w14:paraId="76976B8E" w14:textId="7BB73BCC" w:rsidR="0069119C" w:rsidRDefault="0069119C" w:rsidP="002F3FB9">
      <w:pPr>
        <w:spacing w:line="480" w:lineRule="auto"/>
        <w:rPr>
          <w:rFonts w:ascii="Times New Roman" w:hAnsi="Times New Roman" w:cs="Times New Roman"/>
          <w:b/>
          <w:sz w:val="24"/>
          <w:szCs w:val="28"/>
        </w:rPr>
      </w:pPr>
    </w:p>
    <w:p w14:paraId="3F7DF313" w14:textId="4EBA26D7" w:rsidR="0069119C" w:rsidRDefault="0069119C" w:rsidP="002F3FB9">
      <w:pPr>
        <w:spacing w:line="480" w:lineRule="auto"/>
        <w:rPr>
          <w:rFonts w:ascii="Times New Roman" w:hAnsi="Times New Roman" w:cs="Times New Roman"/>
          <w:b/>
          <w:sz w:val="24"/>
          <w:szCs w:val="28"/>
        </w:rPr>
      </w:pPr>
    </w:p>
    <w:p w14:paraId="2B1672A4" w14:textId="77777777" w:rsidR="0069119C" w:rsidRDefault="0069119C" w:rsidP="002F3FB9">
      <w:pPr>
        <w:spacing w:line="480" w:lineRule="auto"/>
        <w:rPr>
          <w:rFonts w:ascii="Times New Roman" w:hAnsi="Times New Roman" w:cs="Times New Roman"/>
          <w:b/>
          <w:sz w:val="24"/>
          <w:szCs w:val="28"/>
        </w:rPr>
      </w:pPr>
    </w:p>
    <w:p w14:paraId="04FB9580" w14:textId="77777777" w:rsidR="0069119C" w:rsidRDefault="0069119C" w:rsidP="000113FC">
      <w:pPr>
        <w:rPr>
          <w:rFonts w:ascii="Times New Roman" w:hAnsi="Times New Roman" w:cs="Times New Roman"/>
          <w:b/>
          <w:sz w:val="24"/>
          <w:szCs w:val="28"/>
        </w:rPr>
      </w:pPr>
      <w:r>
        <w:rPr>
          <w:rFonts w:ascii="Times New Roman" w:hAnsi="Times New Roman" w:cs="Times New Roman" w:hint="eastAsia"/>
          <w:b/>
          <w:noProof/>
          <w:sz w:val="24"/>
          <w:szCs w:val="28"/>
        </w:rPr>
        <w:lastRenderedPageBreak/>
        <w:drawing>
          <wp:inline distT="0" distB="0" distL="0" distR="0" wp14:anchorId="3127E3FD" wp14:editId="77BA3319">
            <wp:extent cx="5274310" cy="708596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12-13 at 17.38.51.png"/>
                    <pic:cNvPicPr/>
                  </pic:nvPicPr>
                  <pic:blipFill>
                    <a:blip r:embed="rId12">
                      <a:extLst>
                        <a:ext uri="{28A0092B-C50C-407E-A947-70E740481C1C}">
                          <a14:useLocalDpi xmlns:a14="http://schemas.microsoft.com/office/drawing/2010/main" val="0"/>
                        </a:ext>
                      </a:extLst>
                    </a:blip>
                    <a:stretch>
                      <a:fillRect/>
                    </a:stretch>
                  </pic:blipFill>
                  <pic:spPr>
                    <a:xfrm>
                      <a:off x="0" y="0"/>
                      <a:ext cx="5274310" cy="7085965"/>
                    </a:xfrm>
                    <a:prstGeom prst="rect">
                      <a:avLst/>
                    </a:prstGeom>
                  </pic:spPr>
                </pic:pic>
              </a:graphicData>
            </a:graphic>
          </wp:inline>
        </w:drawing>
      </w:r>
    </w:p>
    <w:p w14:paraId="566BF980" w14:textId="77777777" w:rsidR="0069119C" w:rsidRDefault="0069119C" w:rsidP="000113FC">
      <w:pPr>
        <w:rPr>
          <w:rFonts w:ascii="Times New Roman" w:hAnsi="Times New Roman" w:cs="Times New Roman"/>
          <w:b/>
          <w:sz w:val="24"/>
          <w:szCs w:val="28"/>
        </w:rPr>
      </w:pPr>
    </w:p>
    <w:p w14:paraId="29B574AA" w14:textId="77777777" w:rsidR="0069119C" w:rsidRDefault="0069119C" w:rsidP="000113FC">
      <w:pPr>
        <w:rPr>
          <w:rFonts w:ascii="Times New Roman" w:hAnsi="Times New Roman" w:cs="Times New Roman"/>
          <w:b/>
          <w:sz w:val="24"/>
          <w:szCs w:val="28"/>
        </w:rPr>
      </w:pPr>
    </w:p>
    <w:p w14:paraId="404F3325" w14:textId="187CDBFF" w:rsidR="0069119C" w:rsidRDefault="0069119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7EBD1414" wp14:editId="4A4D8D4E">
            <wp:extent cx="5274310" cy="719050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12-13 at 17.39.11.png"/>
                    <pic:cNvPicPr/>
                  </pic:nvPicPr>
                  <pic:blipFill rotWithShape="1">
                    <a:blip r:embed="rId13">
                      <a:extLst>
                        <a:ext uri="{28A0092B-C50C-407E-A947-70E740481C1C}">
                          <a14:useLocalDpi xmlns:a14="http://schemas.microsoft.com/office/drawing/2010/main" val="0"/>
                        </a:ext>
                      </a:extLst>
                    </a:blip>
                    <a:srcRect b="1258"/>
                    <a:stretch/>
                  </pic:blipFill>
                  <pic:spPr bwMode="auto">
                    <a:xfrm>
                      <a:off x="0" y="0"/>
                      <a:ext cx="5274310" cy="7190509"/>
                    </a:xfrm>
                    <a:prstGeom prst="rect">
                      <a:avLst/>
                    </a:prstGeom>
                    <a:ln>
                      <a:noFill/>
                    </a:ln>
                    <a:extLst>
                      <a:ext uri="{53640926-AAD7-44D8-BBD7-CCE9431645EC}">
                        <a14:shadowObscured xmlns:a14="http://schemas.microsoft.com/office/drawing/2010/main"/>
                      </a:ext>
                    </a:extLst>
                  </pic:spPr>
                </pic:pic>
              </a:graphicData>
            </a:graphic>
          </wp:inline>
        </w:drawing>
      </w:r>
    </w:p>
    <w:p w14:paraId="0910864E" w14:textId="45538E38" w:rsidR="0069119C" w:rsidRDefault="0069119C" w:rsidP="000113FC">
      <w:pPr>
        <w:rPr>
          <w:rFonts w:ascii="Times New Roman" w:hAnsi="Times New Roman" w:cs="Times New Roman"/>
          <w:b/>
          <w:sz w:val="24"/>
          <w:szCs w:val="28"/>
        </w:rPr>
      </w:pPr>
    </w:p>
    <w:p w14:paraId="3183DA8E" w14:textId="77777777" w:rsidR="0069119C" w:rsidRDefault="0069119C" w:rsidP="000113FC">
      <w:pPr>
        <w:rPr>
          <w:rFonts w:ascii="Times New Roman" w:hAnsi="Times New Roman" w:cs="Times New Roman"/>
          <w:b/>
          <w:sz w:val="24"/>
          <w:szCs w:val="28"/>
        </w:rPr>
      </w:pPr>
    </w:p>
    <w:p w14:paraId="60156670" w14:textId="1AACC39C" w:rsidR="0069119C" w:rsidRDefault="0069119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70D8F7E2" wp14:editId="4B1EC5D0">
            <wp:extent cx="5274310" cy="52971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12-13 at 17.39.39.png"/>
                    <pic:cNvPicPr/>
                  </pic:nvPicPr>
                  <pic:blipFill>
                    <a:blip r:embed="rId14">
                      <a:extLst>
                        <a:ext uri="{28A0092B-C50C-407E-A947-70E740481C1C}">
                          <a14:useLocalDpi xmlns:a14="http://schemas.microsoft.com/office/drawing/2010/main" val="0"/>
                        </a:ext>
                      </a:extLst>
                    </a:blip>
                    <a:stretch>
                      <a:fillRect/>
                    </a:stretch>
                  </pic:blipFill>
                  <pic:spPr>
                    <a:xfrm>
                      <a:off x="0" y="0"/>
                      <a:ext cx="5274310" cy="5297170"/>
                    </a:xfrm>
                    <a:prstGeom prst="rect">
                      <a:avLst/>
                    </a:prstGeom>
                  </pic:spPr>
                </pic:pic>
              </a:graphicData>
            </a:graphic>
          </wp:inline>
        </w:drawing>
      </w:r>
    </w:p>
    <w:p w14:paraId="7667DC3E" w14:textId="106E2996" w:rsidR="00E90B15" w:rsidRPr="000C38F3" w:rsidRDefault="00AD69F5" w:rsidP="000113FC">
      <w:pPr>
        <w:rPr>
          <w:rFonts w:ascii="Times New Roman" w:hAnsi="Times New Roman" w:cs="Times New Roman"/>
          <w:sz w:val="24"/>
          <w:szCs w:val="28"/>
        </w:rPr>
      </w:pPr>
      <w:r>
        <w:rPr>
          <w:rFonts w:ascii="Times New Roman" w:hAnsi="Times New Roman" w:cs="Times New Roman" w:hint="eastAsia"/>
          <w:b/>
          <w:sz w:val="24"/>
          <w:szCs w:val="28"/>
        </w:rPr>
        <w:t>F</w:t>
      </w:r>
      <w:r>
        <w:rPr>
          <w:rFonts w:ascii="Times New Roman" w:hAnsi="Times New Roman" w:cs="Times New Roman"/>
          <w:b/>
          <w:sz w:val="24"/>
          <w:szCs w:val="28"/>
        </w:rPr>
        <w:t>igure S3</w:t>
      </w:r>
      <w:r w:rsidR="000D0785">
        <w:rPr>
          <w:rFonts w:ascii="Times New Roman" w:hAnsi="Times New Roman" w:cs="Times New Roman" w:hint="eastAsia"/>
          <w:b/>
          <w:sz w:val="24"/>
          <w:szCs w:val="28"/>
        </w:rPr>
        <w:t>.</w:t>
      </w:r>
      <w:r>
        <w:rPr>
          <w:rFonts w:ascii="Times New Roman" w:hAnsi="Times New Roman" w:cs="Times New Roman"/>
          <w:bCs/>
          <w:sz w:val="24"/>
          <w:szCs w:val="28"/>
        </w:rPr>
        <w:t xml:space="preserve"> </w:t>
      </w:r>
      <w:r w:rsidRPr="00AD69F5">
        <w:rPr>
          <w:rFonts w:ascii="Times New Roman" w:hAnsi="Times New Roman" w:cs="Times New Roman"/>
          <w:bCs/>
          <w:sz w:val="24"/>
          <w:szCs w:val="28"/>
        </w:rPr>
        <w:t xml:space="preserve">The bacteria abundance along with different seasons </w:t>
      </w:r>
      <w:r>
        <w:rPr>
          <w:rFonts w:ascii="Times New Roman" w:hAnsi="Times New Roman" w:cs="Times New Roman"/>
          <w:bCs/>
          <w:sz w:val="24"/>
          <w:szCs w:val="28"/>
        </w:rPr>
        <w:t xml:space="preserve">and starvation treatments </w:t>
      </w:r>
      <w:r w:rsidRPr="00AD69F5">
        <w:rPr>
          <w:rFonts w:ascii="Times New Roman" w:hAnsi="Times New Roman" w:cs="Times New Roman"/>
          <w:bCs/>
          <w:sz w:val="24"/>
          <w:szCs w:val="28"/>
        </w:rPr>
        <w:t>at the order level. The samples were divided into four seasons according to the sampling date</w:t>
      </w:r>
      <w:r>
        <w:rPr>
          <w:rFonts w:ascii="Times New Roman" w:hAnsi="Times New Roman" w:cs="Times New Roman"/>
          <w:bCs/>
          <w:sz w:val="24"/>
          <w:szCs w:val="28"/>
        </w:rPr>
        <w:t xml:space="preserve"> in the X axis. The Y axis indicated the relative abundance of each bacteria. The samples without starvation were labeled in red color and the samples with starvation were labeled in blue color in each column. The order names were labeled in the left of each column.</w:t>
      </w:r>
    </w:p>
    <w:p w14:paraId="63E77F52" w14:textId="6C644726" w:rsidR="00E90B15" w:rsidRDefault="00E90B15" w:rsidP="000113FC">
      <w:pPr>
        <w:rPr>
          <w:rFonts w:ascii="Times New Roman" w:hAnsi="Times New Roman" w:cs="Times New Roman"/>
          <w:b/>
          <w:sz w:val="24"/>
          <w:szCs w:val="28"/>
        </w:rPr>
      </w:pPr>
    </w:p>
    <w:p w14:paraId="5E0A75D0" w14:textId="110EE6BD" w:rsidR="00E90B15" w:rsidRDefault="00E90B15" w:rsidP="000113FC">
      <w:pPr>
        <w:rPr>
          <w:rFonts w:ascii="Times New Roman" w:hAnsi="Times New Roman" w:cs="Times New Roman"/>
          <w:b/>
          <w:sz w:val="24"/>
          <w:szCs w:val="28"/>
        </w:rPr>
      </w:pPr>
    </w:p>
    <w:p w14:paraId="03B6A586" w14:textId="4C250051" w:rsidR="00E90B15" w:rsidRDefault="00E90B15" w:rsidP="000113FC">
      <w:pPr>
        <w:rPr>
          <w:rFonts w:ascii="Times New Roman" w:hAnsi="Times New Roman" w:cs="Times New Roman"/>
          <w:b/>
          <w:sz w:val="24"/>
          <w:szCs w:val="28"/>
        </w:rPr>
      </w:pPr>
    </w:p>
    <w:p w14:paraId="4289F9AB" w14:textId="7FD4F0CA" w:rsidR="00E90B15" w:rsidRDefault="00E90B15" w:rsidP="000113FC">
      <w:pPr>
        <w:rPr>
          <w:rFonts w:ascii="Times New Roman" w:hAnsi="Times New Roman" w:cs="Times New Roman"/>
          <w:b/>
          <w:sz w:val="24"/>
          <w:szCs w:val="28"/>
        </w:rPr>
      </w:pPr>
    </w:p>
    <w:p w14:paraId="27266315" w14:textId="3EF8234C" w:rsidR="00E90B15" w:rsidRDefault="00E90B15" w:rsidP="000113FC">
      <w:pPr>
        <w:rPr>
          <w:rFonts w:ascii="Times New Roman" w:hAnsi="Times New Roman" w:cs="Times New Roman"/>
          <w:b/>
          <w:sz w:val="24"/>
          <w:szCs w:val="28"/>
        </w:rPr>
      </w:pPr>
    </w:p>
    <w:p w14:paraId="506EDF18" w14:textId="614CA054" w:rsidR="00E90B15" w:rsidRDefault="00E90B15" w:rsidP="000113FC">
      <w:pPr>
        <w:rPr>
          <w:rFonts w:ascii="Times New Roman" w:hAnsi="Times New Roman" w:cs="Times New Roman"/>
          <w:b/>
          <w:sz w:val="24"/>
          <w:szCs w:val="28"/>
        </w:rPr>
      </w:pPr>
    </w:p>
    <w:p w14:paraId="53AF996C" w14:textId="79E6CED5" w:rsidR="00E90B15" w:rsidRDefault="00E90B15" w:rsidP="000113FC">
      <w:pPr>
        <w:rPr>
          <w:rFonts w:ascii="Times New Roman" w:hAnsi="Times New Roman" w:cs="Times New Roman"/>
          <w:b/>
          <w:sz w:val="24"/>
          <w:szCs w:val="28"/>
        </w:rPr>
      </w:pPr>
    </w:p>
    <w:p w14:paraId="2699CA46" w14:textId="11023992" w:rsidR="00E90B15" w:rsidRDefault="00E90B15" w:rsidP="000113FC">
      <w:pPr>
        <w:rPr>
          <w:rFonts w:ascii="Times New Roman" w:hAnsi="Times New Roman" w:cs="Times New Roman"/>
          <w:b/>
          <w:sz w:val="24"/>
          <w:szCs w:val="28"/>
        </w:rPr>
      </w:pPr>
    </w:p>
    <w:p w14:paraId="1D674300" w14:textId="20E0A440" w:rsidR="00E90B15" w:rsidRDefault="000C38F3"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6509F773" wp14:editId="110D4826">
            <wp:extent cx="5274310" cy="70897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12-13 at 17.42.07.png"/>
                    <pic:cNvPicPr/>
                  </pic:nvPicPr>
                  <pic:blipFill>
                    <a:blip r:embed="rId15">
                      <a:extLst>
                        <a:ext uri="{28A0092B-C50C-407E-A947-70E740481C1C}">
                          <a14:useLocalDpi xmlns:a14="http://schemas.microsoft.com/office/drawing/2010/main" val="0"/>
                        </a:ext>
                      </a:extLst>
                    </a:blip>
                    <a:stretch>
                      <a:fillRect/>
                    </a:stretch>
                  </pic:blipFill>
                  <pic:spPr>
                    <a:xfrm>
                      <a:off x="0" y="0"/>
                      <a:ext cx="5274310" cy="7089775"/>
                    </a:xfrm>
                    <a:prstGeom prst="rect">
                      <a:avLst/>
                    </a:prstGeom>
                  </pic:spPr>
                </pic:pic>
              </a:graphicData>
            </a:graphic>
          </wp:inline>
        </w:drawing>
      </w:r>
    </w:p>
    <w:p w14:paraId="4B00DAA7" w14:textId="77777777" w:rsidR="00E90B15" w:rsidRDefault="00E90B15" w:rsidP="000113FC">
      <w:pPr>
        <w:rPr>
          <w:rFonts w:ascii="Times New Roman" w:hAnsi="Times New Roman" w:cs="Times New Roman"/>
          <w:b/>
          <w:sz w:val="24"/>
          <w:szCs w:val="28"/>
        </w:rPr>
      </w:pPr>
    </w:p>
    <w:p w14:paraId="50DB8E93" w14:textId="5ED1787F" w:rsidR="00E90B15" w:rsidRDefault="00E90B15" w:rsidP="000113FC">
      <w:pPr>
        <w:rPr>
          <w:rFonts w:ascii="Times New Roman" w:hAnsi="Times New Roman" w:cs="Times New Roman"/>
          <w:b/>
          <w:sz w:val="24"/>
          <w:szCs w:val="28"/>
        </w:rPr>
      </w:pPr>
    </w:p>
    <w:p w14:paraId="25087FE6" w14:textId="580A6725" w:rsidR="000C38F3" w:rsidRDefault="000C38F3" w:rsidP="000113FC">
      <w:pPr>
        <w:rPr>
          <w:rFonts w:ascii="Times New Roman" w:hAnsi="Times New Roman" w:cs="Times New Roman"/>
          <w:b/>
          <w:sz w:val="24"/>
          <w:szCs w:val="28"/>
        </w:rPr>
      </w:pPr>
    </w:p>
    <w:p w14:paraId="2223D946" w14:textId="10EA3F31" w:rsidR="000C38F3" w:rsidRDefault="000C38F3" w:rsidP="000113FC">
      <w:pPr>
        <w:rPr>
          <w:rFonts w:ascii="Times New Roman" w:hAnsi="Times New Roman" w:cs="Times New Roman"/>
          <w:b/>
          <w:sz w:val="24"/>
          <w:szCs w:val="28"/>
        </w:rPr>
      </w:pPr>
    </w:p>
    <w:p w14:paraId="0586F972" w14:textId="6AF07269" w:rsidR="000C38F3" w:rsidRDefault="000C38F3" w:rsidP="000113FC">
      <w:pPr>
        <w:rPr>
          <w:rFonts w:ascii="Times New Roman" w:hAnsi="Times New Roman" w:cs="Times New Roman"/>
          <w:b/>
          <w:sz w:val="24"/>
          <w:szCs w:val="28"/>
        </w:rPr>
      </w:pPr>
    </w:p>
    <w:p w14:paraId="2562089A" w14:textId="3A495414" w:rsidR="000C38F3" w:rsidRDefault="000C38F3" w:rsidP="000113FC">
      <w:pPr>
        <w:rPr>
          <w:rFonts w:ascii="Times New Roman" w:hAnsi="Times New Roman" w:cs="Times New Roman"/>
          <w:b/>
          <w:sz w:val="24"/>
          <w:szCs w:val="28"/>
        </w:rPr>
      </w:pPr>
    </w:p>
    <w:p w14:paraId="2A2B5B9C" w14:textId="610D407D" w:rsidR="000C38F3" w:rsidRDefault="000C38F3" w:rsidP="000113FC">
      <w:pPr>
        <w:rPr>
          <w:rFonts w:ascii="Times New Roman" w:hAnsi="Times New Roman" w:cs="Times New Roman"/>
          <w:b/>
          <w:sz w:val="24"/>
          <w:szCs w:val="28"/>
        </w:rPr>
      </w:pPr>
    </w:p>
    <w:p w14:paraId="546FDBB1" w14:textId="2BAADE1D" w:rsidR="000C38F3" w:rsidRDefault="000C38F3" w:rsidP="000113FC">
      <w:pPr>
        <w:rPr>
          <w:rFonts w:ascii="Times New Roman" w:hAnsi="Times New Roman" w:cs="Times New Roman"/>
          <w:b/>
          <w:sz w:val="24"/>
          <w:szCs w:val="28"/>
        </w:rPr>
      </w:pPr>
    </w:p>
    <w:p w14:paraId="5517D441" w14:textId="064A3B5A" w:rsidR="000C38F3" w:rsidRDefault="000C38F3"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68D38D09" wp14:editId="31985E53">
            <wp:extent cx="5274310" cy="520636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12-13 at 17.42.22.png"/>
                    <pic:cNvPicPr/>
                  </pic:nvPicPr>
                  <pic:blipFill>
                    <a:blip r:embed="rId16">
                      <a:extLst>
                        <a:ext uri="{28A0092B-C50C-407E-A947-70E740481C1C}">
                          <a14:useLocalDpi xmlns:a14="http://schemas.microsoft.com/office/drawing/2010/main" val="0"/>
                        </a:ext>
                      </a:extLst>
                    </a:blip>
                    <a:stretch>
                      <a:fillRect/>
                    </a:stretch>
                  </pic:blipFill>
                  <pic:spPr>
                    <a:xfrm>
                      <a:off x="0" y="0"/>
                      <a:ext cx="5274310" cy="5206365"/>
                    </a:xfrm>
                    <a:prstGeom prst="rect">
                      <a:avLst/>
                    </a:prstGeom>
                  </pic:spPr>
                </pic:pic>
              </a:graphicData>
            </a:graphic>
          </wp:inline>
        </w:drawing>
      </w:r>
    </w:p>
    <w:p w14:paraId="5AE28A63" w14:textId="0D98D8B5" w:rsidR="00AD69F5" w:rsidRDefault="006C2B92" w:rsidP="000113FC">
      <w:pPr>
        <w:rPr>
          <w:rFonts w:ascii="Times New Roman" w:hAnsi="Times New Roman" w:cs="Times New Roman"/>
          <w:bCs/>
          <w:sz w:val="24"/>
          <w:szCs w:val="28"/>
        </w:rPr>
      </w:pPr>
      <w:r>
        <w:rPr>
          <w:rFonts w:ascii="Times New Roman" w:hAnsi="Times New Roman" w:cs="Times New Roman"/>
          <w:b/>
          <w:sz w:val="24"/>
          <w:szCs w:val="28"/>
        </w:rPr>
        <w:t>Fig</w:t>
      </w:r>
      <w:r w:rsidR="00AD69F5">
        <w:rPr>
          <w:rFonts w:ascii="Times New Roman" w:hAnsi="Times New Roman" w:cs="Times New Roman"/>
          <w:b/>
          <w:sz w:val="24"/>
          <w:szCs w:val="28"/>
        </w:rPr>
        <w:t>ure</w:t>
      </w:r>
      <w:r>
        <w:rPr>
          <w:rFonts w:ascii="Times New Roman" w:hAnsi="Times New Roman" w:cs="Times New Roman"/>
          <w:b/>
          <w:sz w:val="24"/>
          <w:szCs w:val="28"/>
        </w:rPr>
        <w:t xml:space="preserve"> S</w:t>
      </w:r>
      <w:r w:rsidR="00AD69F5">
        <w:rPr>
          <w:rFonts w:ascii="Times New Roman" w:hAnsi="Times New Roman" w:cs="Times New Roman"/>
          <w:b/>
          <w:sz w:val="24"/>
          <w:szCs w:val="28"/>
        </w:rPr>
        <w:t>4</w:t>
      </w:r>
      <w:r w:rsidR="000C6D91">
        <w:rPr>
          <w:rFonts w:ascii="Times New Roman" w:hAnsi="Times New Roman" w:cs="Times New Roman"/>
          <w:b/>
          <w:sz w:val="24"/>
          <w:szCs w:val="28"/>
        </w:rPr>
        <w:t>.</w:t>
      </w:r>
      <w:r w:rsidR="00EB5A6F">
        <w:rPr>
          <w:rFonts w:ascii="Times New Roman" w:hAnsi="Times New Roman" w:cs="Times New Roman"/>
          <w:b/>
          <w:sz w:val="24"/>
          <w:szCs w:val="28"/>
        </w:rPr>
        <w:t xml:space="preserve"> </w:t>
      </w:r>
      <w:r w:rsidR="00AD69F5" w:rsidRPr="00AD69F5">
        <w:rPr>
          <w:rFonts w:ascii="Times New Roman" w:hAnsi="Times New Roman" w:cs="Times New Roman"/>
          <w:bCs/>
          <w:sz w:val="24"/>
          <w:szCs w:val="28"/>
        </w:rPr>
        <w:t>The bacteria abundance along with different seasons at the order level.</w:t>
      </w:r>
      <w:r w:rsidR="00AD69F5">
        <w:rPr>
          <w:rFonts w:ascii="Times New Roman" w:hAnsi="Times New Roman" w:cs="Times New Roman" w:hint="eastAsia"/>
          <w:b/>
          <w:sz w:val="24"/>
          <w:szCs w:val="28"/>
        </w:rPr>
        <w:t xml:space="preserve"> </w:t>
      </w:r>
      <w:r w:rsidR="00AD69F5" w:rsidRPr="00AD69F5">
        <w:rPr>
          <w:rFonts w:ascii="Times New Roman" w:hAnsi="Times New Roman" w:cs="Times New Roman"/>
          <w:bCs/>
          <w:sz w:val="24"/>
          <w:szCs w:val="28"/>
        </w:rPr>
        <w:t>The samples were divided into four seasons according to the sampling date</w:t>
      </w:r>
      <w:r w:rsidR="00AD69F5">
        <w:rPr>
          <w:rFonts w:ascii="Times New Roman" w:hAnsi="Times New Roman" w:cs="Times New Roman"/>
          <w:bCs/>
          <w:sz w:val="24"/>
          <w:szCs w:val="28"/>
        </w:rPr>
        <w:t xml:space="preserve"> and labeled in four different colors in X axis. The Y axis indicated the relative abundance of each bacteria. The order names were labeled in the left of each column.</w:t>
      </w:r>
    </w:p>
    <w:p w14:paraId="3849273E" w14:textId="0AE8999D" w:rsidR="00AD69F5" w:rsidRDefault="00AD69F5" w:rsidP="000113FC">
      <w:pPr>
        <w:rPr>
          <w:rFonts w:ascii="Times New Roman" w:hAnsi="Times New Roman" w:cs="Times New Roman"/>
          <w:b/>
          <w:sz w:val="24"/>
          <w:szCs w:val="28"/>
        </w:rPr>
      </w:pPr>
    </w:p>
    <w:p w14:paraId="1859D608" w14:textId="204365B1" w:rsidR="000C38F3" w:rsidRDefault="000C38F3" w:rsidP="000113FC">
      <w:pPr>
        <w:rPr>
          <w:rFonts w:ascii="Times New Roman" w:hAnsi="Times New Roman" w:cs="Times New Roman"/>
          <w:b/>
          <w:sz w:val="24"/>
          <w:szCs w:val="28"/>
        </w:rPr>
      </w:pPr>
    </w:p>
    <w:p w14:paraId="54A0F989" w14:textId="42CDC069" w:rsidR="000C38F3" w:rsidRDefault="000C38F3" w:rsidP="000113FC">
      <w:pPr>
        <w:rPr>
          <w:rFonts w:ascii="Times New Roman" w:hAnsi="Times New Roman" w:cs="Times New Roman"/>
          <w:b/>
          <w:sz w:val="24"/>
          <w:szCs w:val="28"/>
        </w:rPr>
      </w:pPr>
    </w:p>
    <w:p w14:paraId="6A5B5DEC" w14:textId="30A3171D" w:rsidR="000C38F3" w:rsidRDefault="000C38F3" w:rsidP="000113FC">
      <w:pPr>
        <w:rPr>
          <w:rFonts w:ascii="Times New Roman" w:hAnsi="Times New Roman" w:cs="Times New Roman"/>
          <w:b/>
          <w:sz w:val="24"/>
          <w:szCs w:val="28"/>
        </w:rPr>
      </w:pPr>
    </w:p>
    <w:p w14:paraId="7BBA7E89" w14:textId="4D086CC4" w:rsidR="000C38F3" w:rsidRDefault="000C38F3" w:rsidP="000113FC">
      <w:pPr>
        <w:rPr>
          <w:rFonts w:ascii="Times New Roman" w:hAnsi="Times New Roman" w:cs="Times New Roman"/>
          <w:b/>
          <w:sz w:val="24"/>
          <w:szCs w:val="28"/>
        </w:rPr>
      </w:pPr>
    </w:p>
    <w:p w14:paraId="57416F46" w14:textId="0C532F56" w:rsidR="000C38F3" w:rsidRDefault="000C38F3" w:rsidP="000113FC">
      <w:pPr>
        <w:rPr>
          <w:rFonts w:ascii="Times New Roman" w:hAnsi="Times New Roman" w:cs="Times New Roman"/>
          <w:b/>
          <w:sz w:val="24"/>
          <w:szCs w:val="28"/>
        </w:rPr>
      </w:pPr>
    </w:p>
    <w:p w14:paraId="6E4B9F27" w14:textId="2330056E" w:rsidR="000C38F3" w:rsidRDefault="000C38F3" w:rsidP="000113FC">
      <w:pPr>
        <w:rPr>
          <w:rFonts w:ascii="Times New Roman" w:hAnsi="Times New Roman" w:cs="Times New Roman"/>
          <w:b/>
          <w:sz w:val="24"/>
          <w:szCs w:val="28"/>
        </w:rPr>
      </w:pPr>
    </w:p>
    <w:p w14:paraId="044D05FC" w14:textId="55240389" w:rsidR="000C38F3" w:rsidRDefault="000C38F3" w:rsidP="000113FC">
      <w:pPr>
        <w:rPr>
          <w:rFonts w:ascii="Times New Roman" w:hAnsi="Times New Roman" w:cs="Times New Roman"/>
          <w:b/>
          <w:sz w:val="24"/>
          <w:szCs w:val="28"/>
        </w:rPr>
      </w:pPr>
    </w:p>
    <w:p w14:paraId="61A88EDC" w14:textId="5EB2120B" w:rsidR="000C38F3" w:rsidRDefault="000C38F3" w:rsidP="000113FC">
      <w:pPr>
        <w:rPr>
          <w:rFonts w:ascii="Times New Roman" w:hAnsi="Times New Roman" w:cs="Times New Roman"/>
          <w:b/>
          <w:sz w:val="24"/>
          <w:szCs w:val="28"/>
        </w:rPr>
      </w:pPr>
    </w:p>
    <w:p w14:paraId="706B19A4" w14:textId="523894C7" w:rsidR="000C38F3" w:rsidRDefault="000C38F3" w:rsidP="000113FC">
      <w:pPr>
        <w:rPr>
          <w:rFonts w:ascii="Times New Roman" w:hAnsi="Times New Roman" w:cs="Times New Roman"/>
          <w:b/>
          <w:sz w:val="24"/>
          <w:szCs w:val="28"/>
        </w:rPr>
      </w:pPr>
    </w:p>
    <w:p w14:paraId="5FB06FE8" w14:textId="1D62EED0" w:rsidR="000C38F3" w:rsidRDefault="000C38F3" w:rsidP="000113FC">
      <w:pPr>
        <w:rPr>
          <w:rFonts w:ascii="Times New Roman" w:hAnsi="Times New Roman" w:cs="Times New Roman"/>
          <w:b/>
          <w:sz w:val="24"/>
          <w:szCs w:val="28"/>
        </w:rPr>
      </w:pPr>
    </w:p>
    <w:p w14:paraId="77706824" w14:textId="40C8269F" w:rsidR="000C38F3" w:rsidRDefault="000C38F3" w:rsidP="000113FC">
      <w:pPr>
        <w:rPr>
          <w:rFonts w:ascii="Times New Roman" w:hAnsi="Times New Roman" w:cs="Times New Roman"/>
          <w:b/>
          <w:sz w:val="24"/>
          <w:szCs w:val="28"/>
        </w:rPr>
      </w:pPr>
    </w:p>
    <w:p w14:paraId="597E7C80" w14:textId="77777777" w:rsidR="000C38F3" w:rsidRDefault="000C38F3" w:rsidP="000113FC">
      <w:pPr>
        <w:rPr>
          <w:rFonts w:ascii="Times New Roman" w:hAnsi="Times New Roman" w:cs="Times New Roman"/>
          <w:b/>
          <w:sz w:val="24"/>
          <w:szCs w:val="28"/>
        </w:rPr>
      </w:pPr>
    </w:p>
    <w:p w14:paraId="3FEF66C4" w14:textId="7FE85185"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7DC4F60" wp14:editId="1F458769">
            <wp:extent cx="5274310" cy="72580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12-13 at 17.48.32.png"/>
                    <pic:cNvPicPr/>
                  </pic:nvPicPr>
                  <pic:blipFill>
                    <a:blip r:embed="rId17">
                      <a:extLst>
                        <a:ext uri="{28A0092B-C50C-407E-A947-70E740481C1C}">
                          <a14:useLocalDpi xmlns:a14="http://schemas.microsoft.com/office/drawing/2010/main" val="0"/>
                        </a:ext>
                      </a:extLst>
                    </a:blip>
                    <a:stretch>
                      <a:fillRect/>
                    </a:stretch>
                  </pic:blipFill>
                  <pic:spPr>
                    <a:xfrm>
                      <a:off x="0" y="0"/>
                      <a:ext cx="5274310" cy="7258050"/>
                    </a:xfrm>
                    <a:prstGeom prst="rect">
                      <a:avLst/>
                    </a:prstGeom>
                  </pic:spPr>
                </pic:pic>
              </a:graphicData>
            </a:graphic>
          </wp:inline>
        </w:drawing>
      </w:r>
    </w:p>
    <w:p w14:paraId="0E8C6B42" w14:textId="7C0A4D75" w:rsidR="00A15A3C" w:rsidRDefault="00A15A3C" w:rsidP="000113FC">
      <w:pPr>
        <w:rPr>
          <w:rFonts w:ascii="Times New Roman" w:hAnsi="Times New Roman" w:cs="Times New Roman"/>
          <w:b/>
          <w:sz w:val="24"/>
          <w:szCs w:val="28"/>
        </w:rPr>
      </w:pPr>
    </w:p>
    <w:p w14:paraId="324A74E5" w14:textId="58CACFAB"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778DB772" wp14:editId="61D8191F">
            <wp:extent cx="5274310" cy="724789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19-12-13 at 17.49.27.png"/>
                    <pic:cNvPicPr/>
                  </pic:nvPicPr>
                  <pic:blipFill>
                    <a:blip r:embed="rId18">
                      <a:extLst>
                        <a:ext uri="{28A0092B-C50C-407E-A947-70E740481C1C}">
                          <a14:useLocalDpi xmlns:a14="http://schemas.microsoft.com/office/drawing/2010/main" val="0"/>
                        </a:ext>
                      </a:extLst>
                    </a:blip>
                    <a:stretch>
                      <a:fillRect/>
                    </a:stretch>
                  </pic:blipFill>
                  <pic:spPr>
                    <a:xfrm>
                      <a:off x="0" y="0"/>
                      <a:ext cx="5274310" cy="7247890"/>
                    </a:xfrm>
                    <a:prstGeom prst="rect">
                      <a:avLst/>
                    </a:prstGeom>
                  </pic:spPr>
                </pic:pic>
              </a:graphicData>
            </a:graphic>
          </wp:inline>
        </w:drawing>
      </w:r>
    </w:p>
    <w:p w14:paraId="11AD61A1" w14:textId="23466AED" w:rsidR="00A15A3C" w:rsidRDefault="00A15A3C" w:rsidP="000113FC">
      <w:pPr>
        <w:rPr>
          <w:rFonts w:ascii="Times New Roman" w:hAnsi="Times New Roman" w:cs="Times New Roman"/>
          <w:b/>
          <w:sz w:val="24"/>
          <w:szCs w:val="28"/>
        </w:rPr>
      </w:pPr>
    </w:p>
    <w:p w14:paraId="5F80BF0B" w14:textId="10BFD6BB" w:rsidR="00A15A3C" w:rsidRDefault="00A15A3C" w:rsidP="000113FC">
      <w:pPr>
        <w:rPr>
          <w:rFonts w:ascii="Times New Roman" w:hAnsi="Times New Roman" w:cs="Times New Roman"/>
          <w:b/>
          <w:sz w:val="24"/>
          <w:szCs w:val="28"/>
        </w:rPr>
      </w:pPr>
    </w:p>
    <w:p w14:paraId="2A9D8400" w14:textId="12E77874" w:rsidR="00A15A3C" w:rsidRDefault="00A15A3C" w:rsidP="000113FC">
      <w:pPr>
        <w:rPr>
          <w:rFonts w:ascii="Times New Roman" w:hAnsi="Times New Roman" w:cs="Times New Roman"/>
          <w:b/>
          <w:sz w:val="24"/>
          <w:szCs w:val="28"/>
        </w:rPr>
      </w:pPr>
    </w:p>
    <w:p w14:paraId="5504B45C" w14:textId="597CE330"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6D47106" wp14:editId="343EA652">
            <wp:extent cx="5274310" cy="738632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19-12-13 at 17.49.48.png"/>
                    <pic:cNvPicPr/>
                  </pic:nvPicPr>
                  <pic:blipFill>
                    <a:blip r:embed="rId19">
                      <a:extLst>
                        <a:ext uri="{28A0092B-C50C-407E-A947-70E740481C1C}">
                          <a14:useLocalDpi xmlns:a14="http://schemas.microsoft.com/office/drawing/2010/main" val="0"/>
                        </a:ext>
                      </a:extLst>
                    </a:blip>
                    <a:stretch>
                      <a:fillRect/>
                    </a:stretch>
                  </pic:blipFill>
                  <pic:spPr>
                    <a:xfrm>
                      <a:off x="0" y="0"/>
                      <a:ext cx="5274310" cy="7386320"/>
                    </a:xfrm>
                    <a:prstGeom prst="rect">
                      <a:avLst/>
                    </a:prstGeom>
                  </pic:spPr>
                </pic:pic>
              </a:graphicData>
            </a:graphic>
          </wp:inline>
        </w:drawing>
      </w:r>
    </w:p>
    <w:p w14:paraId="272489D9" w14:textId="5CCE741F" w:rsidR="00A15A3C" w:rsidRDefault="00A15A3C" w:rsidP="000113FC">
      <w:pPr>
        <w:rPr>
          <w:rFonts w:ascii="Times New Roman" w:hAnsi="Times New Roman" w:cs="Times New Roman"/>
          <w:b/>
          <w:sz w:val="24"/>
          <w:szCs w:val="28"/>
        </w:rPr>
      </w:pPr>
    </w:p>
    <w:p w14:paraId="7749B575" w14:textId="4E06D043" w:rsidR="00A15A3C" w:rsidRDefault="00A15A3C" w:rsidP="000113FC">
      <w:pPr>
        <w:rPr>
          <w:rFonts w:ascii="Times New Roman" w:hAnsi="Times New Roman" w:cs="Times New Roman"/>
          <w:b/>
          <w:sz w:val="24"/>
          <w:szCs w:val="28"/>
        </w:rPr>
      </w:pPr>
    </w:p>
    <w:p w14:paraId="76706EC8" w14:textId="4AF271F4" w:rsidR="00A15A3C" w:rsidRDefault="00A15A3C" w:rsidP="000113FC">
      <w:pPr>
        <w:rPr>
          <w:rFonts w:ascii="Times New Roman" w:hAnsi="Times New Roman" w:cs="Times New Roman"/>
          <w:b/>
          <w:sz w:val="24"/>
          <w:szCs w:val="28"/>
        </w:rPr>
      </w:pPr>
    </w:p>
    <w:p w14:paraId="520A77A1" w14:textId="6E329C57"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6A4AC98" wp14:editId="4C0B8B62">
            <wp:extent cx="5274310" cy="5354320"/>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 Shot 2019-12-13 at 17.50.04.png"/>
                    <pic:cNvPicPr/>
                  </pic:nvPicPr>
                  <pic:blipFill>
                    <a:blip r:embed="rId20">
                      <a:extLst>
                        <a:ext uri="{28A0092B-C50C-407E-A947-70E740481C1C}">
                          <a14:useLocalDpi xmlns:a14="http://schemas.microsoft.com/office/drawing/2010/main" val="0"/>
                        </a:ext>
                      </a:extLst>
                    </a:blip>
                    <a:stretch>
                      <a:fillRect/>
                    </a:stretch>
                  </pic:blipFill>
                  <pic:spPr>
                    <a:xfrm>
                      <a:off x="0" y="0"/>
                      <a:ext cx="5274310" cy="5354320"/>
                    </a:xfrm>
                    <a:prstGeom prst="rect">
                      <a:avLst/>
                    </a:prstGeom>
                  </pic:spPr>
                </pic:pic>
              </a:graphicData>
            </a:graphic>
          </wp:inline>
        </w:drawing>
      </w:r>
    </w:p>
    <w:p w14:paraId="41BD9E81" w14:textId="537B30A4" w:rsidR="00AD69F5" w:rsidRDefault="00AD69F5" w:rsidP="000113FC">
      <w:pPr>
        <w:rPr>
          <w:rFonts w:ascii="Times New Roman" w:hAnsi="Times New Roman" w:cs="Times New Roman"/>
          <w:bCs/>
          <w:sz w:val="24"/>
          <w:szCs w:val="28"/>
        </w:rPr>
      </w:pPr>
      <w:r>
        <w:rPr>
          <w:rFonts w:ascii="Times New Roman" w:hAnsi="Times New Roman" w:cs="Times New Roman"/>
          <w:b/>
          <w:sz w:val="24"/>
          <w:szCs w:val="28"/>
        </w:rPr>
        <w:t>Figure S5</w:t>
      </w:r>
      <w:r w:rsidR="00A15A3C">
        <w:rPr>
          <w:rFonts w:ascii="Times New Roman" w:hAnsi="Times New Roman" w:cs="Times New Roman"/>
          <w:b/>
          <w:sz w:val="24"/>
          <w:szCs w:val="28"/>
        </w:rPr>
        <w:t>.</w:t>
      </w:r>
      <w:r>
        <w:rPr>
          <w:rFonts w:ascii="Times New Roman" w:hAnsi="Times New Roman" w:cs="Times New Roman"/>
          <w:b/>
          <w:sz w:val="24"/>
          <w:szCs w:val="28"/>
        </w:rPr>
        <w:t xml:space="preserve"> </w:t>
      </w:r>
      <w:r w:rsidRPr="00AD69F5">
        <w:rPr>
          <w:rFonts w:ascii="Times New Roman" w:hAnsi="Times New Roman" w:cs="Times New Roman"/>
          <w:bCs/>
          <w:sz w:val="24"/>
          <w:szCs w:val="28"/>
        </w:rPr>
        <w:t xml:space="preserve">The bacteria abundance along with </w:t>
      </w:r>
      <w:r>
        <w:rPr>
          <w:rFonts w:ascii="Times New Roman" w:hAnsi="Times New Roman" w:cs="Times New Roman"/>
          <w:bCs/>
          <w:sz w:val="24"/>
          <w:szCs w:val="28"/>
        </w:rPr>
        <w:t xml:space="preserve">starvation treatments </w:t>
      </w:r>
      <w:r w:rsidRPr="00AD69F5">
        <w:rPr>
          <w:rFonts w:ascii="Times New Roman" w:hAnsi="Times New Roman" w:cs="Times New Roman"/>
          <w:bCs/>
          <w:sz w:val="24"/>
          <w:szCs w:val="28"/>
        </w:rPr>
        <w:t>at the order level.</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The samples were divided into two stages according to the starvation treatment</w:t>
      </w:r>
      <w:r>
        <w:rPr>
          <w:rFonts w:ascii="Times New Roman" w:hAnsi="Times New Roman" w:cs="Times New Roman"/>
          <w:bCs/>
          <w:sz w:val="24"/>
          <w:szCs w:val="28"/>
        </w:rPr>
        <w:t>s in X axis. The Y axis indicated the relative abundance of each bacteria. The samples in different seasons were labeled in four different colors in each column. The order names were labeled in the left of each column.</w:t>
      </w:r>
    </w:p>
    <w:p w14:paraId="15F380C0" w14:textId="5EC0FAD2" w:rsidR="00AD69F5" w:rsidRDefault="00AD69F5" w:rsidP="000113FC">
      <w:pPr>
        <w:rPr>
          <w:rFonts w:ascii="Times New Roman" w:hAnsi="Times New Roman" w:cs="Times New Roman"/>
          <w:bCs/>
          <w:sz w:val="24"/>
          <w:szCs w:val="28"/>
        </w:rPr>
      </w:pPr>
    </w:p>
    <w:p w14:paraId="2C63367D" w14:textId="1F81AE86" w:rsidR="000113FC" w:rsidRDefault="000113FC" w:rsidP="000113FC">
      <w:pPr>
        <w:rPr>
          <w:rFonts w:ascii="Times New Roman" w:hAnsi="Times New Roman" w:cs="Times New Roman"/>
          <w:bCs/>
          <w:sz w:val="24"/>
          <w:szCs w:val="28"/>
        </w:rPr>
      </w:pPr>
    </w:p>
    <w:p w14:paraId="4D111F0C" w14:textId="667E3BC0" w:rsidR="000113FC" w:rsidRDefault="000113FC" w:rsidP="000113FC">
      <w:pPr>
        <w:rPr>
          <w:rFonts w:ascii="Times New Roman" w:hAnsi="Times New Roman" w:cs="Times New Roman"/>
          <w:bCs/>
          <w:sz w:val="24"/>
          <w:szCs w:val="28"/>
        </w:rPr>
      </w:pPr>
    </w:p>
    <w:p w14:paraId="62DF13EC" w14:textId="566C2F29" w:rsidR="006912B0" w:rsidRDefault="006912B0" w:rsidP="000113FC">
      <w:pPr>
        <w:rPr>
          <w:rFonts w:ascii="Times New Roman" w:hAnsi="Times New Roman" w:cs="Times New Roman"/>
          <w:bCs/>
          <w:sz w:val="24"/>
          <w:szCs w:val="28"/>
        </w:rPr>
      </w:pPr>
    </w:p>
    <w:p w14:paraId="028E8E41" w14:textId="51E3ABBB" w:rsidR="006912B0" w:rsidRDefault="006912B0" w:rsidP="000113FC">
      <w:pPr>
        <w:rPr>
          <w:rFonts w:ascii="Times New Roman" w:hAnsi="Times New Roman" w:cs="Times New Roman"/>
          <w:bCs/>
          <w:sz w:val="24"/>
          <w:szCs w:val="28"/>
        </w:rPr>
      </w:pPr>
    </w:p>
    <w:p w14:paraId="264006F1" w14:textId="5362362F" w:rsidR="006912B0" w:rsidRPr="00AD69F5" w:rsidRDefault="00421A9A" w:rsidP="000113FC">
      <w:pPr>
        <w:rPr>
          <w:rFonts w:ascii="Times New Roman" w:hAnsi="Times New Roman" w:cs="Times New Roman"/>
          <w:bCs/>
          <w:sz w:val="24"/>
          <w:szCs w:val="28"/>
        </w:rPr>
      </w:pPr>
      <w:r>
        <w:rPr>
          <w:rFonts w:ascii="Times New Roman" w:hAnsi="Times New Roman" w:cs="Times New Roman"/>
          <w:bCs/>
          <w:noProof/>
          <w:sz w:val="24"/>
          <w:szCs w:val="28"/>
        </w:rPr>
        <w:lastRenderedPageBreak/>
        <w:drawing>
          <wp:inline distT="0" distB="0" distL="0" distR="0" wp14:anchorId="79C59A70" wp14:editId="65C87F99">
            <wp:extent cx="5274310" cy="389509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6.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895090"/>
                    </a:xfrm>
                    <a:prstGeom prst="rect">
                      <a:avLst/>
                    </a:prstGeom>
                  </pic:spPr>
                </pic:pic>
              </a:graphicData>
            </a:graphic>
          </wp:inline>
        </w:drawing>
      </w:r>
    </w:p>
    <w:p w14:paraId="6B08FD3D" w14:textId="7A604F35" w:rsidR="00AA7906" w:rsidRDefault="00554755" w:rsidP="000113FC">
      <w:pPr>
        <w:rPr>
          <w:rFonts w:ascii="Times New Roman" w:hAnsi="Times New Roman" w:cs="Times New Roman"/>
          <w:sz w:val="24"/>
          <w:szCs w:val="28"/>
        </w:rPr>
      </w:pPr>
      <w:r>
        <w:rPr>
          <w:rFonts w:ascii="Times New Roman" w:hAnsi="Times New Roman" w:cs="Times New Roman"/>
          <w:b/>
          <w:sz w:val="24"/>
          <w:szCs w:val="28"/>
        </w:rPr>
        <w:t>Figure S</w:t>
      </w:r>
      <w:r w:rsidR="001828E3">
        <w:rPr>
          <w:rFonts w:ascii="Times New Roman" w:hAnsi="Times New Roman" w:cs="Times New Roman"/>
          <w:b/>
          <w:sz w:val="24"/>
          <w:szCs w:val="28"/>
        </w:rPr>
        <w:t>6</w:t>
      </w:r>
      <w:r>
        <w:rPr>
          <w:rFonts w:ascii="Times New Roman" w:hAnsi="Times New Roman" w:cs="Times New Roman"/>
          <w:b/>
          <w:sz w:val="24"/>
          <w:szCs w:val="28"/>
        </w:rPr>
        <w:t xml:space="preserve">. </w:t>
      </w:r>
      <w:r w:rsidRPr="00CE74C3">
        <w:rPr>
          <w:rFonts w:ascii="Times New Roman" w:hAnsi="Times New Roman" w:cs="Times New Roman"/>
          <w:sz w:val="24"/>
          <w:szCs w:val="28"/>
        </w:rPr>
        <w:t xml:space="preserve">The discriminated KO pathways </w:t>
      </w:r>
      <w:r w:rsidRPr="005047BA">
        <w:rPr>
          <w:rFonts w:ascii="Times New Roman" w:hAnsi="Times New Roman" w:cs="Times New Roman"/>
          <w:bCs/>
          <w:sz w:val="24"/>
          <w:szCs w:val="24"/>
        </w:rPr>
        <w:t xml:space="preserve">and the </w:t>
      </w:r>
      <w:r>
        <w:rPr>
          <w:rFonts w:ascii="Times New Roman" w:hAnsi="Times New Roman" w:cs="Times New Roman"/>
          <w:bCs/>
          <w:sz w:val="24"/>
          <w:szCs w:val="24"/>
        </w:rPr>
        <w:t xml:space="preserve">top 6 colonized bacteria </w:t>
      </w:r>
      <w:r w:rsidRPr="00CE74C3">
        <w:rPr>
          <w:rFonts w:ascii="Times New Roman" w:hAnsi="Times New Roman" w:cs="Times New Roman"/>
          <w:sz w:val="24"/>
          <w:szCs w:val="28"/>
        </w:rPr>
        <w:t>before and after starvation</w:t>
      </w:r>
      <w:r>
        <w:rPr>
          <w:rFonts w:ascii="Times New Roman" w:hAnsi="Times New Roman" w:cs="Times New Roman"/>
          <w:sz w:val="24"/>
          <w:szCs w:val="28"/>
        </w:rPr>
        <w:t>.</w:t>
      </w:r>
      <w:r w:rsidR="00F6440C">
        <w:rPr>
          <w:rFonts w:ascii="Times New Roman" w:hAnsi="Times New Roman" w:cs="Times New Roman"/>
          <w:sz w:val="24"/>
          <w:szCs w:val="28"/>
        </w:rPr>
        <w:t xml:space="preserve"> </w:t>
      </w:r>
      <w:r w:rsidR="00F6440C" w:rsidRPr="00F6440C">
        <w:rPr>
          <w:rFonts w:ascii="Times New Roman" w:hAnsi="Times New Roman" w:cs="Times New Roman"/>
          <w:sz w:val="24"/>
          <w:szCs w:val="28"/>
        </w:rPr>
        <w:t xml:space="preserve">The x axis indicated different samples </w:t>
      </w:r>
      <w:r w:rsidR="00F6440C">
        <w:rPr>
          <w:rFonts w:ascii="Times New Roman" w:hAnsi="Times New Roman" w:cs="Times New Roman"/>
          <w:sz w:val="24"/>
          <w:szCs w:val="28"/>
        </w:rPr>
        <w:t>while</w:t>
      </w:r>
      <w:r w:rsidR="00F6440C" w:rsidRPr="00F6440C">
        <w:rPr>
          <w:rFonts w:ascii="Times New Roman" w:hAnsi="Times New Roman" w:cs="Times New Roman"/>
          <w:sz w:val="24"/>
          <w:szCs w:val="28"/>
        </w:rPr>
        <w:t xml:space="preserve"> the y axis indicated the relative abundance of the bacteria. The different colors indicated different bacteria orders and the order names were listed in the rectangular box. The ko pathway annotations were listed </w:t>
      </w:r>
      <w:r w:rsidR="00F6440C">
        <w:rPr>
          <w:rFonts w:ascii="Times New Roman" w:hAnsi="Times New Roman" w:cs="Times New Roman"/>
          <w:sz w:val="24"/>
          <w:szCs w:val="28"/>
        </w:rPr>
        <w:t>below the column</w:t>
      </w:r>
      <w:r w:rsidR="00F6440C" w:rsidRPr="00F6440C">
        <w:rPr>
          <w:rFonts w:ascii="Times New Roman" w:hAnsi="Times New Roman" w:cs="Times New Roman"/>
          <w:sz w:val="24"/>
          <w:szCs w:val="28"/>
        </w:rPr>
        <w:t>.</w:t>
      </w:r>
    </w:p>
    <w:p w14:paraId="25D45514" w14:textId="712A3718" w:rsidR="00554755" w:rsidRDefault="00554755" w:rsidP="000113FC">
      <w:pPr>
        <w:rPr>
          <w:rFonts w:ascii="Times New Roman" w:hAnsi="Times New Roman" w:cs="Times New Roman"/>
          <w:sz w:val="24"/>
          <w:szCs w:val="28"/>
        </w:rPr>
      </w:pPr>
    </w:p>
    <w:p w14:paraId="7B90859B" w14:textId="38D58D2F" w:rsidR="00421A9A" w:rsidRDefault="00421A9A" w:rsidP="000113FC">
      <w:pPr>
        <w:rPr>
          <w:rFonts w:ascii="Times New Roman" w:hAnsi="Times New Roman" w:cs="Times New Roman"/>
          <w:sz w:val="24"/>
          <w:szCs w:val="28"/>
        </w:rPr>
      </w:pPr>
    </w:p>
    <w:p w14:paraId="7396252E" w14:textId="3B52D722" w:rsidR="00421A9A" w:rsidRDefault="00421A9A" w:rsidP="000113FC">
      <w:pPr>
        <w:rPr>
          <w:rFonts w:ascii="Times New Roman" w:hAnsi="Times New Roman" w:cs="Times New Roman"/>
          <w:sz w:val="24"/>
          <w:szCs w:val="28"/>
        </w:rPr>
      </w:pPr>
    </w:p>
    <w:p w14:paraId="741406F8" w14:textId="73C7B4CF" w:rsidR="00421A9A" w:rsidRDefault="00421A9A" w:rsidP="000113FC">
      <w:pPr>
        <w:rPr>
          <w:rFonts w:ascii="Times New Roman" w:hAnsi="Times New Roman" w:cs="Times New Roman"/>
          <w:sz w:val="24"/>
          <w:szCs w:val="28"/>
        </w:rPr>
      </w:pPr>
    </w:p>
    <w:p w14:paraId="4F70679A" w14:textId="5BDA5ED3" w:rsidR="00421A9A" w:rsidRDefault="00421A9A" w:rsidP="000113FC">
      <w:pPr>
        <w:rPr>
          <w:rFonts w:ascii="Times New Roman" w:hAnsi="Times New Roman" w:cs="Times New Roman"/>
          <w:sz w:val="24"/>
          <w:szCs w:val="28"/>
        </w:rPr>
      </w:pPr>
    </w:p>
    <w:p w14:paraId="6374B112" w14:textId="1E8D08DC" w:rsidR="00421A9A" w:rsidRDefault="00421A9A" w:rsidP="000113FC">
      <w:pPr>
        <w:rPr>
          <w:rFonts w:ascii="Times New Roman" w:hAnsi="Times New Roman" w:cs="Times New Roman"/>
          <w:sz w:val="24"/>
          <w:szCs w:val="28"/>
        </w:rPr>
      </w:pPr>
    </w:p>
    <w:p w14:paraId="239994C0" w14:textId="77777777" w:rsidR="00421A9A" w:rsidRDefault="00421A9A" w:rsidP="000113FC">
      <w:pPr>
        <w:rPr>
          <w:rFonts w:ascii="Times New Roman" w:hAnsi="Times New Roman" w:cs="Times New Roman"/>
          <w:sz w:val="24"/>
          <w:szCs w:val="28"/>
        </w:rPr>
      </w:pPr>
    </w:p>
    <w:p w14:paraId="0C87ABE3" w14:textId="1F529D25" w:rsidR="00554755" w:rsidRDefault="00421A9A" w:rsidP="000113FC">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3F63624B" wp14:editId="255A0517">
            <wp:extent cx="5274310" cy="35744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7.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3574415"/>
                    </a:xfrm>
                    <a:prstGeom prst="rect">
                      <a:avLst/>
                    </a:prstGeom>
                  </pic:spPr>
                </pic:pic>
              </a:graphicData>
            </a:graphic>
          </wp:inline>
        </w:drawing>
      </w:r>
    </w:p>
    <w:p w14:paraId="4F036485" w14:textId="70BB4220" w:rsidR="00421A9A" w:rsidRDefault="00421A9A" w:rsidP="000113FC">
      <w:pPr>
        <w:rPr>
          <w:rFonts w:ascii="Times New Roman" w:hAnsi="Times New Roman" w:cs="Times New Roman"/>
          <w:sz w:val="24"/>
          <w:szCs w:val="28"/>
        </w:rPr>
      </w:pPr>
    </w:p>
    <w:p w14:paraId="5AE4C0E1" w14:textId="353B208B" w:rsidR="00421A9A" w:rsidRDefault="00421A9A" w:rsidP="000113FC">
      <w:pPr>
        <w:rPr>
          <w:rFonts w:ascii="Times New Roman" w:hAnsi="Times New Roman" w:cs="Times New Roman"/>
          <w:sz w:val="24"/>
          <w:szCs w:val="28"/>
        </w:rPr>
      </w:pPr>
      <w:r>
        <w:rPr>
          <w:rFonts w:ascii="Times New Roman" w:hAnsi="Times New Roman" w:cs="Times New Roman"/>
          <w:b/>
          <w:sz w:val="24"/>
          <w:szCs w:val="28"/>
        </w:rPr>
        <w:t xml:space="preserve">Figure S7. </w:t>
      </w:r>
      <w:r w:rsidRPr="00CE74C3">
        <w:rPr>
          <w:rFonts w:ascii="Times New Roman" w:hAnsi="Times New Roman" w:cs="Times New Roman"/>
          <w:sz w:val="24"/>
          <w:szCs w:val="28"/>
        </w:rPr>
        <w:t xml:space="preserve">The </w:t>
      </w:r>
      <w:r>
        <w:rPr>
          <w:rFonts w:ascii="Times New Roman" w:hAnsi="Times New Roman" w:cs="Times New Roman"/>
          <w:sz w:val="24"/>
          <w:szCs w:val="28"/>
        </w:rPr>
        <w:t>P</w:t>
      </w:r>
      <w:r w:rsidRPr="00CE74C3">
        <w:rPr>
          <w:rFonts w:ascii="Times New Roman" w:hAnsi="Times New Roman" w:cs="Times New Roman"/>
          <w:sz w:val="24"/>
          <w:szCs w:val="28"/>
        </w:rPr>
        <w:t xml:space="preserve">earson correlation analysis </w:t>
      </w:r>
      <w:r w:rsidR="00EC14CA">
        <w:rPr>
          <w:rFonts w:ascii="Times New Roman" w:hAnsi="Times New Roman" w:cs="Times New Roman"/>
          <w:sz w:val="24"/>
          <w:szCs w:val="28"/>
        </w:rPr>
        <w:t xml:space="preserve">of abundance </w:t>
      </w:r>
      <w:r w:rsidRPr="00CE74C3">
        <w:rPr>
          <w:rFonts w:ascii="Times New Roman" w:hAnsi="Times New Roman" w:cs="Times New Roman"/>
          <w:sz w:val="24"/>
          <w:szCs w:val="28"/>
        </w:rPr>
        <w:t xml:space="preserve">between </w:t>
      </w:r>
      <w:r>
        <w:rPr>
          <w:rFonts w:ascii="Times New Roman" w:hAnsi="Times New Roman" w:cs="Times New Roman"/>
          <w:sz w:val="24"/>
          <w:szCs w:val="28"/>
        </w:rPr>
        <w:t>gut bacteria</w:t>
      </w:r>
      <w:r w:rsidRPr="00CE74C3">
        <w:rPr>
          <w:rFonts w:ascii="Times New Roman" w:hAnsi="Times New Roman" w:cs="Times New Roman"/>
          <w:sz w:val="24"/>
          <w:szCs w:val="28"/>
        </w:rPr>
        <w:t xml:space="preserve"> and metabolites</w:t>
      </w:r>
      <w:r>
        <w:rPr>
          <w:rFonts w:ascii="Times New Roman" w:hAnsi="Times New Roman" w:cs="Times New Roman"/>
          <w:sz w:val="24"/>
          <w:szCs w:val="28"/>
        </w:rPr>
        <w:t xml:space="preserve"> from winter samples</w:t>
      </w:r>
      <w:r w:rsidRPr="00CE74C3">
        <w:rPr>
          <w:rFonts w:ascii="Times New Roman" w:hAnsi="Times New Roman" w:cs="Times New Roman"/>
          <w:sz w:val="24"/>
          <w:szCs w:val="28"/>
        </w:rPr>
        <w:t>.</w:t>
      </w:r>
      <w:r>
        <w:rPr>
          <w:rFonts w:ascii="Times New Roman" w:hAnsi="Times New Roman" w:cs="Times New Roman" w:hint="eastAsia"/>
          <w:bCs/>
          <w:sz w:val="24"/>
          <w:szCs w:val="28"/>
        </w:rPr>
        <w:t xml:space="preserve"> </w:t>
      </w:r>
      <w:r w:rsidR="00F6440C">
        <w:rPr>
          <w:rFonts w:ascii="Times New Roman" w:hAnsi="Times New Roman" w:cs="Times New Roman"/>
          <w:bCs/>
          <w:sz w:val="24"/>
          <w:szCs w:val="28"/>
        </w:rPr>
        <w:t>The blue color indicated low correlation while the red color indicated high correlation. The order names of bacteria and the classification of metabolites were also listed.</w:t>
      </w:r>
    </w:p>
    <w:p w14:paraId="75E74CCB" w14:textId="037B440D" w:rsidR="00CE74C3" w:rsidRPr="00CE74C3" w:rsidRDefault="000D0785"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AEE66CA" wp14:editId="496A78A9">
            <wp:extent cx="5274310" cy="60458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9.4.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6045835"/>
                    </a:xfrm>
                    <a:prstGeom prst="rect">
                      <a:avLst/>
                    </a:prstGeom>
                  </pic:spPr>
                </pic:pic>
              </a:graphicData>
            </a:graphic>
          </wp:inline>
        </w:drawing>
      </w:r>
    </w:p>
    <w:p w14:paraId="4F4743D3" w14:textId="77777777" w:rsidR="00554755" w:rsidRPr="00CE74C3" w:rsidRDefault="00554755" w:rsidP="000113FC">
      <w:pPr>
        <w:rPr>
          <w:rFonts w:ascii="Times New Roman" w:hAnsi="Times New Roman" w:cs="Times New Roman"/>
          <w:sz w:val="24"/>
          <w:szCs w:val="28"/>
        </w:rPr>
      </w:pPr>
    </w:p>
    <w:p w14:paraId="2763F2E4" w14:textId="052276C9" w:rsidR="00416326" w:rsidRDefault="00CE74C3" w:rsidP="00BB7BBD">
      <w:pPr>
        <w:rPr>
          <w:rFonts w:ascii="Times New Roman" w:hAnsi="Times New Roman" w:cs="Times New Roman"/>
          <w:b/>
          <w:sz w:val="24"/>
          <w:szCs w:val="28"/>
        </w:rPr>
      </w:pPr>
      <w:r>
        <w:rPr>
          <w:rFonts w:ascii="Times New Roman" w:hAnsi="Times New Roman" w:cs="Times New Roman"/>
          <w:b/>
          <w:sz w:val="24"/>
          <w:szCs w:val="28"/>
        </w:rPr>
        <w:t>Figure S</w:t>
      </w:r>
      <w:r w:rsidR="00421A9A">
        <w:rPr>
          <w:rFonts w:ascii="Times New Roman" w:hAnsi="Times New Roman" w:cs="Times New Roman"/>
          <w:b/>
          <w:sz w:val="24"/>
          <w:szCs w:val="28"/>
        </w:rPr>
        <w:t>8</w:t>
      </w:r>
      <w:r w:rsidR="00554755">
        <w:rPr>
          <w:rFonts w:ascii="Times New Roman" w:hAnsi="Times New Roman" w:cs="Times New Roman"/>
          <w:b/>
          <w:sz w:val="24"/>
          <w:szCs w:val="28"/>
        </w:rPr>
        <w:t>.</w:t>
      </w:r>
      <w:r>
        <w:rPr>
          <w:rFonts w:ascii="Times New Roman" w:hAnsi="Times New Roman" w:cs="Times New Roman"/>
          <w:b/>
          <w:sz w:val="24"/>
          <w:szCs w:val="28"/>
        </w:rPr>
        <w:t xml:space="preserve"> </w:t>
      </w:r>
      <w:r w:rsidR="009C5F28" w:rsidRPr="00CE74C3">
        <w:rPr>
          <w:rFonts w:ascii="Times New Roman" w:hAnsi="Times New Roman" w:cs="Times New Roman"/>
          <w:sz w:val="24"/>
          <w:szCs w:val="28"/>
        </w:rPr>
        <w:t xml:space="preserve">The </w:t>
      </w:r>
      <w:r w:rsidR="009C5F28">
        <w:rPr>
          <w:rFonts w:ascii="Times New Roman" w:hAnsi="Times New Roman" w:cs="Times New Roman"/>
          <w:sz w:val="24"/>
          <w:szCs w:val="28"/>
        </w:rPr>
        <w:t>metabolites source identification by gene annotations</w:t>
      </w:r>
      <w:r w:rsidR="009C5F28" w:rsidRPr="00CE74C3">
        <w:rPr>
          <w:rFonts w:ascii="Times New Roman" w:hAnsi="Times New Roman" w:cs="Times New Roman"/>
          <w:sz w:val="24"/>
          <w:szCs w:val="28"/>
        </w:rPr>
        <w:t>.</w:t>
      </w:r>
      <w:r w:rsidR="009C5F28">
        <w:rPr>
          <w:rFonts w:ascii="Times New Roman" w:hAnsi="Times New Roman" w:cs="Times New Roman" w:hint="eastAsia"/>
          <w:sz w:val="24"/>
          <w:szCs w:val="28"/>
        </w:rPr>
        <w:t xml:space="preserve"> </w:t>
      </w:r>
      <w:r>
        <w:rPr>
          <w:rFonts w:ascii="Times New Roman" w:hAnsi="Times New Roman" w:cs="Times New Roman"/>
          <w:bCs/>
          <w:sz w:val="24"/>
          <w:szCs w:val="28"/>
        </w:rPr>
        <w:t>(</w:t>
      </w:r>
      <w:r>
        <w:rPr>
          <w:rFonts w:ascii="Times New Roman" w:hAnsi="Times New Roman" w:cs="Times New Roman" w:hint="eastAsia"/>
          <w:bCs/>
          <w:sz w:val="24"/>
          <w:szCs w:val="28"/>
        </w:rPr>
        <w:t>A</w:t>
      </w:r>
      <w:r>
        <w:rPr>
          <w:rFonts w:ascii="Times New Roman" w:hAnsi="Times New Roman" w:cs="Times New Roman"/>
          <w:bCs/>
          <w:sz w:val="24"/>
          <w:szCs w:val="28"/>
        </w:rPr>
        <w:t>) The KEGG</w:t>
      </w:r>
      <w:r w:rsidR="00416326">
        <w:rPr>
          <w:rFonts w:ascii="Times New Roman" w:hAnsi="Times New Roman" w:cs="Times New Roman"/>
          <w:bCs/>
          <w:sz w:val="24"/>
          <w:szCs w:val="28"/>
        </w:rPr>
        <w:t xml:space="preserve"> pathway annotation overlaps among ascidian </w:t>
      </w:r>
      <w:r w:rsidR="00F7303B">
        <w:rPr>
          <w:rFonts w:ascii="Times New Roman" w:hAnsi="Times New Roman" w:cs="Times New Roman"/>
          <w:bCs/>
          <w:sz w:val="24"/>
          <w:szCs w:val="28"/>
        </w:rPr>
        <w:t>tissue</w:t>
      </w:r>
      <w:r w:rsidR="00416326">
        <w:rPr>
          <w:rFonts w:ascii="Times New Roman" w:hAnsi="Times New Roman" w:cs="Times New Roman"/>
          <w:bCs/>
          <w:sz w:val="24"/>
          <w:szCs w:val="28"/>
        </w:rPr>
        <w:t xml:space="preserve"> RNA-seq data, stool metagenome data and metabolome data. </w:t>
      </w:r>
      <w:r w:rsidRPr="00CE74C3">
        <w:rPr>
          <w:rFonts w:ascii="Times New Roman" w:hAnsi="Times New Roman" w:cs="Times New Roman"/>
          <w:sz w:val="24"/>
          <w:szCs w:val="28"/>
        </w:rPr>
        <w:t>(</w:t>
      </w:r>
      <w:r w:rsidR="00BB7BBD">
        <w:rPr>
          <w:rFonts w:ascii="Times New Roman" w:hAnsi="Times New Roman" w:cs="Times New Roman"/>
          <w:sz w:val="24"/>
          <w:szCs w:val="28"/>
        </w:rPr>
        <w:t>B</w:t>
      </w:r>
      <w:r w:rsidRPr="00CE74C3">
        <w:rPr>
          <w:rFonts w:ascii="Times New Roman" w:hAnsi="Times New Roman" w:cs="Times New Roman"/>
          <w:sz w:val="24"/>
          <w:szCs w:val="28"/>
        </w:rPr>
        <w:t>) The metabolic process of arachidonic acid. The genes identified in ascidian transcriptomes were labeled in blue while the genes identified in bacteria metagenomes were labeled in red. The column indicated the abundance of arachidonic acid in different groups. (</w:t>
      </w:r>
      <w:r w:rsidR="00BB7BBD">
        <w:rPr>
          <w:rFonts w:ascii="Times New Roman" w:hAnsi="Times New Roman" w:cs="Times New Roman"/>
          <w:sz w:val="24"/>
          <w:szCs w:val="28"/>
        </w:rPr>
        <w:t>C</w:t>
      </w:r>
      <w:r w:rsidRPr="00CE74C3">
        <w:rPr>
          <w:rFonts w:ascii="Times New Roman" w:hAnsi="Times New Roman" w:cs="Times New Roman"/>
          <w:sz w:val="24"/>
          <w:szCs w:val="28"/>
        </w:rPr>
        <w:t>) The synthesis process of astaxanthin. The genes were identified only in metagenomes. The column indicated the abundance of astaxanthin in different groups.</w:t>
      </w:r>
    </w:p>
    <w:p w14:paraId="7047E620" w14:textId="2D4BE3AA" w:rsidR="00554755" w:rsidRDefault="00554755" w:rsidP="00F55D91">
      <w:pPr>
        <w:spacing w:line="480" w:lineRule="auto"/>
        <w:rPr>
          <w:rFonts w:ascii="Times New Roman" w:hAnsi="Times New Roman" w:cs="Times New Roman"/>
          <w:b/>
          <w:sz w:val="24"/>
          <w:szCs w:val="28"/>
        </w:rPr>
      </w:pPr>
    </w:p>
    <w:p w14:paraId="34356B72" w14:textId="77777777" w:rsidR="00554755" w:rsidRDefault="00554755" w:rsidP="00F55D91">
      <w:pPr>
        <w:spacing w:line="480" w:lineRule="auto"/>
        <w:rPr>
          <w:rFonts w:ascii="Times New Roman" w:hAnsi="Times New Roman" w:cs="Times New Roman"/>
          <w:b/>
          <w:sz w:val="24"/>
          <w:szCs w:val="28"/>
        </w:rPr>
      </w:pPr>
    </w:p>
    <w:p w14:paraId="4056A345" w14:textId="3A549897" w:rsidR="00515578" w:rsidRDefault="006C2B92" w:rsidP="00554755">
      <w:pPr>
        <w:rPr>
          <w:rFonts w:ascii="Times New Roman" w:hAnsi="Times New Roman" w:cs="Times New Roman"/>
          <w:bCs/>
          <w:sz w:val="24"/>
          <w:szCs w:val="28"/>
        </w:rPr>
      </w:pPr>
      <w:r>
        <w:rPr>
          <w:rFonts w:ascii="Times New Roman" w:hAnsi="Times New Roman" w:cs="Times New Roman"/>
          <w:b/>
          <w:sz w:val="24"/>
          <w:szCs w:val="28"/>
        </w:rPr>
        <w:lastRenderedPageBreak/>
        <w:t>Tab</w:t>
      </w:r>
      <w:r w:rsidR="00AD69F5">
        <w:rPr>
          <w:rFonts w:ascii="Times New Roman" w:hAnsi="Times New Roman" w:cs="Times New Roman"/>
          <w:b/>
          <w:sz w:val="24"/>
          <w:szCs w:val="28"/>
        </w:rPr>
        <w:t>le</w:t>
      </w:r>
      <w:r>
        <w:rPr>
          <w:rFonts w:ascii="Times New Roman" w:hAnsi="Times New Roman" w:cs="Times New Roman"/>
          <w:b/>
          <w:sz w:val="24"/>
          <w:szCs w:val="28"/>
        </w:rPr>
        <w:t xml:space="preserve"> S1</w:t>
      </w:r>
      <w:r w:rsidR="00494376">
        <w:rPr>
          <w:rFonts w:ascii="Times New Roman" w:hAnsi="Times New Roman" w:cs="Times New Roman"/>
          <w:b/>
          <w:sz w:val="24"/>
          <w:szCs w:val="28"/>
        </w:rPr>
        <w:t>.</w:t>
      </w:r>
      <w:r w:rsidR="00F23373">
        <w:rPr>
          <w:rFonts w:ascii="Times New Roman" w:hAnsi="Times New Roman" w:cs="Times New Roman" w:hint="eastAsia"/>
          <w:b/>
          <w:sz w:val="24"/>
          <w:szCs w:val="28"/>
        </w:rPr>
        <w:t xml:space="preserve"> </w:t>
      </w:r>
      <w:r w:rsidR="00AD69F5" w:rsidRPr="00AD69F5">
        <w:rPr>
          <w:rFonts w:ascii="Times New Roman" w:hAnsi="Times New Roman" w:cs="Times New Roman"/>
          <w:bCs/>
          <w:sz w:val="24"/>
          <w:szCs w:val="28"/>
        </w:rPr>
        <w:t>Differential bacterial phylum between seawater and ascidian stool microbiota.</w:t>
      </w:r>
    </w:p>
    <w:p w14:paraId="72763DC0" w14:textId="1BEFED0D" w:rsidR="00F23373" w:rsidRDefault="00F23373" w:rsidP="00554755">
      <w:pPr>
        <w:rPr>
          <w:rFonts w:ascii="Times New Roman" w:hAnsi="Times New Roman" w:cs="Times New Roman"/>
          <w:b/>
          <w:sz w:val="24"/>
          <w:szCs w:val="28"/>
        </w:rPr>
      </w:pPr>
    </w:p>
    <w:p w14:paraId="5E65BB60" w14:textId="49B21F8C"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S2</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Differential bacterial order between seawater and ascidian stool microbiota.</w:t>
      </w:r>
    </w:p>
    <w:p w14:paraId="3E35BC49" w14:textId="7A473D27" w:rsidR="00AD69F5" w:rsidRDefault="00AD69F5" w:rsidP="00554755">
      <w:pPr>
        <w:rPr>
          <w:rFonts w:ascii="Times New Roman" w:hAnsi="Times New Roman" w:cs="Times New Roman"/>
          <w:b/>
          <w:sz w:val="24"/>
          <w:szCs w:val="28"/>
        </w:rPr>
      </w:pPr>
    </w:p>
    <w:p w14:paraId="2360111B" w14:textId="1C18E8DD"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S3</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Differential bacterial order </w:t>
      </w:r>
      <w:r>
        <w:rPr>
          <w:rFonts w:ascii="Times New Roman" w:hAnsi="Times New Roman" w:cs="Times New Roman"/>
          <w:bCs/>
          <w:sz w:val="24"/>
          <w:szCs w:val="28"/>
        </w:rPr>
        <w:t>along with seasons and starvation treatments in ascidian stool samples</w:t>
      </w:r>
      <w:r w:rsidRPr="00AD69F5">
        <w:rPr>
          <w:rFonts w:ascii="Times New Roman" w:hAnsi="Times New Roman" w:cs="Times New Roman"/>
          <w:bCs/>
          <w:sz w:val="24"/>
          <w:szCs w:val="28"/>
        </w:rPr>
        <w:t>.</w:t>
      </w:r>
    </w:p>
    <w:p w14:paraId="1A020186" w14:textId="5A7295D3" w:rsidR="00AD69F5" w:rsidRDefault="00AD69F5" w:rsidP="00554755">
      <w:pPr>
        <w:rPr>
          <w:rFonts w:ascii="Times New Roman" w:hAnsi="Times New Roman" w:cs="Times New Roman"/>
          <w:b/>
          <w:sz w:val="24"/>
          <w:szCs w:val="28"/>
        </w:rPr>
      </w:pPr>
    </w:p>
    <w:p w14:paraId="3265FE8C" w14:textId="75A74C86" w:rsidR="00AD69F5" w:rsidRDefault="00AD69F5" w:rsidP="00554755">
      <w:pPr>
        <w:rPr>
          <w:rFonts w:ascii="Times New Roman" w:hAnsi="Times New Roman" w:cs="Times New Roman"/>
          <w:bCs/>
          <w:sz w:val="24"/>
          <w:szCs w:val="28"/>
        </w:rPr>
      </w:pPr>
      <w:r>
        <w:rPr>
          <w:rFonts w:ascii="Times New Roman" w:hAnsi="Times New Roman" w:cs="Times New Roman"/>
          <w:b/>
          <w:sz w:val="24"/>
          <w:szCs w:val="28"/>
        </w:rPr>
        <w:t>Table S4</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Differential bacterial order </w:t>
      </w:r>
      <w:r>
        <w:rPr>
          <w:rFonts w:ascii="Times New Roman" w:hAnsi="Times New Roman" w:cs="Times New Roman"/>
          <w:bCs/>
          <w:sz w:val="24"/>
          <w:szCs w:val="28"/>
        </w:rPr>
        <w:t>along with seasons in seawater samples</w:t>
      </w:r>
      <w:r w:rsidRPr="00AD69F5">
        <w:rPr>
          <w:rFonts w:ascii="Times New Roman" w:hAnsi="Times New Roman" w:cs="Times New Roman"/>
          <w:bCs/>
          <w:sz w:val="24"/>
          <w:szCs w:val="28"/>
        </w:rPr>
        <w:t>.</w:t>
      </w:r>
    </w:p>
    <w:p w14:paraId="2E2FA2A6" w14:textId="622FA9DA" w:rsidR="002B1C03" w:rsidRDefault="002B1C03" w:rsidP="00554755">
      <w:pPr>
        <w:rPr>
          <w:rFonts w:ascii="Times New Roman" w:hAnsi="Times New Roman" w:cs="Times New Roman"/>
          <w:bCs/>
          <w:sz w:val="24"/>
          <w:szCs w:val="28"/>
        </w:rPr>
      </w:pPr>
    </w:p>
    <w:p w14:paraId="5993FEDD" w14:textId="257B62F3" w:rsidR="002B1C03" w:rsidRPr="002B1C03" w:rsidRDefault="002B1C03" w:rsidP="00554755">
      <w:pPr>
        <w:rPr>
          <w:rFonts w:ascii="Times New Roman" w:hAnsi="Times New Roman" w:cs="Times New Roman" w:hint="eastAsia"/>
          <w:b/>
          <w:sz w:val="24"/>
          <w:szCs w:val="28"/>
        </w:rPr>
      </w:pPr>
      <w:r>
        <w:rPr>
          <w:rFonts w:ascii="Times New Roman" w:hAnsi="Times New Roman" w:cs="Times New Roman"/>
          <w:b/>
          <w:sz w:val="24"/>
          <w:szCs w:val="28"/>
        </w:rPr>
        <w:t>Table S5.</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Differential bacterial </w:t>
      </w:r>
      <w:r>
        <w:rPr>
          <w:rFonts w:ascii="Times New Roman" w:hAnsi="Times New Roman" w:cs="Times New Roman"/>
          <w:bCs/>
          <w:sz w:val="24"/>
          <w:szCs w:val="28"/>
        </w:rPr>
        <w:t>genus</w:t>
      </w:r>
      <w:r w:rsidRPr="00AD69F5">
        <w:rPr>
          <w:rFonts w:ascii="Times New Roman" w:hAnsi="Times New Roman" w:cs="Times New Roman"/>
          <w:bCs/>
          <w:sz w:val="24"/>
          <w:szCs w:val="28"/>
        </w:rPr>
        <w:t xml:space="preserve"> </w:t>
      </w:r>
      <w:r>
        <w:rPr>
          <w:rFonts w:ascii="Times New Roman" w:hAnsi="Times New Roman" w:cs="Times New Roman"/>
          <w:bCs/>
          <w:sz w:val="24"/>
          <w:szCs w:val="28"/>
        </w:rPr>
        <w:t>along with seasons and starvation treatments in ascidian stool samples</w:t>
      </w:r>
      <w:r w:rsidRPr="00AD69F5">
        <w:rPr>
          <w:rFonts w:ascii="Times New Roman" w:hAnsi="Times New Roman" w:cs="Times New Roman"/>
          <w:bCs/>
          <w:sz w:val="24"/>
          <w:szCs w:val="28"/>
        </w:rPr>
        <w:t>.</w:t>
      </w:r>
    </w:p>
    <w:p w14:paraId="78EA9358" w14:textId="23575EFC" w:rsidR="00AD69F5" w:rsidRDefault="00AD69F5" w:rsidP="00554755">
      <w:pPr>
        <w:rPr>
          <w:rFonts w:ascii="Times New Roman" w:hAnsi="Times New Roman" w:cs="Times New Roman"/>
          <w:b/>
          <w:sz w:val="24"/>
          <w:szCs w:val="28"/>
        </w:rPr>
      </w:pPr>
    </w:p>
    <w:p w14:paraId="368F1F50" w14:textId="22E7A3B6"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w:t>
      </w:r>
      <w:r w:rsidR="002B1C03">
        <w:rPr>
          <w:rFonts w:ascii="Times New Roman" w:hAnsi="Times New Roman" w:cs="Times New Roman"/>
          <w:b/>
          <w:sz w:val="24"/>
          <w:szCs w:val="28"/>
        </w:rPr>
        <w:t>6</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The discriminated KO pathways before and after starvation for </w:t>
      </w:r>
      <w:r>
        <w:rPr>
          <w:rFonts w:ascii="Times New Roman" w:hAnsi="Times New Roman" w:cs="Times New Roman"/>
          <w:bCs/>
          <w:sz w:val="24"/>
          <w:szCs w:val="28"/>
        </w:rPr>
        <w:t>each</w:t>
      </w:r>
      <w:r w:rsidRPr="00AD69F5">
        <w:rPr>
          <w:rFonts w:ascii="Times New Roman" w:hAnsi="Times New Roman" w:cs="Times New Roman"/>
          <w:bCs/>
          <w:sz w:val="24"/>
          <w:szCs w:val="28"/>
        </w:rPr>
        <w:t xml:space="preserve"> season. </w:t>
      </w:r>
    </w:p>
    <w:p w14:paraId="69E39FCC" w14:textId="3098B953" w:rsidR="00AD69F5" w:rsidRDefault="00AD69F5" w:rsidP="00554755">
      <w:pPr>
        <w:rPr>
          <w:rFonts w:ascii="Times New Roman" w:hAnsi="Times New Roman" w:cs="Times New Roman"/>
          <w:b/>
          <w:sz w:val="24"/>
          <w:szCs w:val="28"/>
        </w:rPr>
      </w:pPr>
    </w:p>
    <w:p w14:paraId="12CD3FA2" w14:textId="2B803B89" w:rsidR="00AD69F5" w:rsidRDefault="00AD69F5" w:rsidP="00554755">
      <w:pPr>
        <w:rPr>
          <w:rFonts w:ascii="Times New Roman" w:hAnsi="Times New Roman" w:cs="Times New Roman"/>
          <w:bCs/>
          <w:sz w:val="24"/>
          <w:szCs w:val="28"/>
        </w:rPr>
      </w:pPr>
      <w:r>
        <w:rPr>
          <w:rFonts w:ascii="Times New Roman" w:hAnsi="Times New Roman" w:cs="Times New Roman"/>
          <w:b/>
          <w:sz w:val="24"/>
          <w:szCs w:val="28"/>
        </w:rPr>
        <w:t>Table S</w:t>
      </w:r>
      <w:r w:rsidR="002B1C03">
        <w:rPr>
          <w:rFonts w:ascii="Times New Roman" w:hAnsi="Times New Roman" w:cs="Times New Roman"/>
          <w:b/>
          <w:sz w:val="24"/>
          <w:szCs w:val="28"/>
        </w:rPr>
        <w:t>7</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sidRPr="0048309D">
        <w:rPr>
          <w:rFonts w:ascii="Times New Roman" w:hAnsi="Times New Roman" w:cs="Times New Roman"/>
          <w:bCs/>
          <w:sz w:val="24"/>
          <w:szCs w:val="28"/>
        </w:rPr>
        <w:t xml:space="preserve">The </w:t>
      </w:r>
      <w:r>
        <w:rPr>
          <w:rFonts w:ascii="Times New Roman" w:hAnsi="Times New Roman" w:cs="Times New Roman"/>
          <w:bCs/>
          <w:sz w:val="24"/>
          <w:szCs w:val="28"/>
        </w:rPr>
        <w:t>metabolites identified from LC-MS experiment.</w:t>
      </w:r>
    </w:p>
    <w:p w14:paraId="6E0A6836" w14:textId="1BA441CB" w:rsidR="00AD69F5" w:rsidRPr="002B1C03" w:rsidRDefault="00AD69F5" w:rsidP="00554755">
      <w:pPr>
        <w:rPr>
          <w:rFonts w:ascii="Times New Roman" w:hAnsi="Times New Roman" w:cs="Times New Roman"/>
          <w:b/>
          <w:sz w:val="24"/>
          <w:szCs w:val="28"/>
        </w:rPr>
      </w:pPr>
    </w:p>
    <w:p w14:paraId="19B7ED93" w14:textId="7178B602" w:rsid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w:t>
      </w:r>
      <w:r w:rsidR="002B1C03">
        <w:rPr>
          <w:rFonts w:ascii="Times New Roman" w:hAnsi="Times New Roman" w:cs="Times New Roman"/>
          <w:b/>
          <w:sz w:val="24"/>
          <w:szCs w:val="28"/>
        </w:rPr>
        <w:t>8</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Pr>
          <w:rFonts w:ascii="Times New Roman" w:hAnsi="Times New Roman" w:cs="Times New Roman"/>
          <w:sz w:val="24"/>
          <w:szCs w:val="28"/>
        </w:rPr>
        <w:t>The</w:t>
      </w:r>
      <w:r>
        <w:rPr>
          <w:rFonts w:ascii="Times New Roman" w:hAnsi="Times New Roman" w:cs="Times New Roman"/>
          <w:bCs/>
          <w:sz w:val="24"/>
          <w:szCs w:val="28"/>
        </w:rPr>
        <w:t xml:space="preserve"> </w:t>
      </w:r>
      <w:r>
        <w:rPr>
          <w:rFonts w:ascii="Times New Roman" w:hAnsi="Times New Roman" w:cs="Times New Roman"/>
          <w:sz w:val="24"/>
          <w:szCs w:val="28"/>
        </w:rPr>
        <w:t>differentially expressed metabolites between different groups.</w:t>
      </w:r>
    </w:p>
    <w:p w14:paraId="740C4D56" w14:textId="77777777" w:rsidR="00BC315F" w:rsidRPr="002B1C03" w:rsidRDefault="00BC315F" w:rsidP="00554755">
      <w:pPr>
        <w:rPr>
          <w:rFonts w:ascii="Times New Roman" w:hAnsi="Times New Roman" w:cs="Times New Roman"/>
          <w:b/>
          <w:sz w:val="24"/>
          <w:szCs w:val="28"/>
        </w:rPr>
      </w:pPr>
    </w:p>
    <w:p w14:paraId="50C1D41C" w14:textId="3EEB5041" w:rsidR="002A22FE" w:rsidRPr="002A22FE" w:rsidRDefault="00BC315F" w:rsidP="00554755">
      <w:pPr>
        <w:rPr>
          <w:rFonts w:ascii="Times New Roman" w:hAnsi="Times New Roman" w:cs="Times New Roman"/>
          <w:sz w:val="24"/>
          <w:szCs w:val="28"/>
        </w:rPr>
      </w:pPr>
      <w:r>
        <w:rPr>
          <w:rFonts w:ascii="Times New Roman" w:hAnsi="Times New Roman" w:cs="Times New Roman"/>
          <w:b/>
          <w:sz w:val="24"/>
          <w:szCs w:val="28"/>
        </w:rPr>
        <w:t>Tab</w:t>
      </w:r>
      <w:r w:rsidR="00AD69F5">
        <w:rPr>
          <w:rFonts w:ascii="Times New Roman" w:hAnsi="Times New Roman" w:cs="Times New Roman"/>
          <w:b/>
          <w:sz w:val="24"/>
          <w:szCs w:val="28"/>
        </w:rPr>
        <w:t>le</w:t>
      </w:r>
      <w:r>
        <w:rPr>
          <w:rFonts w:ascii="Times New Roman" w:hAnsi="Times New Roman" w:cs="Times New Roman"/>
          <w:b/>
          <w:sz w:val="24"/>
          <w:szCs w:val="28"/>
        </w:rPr>
        <w:t xml:space="preserve"> S</w:t>
      </w:r>
      <w:r w:rsidR="002B1C03">
        <w:rPr>
          <w:rFonts w:ascii="Times New Roman" w:hAnsi="Times New Roman" w:cs="Times New Roman"/>
          <w:b/>
          <w:sz w:val="24"/>
          <w:szCs w:val="28"/>
        </w:rPr>
        <w:t>9</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Pr>
          <w:rFonts w:ascii="Times New Roman" w:hAnsi="Times New Roman" w:cs="Times New Roman"/>
          <w:sz w:val="24"/>
          <w:szCs w:val="28"/>
        </w:rPr>
        <w:t xml:space="preserve">The </w:t>
      </w:r>
      <w:r>
        <w:rPr>
          <w:rFonts w:ascii="Times New Roman" w:hAnsi="Times New Roman" w:cs="Times New Roman"/>
          <w:bCs/>
          <w:sz w:val="24"/>
          <w:szCs w:val="28"/>
        </w:rPr>
        <w:t>annotation</w:t>
      </w:r>
      <w:r w:rsidRPr="00F23373">
        <w:rPr>
          <w:rFonts w:ascii="Times New Roman" w:hAnsi="Times New Roman" w:cs="Times New Roman"/>
          <w:bCs/>
          <w:sz w:val="24"/>
          <w:szCs w:val="28"/>
        </w:rPr>
        <w:t xml:space="preserve"> </w:t>
      </w:r>
      <w:r>
        <w:rPr>
          <w:rFonts w:ascii="Times New Roman" w:hAnsi="Times New Roman" w:cs="Times New Roman"/>
          <w:bCs/>
          <w:sz w:val="24"/>
          <w:szCs w:val="28"/>
        </w:rPr>
        <w:t xml:space="preserve">of </w:t>
      </w:r>
      <w:proofErr w:type="spellStart"/>
      <w:r>
        <w:rPr>
          <w:rFonts w:ascii="Times New Roman" w:hAnsi="Times New Roman" w:cs="Times New Roman"/>
          <w:sz w:val="24"/>
          <w:szCs w:val="28"/>
        </w:rPr>
        <w:t>unigenes</w:t>
      </w:r>
      <w:proofErr w:type="spellEnd"/>
      <w:r>
        <w:rPr>
          <w:rFonts w:ascii="Times New Roman" w:hAnsi="Times New Roman" w:cs="Times New Roman"/>
          <w:sz w:val="24"/>
          <w:szCs w:val="28"/>
        </w:rPr>
        <w:t xml:space="preserve"> from transcriptomic sequencing </w:t>
      </w:r>
      <w:r w:rsidR="00AD69F5">
        <w:rPr>
          <w:rFonts w:ascii="Times New Roman" w:hAnsi="Times New Roman" w:cs="Times New Roman"/>
          <w:sz w:val="24"/>
          <w:szCs w:val="28"/>
        </w:rPr>
        <w:t>against</w:t>
      </w:r>
      <w:r>
        <w:rPr>
          <w:rFonts w:ascii="Times New Roman" w:hAnsi="Times New Roman" w:cs="Times New Roman"/>
          <w:sz w:val="24"/>
          <w:szCs w:val="28"/>
        </w:rPr>
        <w:t xml:space="preserve"> nr database and Swiss-Port database.</w:t>
      </w:r>
    </w:p>
    <w:p w14:paraId="66E36A0C" w14:textId="188F0C29" w:rsidR="00BC315F" w:rsidRPr="002B1C03" w:rsidRDefault="00BC315F" w:rsidP="00554755"/>
    <w:p w14:paraId="41F3E754" w14:textId="6472AC3F" w:rsidR="00C96EB2" w:rsidRPr="00AD69F5" w:rsidRDefault="00383AE4" w:rsidP="00554755">
      <w:pPr>
        <w:rPr>
          <w:rFonts w:ascii="Times New Roman" w:hAnsi="Times New Roman" w:cs="Times New Roman"/>
          <w:bCs/>
          <w:sz w:val="24"/>
          <w:szCs w:val="28"/>
        </w:rPr>
      </w:pPr>
      <w:r>
        <w:rPr>
          <w:rFonts w:ascii="Times New Roman" w:hAnsi="Times New Roman" w:cs="Times New Roman"/>
          <w:b/>
          <w:sz w:val="24"/>
          <w:szCs w:val="28"/>
        </w:rPr>
        <w:t>Tab</w:t>
      </w:r>
      <w:r w:rsidR="00AD69F5">
        <w:rPr>
          <w:rFonts w:ascii="Times New Roman" w:hAnsi="Times New Roman" w:cs="Times New Roman"/>
          <w:b/>
          <w:sz w:val="24"/>
          <w:szCs w:val="28"/>
        </w:rPr>
        <w:t>le</w:t>
      </w:r>
      <w:r>
        <w:rPr>
          <w:rFonts w:ascii="Times New Roman" w:hAnsi="Times New Roman" w:cs="Times New Roman"/>
          <w:b/>
          <w:sz w:val="24"/>
          <w:szCs w:val="28"/>
        </w:rPr>
        <w:t xml:space="preserve"> S</w:t>
      </w:r>
      <w:r w:rsidR="002B1C03">
        <w:rPr>
          <w:rFonts w:ascii="Times New Roman" w:hAnsi="Times New Roman" w:cs="Times New Roman"/>
          <w:b/>
          <w:sz w:val="24"/>
          <w:szCs w:val="28"/>
        </w:rPr>
        <w:t>10</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sidRPr="0048309D">
        <w:rPr>
          <w:rFonts w:ascii="Times New Roman" w:hAnsi="Times New Roman" w:cs="Times New Roman"/>
          <w:bCs/>
          <w:sz w:val="24"/>
          <w:szCs w:val="28"/>
        </w:rPr>
        <w:t xml:space="preserve">The </w:t>
      </w:r>
      <w:r>
        <w:rPr>
          <w:rFonts w:ascii="Times New Roman" w:hAnsi="Times New Roman" w:cs="Times New Roman" w:hint="eastAsia"/>
          <w:bCs/>
          <w:sz w:val="24"/>
          <w:szCs w:val="28"/>
        </w:rPr>
        <w:t>annotation</w:t>
      </w:r>
      <w:r>
        <w:rPr>
          <w:rFonts w:ascii="Times New Roman" w:hAnsi="Times New Roman" w:cs="Times New Roman"/>
          <w:bCs/>
          <w:sz w:val="24"/>
          <w:szCs w:val="28"/>
        </w:rPr>
        <w:t xml:space="preserve"> </w:t>
      </w:r>
      <w:r>
        <w:rPr>
          <w:rFonts w:ascii="Times New Roman" w:hAnsi="Times New Roman" w:cs="Times New Roman" w:hint="eastAsia"/>
          <w:bCs/>
          <w:sz w:val="24"/>
          <w:szCs w:val="28"/>
        </w:rPr>
        <w:t>of</w:t>
      </w:r>
      <w:r>
        <w:rPr>
          <w:rFonts w:ascii="Times New Roman" w:hAnsi="Times New Roman" w:cs="Times New Roman"/>
          <w:bCs/>
          <w:sz w:val="24"/>
          <w:szCs w:val="28"/>
        </w:rPr>
        <w:t xml:space="preserve"> </w:t>
      </w:r>
      <w:proofErr w:type="spellStart"/>
      <w:r>
        <w:rPr>
          <w:rFonts w:ascii="Times New Roman" w:hAnsi="Times New Roman" w:cs="Times New Roman"/>
          <w:bCs/>
          <w:sz w:val="24"/>
          <w:szCs w:val="28"/>
        </w:rPr>
        <w:t>unigenes</w:t>
      </w:r>
      <w:proofErr w:type="spellEnd"/>
      <w:r>
        <w:rPr>
          <w:rFonts w:ascii="Times New Roman" w:hAnsi="Times New Roman" w:cs="Times New Roman"/>
          <w:bCs/>
          <w:sz w:val="24"/>
          <w:szCs w:val="28"/>
        </w:rPr>
        <w:t xml:space="preserve"> from metagenomic sequencing </w:t>
      </w:r>
      <w:r w:rsidR="00AD69F5">
        <w:rPr>
          <w:rFonts w:ascii="Times New Roman" w:hAnsi="Times New Roman" w:cs="Times New Roman"/>
          <w:bCs/>
          <w:sz w:val="24"/>
          <w:szCs w:val="28"/>
        </w:rPr>
        <w:t>against</w:t>
      </w:r>
      <w:r w:rsidRPr="00BC315F">
        <w:rPr>
          <w:rFonts w:ascii="Times New Roman" w:hAnsi="Times New Roman" w:cs="Times New Roman"/>
          <w:bCs/>
          <w:sz w:val="24"/>
          <w:szCs w:val="28"/>
        </w:rPr>
        <w:t xml:space="preserve"> Non-supervised Orthologous Groups</w:t>
      </w:r>
      <w:r>
        <w:rPr>
          <w:rFonts w:ascii="Times New Roman" w:hAnsi="Times New Roman" w:cs="Times New Roman"/>
          <w:bCs/>
          <w:sz w:val="24"/>
          <w:szCs w:val="28"/>
        </w:rPr>
        <w:t xml:space="preserve"> (</w:t>
      </w:r>
      <w:proofErr w:type="spellStart"/>
      <w:r w:rsidRPr="00BC315F">
        <w:rPr>
          <w:rFonts w:ascii="Times New Roman" w:hAnsi="Times New Roman" w:cs="Times New Roman"/>
          <w:bCs/>
          <w:sz w:val="24"/>
          <w:szCs w:val="28"/>
        </w:rPr>
        <w:t>eggNOG</w:t>
      </w:r>
      <w:proofErr w:type="spellEnd"/>
      <w:r>
        <w:rPr>
          <w:rFonts w:ascii="Times New Roman" w:hAnsi="Times New Roman" w:cs="Times New Roman"/>
          <w:bCs/>
          <w:sz w:val="24"/>
          <w:szCs w:val="28"/>
        </w:rPr>
        <w:t xml:space="preserve">) </w:t>
      </w:r>
      <w:r>
        <w:rPr>
          <w:rFonts w:ascii="Times New Roman" w:hAnsi="Times New Roman" w:cs="Times New Roman" w:hint="eastAsia"/>
          <w:bCs/>
          <w:sz w:val="24"/>
          <w:szCs w:val="28"/>
        </w:rPr>
        <w:t>database</w:t>
      </w:r>
      <w:r>
        <w:rPr>
          <w:rFonts w:ascii="Times New Roman" w:hAnsi="Times New Roman" w:cs="Times New Roman"/>
          <w:bCs/>
          <w:sz w:val="24"/>
          <w:szCs w:val="28"/>
        </w:rPr>
        <w:t>.</w:t>
      </w:r>
    </w:p>
    <w:sectPr w:rsidR="00C96EB2" w:rsidRPr="00AD69F5" w:rsidSect="002E3A69">
      <w:footerReference w:type="even" r:id="rId24"/>
      <w:footerReference w:type="default" r:id="rId2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AC36F0" w14:textId="77777777" w:rsidR="00AC1EBC" w:rsidRDefault="00AC1EBC" w:rsidP="001E6158">
      <w:r>
        <w:separator/>
      </w:r>
    </w:p>
  </w:endnote>
  <w:endnote w:type="continuationSeparator" w:id="0">
    <w:p w14:paraId="5AE1FF62" w14:textId="77777777" w:rsidR="00AC1EBC" w:rsidRDefault="00AC1EBC" w:rsidP="001E6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16325667"/>
      <w:docPartObj>
        <w:docPartGallery w:val="Page Numbers (Bottom of Page)"/>
        <w:docPartUnique/>
      </w:docPartObj>
    </w:sdtPr>
    <w:sdtEndPr>
      <w:rPr>
        <w:rStyle w:val="PageNumber"/>
      </w:rPr>
    </w:sdtEndPr>
    <w:sdtContent>
      <w:p w14:paraId="5FEF3E5B" w14:textId="17EDE211" w:rsidR="00066212" w:rsidRDefault="00066212" w:rsidP="00063FA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C9347C" w14:textId="77777777" w:rsidR="00066212" w:rsidRDefault="000662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08674696"/>
      <w:docPartObj>
        <w:docPartGallery w:val="Page Numbers (Bottom of Page)"/>
        <w:docPartUnique/>
      </w:docPartObj>
    </w:sdtPr>
    <w:sdtEndPr>
      <w:rPr>
        <w:rStyle w:val="PageNumber"/>
      </w:rPr>
    </w:sdtEndPr>
    <w:sdtContent>
      <w:p w14:paraId="2BC3FCCD" w14:textId="761D4672" w:rsidR="00066212" w:rsidRDefault="00066212" w:rsidP="00063FA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FCB54C" w14:textId="77777777" w:rsidR="00066212" w:rsidRDefault="000662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AEA366" w14:textId="77777777" w:rsidR="00AC1EBC" w:rsidRDefault="00AC1EBC" w:rsidP="001E6158">
      <w:r>
        <w:separator/>
      </w:r>
    </w:p>
  </w:footnote>
  <w:footnote w:type="continuationSeparator" w:id="0">
    <w:p w14:paraId="06C88245" w14:textId="77777777" w:rsidR="00AC1EBC" w:rsidRDefault="00AC1EBC" w:rsidP="001E61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2D49C8"/>
    <w:multiLevelType w:val="hybridMultilevel"/>
    <w:tmpl w:val="77C08F80"/>
    <w:lvl w:ilvl="0" w:tplc="8FD0BC92">
      <w:start w:val="1"/>
      <w:numFmt w:val="bullet"/>
      <w:lvlText w:val=""/>
      <w:lvlJc w:val="left"/>
      <w:pPr>
        <w:tabs>
          <w:tab w:val="num" w:pos="720"/>
        </w:tabs>
        <w:ind w:left="720" w:hanging="360"/>
      </w:pPr>
      <w:rPr>
        <w:rFonts w:ascii="Wingdings" w:hAnsi="Wingdings" w:hint="default"/>
      </w:rPr>
    </w:lvl>
    <w:lvl w:ilvl="1" w:tplc="9BD6F4CA" w:tentative="1">
      <w:start w:val="1"/>
      <w:numFmt w:val="bullet"/>
      <w:lvlText w:val=""/>
      <w:lvlJc w:val="left"/>
      <w:pPr>
        <w:tabs>
          <w:tab w:val="num" w:pos="1440"/>
        </w:tabs>
        <w:ind w:left="1440" w:hanging="360"/>
      </w:pPr>
      <w:rPr>
        <w:rFonts w:ascii="Wingdings" w:hAnsi="Wingdings" w:hint="default"/>
      </w:rPr>
    </w:lvl>
    <w:lvl w:ilvl="2" w:tplc="A202A650" w:tentative="1">
      <w:start w:val="1"/>
      <w:numFmt w:val="bullet"/>
      <w:lvlText w:val=""/>
      <w:lvlJc w:val="left"/>
      <w:pPr>
        <w:tabs>
          <w:tab w:val="num" w:pos="2160"/>
        </w:tabs>
        <w:ind w:left="2160" w:hanging="360"/>
      </w:pPr>
      <w:rPr>
        <w:rFonts w:ascii="Wingdings" w:hAnsi="Wingdings" w:hint="default"/>
      </w:rPr>
    </w:lvl>
    <w:lvl w:ilvl="3" w:tplc="E188D974" w:tentative="1">
      <w:start w:val="1"/>
      <w:numFmt w:val="bullet"/>
      <w:lvlText w:val=""/>
      <w:lvlJc w:val="left"/>
      <w:pPr>
        <w:tabs>
          <w:tab w:val="num" w:pos="2880"/>
        </w:tabs>
        <w:ind w:left="2880" w:hanging="360"/>
      </w:pPr>
      <w:rPr>
        <w:rFonts w:ascii="Wingdings" w:hAnsi="Wingdings" w:hint="default"/>
      </w:rPr>
    </w:lvl>
    <w:lvl w:ilvl="4" w:tplc="C13CADD2" w:tentative="1">
      <w:start w:val="1"/>
      <w:numFmt w:val="bullet"/>
      <w:lvlText w:val=""/>
      <w:lvlJc w:val="left"/>
      <w:pPr>
        <w:tabs>
          <w:tab w:val="num" w:pos="3600"/>
        </w:tabs>
        <w:ind w:left="3600" w:hanging="360"/>
      </w:pPr>
      <w:rPr>
        <w:rFonts w:ascii="Wingdings" w:hAnsi="Wingdings" w:hint="default"/>
      </w:rPr>
    </w:lvl>
    <w:lvl w:ilvl="5" w:tplc="01EAD38A" w:tentative="1">
      <w:start w:val="1"/>
      <w:numFmt w:val="bullet"/>
      <w:lvlText w:val=""/>
      <w:lvlJc w:val="left"/>
      <w:pPr>
        <w:tabs>
          <w:tab w:val="num" w:pos="4320"/>
        </w:tabs>
        <w:ind w:left="4320" w:hanging="360"/>
      </w:pPr>
      <w:rPr>
        <w:rFonts w:ascii="Wingdings" w:hAnsi="Wingdings" w:hint="default"/>
      </w:rPr>
    </w:lvl>
    <w:lvl w:ilvl="6" w:tplc="E266168A" w:tentative="1">
      <w:start w:val="1"/>
      <w:numFmt w:val="bullet"/>
      <w:lvlText w:val=""/>
      <w:lvlJc w:val="left"/>
      <w:pPr>
        <w:tabs>
          <w:tab w:val="num" w:pos="5040"/>
        </w:tabs>
        <w:ind w:left="5040" w:hanging="360"/>
      </w:pPr>
      <w:rPr>
        <w:rFonts w:ascii="Wingdings" w:hAnsi="Wingdings" w:hint="default"/>
      </w:rPr>
    </w:lvl>
    <w:lvl w:ilvl="7" w:tplc="316EA232" w:tentative="1">
      <w:start w:val="1"/>
      <w:numFmt w:val="bullet"/>
      <w:lvlText w:val=""/>
      <w:lvlJc w:val="left"/>
      <w:pPr>
        <w:tabs>
          <w:tab w:val="num" w:pos="5760"/>
        </w:tabs>
        <w:ind w:left="5760" w:hanging="360"/>
      </w:pPr>
      <w:rPr>
        <w:rFonts w:ascii="Wingdings" w:hAnsi="Wingdings" w:hint="default"/>
      </w:rPr>
    </w:lvl>
    <w:lvl w:ilvl="8" w:tplc="FA46D2CA"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A642939"/>
    <w:multiLevelType w:val="hybridMultilevel"/>
    <w:tmpl w:val="4970C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l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d5at5ew9at2pee92qxpta9seasdxvft5pz&quot;&gt;My EndNote Library_local1&lt;record-ids&gt;&lt;item&gt;88&lt;/item&gt;&lt;item&gt;89&lt;/item&gt;&lt;item&gt;189&lt;/item&gt;&lt;item&gt;208&lt;/item&gt;&lt;item&gt;418&lt;/item&gt;&lt;item&gt;464&lt;/item&gt;&lt;item&gt;497&lt;/item&gt;&lt;item&gt;587&lt;/item&gt;&lt;item&gt;590&lt;/item&gt;&lt;item&gt;593&lt;/item&gt;&lt;item&gt;597&lt;/item&gt;&lt;item&gt;602&lt;/item&gt;&lt;item&gt;617&lt;/item&gt;&lt;item&gt;620&lt;/item&gt;&lt;item&gt;665&lt;/item&gt;&lt;item&gt;668&lt;/item&gt;&lt;item&gt;669&lt;/item&gt;&lt;item&gt;670&lt;/item&gt;&lt;item&gt;672&lt;/item&gt;&lt;item&gt;673&lt;/item&gt;&lt;item&gt;674&lt;/item&gt;&lt;item&gt;676&lt;/item&gt;&lt;item&gt;677&lt;/item&gt;&lt;item&gt;678&lt;/item&gt;&lt;item&gt;679&lt;/item&gt;&lt;item&gt;680&lt;/item&gt;&lt;item&gt;681&lt;/item&gt;&lt;item&gt;682&lt;/item&gt;&lt;item&gt;700&lt;/item&gt;&lt;item&gt;701&lt;/item&gt;&lt;item&gt;702&lt;/item&gt;&lt;item&gt;703&lt;/item&gt;&lt;item&gt;711&lt;/item&gt;&lt;item&gt;717&lt;/item&gt;&lt;item&gt;718&lt;/item&gt;&lt;item&gt;719&lt;/item&gt;&lt;item&gt;720&lt;/item&gt;&lt;item&gt;723&lt;/item&gt;&lt;item&gt;724&lt;/item&gt;&lt;item&gt;727&lt;/item&gt;&lt;item&gt;728&lt;/item&gt;&lt;item&gt;729&lt;/item&gt;&lt;item&gt;730&lt;/item&gt;&lt;item&gt;734&lt;/item&gt;&lt;item&gt;736&lt;/item&gt;&lt;item&gt;740&lt;/item&gt;&lt;item&gt;741&lt;/item&gt;&lt;/record-ids&gt;&lt;/item&gt;&lt;/Libraries&gt;"/>
  </w:docVars>
  <w:rsids>
    <w:rsidRoot w:val="001F1C16"/>
    <w:rsid w:val="00003451"/>
    <w:rsid w:val="00005AF4"/>
    <w:rsid w:val="000113FC"/>
    <w:rsid w:val="00025C39"/>
    <w:rsid w:val="00032BFC"/>
    <w:rsid w:val="00036111"/>
    <w:rsid w:val="0005315C"/>
    <w:rsid w:val="00061342"/>
    <w:rsid w:val="00066212"/>
    <w:rsid w:val="00066624"/>
    <w:rsid w:val="00076F16"/>
    <w:rsid w:val="000827CE"/>
    <w:rsid w:val="00083F93"/>
    <w:rsid w:val="00091CB1"/>
    <w:rsid w:val="0009730B"/>
    <w:rsid w:val="000A4A00"/>
    <w:rsid w:val="000A4ABB"/>
    <w:rsid w:val="000B5296"/>
    <w:rsid w:val="000C38F3"/>
    <w:rsid w:val="000C4645"/>
    <w:rsid w:val="000C6D91"/>
    <w:rsid w:val="000D0785"/>
    <w:rsid w:val="000D50E9"/>
    <w:rsid w:val="000E1A2B"/>
    <w:rsid w:val="000E4192"/>
    <w:rsid w:val="000F3FCE"/>
    <w:rsid w:val="000F406B"/>
    <w:rsid w:val="00104456"/>
    <w:rsid w:val="00114315"/>
    <w:rsid w:val="001143FE"/>
    <w:rsid w:val="00114E5D"/>
    <w:rsid w:val="00115291"/>
    <w:rsid w:val="0012063B"/>
    <w:rsid w:val="00130200"/>
    <w:rsid w:val="00135505"/>
    <w:rsid w:val="001361E6"/>
    <w:rsid w:val="00142066"/>
    <w:rsid w:val="00146EB9"/>
    <w:rsid w:val="001473E9"/>
    <w:rsid w:val="00155F85"/>
    <w:rsid w:val="0016399D"/>
    <w:rsid w:val="001661D0"/>
    <w:rsid w:val="0017222D"/>
    <w:rsid w:val="00175771"/>
    <w:rsid w:val="00175F97"/>
    <w:rsid w:val="001828E3"/>
    <w:rsid w:val="00183C9B"/>
    <w:rsid w:val="0018546B"/>
    <w:rsid w:val="0019672C"/>
    <w:rsid w:val="001A25ED"/>
    <w:rsid w:val="001A3D1D"/>
    <w:rsid w:val="001B1008"/>
    <w:rsid w:val="001E1ED1"/>
    <w:rsid w:val="001E6158"/>
    <w:rsid w:val="001F03C0"/>
    <w:rsid w:val="001F1C16"/>
    <w:rsid w:val="001F4438"/>
    <w:rsid w:val="001F5E72"/>
    <w:rsid w:val="002027AE"/>
    <w:rsid w:val="002034FE"/>
    <w:rsid w:val="00223303"/>
    <w:rsid w:val="00234567"/>
    <w:rsid w:val="00237851"/>
    <w:rsid w:val="002412F9"/>
    <w:rsid w:val="002425D7"/>
    <w:rsid w:val="00244F7E"/>
    <w:rsid w:val="002478E5"/>
    <w:rsid w:val="002545C3"/>
    <w:rsid w:val="00281424"/>
    <w:rsid w:val="00284AC0"/>
    <w:rsid w:val="00287B40"/>
    <w:rsid w:val="002906BF"/>
    <w:rsid w:val="002920D5"/>
    <w:rsid w:val="00295CD3"/>
    <w:rsid w:val="002A22FE"/>
    <w:rsid w:val="002A6A12"/>
    <w:rsid w:val="002B1C03"/>
    <w:rsid w:val="002B6570"/>
    <w:rsid w:val="002C6A4C"/>
    <w:rsid w:val="002C7755"/>
    <w:rsid w:val="002C79D2"/>
    <w:rsid w:val="002D26EC"/>
    <w:rsid w:val="002D51D1"/>
    <w:rsid w:val="002D6348"/>
    <w:rsid w:val="002E3743"/>
    <w:rsid w:val="002E3A69"/>
    <w:rsid w:val="002E4A8E"/>
    <w:rsid w:val="002F3FB9"/>
    <w:rsid w:val="002F45CF"/>
    <w:rsid w:val="002F669B"/>
    <w:rsid w:val="00306418"/>
    <w:rsid w:val="003075FC"/>
    <w:rsid w:val="0031011C"/>
    <w:rsid w:val="0031335A"/>
    <w:rsid w:val="003278F4"/>
    <w:rsid w:val="00332EB2"/>
    <w:rsid w:val="00341DB7"/>
    <w:rsid w:val="00342E5E"/>
    <w:rsid w:val="00346BD6"/>
    <w:rsid w:val="003477A0"/>
    <w:rsid w:val="003632C7"/>
    <w:rsid w:val="00376DF3"/>
    <w:rsid w:val="00383AE4"/>
    <w:rsid w:val="00390B78"/>
    <w:rsid w:val="003A3DA1"/>
    <w:rsid w:val="003B5A08"/>
    <w:rsid w:val="003B6B5E"/>
    <w:rsid w:val="003C3C16"/>
    <w:rsid w:val="003C3CC6"/>
    <w:rsid w:val="003C45E3"/>
    <w:rsid w:val="003C7548"/>
    <w:rsid w:val="003C77B2"/>
    <w:rsid w:val="003D084B"/>
    <w:rsid w:val="003D5D81"/>
    <w:rsid w:val="003E0383"/>
    <w:rsid w:val="003E2EF7"/>
    <w:rsid w:val="003F12F4"/>
    <w:rsid w:val="00410F58"/>
    <w:rsid w:val="00416326"/>
    <w:rsid w:val="00421A9A"/>
    <w:rsid w:val="00430397"/>
    <w:rsid w:val="00453C6B"/>
    <w:rsid w:val="00456C48"/>
    <w:rsid w:val="00463336"/>
    <w:rsid w:val="00465367"/>
    <w:rsid w:val="004669D8"/>
    <w:rsid w:val="00470579"/>
    <w:rsid w:val="004770E3"/>
    <w:rsid w:val="0048309D"/>
    <w:rsid w:val="00483FDB"/>
    <w:rsid w:val="00484E75"/>
    <w:rsid w:val="004905B7"/>
    <w:rsid w:val="004932FB"/>
    <w:rsid w:val="00494376"/>
    <w:rsid w:val="004A05C7"/>
    <w:rsid w:val="004B1DB4"/>
    <w:rsid w:val="004C2F1B"/>
    <w:rsid w:val="004C4634"/>
    <w:rsid w:val="004E38A7"/>
    <w:rsid w:val="004F501F"/>
    <w:rsid w:val="005021DA"/>
    <w:rsid w:val="00505CAF"/>
    <w:rsid w:val="00515578"/>
    <w:rsid w:val="00520CAD"/>
    <w:rsid w:val="00523E9C"/>
    <w:rsid w:val="00527458"/>
    <w:rsid w:val="00531628"/>
    <w:rsid w:val="005334B5"/>
    <w:rsid w:val="00535164"/>
    <w:rsid w:val="00537E0B"/>
    <w:rsid w:val="00541BBE"/>
    <w:rsid w:val="00543AE3"/>
    <w:rsid w:val="00545985"/>
    <w:rsid w:val="00545F93"/>
    <w:rsid w:val="00546B40"/>
    <w:rsid w:val="00554755"/>
    <w:rsid w:val="00560AC4"/>
    <w:rsid w:val="00564EBE"/>
    <w:rsid w:val="0057077D"/>
    <w:rsid w:val="00570A66"/>
    <w:rsid w:val="005763DF"/>
    <w:rsid w:val="00576E10"/>
    <w:rsid w:val="00583434"/>
    <w:rsid w:val="00593C34"/>
    <w:rsid w:val="00593CE2"/>
    <w:rsid w:val="00594460"/>
    <w:rsid w:val="005A3CDB"/>
    <w:rsid w:val="005A68D8"/>
    <w:rsid w:val="005B5BF7"/>
    <w:rsid w:val="005D7497"/>
    <w:rsid w:val="005E03D8"/>
    <w:rsid w:val="005E3DDF"/>
    <w:rsid w:val="00601C15"/>
    <w:rsid w:val="00613E67"/>
    <w:rsid w:val="00620CAE"/>
    <w:rsid w:val="00620DAA"/>
    <w:rsid w:val="00621A2C"/>
    <w:rsid w:val="00627A25"/>
    <w:rsid w:val="00633E94"/>
    <w:rsid w:val="0063468E"/>
    <w:rsid w:val="00635695"/>
    <w:rsid w:val="00652BBF"/>
    <w:rsid w:val="0065419E"/>
    <w:rsid w:val="0065426B"/>
    <w:rsid w:val="00657F5B"/>
    <w:rsid w:val="0067634F"/>
    <w:rsid w:val="00680817"/>
    <w:rsid w:val="00680A71"/>
    <w:rsid w:val="006820ED"/>
    <w:rsid w:val="0069119C"/>
    <w:rsid w:val="006912B0"/>
    <w:rsid w:val="00692E4F"/>
    <w:rsid w:val="006A1153"/>
    <w:rsid w:val="006A250F"/>
    <w:rsid w:val="006A74F8"/>
    <w:rsid w:val="006C11B9"/>
    <w:rsid w:val="006C2B92"/>
    <w:rsid w:val="006E07AF"/>
    <w:rsid w:val="006E09F7"/>
    <w:rsid w:val="006E4E01"/>
    <w:rsid w:val="006F4C92"/>
    <w:rsid w:val="006F61A7"/>
    <w:rsid w:val="00705D8D"/>
    <w:rsid w:val="007070DB"/>
    <w:rsid w:val="00720C89"/>
    <w:rsid w:val="007327CC"/>
    <w:rsid w:val="00733D26"/>
    <w:rsid w:val="00741F9B"/>
    <w:rsid w:val="00742630"/>
    <w:rsid w:val="00754326"/>
    <w:rsid w:val="007573E7"/>
    <w:rsid w:val="00762B65"/>
    <w:rsid w:val="00764F2F"/>
    <w:rsid w:val="00765C5F"/>
    <w:rsid w:val="007753FA"/>
    <w:rsid w:val="00775F29"/>
    <w:rsid w:val="0077717A"/>
    <w:rsid w:val="0078610C"/>
    <w:rsid w:val="007910E4"/>
    <w:rsid w:val="007A3231"/>
    <w:rsid w:val="007A559C"/>
    <w:rsid w:val="007B13E6"/>
    <w:rsid w:val="007D069D"/>
    <w:rsid w:val="007E13FE"/>
    <w:rsid w:val="007E4CB4"/>
    <w:rsid w:val="007F7EE9"/>
    <w:rsid w:val="008005ED"/>
    <w:rsid w:val="008035C5"/>
    <w:rsid w:val="00803831"/>
    <w:rsid w:val="00805CF1"/>
    <w:rsid w:val="00806626"/>
    <w:rsid w:val="008114EE"/>
    <w:rsid w:val="00811D59"/>
    <w:rsid w:val="00820920"/>
    <w:rsid w:val="00832AA9"/>
    <w:rsid w:val="00846B9A"/>
    <w:rsid w:val="00853EEA"/>
    <w:rsid w:val="008605EC"/>
    <w:rsid w:val="00865134"/>
    <w:rsid w:val="008805F3"/>
    <w:rsid w:val="00880CD2"/>
    <w:rsid w:val="008901FF"/>
    <w:rsid w:val="0089338B"/>
    <w:rsid w:val="008A2021"/>
    <w:rsid w:val="008A4838"/>
    <w:rsid w:val="008A5CBB"/>
    <w:rsid w:val="008A6453"/>
    <w:rsid w:val="008E0729"/>
    <w:rsid w:val="008F4E86"/>
    <w:rsid w:val="008F7C51"/>
    <w:rsid w:val="009001EF"/>
    <w:rsid w:val="00903236"/>
    <w:rsid w:val="00907A07"/>
    <w:rsid w:val="0091086E"/>
    <w:rsid w:val="00911245"/>
    <w:rsid w:val="00922AA6"/>
    <w:rsid w:val="0092398A"/>
    <w:rsid w:val="00932C8B"/>
    <w:rsid w:val="009556B0"/>
    <w:rsid w:val="00966400"/>
    <w:rsid w:val="00972F46"/>
    <w:rsid w:val="00977982"/>
    <w:rsid w:val="00994F59"/>
    <w:rsid w:val="009A3301"/>
    <w:rsid w:val="009A4295"/>
    <w:rsid w:val="009C0CFE"/>
    <w:rsid w:val="009C565E"/>
    <w:rsid w:val="009C5F28"/>
    <w:rsid w:val="009F7F4E"/>
    <w:rsid w:val="00A0637B"/>
    <w:rsid w:val="00A07B0B"/>
    <w:rsid w:val="00A11BDE"/>
    <w:rsid w:val="00A11C78"/>
    <w:rsid w:val="00A15A3C"/>
    <w:rsid w:val="00A21401"/>
    <w:rsid w:val="00A239A5"/>
    <w:rsid w:val="00A2780D"/>
    <w:rsid w:val="00A34C56"/>
    <w:rsid w:val="00A41412"/>
    <w:rsid w:val="00A44440"/>
    <w:rsid w:val="00A47C09"/>
    <w:rsid w:val="00A53915"/>
    <w:rsid w:val="00A60361"/>
    <w:rsid w:val="00A64377"/>
    <w:rsid w:val="00A6484D"/>
    <w:rsid w:val="00A742D4"/>
    <w:rsid w:val="00A832AE"/>
    <w:rsid w:val="00A83C5E"/>
    <w:rsid w:val="00A8452D"/>
    <w:rsid w:val="00A91685"/>
    <w:rsid w:val="00A94BB4"/>
    <w:rsid w:val="00A95B63"/>
    <w:rsid w:val="00AA4B9B"/>
    <w:rsid w:val="00AA7906"/>
    <w:rsid w:val="00AB4BD1"/>
    <w:rsid w:val="00AB5B21"/>
    <w:rsid w:val="00AC1EBC"/>
    <w:rsid w:val="00AC4EEC"/>
    <w:rsid w:val="00AC64DC"/>
    <w:rsid w:val="00AD05DB"/>
    <w:rsid w:val="00AD24E8"/>
    <w:rsid w:val="00AD401C"/>
    <w:rsid w:val="00AD4DFB"/>
    <w:rsid w:val="00AD5752"/>
    <w:rsid w:val="00AD61F6"/>
    <w:rsid w:val="00AD69F5"/>
    <w:rsid w:val="00AE6C7E"/>
    <w:rsid w:val="00AF23A5"/>
    <w:rsid w:val="00AF23FE"/>
    <w:rsid w:val="00AF3451"/>
    <w:rsid w:val="00AF5EFE"/>
    <w:rsid w:val="00B03824"/>
    <w:rsid w:val="00B17AC7"/>
    <w:rsid w:val="00B20526"/>
    <w:rsid w:val="00B21B0C"/>
    <w:rsid w:val="00B400D3"/>
    <w:rsid w:val="00B4337F"/>
    <w:rsid w:val="00B44398"/>
    <w:rsid w:val="00B47A2D"/>
    <w:rsid w:val="00B57F20"/>
    <w:rsid w:val="00B701B7"/>
    <w:rsid w:val="00B779B9"/>
    <w:rsid w:val="00B855C9"/>
    <w:rsid w:val="00BA113F"/>
    <w:rsid w:val="00BA2F39"/>
    <w:rsid w:val="00BA2FA8"/>
    <w:rsid w:val="00BA67CD"/>
    <w:rsid w:val="00BA785F"/>
    <w:rsid w:val="00BB3F04"/>
    <w:rsid w:val="00BB7BBD"/>
    <w:rsid w:val="00BC315F"/>
    <w:rsid w:val="00BD5BB2"/>
    <w:rsid w:val="00BE1C39"/>
    <w:rsid w:val="00BE29B2"/>
    <w:rsid w:val="00BF1E02"/>
    <w:rsid w:val="00C02563"/>
    <w:rsid w:val="00C15700"/>
    <w:rsid w:val="00C20C3C"/>
    <w:rsid w:val="00C42137"/>
    <w:rsid w:val="00C550E7"/>
    <w:rsid w:val="00C55AF2"/>
    <w:rsid w:val="00C62BB9"/>
    <w:rsid w:val="00C6412A"/>
    <w:rsid w:val="00C716CF"/>
    <w:rsid w:val="00C76241"/>
    <w:rsid w:val="00C80BDE"/>
    <w:rsid w:val="00C82786"/>
    <w:rsid w:val="00C92C2B"/>
    <w:rsid w:val="00C96EB2"/>
    <w:rsid w:val="00CA1313"/>
    <w:rsid w:val="00CA46DC"/>
    <w:rsid w:val="00CA586D"/>
    <w:rsid w:val="00CA7B60"/>
    <w:rsid w:val="00CB5B15"/>
    <w:rsid w:val="00CC1A08"/>
    <w:rsid w:val="00CC2E7C"/>
    <w:rsid w:val="00CC3E7D"/>
    <w:rsid w:val="00CC5D85"/>
    <w:rsid w:val="00CD29FE"/>
    <w:rsid w:val="00CE0026"/>
    <w:rsid w:val="00CE35D2"/>
    <w:rsid w:val="00CE74C3"/>
    <w:rsid w:val="00CF469D"/>
    <w:rsid w:val="00CF6035"/>
    <w:rsid w:val="00CF6D2E"/>
    <w:rsid w:val="00D07CC4"/>
    <w:rsid w:val="00D27160"/>
    <w:rsid w:val="00D37A1D"/>
    <w:rsid w:val="00D4470C"/>
    <w:rsid w:val="00D522BE"/>
    <w:rsid w:val="00D533BD"/>
    <w:rsid w:val="00D64CC6"/>
    <w:rsid w:val="00D6529E"/>
    <w:rsid w:val="00D65A7A"/>
    <w:rsid w:val="00D701B5"/>
    <w:rsid w:val="00D76273"/>
    <w:rsid w:val="00D84821"/>
    <w:rsid w:val="00D84AD9"/>
    <w:rsid w:val="00D92286"/>
    <w:rsid w:val="00D941F8"/>
    <w:rsid w:val="00D96D5B"/>
    <w:rsid w:val="00DA697C"/>
    <w:rsid w:val="00DA7417"/>
    <w:rsid w:val="00DA7431"/>
    <w:rsid w:val="00DB257D"/>
    <w:rsid w:val="00DB53E9"/>
    <w:rsid w:val="00DD0823"/>
    <w:rsid w:val="00DE482C"/>
    <w:rsid w:val="00DE7316"/>
    <w:rsid w:val="00DF39F1"/>
    <w:rsid w:val="00DF5159"/>
    <w:rsid w:val="00E00291"/>
    <w:rsid w:val="00E0042A"/>
    <w:rsid w:val="00E0440E"/>
    <w:rsid w:val="00E10679"/>
    <w:rsid w:val="00E23C10"/>
    <w:rsid w:val="00E30CBD"/>
    <w:rsid w:val="00E31C6B"/>
    <w:rsid w:val="00E32DAB"/>
    <w:rsid w:val="00E3748B"/>
    <w:rsid w:val="00E40B5B"/>
    <w:rsid w:val="00E41095"/>
    <w:rsid w:val="00E44327"/>
    <w:rsid w:val="00E51386"/>
    <w:rsid w:val="00E51965"/>
    <w:rsid w:val="00E56DDC"/>
    <w:rsid w:val="00E60A38"/>
    <w:rsid w:val="00E76505"/>
    <w:rsid w:val="00E90B15"/>
    <w:rsid w:val="00E9363C"/>
    <w:rsid w:val="00EA26C7"/>
    <w:rsid w:val="00EA542C"/>
    <w:rsid w:val="00EA673C"/>
    <w:rsid w:val="00EB18AF"/>
    <w:rsid w:val="00EB5A6F"/>
    <w:rsid w:val="00EC14CA"/>
    <w:rsid w:val="00EC3BF6"/>
    <w:rsid w:val="00ED045E"/>
    <w:rsid w:val="00ED3007"/>
    <w:rsid w:val="00EE1C79"/>
    <w:rsid w:val="00EE1CA9"/>
    <w:rsid w:val="00EE678A"/>
    <w:rsid w:val="00EF4383"/>
    <w:rsid w:val="00EF48B3"/>
    <w:rsid w:val="00F02463"/>
    <w:rsid w:val="00F0568A"/>
    <w:rsid w:val="00F23373"/>
    <w:rsid w:val="00F24524"/>
    <w:rsid w:val="00F32B5E"/>
    <w:rsid w:val="00F34AC5"/>
    <w:rsid w:val="00F360E7"/>
    <w:rsid w:val="00F43995"/>
    <w:rsid w:val="00F55D91"/>
    <w:rsid w:val="00F63AF5"/>
    <w:rsid w:val="00F6440C"/>
    <w:rsid w:val="00F70924"/>
    <w:rsid w:val="00F7303B"/>
    <w:rsid w:val="00F77F57"/>
    <w:rsid w:val="00FA18DB"/>
    <w:rsid w:val="00FA3B13"/>
    <w:rsid w:val="00FE3219"/>
    <w:rsid w:val="00FF2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8D3A4"/>
  <w15:chartTrackingRefBased/>
  <w15:docId w15:val="{76D1A880-F232-4F92-9A46-9E21384CF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15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615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E6158"/>
    <w:rPr>
      <w:sz w:val="18"/>
      <w:szCs w:val="18"/>
    </w:rPr>
  </w:style>
  <w:style w:type="paragraph" w:styleId="Footer">
    <w:name w:val="footer"/>
    <w:basedOn w:val="Normal"/>
    <w:link w:val="FooterChar"/>
    <w:uiPriority w:val="99"/>
    <w:unhideWhenUsed/>
    <w:rsid w:val="001E615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E6158"/>
    <w:rPr>
      <w:sz w:val="18"/>
      <w:szCs w:val="18"/>
    </w:rPr>
  </w:style>
  <w:style w:type="paragraph" w:customStyle="1" w:styleId="Default">
    <w:name w:val="Default"/>
    <w:rsid w:val="00061342"/>
    <w:pPr>
      <w:widowControl w:val="0"/>
      <w:autoSpaceDE w:val="0"/>
      <w:autoSpaceDN w:val="0"/>
      <w:adjustRightInd w:val="0"/>
    </w:pPr>
    <w:rPr>
      <w:rFonts w:ascii="Times New Roman" w:eastAsia="DengXian" w:hAnsi="Times New Roman" w:cs="Times New Roman"/>
      <w:color w:val="000000"/>
      <w:kern w:val="0"/>
      <w:sz w:val="24"/>
      <w:szCs w:val="24"/>
    </w:rPr>
  </w:style>
  <w:style w:type="character" w:styleId="Hyperlink">
    <w:name w:val="Hyperlink"/>
    <w:uiPriority w:val="99"/>
    <w:unhideWhenUsed/>
    <w:rsid w:val="00061342"/>
    <w:rPr>
      <w:color w:val="0563C1"/>
      <w:u w:val="single"/>
    </w:rPr>
  </w:style>
  <w:style w:type="paragraph" w:customStyle="1" w:styleId="EndNoteBibliographyTitle">
    <w:name w:val="EndNote Bibliography Title"/>
    <w:basedOn w:val="Normal"/>
    <w:link w:val="EndNoteBibliographyTitle0"/>
    <w:rsid w:val="00505CAF"/>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505CAF"/>
    <w:rPr>
      <w:rFonts w:ascii="DengXian" w:eastAsia="DengXian" w:hAnsi="DengXian"/>
      <w:noProof/>
      <w:sz w:val="20"/>
    </w:rPr>
  </w:style>
  <w:style w:type="paragraph" w:customStyle="1" w:styleId="EndNoteBibliography">
    <w:name w:val="EndNote Bibliography"/>
    <w:basedOn w:val="Normal"/>
    <w:link w:val="EndNoteBibliography0"/>
    <w:rsid w:val="00505CAF"/>
    <w:rPr>
      <w:rFonts w:ascii="DengXian" w:eastAsia="DengXian" w:hAnsi="DengXian"/>
      <w:noProof/>
      <w:sz w:val="20"/>
    </w:rPr>
  </w:style>
  <w:style w:type="character" w:customStyle="1" w:styleId="EndNoteBibliography0">
    <w:name w:val="EndNote Bibliography 字符"/>
    <w:basedOn w:val="DefaultParagraphFont"/>
    <w:link w:val="EndNoteBibliography"/>
    <w:rsid w:val="00505CAF"/>
    <w:rPr>
      <w:rFonts w:ascii="DengXian" w:eastAsia="DengXian" w:hAnsi="DengXian"/>
      <w:noProof/>
      <w:sz w:val="20"/>
    </w:rPr>
  </w:style>
  <w:style w:type="paragraph" w:styleId="ListParagraph">
    <w:name w:val="List Paragraph"/>
    <w:basedOn w:val="Normal"/>
    <w:uiPriority w:val="34"/>
    <w:qFormat/>
    <w:rsid w:val="00A07B0B"/>
    <w:pPr>
      <w:ind w:left="720"/>
      <w:contextualSpacing/>
    </w:pPr>
  </w:style>
  <w:style w:type="paragraph" w:styleId="BalloonText">
    <w:name w:val="Balloon Text"/>
    <w:basedOn w:val="Normal"/>
    <w:link w:val="BalloonTextChar"/>
    <w:uiPriority w:val="99"/>
    <w:semiHidden/>
    <w:unhideWhenUsed/>
    <w:rsid w:val="00A07B0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07B0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A4B9B"/>
    <w:rPr>
      <w:sz w:val="16"/>
      <w:szCs w:val="16"/>
    </w:rPr>
  </w:style>
  <w:style w:type="paragraph" w:styleId="CommentText">
    <w:name w:val="annotation text"/>
    <w:basedOn w:val="Normal"/>
    <w:link w:val="CommentTextChar"/>
    <w:uiPriority w:val="99"/>
    <w:semiHidden/>
    <w:unhideWhenUsed/>
    <w:rsid w:val="00AA4B9B"/>
    <w:rPr>
      <w:sz w:val="20"/>
      <w:szCs w:val="20"/>
    </w:rPr>
  </w:style>
  <w:style w:type="character" w:customStyle="1" w:styleId="CommentTextChar">
    <w:name w:val="Comment Text Char"/>
    <w:basedOn w:val="DefaultParagraphFont"/>
    <w:link w:val="CommentText"/>
    <w:uiPriority w:val="99"/>
    <w:semiHidden/>
    <w:rsid w:val="00AA4B9B"/>
    <w:rPr>
      <w:sz w:val="20"/>
      <w:szCs w:val="20"/>
    </w:rPr>
  </w:style>
  <w:style w:type="paragraph" w:styleId="CommentSubject">
    <w:name w:val="annotation subject"/>
    <w:basedOn w:val="CommentText"/>
    <w:next w:val="CommentText"/>
    <w:link w:val="CommentSubjectChar"/>
    <w:uiPriority w:val="99"/>
    <w:semiHidden/>
    <w:unhideWhenUsed/>
    <w:rsid w:val="00AA4B9B"/>
    <w:rPr>
      <w:b/>
      <w:bCs/>
    </w:rPr>
  </w:style>
  <w:style w:type="character" w:customStyle="1" w:styleId="CommentSubjectChar">
    <w:name w:val="Comment Subject Char"/>
    <w:basedOn w:val="CommentTextChar"/>
    <w:link w:val="CommentSubject"/>
    <w:uiPriority w:val="99"/>
    <w:semiHidden/>
    <w:rsid w:val="00AA4B9B"/>
    <w:rPr>
      <w:b/>
      <w:bCs/>
      <w:sz w:val="20"/>
      <w:szCs w:val="20"/>
    </w:rPr>
  </w:style>
  <w:style w:type="character" w:styleId="LineNumber">
    <w:name w:val="line number"/>
    <w:basedOn w:val="DefaultParagraphFont"/>
    <w:uiPriority w:val="99"/>
    <w:semiHidden/>
    <w:unhideWhenUsed/>
    <w:rsid w:val="00D96D5B"/>
  </w:style>
  <w:style w:type="character" w:styleId="PageNumber">
    <w:name w:val="page number"/>
    <w:basedOn w:val="DefaultParagraphFont"/>
    <w:uiPriority w:val="99"/>
    <w:semiHidden/>
    <w:unhideWhenUsed/>
    <w:rsid w:val="00066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827979">
      <w:bodyDiv w:val="1"/>
      <w:marLeft w:val="0"/>
      <w:marRight w:val="0"/>
      <w:marTop w:val="0"/>
      <w:marBottom w:val="0"/>
      <w:divBdr>
        <w:top w:val="none" w:sz="0" w:space="0" w:color="auto"/>
        <w:left w:val="none" w:sz="0" w:space="0" w:color="auto"/>
        <w:bottom w:val="none" w:sz="0" w:space="0" w:color="auto"/>
        <w:right w:val="none" w:sz="0" w:space="0" w:color="auto"/>
      </w:divBdr>
      <w:divsChild>
        <w:div w:id="1519344079">
          <w:marLeft w:val="446"/>
          <w:marRight w:val="0"/>
          <w:marTop w:val="0"/>
          <w:marBottom w:val="0"/>
          <w:divBdr>
            <w:top w:val="none" w:sz="0" w:space="0" w:color="auto"/>
            <w:left w:val="none" w:sz="0" w:space="0" w:color="auto"/>
            <w:bottom w:val="none" w:sz="0" w:space="0" w:color="auto"/>
            <w:right w:val="none" w:sz="0" w:space="0" w:color="auto"/>
          </w:divBdr>
        </w:div>
      </w:divsChild>
    </w:div>
    <w:div w:id="194737021">
      <w:bodyDiv w:val="1"/>
      <w:marLeft w:val="0"/>
      <w:marRight w:val="0"/>
      <w:marTop w:val="0"/>
      <w:marBottom w:val="0"/>
      <w:divBdr>
        <w:top w:val="none" w:sz="0" w:space="0" w:color="auto"/>
        <w:left w:val="none" w:sz="0" w:space="0" w:color="auto"/>
        <w:bottom w:val="none" w:sz="0" w:space="0" w:color="auto"/>
        <w:right w:val="none" w:sz="0" w:space="0" w:color="auto"/>
      </w:divBdr>
      <w:divsChild>
        <w:div w:id="1862088438">
          <w:marLeft w:val="446"/>
          <w:marRight w:val="0"/>
          <w:marTop w:val="0"/>
          <w:marBottom w:val="0"/>
          <w:divBdr>
            <w:top w:val="none" w:sz="0" w:space="0" w:color="auto"/>
            <w:left w:val="none" w:sz="0" w:space="0" w:color="auto"/>
            <w:bottom w:val="none" w:sz="0" w:space="0" w:color="auto"/>
            <w:right w:val="none" w:sz="0" w:space="0" w:color="auto"/>
          </w:divBdr>
        </w:div>
      </w:divsChild>
    </w:div>
    <w:div w:id="542790643">
      <w:bodyDiv w:val="1"/>
      <w:marLeft w:val="0"/>
      <w:marRight w:val="0"/>
      <w:marTop w:val="0"/>
      <w:marBottom w:val="0"/>
      <w:divBdr>
        <w:top w:val="none" w:sz="0" w:space="0" w:color="auto"/>
        <w:left w:val="none" w:sz="0" w:space="0" w:color="auto"/>
        <w:bottom w:val="none" w:sz="0" w:space="0" w:color="auto"/>
        <w:right w:val="none" w:sz="0" w:space="0" w:color="auto"/>
      </w:divBdr>
      <w:divsChild>
        <w:div w:id="854659721">
          <w:marLeft w:val="0"/>
          <w:marRight w:val="0"/>
          <w:marTop w:val="0"/>
          <w:marBottom w:val="0"/>
          <w:divBdr>
            <w:top w:val="none" w:sz="0" w:space="0" w:color="auto"/>
            <w:left w:val="none" w:sz="0" w:space="0" w:color="auto"/>
            <w:bottom w:val="none" w:sz="0" w:space="0" w:color="auto"/>
            <w:right w:val="none" w:sz="0" w:space="0" w:color="auto"/>
          </w:divBdr>
        </w:div>
      </w:divsChild>
    </w:div>
    <w:div w:id="558243998">
      <w:bodyDiv w:val="1"/>
      <w:marLeft w:val="0"/>
      <w:marRight w:val="0"/>
      <w:marTop w:val="0"/>
      <w:marBottom w:val="0"/>
      <w:divBdr>
        <w:top w:val="none" w:sz="0" w:space="0" w:color="auto"/>
        <w:left w:val="none" w:sz="0" w:space="0" w:color="auto"/>
        <w:bottom w:val="none" w:sz="0" w:space="0" w:color="auto"/>
        <w:right w:val="none" w:sz="0" w:space="0" w:color="auto"/>
      </w:divBdr>
    </w:div>
    <w:div w:id="1211649629">
      <w:bodyDiv w:val="1"/>
      <w:marLeft w:val="0"/>
      <w:marRight w:val="0"/>
      <w:marTop w:val="0"/>
      <w:marBottom w:val="0"/>
      <w:divBdr>
        <w:top w:val="none" w:sz="0" w:space="0" w:color="auto"/>
        <w:left w:val="none" w:sz="0" w:space="0" w:color="auto"/>
        <w:bottom w:val="none" w:sz="0" w:space="0" w:color="auto"/>
        <w:right w:val="none" w:sz="0" w:space="0" w:color="auto"/>
      </w:divBdr>
    </w:div>
    <w:div w:id="1429347506">
      <w:bodyDiv w:val="1"/>
      <w:marLeft w:val="0"/>
      <w:marRight w:val="0"/>
      <w:marTop w:val="0"/>
      <w:marBottom w:val="0"/>
      <w:divBdr>
        <w:top w:val="none" w:sz="0" w:space="0" w:color="auto"/>
        <w:left w:val="none" w:sz="0" w:space="0" w:color="auto"/>
        <w:bottom w:val="none" w:sz="0" w:space="0" w:color="auto"/>
        <w:right w:val="none" w:sz="0" w:space="0" w:color="auto"/>
      </w:divBdr>
    </w:div>
    <w:div w:id="1629050728">
      <w:bodyDiv w:val="1"/>
      <w:marLeft w:val="0"/>
      <w:marRight w:val="0"/>
      <w:marTop w:val="0"/>
      <w:marBottom w:val="0"/>
      <w:divBdr>
        <w:top w:val="none" w:sz="0" w:space="0" w:color="auto"/>
        <w:left w:val="none" w:sz="0" w:space="0" w:color="auto"/>
        <w:bottom w:val="none" w:sz="0" w:space="0" w:color="auto"/>
        <w:right w:val="none" w:sz="0" w:space="0" w:color="auto"/>
      </w:divBdr>
    </w:div>
    <w:div w:id="1887716374">
      <w:bodyDiv w:val="1"/>
      <w:marLeft w:val="0"/>
      <w:marRight w:val="0"/>
      <w:marTop w:val="0"/>
      <w:marBottom w:val="0"/>
      <w:divBdr>
        <w:top w:val="none" w:sz="0" w:space="0" w:color="auto"/>
        <w:left w:val="none" w:sz="0" w:space="0" w:color="auto"/>
        <w:bottom w:val="none" w:sz="0" w:space="0" w:color="auto"/>
        <w:right w:val="none" w:sz="0" w:space="0" w:color="auto"/>
      </w:divBdr>
    </w:div>
    <w:div w:id="2092045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dong@ouc.edu.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2.tif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25481-2DC7-1B45-9AD0-BA2C9CEA0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16</Pages>
  <Words>735</Words>
  <Characters>4191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wjk</dc:creator>
  <cp:keywords/>
  <dc:description/>
  <cp:lastModifiedBy>Dong Bo</cp:lastModifiedBy>
  <cp:revision>18</cp:revision>
  <dcterms:created xsi:type="dcterms:W3CDTF">2020-01-31T04:39:00Z</dcterms:created>
  <dcterms:modified xsi:type="dcterms:W3CDTF">2020-07-24T03:08:00Z</dcterms:modified>
</cp:coreProperties>
</file>