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BEE" w:rsidRPr="00190803" w:rsidRDefault="00DF5BEE" w:rsidP="00077DBF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190803">
        <w:rPr>
          <w:rFonts w:ascii="Times New Roman" w:hAnsi="Times New Roman" w:cs="Times New Roman"/>
          <w:b/>
          <w:sz w:val="24"/>
        </w:rPr>
        <w:t>Table</w:t>
      </w:r>
      <w:r w:rsidR="0055059B" w:rsidRPr="00190803">
        <w:rPr>
          <w:rFonts w:ascii="Times New Roman" w:hAnsi="Times New Roman" w:cs="Times New Roman"/>
          <w:b/>
          <w:sz w:val="24"/>
        </w:rPr>
        <w:t xml:space="preserve"> S</w:t>
      </w:r>
      <w:r w:rsidR="00FC4C9A">
        <w:rPr>
          <w:rFonts w:ascii="Times New Roman" w:hAnsi="Times New Roman" w:cs="Times New Roman" w:hint="eastAsia"/>
          <w:b/>
          <w:sz w:val="24"/>
        </w:rPr>
        <w:t>1</w:t>
      </w:r>
      <w:r w:rsidRPr="00190803">
        <w:rPr>
          <w:rFonts w:ascii="Times New Roman" w:hAnsi="Times New Roman" w:cs="Times New Roman"/>
          <w:b/>
          <w:sz w:val="24"/>
        </w:rPr>
        <w:t xml:space="preserve"> </w:t>
      </w:r>
      <w:r w:rsidRPr="00391D79">
        <w:rPr>
          <w:rFonts w:ascii="Times New Roman" w:hAnsi="Times New Roman" w:cs="Times New Roman"/>
          <w:sz w:val="24"/>
        </w:rPr>
        <w:t xml:space="preserve">Primers used in this </w:t>
      </w:r>
      <w:r w:rsidR="00291DCE" w:rsidRPr="00391D79">
        <w:rPr>
          <w:rFonts w:ascii="Times New Roman" w:hAnsi="Times New Roman" w:cs="Times New Roman"/>
          <w:sz w:val="24"/>
        </w:rPr>
        <w:t>study</w:t>
      </w:r>
      <w:r w:rsidR="000F2C7B">
        <w:rPr>
          <w:rFonts w:ascii="Times New Roman" w:hAnsi="Times New Roman" w:cs="Times New Roman" w:hint="eastAsia"/>
          <w:b/>
          <w:sz w:val="24"/>
        </w:rPr>
        <w:t>.</w:t>
      </w:r>
    </w:p>
    <w:tbl>
      <w:tblPr>
        <w:tblStyle w:val="a8"/>
        <w:tblW w:w="9075" w:type="dxa"/>
        <w:tblLook w:val="04A0" w:firstRow="1" w:lastRow="0" w:firstColumn="1" w:lastColumn="0" w:noHBand="0" w:noVBand="1"/>
      </w:tblPr>
      <w:tblGrid>
        <w:gridCol w:w="4418"/>
        <w:gridCol w:w="4657"/>
      </w:tblGrid>
      <w:tr w:rsidR="0055059B" w:rsidRPr="007E77EB" w:rsidTr="005E2C1F">
        <w:trPr>
          <w:trHeight w:val="474"/>
        </w:trPr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059B" w:rsidRPr="00560BC3" w:rsidRDefault="0055059B" w:rsidP="00077DB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eastAsia="함초롬바탕" w:hAnsi="Times New Roman" w:cs="Times New Roman"/>
                <w:b/>
                <w:bCs/>
                <w:kern w:val="0"/>
                <w:sz w:val="24"/>
                <w:szCs w:val="24"/>
              </w:rPr>
              <w:t>Primers</w:t>
            </w:r>
          </w:p>
        </w:tc>
        <w:tc>
          <w:tcPr>
            <w:tcW w:w="4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059B" w:rsidRPr="00560BC3" w:rsidRDefault="0055059B" w:rsidP="000F2C7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Oligonucleotide </w:t>
            </w:r>
            <w:r w:rsidR="000F2C7B" w:rsidRPr="00560BC3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560BC3">
              <w:rPr>
                <w:rFonts w:ascii="Times New Roman" w:hAnsi="Times New Roman" w:cs="Times New Roman"/>
                <w:b/>
                <w:sz w:val="24"/>
                <w:szCs w:val="24"/>
              </w:rPr>
              <w:t>equence</w:t>
            </w:r>
          </w:p>
        </w:tc>
      </w:tr>
      <w:tr w:rsidR="0055059B" w:rsidRPr="007E77EB" w:rsidTr="005E2C1F">
        <w:trPr>
          <w:trHeight w:val="426"/>
        </w:trPr>
        <w:tc>
          <w:tcPr>
            <w:tcW w:w="90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b/>
                <w:sz w:val="24"/>
                <w:szCs w:val="24"/>
              </w:rPr>
              <w:t>Confirmation of mutations in coding region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TON_0597(549461)_F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5'-ttcgtcacctactgggtgctct-3'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TON_0597(549461)_R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5'-gccgagaaaaccgacctcat-3'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TON_0618_F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5'-cttgttgctggtactctataagtgcc-3'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TON_0618_R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5'-taaagaggatgctgtgttcgagatt-3'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TON_0820_F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5'-aagcgtaatgagccctgttgg-3'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TON_0820_R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5'-tacatgagccagcctcctgc-3'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TON_0865_F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5'-atacgcggctgtgaggtgac-3'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TON_0865_R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5'-gcagaggttcttaaccctgcat-3'</w:t>
            </w:r>
          </w:p>
        </w:tc>
      </w:tr>
      <w:tr w:rsidR="0055059B" w:rsidRPr="007E77EB" w:rsidTr="005E2C1F">
        <w:trPr>
          <w:trHeight w:val="450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TON_0901_F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5'-cgaactggccgatgacgtag-3'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TON_0901_R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5'-catggcgacgtttctctcaga-3'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TON_0902_F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5'-catggcgacgtttctctcaga-3'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TON_0902_R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5'-ttcccattggcttcacctctt-3'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TON_1488_F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5'-cttcagcaaccttggcaacc-3'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TON_1488_R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5'-agaaggtaagtgccgagaaggc-3'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TON_1502_F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5'-catatggatgctggacagcaga-3'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TON_1502_R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5'-atcagccatgttaccaccgaata-3'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TON_1661_F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5'-tccgtcagatccactttggc-3'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TON_1661_R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5'-ggagaagcgatggactatggc-3'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TON_1698_F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5'-ggtgggtgaatattatgacgtgg-3'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TON_1698_R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5'-aatgaagagcaacacaagttgttcc-3'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TON_1779_F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5'-aatggtcacgaaatacaccatcaa-3'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TON_1779_R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5'-aacctgcaacgatgcagagg-3'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TON_1795_F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5'-gcgaagtagatgttcttgactcca-3'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TON_1795_R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5'-ccgaacgagctcgaggtctt-3'</w:t>
            </w:r>
          </w:p>
        </w:tc>
      </w:tr>
      <w:tr w:rsidR="0055059B" w:rsidRPr="007E77EB" w:rsidTr="005E2C1F">
        <w:trPr>
          <w:trHeight w:val="450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TON_1797_F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5'-gtatgagaaccgcctgtaagcc-3'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TON_1797_R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5'-ttggctgtcctgatgacgtactc-3'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TON_1957_F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5'-ttatccaagagcagtgcccc-3'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TON_1957_R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5'-gacctccagggactgctcaa-3'</w:t>
            </w:r>
          </w:p>
        </w:tc>
      </w:tr>
      <w:tr w:rsidR="0055059B" w:rsidRPr="007E77EB" w:rsidTr="005E2C1F">
        <w:trPr>
          <w:trHeight w:val="426"/>
        </w:trPr>
        <w:tc>
          <w:tcPr>
            <w:tcW w:w="90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b/>
                <w:sz w:val="24"/>
                <w:szCs w:val="24"/>
              </w:rPr>
              <w:t>Confirmation of mutations in non-coding region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483252_F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5'-gatcgccttcgcgacctcaa-3'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483252_R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5'-tgatcctgggcatgttctcg-3'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994938_F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5'-tggttccaccagagctttgc-3'</w:t>
            </w:r>
          </w:p>
        </w:tc>
      </w:tr>
      <w:tr w:rsidR="0055059B" w:rsidRPr="007E77EB" w:rsidTr="005E2C1F">
        <w:trPr>
          <w:trHeight w:val="426"/>
        </w:trPr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59B" w:rsidRPr="00560BC3" w:rsidRDefault="0055059B" w:rsidP="00C74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BC3">
              <w:rPr>
                <w:rFonts w:ascii="Times New Roman" w:hAnsi="Times New Roman" w:cs="Times New Roman"/>
                <w:sz w:val="24"/>
                <w:szCs w:val="24"/>
              </w:rPr>
              <w:t>994938_R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059B" w:rsidRPr="007E77EB" w:rsidRDefault="0055059B" w:rsidP="00C74D27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EB">
              <w:rPr>
                <w:rFonts w:ascii="Times New Roman" w:hAnsi="Times New Roman" w:cs="Times New Roman"/>
                <w:sz w:val="24"/>
                <w:szCs w:val="24"/>
              </w:rPr>
              <w:t>5'-acagggtgtggtcgtgacgta-3'</w:t>
            </w:r>
          </w:p>
        </w:tc>
      </w:tr>
    </w:tbl>
    <w:p w:rsidR="00C74D27" w:rsidRDefault="00C74D27" w:rsidP="00077DBF">
      <w:pPr>
        <w:rPr>
          <w:rFonts w:ascii="Times New Roman" w:hAnsi="Times New Roman" w:cs="Times New Roman"/>
          <w:b/>
          <w:sz w:val="24"/>
        </w:rPr>
      </w:pPr>
    </w:p>
    <w:p w:rsidR="00C74D27" w:rsidRDefault="00C74D27" w:rsidP="00C74D27">
      <w:pPr>
        <w:rPr>
          <w:rFonts w:ascii="Times New Roman" w:hAnsi="Times New Roman" w:cs="Times New Roman"/>
          <w:b/>
          <w:sz w:val="24"/>
        </w:rPr>
      </w:pPr>
      <w:r w:rsidRPr="002D5FFC"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52034A75" wp14:editId="634C4EE8">
            <wp:extent cx="5340350" cy="6742113"/>
            <wp:effectExtent l="0" t="0" r="0" b="1905"/>
            <wp:docPr id="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674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5059B" w:rsidRPr="00190803" w:rsidRDefault="00C74D27" w:rsidP="00C74D27">
      <w:pPr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Fig</w:t>
      </w:r>
      <w:r>
        <w:rPr>
          <w:rFonts w:ascii="Times New Roman" w:hAnsi="Times New Roman" w:cs="Times New Roman" w:hint="eastAsia"/>
          <w:b/>
          <w:sz w:val="24"/>
        </w:rPr>
        <w:t>.</w:t>
      </w:r>
      <w:proofErr w:type="gramEnd"/>
      <w:r w:rsidRPr="00190803">
        <w:rPr>
          <w:rFonts w:ascii="Times New Roman" w:hAnsi="Times New Roman" w:cs="Times New Roman"/>
          <w:b/>
          <w:sz w:val="24"/>
        </w:rPr>
        <w:t xml:space="preserve"> S</w:t>
      </w:r>
      <w:r>
        <w:rPr>
          <w:rFonts w:ascii="Times New Roman" w:hAnsi="Times New Roman" w:cs="Times New Roman" w:hint="eastAsia"/>
          <w:b/>
          <w:sz w:val="24"/>
        </w:rPr>
        <w:t>1</w:t>
      </w:r>
      <w:r w:rsidRPr="00190803">
        <w:rPr>
          <w:rFonts w:ascii="Times New Roman" w:hAnsi="Times New Roman" w:cs="Times New Roman"/>
          <w:sz w:val="24"/>
        </w:rPr>
        <w:t xml:space="preserve"> </w:t>
      </w:r>
      <w:r w:rsidRPr="00AF63A3">
        <w:rPr>
          <w:rFonts w:ascii="Times New Roman" w:hAnsi="Times New Roman" w:cs="Times New Roman"/>
          <w:sz w:val="24"/>
        </w:rPr>
        <w:t xml:space="preserve">Protein sequence alignment of the sodium-coupled aspartate transporter of </w:t>
      </w:r>
      <w:r w:rsidRPr="00AF63A3">
        <w:rPr>
          <w:rFonts w:ascii="Times New Roman" w:eastAsia="맑은 고딕" w:hAnsi="Times New Roman" w:cs="Times New Roman"/>
          <w:i/>
          <w:sz w:val="24"/>
        </w:rPr>
        <w:t xml:space="preserve">T. </w:t>
      </w:r>
      <w:proofErr w:type="spellStart"/>
      <w:r w:rsidRPr="00AF63A3">
        <w:rPr>
          <w:rFonts w:ascii="Times New Roman" w:eastAsia="맑은 고딕" w:hAnsi="Times New Roman" w:cs="Times New Roman"/>
          <w:i/>
          <w:sz w:val="24"/>
        </w:rPr>
        <w:t>onnurineus</w:t>
      </w:r>
      <w:proofErr w:type="spellEnd"/>
      <w:r w:rsidRPr="00AF63A3">
        <w:rPr>
          <w:rFonts w:ascii="Times New Roman" w:eastAsia="맑은 고딕" w:hAnsi="Times New Roman" w:cs="Times New Roman"/>
          <w:sz w:val="24"/>
        </w:rPr>
        <w:t xml:space="preserve"> NA1 (TON_0901, </w:t>
      </w:r>
      <w:proofErr w:type="spellStart"/>
      <w:r w:rsidRPr="00AF63A3">
        <w:rPr>
          <w:rFonts w:ascii="Times New Roman" w:eastAsia="맑은 고딕" w:hAnsi="Times New Roman" w:cs="Times New Roman"/>
          <w:sz w:val="24"/>
        </w:rPr>
        <w:t>GenBank</w:t>
      </w:r>
      <w:proofErr w:type="spellEnd"/>
      <w:r w:rsidRPr="00AF63A3">
        <w:rPr>
          <w:rFonts w:ascii="Times New Roman" w:eastAsia="맑은 고딕" w:hAnsi="Times New Roman" w:cs="Times New Roman"/>
          <w:sz w:val="24"/>
        </w:rPr>
        <w:t xml:space="preserve"> accession number ACJ16389), </w:t>
      </w:r>
      <w:r w:rsidRPr="00AF63A3">
        <w:rPr>
          <w:rFonts w:ascii="Times New Roman" w:eastAsia="맑은 고딕" w:hAnsi="Times New Roman" w:cs="Times New Roman"/>
          <w:i/>
          <w:sz w:val="24"/>
        </w:rPr>
        <w:t xml:space="preserve">P. </w:t>
      </w:r>
      <w:proofErr w:type="spellStart"/>
      <w:r w:rsidRPr="00AF63A3">
        <w:rPr>
          <w:rFonts w:ascii="Times New Roman" w:eastAsia="맑은 고딕" w:hAnsi="Times New Roman" w:cs="Times New Roman"/>
          <w:i/>
          <w:sz w:val="24"/>
        </w:rPr>
        <w:t>horikoshii</w:t>
      </w:r>
      <w:proofErr w:type="spellEnd"/>
      <w:r w:rsidRPr="00AF63A3">
        <w:rPr>
          <w:rFonts w:ascii="Times New Roman" w:eastAsia="맑은 고딕" w:hAnsi="Times New Roman" w:cs="Times New Roman"/>
          <w:i/>
          <w:sz w:val="24"/>
        </w:rPr>
        <w:t xml:space="preserve"> </w:t>
      </w:r>
      <w:r w:rsidRPr="00AF63A3">
        <w:rPr>
          <w:rFonts w:ascii="Times New Roman" w:eastAsia="맑은 고딕" w:hAnsi="Times New Roman" w:cs="Times New Roman"/>
          <w:sz w:val="24"/>
        </w:rPr>
        <w:t xml:space="preserve">(PH1295, </w:t>
      </w:r>
      <w:proofErr w:type="spellStart"/>
      <w:r w:rsidRPr="00AF63A3">
        <w:rPr>
          <w:rFonts w:ascii="Times New Roman" w:hAnsi="Times New Roman" w:cs="Times New Roman"/>
          <w:sz w:val="24"/>
        </w:rPr>
        <w:t>GenBank</w:t>
      </w:r>
      <w:proofErr w:type="spellEnd"/>
      <w:r w:rsidRPr="00AF63A3">
        <w:rPr>
          <w:rFonts w:ascii="Times New Roman" w:hAnsi="Times New Roman" w:cs="Times New Roman"/>
          <w:sz w:val="24"/>
        </w:rPr>
        <w:t xml:space="preserve"> accession number </w:t>
      </w:r>
      <w:r w:rsidRPr="00AF63A3">
        <w:rPr>
          <w:rFonts w:ascii="Times New Roman" w:eastAsia="맑은 고딕" w:hAnsi="Times New Roman" w:cs="Times New Roman"/>
          <w:sz w:val="24"/>
        </w:rPr>
        <w:t xml:space="preserve">BAA30399) and </w:t>
      </w:r>
      <w:r w:rsidRPr="00AF63A3">
        <w:rPr>
          <w:rFonts w:ascii="Times New Roman" w:eastAsia="맑은 고딕" w:hAnsi="Times New Roman" w:cs="Times New Roman"/>
          <w:i/>
          <w:sz w:val="24"/>
        </w:rPr>
        <w:t xml:space="preserve">T. </w:t>
      </w:r>
      <w:proofErr w:type="spellStart"/>
      <w:r w:rsidRPr="00AF63A3">
        <w:rPr>
          <w:rFonts w:ascii="Times New Roman" w:eastAsia="맑은 고딕" w:hAnsi="Times New Roman" w:cs="Times New Roman"/>
          <w:i/>
          <w:sz w:val="24"/>
        </w:rPr>
        <w:t>kodakarensis</w:t>
      </w:r>
      <w:proofErr w:type="spellEnd"/>
      <w:r w:rsidRPr="00AF63A3">
        <w:rPr>
          <w:rFonts w:ascii="Times New Roman" w:eastAsia="맑은 고딕" w:hAnsi="Times New Roman" w:cs="Times New Roman"/>
          <w:sz w:val="24"/>
        </w:rPr>
        <w:t xml:space="preserve"> (TK0986, </w:t>
      </w:r>
      <w:proofErr w:type="spellStart"/>
      <w:r w:rsidRPr="00AF63A3">
        <w:rPr>
          <w:rFonts w:ascii="Times New Roman" w:hAnsi="Times New Roman" w:cs="Times New Roman"/>
          <w:sz w:val="24"/>
        </w:rPr>
        <w:t>GenBank</w:t>
      </w:r>
      <w:proofErr w:type="spellEnd"/>
      <w:r w:rsidRPr="00AF63A3">
        <w:rPr>
          <w:rFonts w:ascii="Times New Roman" w:hAnsi="Times New Roman" w:cs="Times New Roman"/>
          <w:sz w:val="24"/>
        </w:rPr>
        <w:t xml:space="preserve"> accession number </w:t>
      </w:r>
      <w:r w:rsidRPr="00AF63A3">
        <w:rPr>
          <w:rFonts w:ascii="Times New Roman" w:eastAsia="맑은 고딕" w:hAnsi="Times New Roman" w:cs="Times New Roman"/>
          <w:sz w:val="24"/>
        </w:rPr>
        <w:t>BAD85175)</w:t>
      </w:r>
      <w:r w:rsidRPr="00AF63A3">
        <w:rPr>
          <w:rFonts w:ascii="Times New Roman" w:hAnsi="Times New Roman" w:cs="Times New Roman"/>
          <w:sz w:val="24"/>
        </w:rPr>
        <w:t>.</w:t>
      </w:r>
      <w:r w:rsidRPr="0082390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S</w:t>
      </w:r>
      <w:r w:rsidRPr="00190803">
        <w:rPr>
          <w:rFonts w:ascii="Times New Roman" w:hAnsi="Times New Roman" w:cs="Times New Roman"/>
          <w:sz w:val="24"/>
        </w:rPr>
        <w:t>ubstrate binding residue</w:t>
      </w:r>
      <w:r>
        <w:rPr>
          <w:rFonts w:ascii="Times New Roman" w:hAnsi="Times New Roman" w:cs="Times New Roman" w:hint="eastAsia"/>
          <w:sz w:val="24"/>
        </w:rPr>
        <w:t xml:space="preserve">s identified in the </w:t>
      </w:r>
      <w:r w:rsidRPr="00AF2C2E">
        <w:rPr>
          <w:rFonts w:ascii="Times New Roman" w:eastAsia="맑은 고딕" w:hAnsi="Times New Roman" w:cs="Times New Roman" w:hint="eastAsia"/>
          <w:i/>
          <w:sz w:val="24"/>
        </w:rPr>
        <w:t xml:space="preserve">P. </w:t>
      </w:r>
      <w:proofErr w:type="spellStart"/>
      <w:r w:rsidRPr="00AF2C2E">
        <w:rPr>
          <w:rFonts w:ascii="Times New Roman" w:eastAsia="맑은 고딕" w:hAnsi="Times New Roman" w:cs="Times New Roman" w:hint="eastAsia"/>
          <w:i/>
          <w:sz w:val="24"/>
        </w:rPr>
        <w:t>horikoshii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protein are </w:t>
      </w:r>
      <w:r>
        <w:rPr>
          <w:rFonts w:ascii="Times New Roman" w:hAnsi="Times New Roman" w:cs="Times New Roman"/>
          <w:sz w:val="24"/>
        </w:rPr>
        <w:t>indicate</w:t>
      </w:r>
      <w:r>
        <w:rPr>
          <w:rFonts w:ascii="Times New Roman" w:hAnsi="Times New Roman" w:cs="Times New Roman" w:hint="eastAsia"/>
          <w:sz w:val="24"/>
        </w:rPr>
        <w:t>d by f</w:t>
      </w:r>
      <w:r w:rsidRPr="00190803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 w:hint="eastAsia"/>
          <w:sz w:val="24"/>
        </w:rPr>
        <w:t>l</w:t>
      </w:r>
      <w:r w:rsidRPr="00190803">
        <w:rPr>
          <w:rFonts w:ascii="Times New Roman" w:hAnsi="Times New Roman" w:cs="Times New Roman"/>
          <w:sz w:val="24"/>
        </w:rPr>
        <w:t>led circle</w:t>
      </w:r>
      <w:r>
        <w:rPr>
          <w:rFonts w:ascii="Times New Roman" w:hAnsi="Times New Roman" w:cs="Times New Roman" w:hint="eastAsia"/>
          <w:sz w:val="24"/>
        </w:rPr>
        <w:t>s</w:t>
      </w:r>
      <w:r w:rsidRPr="00190803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 xml:space="preserve">The inverted triangle represents the mutant residue </w:t>
      </w:r>
      <w:r>
        <w:rPr>
          <w:rFonts w:ascii="Times New Roman" w:hAnsi="Times New Roman" w:cs="Times New Roman" w:hint="eastAsia"/>
          <w:sz w:val="24"/>
        </w:rPr>
        <w:lastRenderedPageBreak/>
        <w:t xml:space="preserve">(S89L) detected in glucose-adapted 100T cells. </w:t>
      </w:r>
      <w:r w:rsidRPr="00190803">
        <w:rPr>
          <w:rFonts w:ascii="Times New Roman" w:hAnsi="Times New Roman" w:cs="Times New Roman"/>
          <w:sz w:val="24"/>
        </w:rPr>
        <w:t>Identical residue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>, conserved substitutions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190803">
        <w:rPr>
          <w:rFonts w:ascii="Times New Roman" w:hAnsi="Times New Roman" w:cs="Times New Roman"/>
          <w:sz w:val="24"/>
        </w:rPr>
        <w:t>semi-substitution</w:t>
      </w:r>
      <w:r>
        <w:rPr>
          <w:rFonts w:ascii="Times New Roman" w:hAnsi="Times New Roman" w:cs="Times New Roman" w:hint="eastAsia"/>
          <w:sz w:val="24"/>
        </w:rPr>
        <w:t>s and gaps</w:t>
      </w:r>
      <w:r w:rsidRPr="00190803">
        <w:rPr>
          <w:rFonts w:ascii="Times New Roman" w:hAnsi="Times New Roman" w:cs="Times New Roman"/>
          <w:sz w:val="24"/>
        </w:rPr>
        <w:t xml:space="preserve"> are marked</w:t>
      </w:r>
      <w:r>
        <w:rPr>
          <w:rFonts w:ascii="Times New Roman" w:hAnsi="Times New Roman" w:cs="Times New Roman" w:hint="eastAsia"/>
          <w:sz w:val="24"/>
        </w:rPr>
        <w:t xml:space="preserve"> *</w:t>
      </w:r>
      <w:proofErr w:type="gramStart"/>
      <w:r w:rsidRPr="00190803">
        <w:rPr>
          <w:rFonts w:ascii="Times New Roman" w:eastAsia="맑은 고딕" w:hAnsi="Times New Roman" w:cs="Times New Roman"/>
          <w:sz w:val="24"/>
        </w:rPr>
        <w:t>, :</w:t>
      </w:r>
      <w:proofErr w:type="gramEnd"/>
      <w:r>
        <w:rPr>
          <w:rFonts w:ascii="Times New Roman" w:eastAsia="맑은 고딕" w:hAnsi="Times New Roman" w:cs="Times New Roman" w:hint="eastAsia"/>
          <w:sz w:val="24"/>
        </w:rPr>
        <w:t>,</w:t>
      </w:r>
      <w:r w:rsidRPr="00190803">
        <w:rPr>
          <w:rFonts w:ascii="Times New Roman" w:eastAsia="맑은 고딕" w:hAnsi="Times New Roman" w:cs="Times New Roman"/>
          <w:sz w:val="24"/>
        </w:rPr>
        <w:t xml:space="preserve"> .</w:t>
      </w:r>
      <w:r>
        <w:rPr>
          <w:rFonts w:ascii="Times New Roman" w:eastAsia="맑은 고딕" w:hAnsi="Times New Roman" w:cs="Times New Roman" w:hint="eastAsia"/>
          <w:sz w:val="24"/>
        </w:rPr>
        <w:t xml:space="preserve"> </w:t>
      </w:r>
      <w:proofErr w:type="gramStart"/>
      <w:r>
        <w:rPr>
          <w:rFonts w:ascii="Times New Roman" w:eastAsia="맑은 고딕" w:hAnsi="Times New Roman" w:cs="Times New Roman" w:hint="eastAsia"/>
          <w:sz w:val="24"/>
        </w:rPr>
        <w:t>and</w:t>
      </w:r>
      <w:proofErr w:type="gramEnd"/>
      <w:r>
        <w:rPr>
          <w:rFonts w:ascii="Times New Roman" w:eastAsia="맑은 고딕" w:hAnsi="Times New Roman" w:cs="Times New Roman" w:hint="eastAsia"/>
          <w:sz w:val="24"/>
        </w:rPr>
        <w:t xml:space="preserve"> -,</w:t>
      </w:r>
      <w:r w:rsidRPr="00190803">
        <w:rPr>
          <w:rFonts w:ascii="Times New Roman" w:eastAsia="맑은 고딕" w:hAnsi="Times New Roman" w:cs="Times New Roman"/>
          <w:sz w:val="24"/>
        </w:rPr>
        <w:t xml:space="preserve"> respectively.</w:t>
      </w:r>
    </w:p>
    <w:sectPr w:rsidR="0055059B" w:rsidRPr="00190803" w:rsidSect="00781702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3D3" w:rsidRDefault="006F13D3" w:rsidP="00160108">
      <w:pPr>
        <w:spacing w:after="0" w:line="240" w:lineRule="auto"/>
      </w:pPr>
      <w:r>
        <w:separator/>
      </w:r>
    </w:p>
  </w:endnote>
  <w:endnote w:type="continuationSeparator" w:id="0">
    <w:p w:rsidR="006F13D3" w:rsidRDefault="006F13D3" w:rsidP="00160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3D3" w:rsidRDefault="006F13D3" w:rsidP="00160108">
      <w:pPr>
        <w:spacing w:after="0" w:line="240" w:lineRule="auto"/>
      </w:pPr>
      <w:r>
        <w:separator/>
      </w:r>
    </w:p>
  </w:footnote>
  <w:footnote w:type="continuationSeparator" w:id="0">
    <w:p w:rsidR="006F13D3" w:rsidRDefault="006F13D3" w:rsidP="001601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33"/>
    <w:rsid w:val="00013905"/>
    <w:rsid w:val="00020838"/>
    <w:rsid w:val="0003555D"/>
    <w:rsid w:val="00042179"/>
    <w:rsid w:val="00042C50"/>
    <w:rsid w:val="00051481"/>
    <w:rsid w:val="00051AA0"/>
    <w:rsid w:val="00052307"/>
    <w:rsid w:val="00070435"/>
    <w:rsid w:val="00070E11"/>
    <w:rsid w:val="00077DBF"/>
    <w:rsid w:val="00085C4F"/>
    <w:rsid w:val="000903C6"/>
    <w:rsid w:val="000B2E67"/>
    <w:rsid w:val="000B628C"/>
    <w:rsid w:val="000C3D67"/>
    <w:rsid w:val="000D269C"/>
    <w:rsid w:val="000D7D09"/>
    <w:rsid w:val="000E0BDA"/>
    <w:rsid w:val="000E4EFD"/>
    <w:rsid w:val="000E6125"/>
    <w:rsid w:val="000F2C7B"/>
    <w:rsid w:val="000F3FDD"/>
    <w:rsid w:val="00101C2D"/>
    <w:rsid w:val="00110D2F"/>
    <w:rsid w:val="00123E67"/>
    <w:rsid w:val="0012517F"/>
    <w:rsid w:val="001267AE"/>
    <w:rsid w:val="00130991"/>
    <w:rsid w:val="0013380B"/>
    <w:rsid w:val="0013693D"/>
    <w:rsid w:val="001412CF"/>
    <w:rsid w:val="001432CD"/>
    <w:rsid w:val="0015178A"/>
    <w:rsid w:val="0015264B"/>
    <w:rsid w:val="0015680A"/>
    <w:rsid w:val="001577A1"/>
    <w:rsid w:val="00160108"/>
    <w:rsid w:val="00161085"/>
    <w:rsid w:val="00161B0D"/>
    <w:rsid w:val="00172070"/>
    <w:rsid w:val="00175824"/>
    <w:rsid w:val="00176581"/>
    <w:rsid w:val="0018285D"/>
    <w:rsid w:val="001834F6"/>
    <w:rsid w:val="00187F54"/>
    <w:rsid w:val="001904F4"/>
    <w:rsid w:val="00190803"/>
    <w:rsid w:val="001961E1"/>
    <w:rsid w:val="001B0724"/>
    <w:rsid w:val="001B2BB0"/>
    <w:rsid w:val="001B414D"/>
    <w:rsid w:val="001B6A1E"/>
    <w:rsid w:val="001C461A"/>
    <w:rsid w:val="001C4E2D"/>
    <w:rsid w:val="001E15F7"/>
    <w:rsid w:val="001E217D"/>
    <w:rsid w:val="001F59C3"/>
    <w:rsid w:val="00212722"/>
    <w:rsid w:val="002220B0"/>
    <w:rsid w:val="00224481"/>
    <w:rsid w:val="00224AC7"/>
    <w:rsid w:val="00230723"/>
    <w:rsid w:val="00230D66"/>
    <w:rsid w:val="00230D9A"/>
    <w:rsid w:val="00231BCB"/>
    <w:rsid w:val="002320A3"/>
    <w:rsid w:val="00232E74"/>
    <w:rsid w:val="00233281"/>
    <w:rsid w:val="00236C77"/>
    <w:rsid w:val="002401DC"/>
    <w:rsid w:val="002439C1"/>
    <w:rsid w:val="00243C5B"/>
    <w:rsid w:val="00246683"/>
    <w:rsid w:val="00255E18"/>
    <w:rsid w:val="00262120"/>
    <w:rsid w:val="00265CC1"/>
    <w:rsid w:val="00276439"/>
    <w:rsid w:val="0028364D"/>
    <w:rsid w:val="00284A46"/>
    <w:rsid w:val="00285FC8"/>
    <w:rsid w:val="00286B04"/>
    <w:rsid w:val="002878B1"/>
    <w:rsid w:val="00291DCE"/>
    <w:rsid w:val="00292F0A"/>
    <w:rsid w:val="002947F2"/>
    <w:rsid w:val="002A14A8"/>
    <w:rsid w:val="002A18F3"/>
    <w:rsid w:val="002B47AE"/>
    <w:rsid w:val="002B47C5"/>
    <w:rsid w:val="002C00E8"/>
    <w:rsid w:val="002C2DF3"/>
    <w:rsid w:val="002D001D"/>
    <w:rsid w:val="002D3DAE"/>
    <w:rsid w:val="002D56A8"/>
    <w:rsid w:val="002D5FFC"/>
    <w:rsid w:val="002D63A5"/>
    <w:rsid w:val="002E10F4"/>
    <w:rsid w:val="002F098B"/>
    <w:rsid w:val="003010FF"/>
    <w:rsid w:val="00310D11"/>
    <w:rsid w:val="00312ED3"/>
    <w:rsid w:val="00313090"/>
    <w:rsid w:val="00314C4A"/>
    <w:rsid w:val="00315A37"/>
    <w:rsid w:val="003176B3"/>
    <w:rsid w:val="00324B2B"/>
    <w:rsid w:val="00334434"/>
    <w:rsid w:val="00335E7B"/>
    <w:rsid w:val="003427DF"/>
    <w:rsid w:val="003447F6"/>
    <w:rsid w:val="0034566E"/>
    <w:rsid w:val="00345F66"/>
    <w:rsid w:val="003500DE"/>
    <w:rsid w:val="00351612"/>
    <w:rsid w:val="00353830"/>
    <w:rsid w:val="0036625A"/>
    <w:rsid w:val="00374305"/>
    <w:rsid w:val="00381456"/>
    <w:rsid w:val="00382FDF"/>
    <w:rsid w:val="00383D9B"/>
    <w:rsid w:val="00391D79"/>
    <w:rsid w:val="00394100"/>
    <w:rsid w:val="003A7E49"/>
    <w:rsid w:val="003B453D"/>
    <w:rsid w:val="003B57F1"/>
    <w:rsid w:val="003C118E"/>
    <w:rsid w:val="003C4CAE"/>
    <w:rsid w:val="003C5790"/>
    <w:rsid w:val="003C5A73"/>
    <w:rsid w:val="003D5D87"/>
    <w:rsid w:val="003D7DDA"/>
    <w:rsid w:val="003E11C3"/>
    <w:rsid w:val="003E2764"/>
    <w:rsid w:val="003E47A4"/>
    <w:rsid w:val="003E52C9"/>
    <w:rsid w:val="003F1BBB"/>
    <w:rsid w:val="00402034"/>
    <w:rsid w:val="0040270F"/>
    <w:rsid w:val="004119E9"/>
    <w:rsid w:val="00413725"/>
    <w:rsid w:val="004301F4"/>
    <w:rsid w:val="0043474A"/>
    <w:rsid w:val="00435AC1"/>
    <w:rsid w:val="004377F7"/>
    <w:rsid w:val="004426E9"/>
    <w:rsid w:val="00450D58"/>
    <w:rsid w:val="0046382A"/>
    <w:rsid w:val="00471BCB"/>
    <w:rsid w:val="00482F50"/>
    <w:rsid w:val="00487741"/>
    <w:rsid w:val="00495BA3"/>
    <w:rsid w:val="004A427B"/>
    <w:rsid w:val="004A69AA"/>
    <w:rsid w:val="004B2CC4"/>
    <w:rsid w:val="004B40B2"/>
    <w:rsid w:val="004B49CA"/>
    <w:rsid w:val="004B6FDD"/>
    <w:rsid w:val="004C1465"/>
    <w:rsid w:val="004C5BA5"/>
    <w:rsid w:val="004C6E0A"/>
    <w:rsid w:val="004D02B9"/>
    <w:rsid w:val="004D06D0"/>
    <w:rsid w:val="004D4911"/>
    <w:rsid w:val="004D4958"/>
    <w:rsid w:val="004D4CC9"/>
    <w:rsid w:val="004D53B0"/>
    <w:rsid w:val="004D6B34"/>
    <w:rsid w:val="004D7DFF"/>
    <w:rsid w:val="004F0407"/>
    <w:rsid w:val="004F25F9"/>
    <w:rsid w:val="004F391C"/>
    <w:rsid w:val="004F48A6"/>
    <w:rsid w:val="004F741B"/>
    <w:rsid w:val="004F7D89"/>
    <w:rsid w:val="00502F3C"/>
    <w:rsid w:val="00506CF7"/>
    <w:rsid w:val="00517BD6"/>
    <w:rsid w:val="005263B1"/>
    <w:rsid w:val="00526BB5"/>
    <w:rsid w:val="005334F2"/>
    <w:rsid w:val="00536ADD"/>
    <w:rsid w:val="00537AD1"/>
    <w:rsid w:val="00537F1E"/>
    <w:rsid w:val="005418D0"/>
    <w:rsid w:val="0055057A"/>
    <w:rsid w:val="0055059B"/>
    <w:rsid w:val="00553AD3"/>
    <w:rsid w:val="00554E53"/>
    <w:rsid w:val="005568E3"/>
    <w:rsid w:val="00560BC3"/>
    <w:rsid w:val="0056367B"/>
    <w:rsid w:val="0056414E"/>
    <w:rsid w:val="00565C27"/>
    <w:rsid w:val="0056605F"/>
    <w:rsid w:val="00570568"/>
    <w:rsid w:val="00573E14"/>
    <w:rsid w:val="005744D8"/>
    <w:rsid w:val="00583971"/>
    <w:rsid w:val="00586BC4"/>
    <w:rsid w:val="00597044"/>
    <w:rsid w:val="005A3254"/>
    <w:rsid w:val="005A593F"/>
    <w:rsid w:val="005A63BD"/>
    <w:rsid w:val="005B12B5"/>
    <w:rsid w:val="005C5163"/>
    <w:rsid w:val="005C6564"/>
    <w:rsid w:val="005C784F"/>
    <w:rsid w:val="005E05ED"/>
    <w:rsid w:val="005E513B"/>
    <w:rsid w:val="005F205E"/>
    <w:rsid w:val="005F2F96"/>
    <w:rsid w:val="0060437A"/>
    <w:rsid w:val="0060495B"/>
    <w:rsid w:val="00606EF6"/>
    <w:rsid w:val="006103BD"/>
    <w:rsid w:val="00610B00"/>
    <w:rsid w:val="006230BE"/>
    <w:rsid w:val="00624B10"/>
    <w:rsid w:val="00627D09"/>
    <w:rsid w:val="00631309"/>
    <w:rsid w:val="006323A7"/>
    <w:rsid w:val="006357CC"/>
    <w:rsid w:val="00640F6B"/>
    <w:rsid w:val="00645D9B"/>
    <w:rsid w:val="00660B6C"/>
    <w:rsid w:val="006618A8"/>
    <w:rsid w:val="00666679"/>
    <w:rsid w:val="00671E89"/>
    <w:rsid w:val="006749A5"/>
    <w:rsid w:val="006822F4"/>
    <w:rsid w:val="0068282D"/>
    <w:rsid w:val="00684B9E"/>
    <w:rsid w:val="00684C64"/>
    <w:rsid w:val="006930C9"/>
    <w:rsid w:val="0069420F"/>
    <w:rsid w:val="00695970"/>
    <w:rsid w:val="006A09B3"/>
    <w:rsid w:val="006A1C54"/>
    <w:rsid w:val="006A43A4"/>
    <w:rsid w:val="006A6CB8"/>
    <w:rsid w:val="006B573D"/>
    <w:rsid w:val="006B6096"/>
    <w:rsid w:val="006B6198"/>
    <w:rsid w:val="006D411F"/>
    <w:rsid w:val="006E3539"/>
    <w:rsid w:val="006E3E40"/>
    <w:rsid w:val="006E5FDE"/>
    <w:rsid w:val="006F045C"/>
    <w:rsid w:val="006F13D3"/>
    <w:rsid w:val="006F1671"/>
    <w:rsid w:val="006F2254"/>
    <w:rsid w:val="006F323D"/>
    <w:rsid w:val="006F584B"/>
    <w:rsid w:val="006F5E12"/>
    <w:rsid w:val="006F7E32"/>
    <w:rsid w:val="00702726"/>
    <w:rsid w:val="0070464D"/>
    <w:rsid w:val="00707881"/>
    <w:rsid w:val="007106E1"/>
    <w:rsid w:val="007167BA"/>
    <w:rsid w:val="0073514E"/>
    <w:rsid w:val="007430E2"/>
    <w:rsid w:val="00744425"/>
    <w:rsid w:val="00744A0E"/>
    <w:rsid w:val="0074720A"/>
    <w:rsid w:val="00754FEB"/>
    <w:rsid w:val="00755863"/>
    <w:rsid w:val="00764C34"/>
    <w:rsid w:val="00775ACC"/>
    <w:rsid w:val="00781702"/>
    <w:rsid w:val="00792D97"/>
    <w:rsid w:val="007A6053"/>
    <w:rsid w:val="007B72BA"/>
    <w:rsid w:val="007C7CBD"/>
    <w:rsid w:val="007D2FCC"/>
    <w:rsid w:val="007D3224"/>
    <w:rsid w:val="007E08B7"/>
    <w:rsid w:val="007E1F68"/>
    <w:rsid w:val="007E77EB"/>
    <w:rsid w:val="007F4042"/>
    <w:rsid w:val="008012A5"/>
    <w:rsid w:val="00821740"/>
    <w:rsid w:val="00821D27"/>
    <w:rsid w:val="00821D33"/>
    <w:rsid w:val="00821F45"/>
    <w:rsid w:val="00822482"/>
    <w:rsid w:val="0082390C"/>
    <w:rsid w:val="0083223E"/>
    <w:rsid w:val="008346EB"/>
    <w:rsid w:val="008414B1"/>
    <w:rsid w:val="00842F36"/>
    <w:rsid w:val="008433A2"/>
    <w:rsid w:val="00845887"/>
    <w:rsid w:val="00846BAE"/>
    <w:rsid w:val="00852415"/>
    <w:rsid w:val="00852BF4"/>
    <w:rsid w:val="0085499D"/>
    <w:rsid w:val="00856E7C"/>
    <w:rsid w:val="008572BF"/>
    <w:rsid w:val="0087459F"/>
    <w:rsid w:val="00881686"/>
    <w:rsid w:val="00882C56"/>
    <w:rsid w:val="008872EE"/>
    <w:rsid w:val="00892CF7"/>
    <w:rsid w:val="0089322D"/>
    <w:rsid w:val="00894A24"/>
    <w:rsid w:val="008B0050"/>
    <w:rsid w:val="008B117E"/>
    <w:rsid w:val="008B6125"/>
    <w:rsid w:val="008C401A"/>
    <w:rsid w:val="008E6765"/>
    <w:rsid w:val="008F1C77"/>
    <w:rsid w:val="008F3697"/>
    <w:rsid w:val="009027D2"/>
    <w:rsid w:val="009056C8"/>
    <w:rsid w:val="00906CF0"/>
    <w:rsid w:val="00912D6F"/>
    <w:rsid w:val="00914A72"/>
    <w:rsid w:val="00915FC4"/>
    <w:rsid w:val="009245DC"/>
    <w:rsid w:val="00924F8C"/>
    <w:rsid w:val="009314CF"/>
    <w:rsid w:val="00931AC8"/>
    <w:rsid w:val="00944581"/>
    <w:rsid w:val="00954833"/>
    <w:rsid w:val="009550BF"/>
    <w:rsid w:val="00955304"/>
    <w:rsid w:val="009616FF"/>
    <w:rsid w:val="00962FAF"/>
    <w:rsid w:val="00970517"/>
    <w:rsid w:val="00973020"/>
    <w:rsid w:val="00974B42"/>
    <w:rsid w:val="00974D04"/>
    <w:rsid w:val="00974E61"/>
    <w:rsid w:val="00982C44"/>
    <w:rsid w:val="009874B3"/>
    <w:rsid w:val="00991BF6"/>
    <w:rsid w:val="00997B9B"/>
    <w:rsid w:val="009A0173"/>
    <w:rsid w:val="009A0435"/>
    <w:rsid w:val="009A4633"/>
    <w:rsid w:val="009A4652"/>
    <w:rsid w:val="009B2001"/>
    <w:rsid w:val="009B637E"/>
    <w:rsid w:val="009D2F82"/>
    <w:rsid w:val="009D36F9"/>
    <w:rsid w:val="009D4892"/>
    <w:rsid w:val="009E2FE6"/>
    <w:rsid w:val="009E411C"/>
    <w:rsid w:val="009F055C"/>
    <w:rsid w:val="009F217B"/>
    <w:rsid w:val="009F5D4A"/>
    <w:rsid w:val="00A030F8"/>
    <w:rsid w:val="00A044C8"/>
    <w:rsid w:val="00A07B17"/>
    <w:rsid w:val="00A10221"/>
    <w:rsid w:val="00A1432F"/>
    <w:rsid w:val="00A17809"/>
    <w:rsid w:val="00A233BC"/>
    <w:rsid w:val="00A27DEE"/>
    <w:rsid w:val="00A30208"/>
    <w:rsid w:val="00A41327"/>
    <w:rsid w:val="00A415D0"/>
    <w:rsid w:val="00A46BFA"/>
    <w:rsid w:val="00A47B48"/>
    <w:rsid w:val="00A504AD"/>
    <w:rsid w:val="00A510AB"/>
    <w:rsid w:val="00A5223C"/>
    <w:rsid w:val="00A555B2"/>
    <w:rsid w:val="00A707E5"/>
    <w:rsid w:val="00A7272C"/>
    <w:rsid w:val="00A768E9"/>
    <w:rsid w:val="00A81AB2"/>
    <w:rsid w:val="00A81D41"/>
    <w:rsid w:val="00A863AC"/>
    <w:rsid w:val="00A97C11"/>
    <w:rsid w:val="00AA6722"/>
    <w:rsid w:val="00AB0FCE"/>
    <w:rsid w:val="00AB3EBD"/>
    <w:rsid w:val="00AD0818"/>
    <w:rsid w:val="00AF2C2E"/>
    <w:rsid w:val="00AF2C86"/>
    <w:rsid w:val="00AF63A3"/>
    <w:rsid w:val="00AF6C83"/>
    <w:rsid w:val="00AF7900"/>
    <w:rsid w:val="00B1256F"/>
    <w:rsid w:val="00B21511"/>
    <w:rsid w:val="00B21ED8"/>
    <w:rsid w:val="00B2217A"/>
    <w:rsid w:val="00B23C09"/>
    <w:rsid w:val="00B25A87"/>
    <w:rsid w:val="00B27F72"/>
    <w:rsid w:val="00B30F09"/>
    <w:rsid w:val="00B33E0F"/>
    <w:rsid w:val="00B35964"/>
    <w:rsid w:val="00B359C4"/>
    <w:rsid w:val="00B40760"/>
    <w:rsid w:val="00B42764"/>
    <w:rsid w:val="00B43164"/>
    <w:rsid w:val="00B44519"/>
    <w:rsid w:val="00B47836"/>
    <w:rsid w:val="00B52098"/>
    <w:rsid w:val="00B53B5A"/>
    <w:rsid w:val="00B53EB0"/>
    <w:rsid w:val="00B55D7B"/>
    <w:rsid w:val="00B56A0D"/>
    <w:rsid w:val="00B575E8"/>
    <w:rsid w:val="00B64FAF"/>
    <w:rsid w:val="00B65091"/>
    <w:rsid w:val="00B82B59"/>
    <w:rsid w:val="00B83475"/>
    <w:rsid w:val="00B84D11"/>
    <w:rsid w:val="00B866B2"/>
    <w:rsid w:val="00B94CB2"/>
    <w:rsid w:val="00B95AD6"/>
    <w:rsid w:val="00B96F24"/>
    <w:rsid w:val="00B97AD6"/>
    <w:rsid w:val="00BA1D4A"/>
    <w:rsid w:val="00BB0E8A"/>
    <w:rsid w:val="00BB177E"/>
    <w:rsid w:val="00BB3F6E"/>
    <w:rsid w:val="00BB798A"/>
    <w:rsid w:val="00BC6840"/>
    <w:rsid w:val="00BC75F8"/>
    <w:rsid w:val="00BD6DB5"/>
    <w:rsid w:val="00BD7D74"/>
    <w:rsid w:val="00BE28C0"/>
    <w:rsid w:val="00C00D3E"/>
    <w:rsid w:val="00C0512A"/>
    <w:rsid w:val="00C126D9"/>
    <w:rsid w:val="00C12E0A"/>
    <w:rsid w:val="00C1601F"/>
    <w:rsid w:val="00C165BE"/>
    <w:rsid w:val="00C16853"/>
    <w:rsid w:val="00C17BE5"/>
    <w:rsid w:val="00C20835"/>
    <w:rsid w:val="00C20BE3"/>
    <w:rsid w:val="00C41116"/>
    <w:rsid w:val="00C42EDD"/>
    <w:rsid w:val="00C47E1C"/>
    <w:rsid w:val="00C50645"/>
    <w:rsid w:val="00C51217"/>
    <w:rsid w:val="00C56C9D"/>
    <w:rsid w:val="00C66BE1"/>
    <w:rsid w:val="00C67E33"/>
    <w:rsid w:val="00C71633"/>
    <w:rsid w:val="00C73049"/>
    <w:rsid w:val="00C732E0"/>
    <w:rsid w:val="00C74D27"/>
    <w:rsid w:val="00C75AA3"/>
    <w:rsid w:val="00C76C1E"/>
    <w:rsid w:val="00C825A1"/>
    <w:rsid w:val="00C82639"/>
    <w:rsid w:val="00C90095"/>
    <w:rsid w:val="00C90DA6"/>
    <w:rsid w:val="00C94E21"/>
    <w:rsid w:val="00CA2308"/>
    <w:rsid w:val="00CB39D8"/>
    <w:rsid w:val="00CC3174"/>
    <w:rsid w:val="00CC37A0"/>
    <w:rsid w:val="00CD221C"/>
    <w:rsid w:val="00CF05D2"/>
    <w:rsid w:val="00CF41D7"/>
    <w:rsid w:val="00CF63E6"/>
    <w:rsid w:val="00CF64D8"/>
    <w:rsid w:val="00CF7C9C"/>
    <w:rsid w:val="00D10ACD"/>
    <w:rsid w:val="00D13103"/>
    <w:rsid w:val="00D14E01"/>
    <w:rsid w:val="00D41E3A"/>
    <w:rsid w:val="00D5056B"/>
    <w:rsid w:val="00D606F8"/>
    <w:rsid w:val="00D67340"/>
    <w:rsid w:val="00D7054F"/>
    <w:rsid w:val="00D765E9"/>
    <w:rsid w:val="00D834DE"/>
    <w:rsid w:val="00D840FD"/>
    <w:rsid w:val="00D85339"/>
    <w:rsid w:val="00D864CA"/>
    <w:rsid w:val="00D86B96"/>
    <w:rsid w:val="00D902F6"/>
    <w:rsid w:val="00D935BA"/>
    <w:rsid w:val="00D96FA5"/>
    <w:rsid w:val="00DA0252"/>
    <w:rsid w:val="00DA34F8"/>
    <w:rsid w:val="00DB62D6"/>
    <w:rsid w:val="00DB6B41"/>
    <w:rsid w:val="00DD1780"/>
    <w:rsid w:val="00DD1985"/>
    <w:rsid w:val="00DD47B4"/>
    <w:rsid w:val="00DF0801"/>
    <w:rsid w:val="00DF5BEE"/>
    <w:rsid w:val="00DF68DE"/>
    <w:rsid w:val="00E007F3"/>
    <w:rsid w:val="00E015E3"/>
    <w:rsid w:val="00E12458"/>
    <w:rsid w:val="00E127EE"/>
    <w:rsid w:val="00E233DB"/>
    <w:rsid w:val="00E26767"/>
    <w:rsid w:val="00E27766"/>
    <w:rsid w:val="00E36836"/>
    <w:rsid w:val="00E4762C"/>
    <w:rsid w:val="00E51312"/>
    <w:rsid w:val="00E53A64"/>
    <w:rsid w:val="00E56657"/>
    <w:rsid w:val="00E617DA"/>
    <w:rsid w:val="00E6751C"/>
    <w:rsid w:val="00E71BBA"/>
    <w:rsid w:val="00E71EFA"/>
    <w:rsid w:val="00E868B5"/>
    <w:rsid w:val="00E96BD7"/>
    <w:rsid w:val="00EA0C34"/>
    <w:rsid w:val="00EA1889"/>
    <w:rsid w:val="00EA221E"/>
    <w:rsid w:val="00EA44E5"/>
    <w:rsid w:val="00EA7D5F"/>
    <w:rsid w:val="00EB0DA5"/>
    <w:rsid w:val="00EB6491"/>
    <w:rsid w:val="00EB6C83"/>
    <w:rsid w:val="00EB6EA5"/>
    <w:rsid w:val="00EC01E7"/>
    <w:rsid w:val="00EC37B9"/>
    <w:rsid w:val="00EC42D7"/>
    <w:rsid w:val="00EC517A"/>
    <w:rsid w:val="00ED21C2"/>
    <w:rsid w:val="00F108D6"/>
    <w:rsid w:val="00F203A3"/>
    <w:rsid w:val="00F32A0D"/>
    <w:rsid w:val="00F3474B"/>
    <w:rsid w:val="00F356EF"/>
    <w:rsid w:val="00F460B9"/>
    <w:rsid w:val="00F55206"/>
    <w:rsid w:val="00F56272"/>
    <w:rsid w:val="00F61D60"/>
    <w:rsid w:val="00F64468"/>
    <w:rsid w:val="00F77641"/>
    <w:rsid w:val="00F824BC"/>
    <w:rsid w:val="00F95549"/>
    <w:rsid w:val="00F957BE"/>
    <w:rsid w:val="00F97F3B"/>
    <w:rsid w:val="00FA1A73"/>
    <w:rsid w:val="00FA2373"/>
    <w:rsid w:val="00FA23C2"/>
    <w:rsid w:val="00FA46CE"/>
    <w:rsid w:val="00FA6B58"/>
    <w:rsid w:val="00FA6CFE"/>
    <w:rsid w:val="00FB288D"/>
    <w:rsid w:val="00FB4AC0"/>
    <w:rsid w:val="00FB7ECE"/>
    <w:rsid w:val="00FC0314"/>
    <w:rsid w:val="00FC4A2A"/>
    <w:rsid w:val="00FC4C9A"/>
    <w:rsid w:val="00FC4CF5"/>
    <w:rsid w:val="00FC546E"/>
    <w:rsid w:val="00FC6E71"/>
    <w:rsid w:val="00FE4A5E"/>
    <w:rsid w:val="00FE4C0E"/>
    <w:rsid w:val="00FF397F"/>
    <w:rsid w:val="00FF3995"/>
    <w:rsid w:val="00FF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4833"/>
    <w:rPr>
      <w:strike w:val="0"/>
      <w:dstrike w:val="0"/>
      <w:color w:val="006699"/>
      <w:u w:val="none"/>
      <w:effect w:val="none"/>
      <w:shd w:val="clear" w:color="auto" w:fill="auto"/>
      <w:vertAlign w:val="baseline"/>
    </w:rPr>
  </w:style>
  <w:style w:type="character" w:styleId="a4">
    <w:name w:val="line number"/>
    <w:basedOn w:val="a0"/>
    <w:uiPriority w:val="99"/>
    <w:semiHidden/>
    <w:unhideWhenUsed/>
    <w:rsid w:val="00781702"/>
  </w:style>
  <w:style w:type="character" w:styleId="a5">
    <w:name w:val="annotation reference"/>
    <w:basedOn w:val="a0"/>
    <w:uiPriority w:val="99"/>
    <w:semiHidden/>
    <w:unhideWhenUsed/>
    <w:rsid w:val="009A4633"/>
    <w:rPr>
      <w:rFonts w:ascii="Tahoma" w:hAnsi="Tahoma" w:cs="Tahoma"/>
      <w:b w:val="0"/>
      <w:i w:val="0"/>
      <w:caps w:val="0"/>
      <w:strike w:val="0"/>
      <w:sz w:val="16"/>
      <w:szCs w:val="18"/>
      <w:u w:val="none"/>
    </w:rPr>
  </w:style>
  <w:style w:type="paragraph" w:styleId="a6">
    <w:name w:val="annotation text"/>
    <w:basedOn w:val="a"/>
    <w:link w:val="Char"/>
    <w:uiPriority w:val="99"/>
    <w:semiHidden/>
    <w:unhideWhenUsed/>
    <w:rsid w:val="009A4633"/>
    <w:pPr>
      <w:jc w:val="left"/>
    </w:pPr>
    <w:rPr>
      <w:rFonts w:ascii="Tahoma" w:hAnsi="Tahoma" w:cs="Tahoma"/>
      <w:sz w:val="16"/>
    </w:rPr>
  </w:style>
  <w:style w:type="character" w:customStyle="1" w:styleId="Char">
    <w:name w:val="메모 텍스트 Char"/>
    <w:basedOn w:val="a0"/>
    <w:link w:val="a6"/>
    <w:uiPriority w:val="99"/>
    <w:semiHidden/>
    <w:rsid w:val="009A4633"/>
    <w:rPr>
      <w:rFonts w:ascii="Tahoma" w:hAnsi="Tahoma" w:cs="Tahoma"/>
      <w:sz w:val="16"/>
    </w:rPr>
  </w:style>
  <w:style w:type="paragraph" w:styleId="a7">
    <w:name w:val="Balloon Text"/>
    <w:basedOn w:val="a"/>
    <w:link w:val="Char0"/>
    <w:uiPriority w:val="99"/>
    <w:semiHidden/>
    <w:unhideWhenUsed/>
    <w:rsid w:val="009A46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uiPriority w:val="99"/>
    <w:semiHidden/>
    <w:rsid w:val="009A4633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344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5499D"/>
    <w:pPr>
      <w:ind w:leftChars="400" w:left="800"/>
    </w:pPr>
  </w:style>
  <w:style w:type="paragraph" w:styleId="aa">
    <w:name w:val="header"/>
    <w:basedOn w:val="a"/>
    <w:link w:val="Char1"/>
    <w:uiPriority w:val="99"/>
    <w:unhideWhenUsed/>
    <w:rsid w:val="0016010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160108"/>
  </w:style>
  <w:style w:type="paragraph" w:styleId="ab">
    <w:name w:val="footer"/>
    <w:basedOn w:val="a"/>
    <w:link w:val="Char2"/>
    <w:uiPriority w:val="99"/>
    <w:unhideWhenUsed/>
    <w:rsid w:val="0016010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160108"/>
  </w:style>
  <w:style w:type="paragraph" w:styleId="ac">
    <w:name w:val="annotation subject"/>
    <w:basedOn w:val="a6"/>
    <w:next w:val="a6"/>
    <w:link w:val="Char3"/>
    <w:uiPriority w:val="99"/>
    <w:semiHidden/>
    <w:unhideWhenUsed/>
    <w:rsid w:val="00FC4CF5"/>
    <w:rPr>
      <w:rFonts w:asciiTheme="minorHAnsi" w:hAnsiTheme="minorHAnsi" w:cstheme="minorBidi"/>
      <w:b/>
      <w:bCs/>
      <w:sz w:val="20"/>
    </w:rPr>
  </w:style>
  <w:style w:type="character" w:customStyle="1" w:styleId="Char3">
    <w:name w:val="메모 주제 Char"/>
    <w:basedOn w:val="Char"/>
    <w:link w:val="ac"/>
    <w:uiPriority w:val="99"/>
    <w:semiHidden/>
    <w:rsid w:val="00FC4CF5"/>
    <w:rPr>
      <w:rFonts w:ascii="Tahoma" w:hAnsi="Tahoma" w:cs="Tahoma"/>
      <w:b/>
      <w:bCs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4833"/>
    <w:rPr>
      <w:strike w:val="0"/>
      <w:dstrike w:val="0"/>
      <w:color w:val="006699"/>
      <w:u w:val="none"/>
      <w:effect w:val="none"/>
      <w:shd w:val="clear" w:color="auto" w:fill="auto"/>
      <w:vertAlign w:val="baseline"/>
    </w:rPr>
  </w:style>
  <w:style w:type="character" w:styleId="a4">
    <w:name w:val="line number"/>
    <w:basedOn w:val="a0"/>
    <w:uiPriority w:val="99"/>
    <w:semiHidden/>
    <w:unhideWhenUsed/>
    <w:rsid w:val="00781702"/>
  </w:style>
  <w:style w:type="character" w:styleId="a5">
    <w:name w:val="annotation reference"/>
    <w:basedOn w:val="a0"/>
    <w:uiPriority w:val="99"/>
    <w:semiHidden/>
    <w:unhideWhenUsed/>
    <w:rsid w:val="009A4633"/>
    <w:rPr>
      <w:rFonts w:ascii="Tahoma" w:hAnsi="Tahoma" w:cs="Tahoma"/>
      <w:b w:val="0"/>
      <w:i w:val="0"/>
      <w:caps w:val="0"/>
      <w:strike w:val="0"/>
      <w:sz w:val="16"/>
      <w:szCs w:val="18"/>
      <w:u w:val="none"/>
    </w:rPr>
  </w:style>
  <w:style w:type="paragraph" w:styleId="a6">
    <w:name w:val="annotation text"/>
    <w:basedOn w:val="a"/>
    <w:link w:val="Char"/>
    <w:uiPriority w:val="99"/>
    <w:semiHidden/>
    <w:unhideWhenUsed/>
    <w:rsid w:val="009A4633"/>
    <w:pPr>
      <w:jc w:val="left"/>
    </w:pPr>
    <w:rPr>
      <w:rFonts w:ascii="Tahoma" w:hAnsi="Tahoma" w:cs="Tahoma"/>
      <w:sz w:val="16"/>
    </w:rPr>
  </w:style>
  <w:style w:type="character" w:customStyle="1" w:styleId="Char">
    <w:name w:val="메모 텍스트 Char"/>
    <w:basedOn w:val="a0"/>
    <w:link w:val="a6"/>
    <w:uiPriority w:val="99"/>
    <w:semiHidden/>
    <w:rsid w:val="009A4633"/>
    <w:rPr>
      <w:rFonts w:ascii="Tahoma" w:hAnsi="Tahoma" w:cs="Tahoma"/>
      <w:sz w:val="16"/>
    </w:rPr>
  </w:style>
  <w:style w:type="paragraph" w:styleId="a7">
    <w:name w:val="Balloon Text"/>
    <w:basedOn w:val="a"/>
    <w:link w:val="Char0"/>
    <w:uiPriority w:val="99"/>
    <w:semiHidden/>
    <w:unhideWhenUsed/>
    <w:rsid w:val="009A46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uiPriority w:val="99"/>
    <w:semiHidden/>
    <w:rsid w:val="009A4633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344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5499D"/>
    <w:pPr>
      <w:ind w:leftChars="400" w:left="800"/>
    </w:pPr>
  </w:style>
  <w:style w:type="paragraph" w:styleId="aa">
    <w:name w:val="header"/>
    <w:basedOn w:val="a"/>
    <w:link w:val="Char1"/>
    <w:uiPriority w:val="99"/>
    <w:unhideWhenUsed/>
    <w:rsid w:val="0016010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160108"/>
  </w:style>
  <w:style w:type="paragraph" w:styleId="ab">
    <w:name w:val="footer"/>
    <w:basedOn w:val="a"/>
    <w:link w:val="Char2"/>
    <w:uiPriority w:val="99"/>
    <w:unhideWhenUsed/>
    <w:rsid w:val="0016010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160108"/>
  </w:style>
  <w:style w:type="paragraph" w:styleId="ac">
    <w:name w:val="annotation subject"/>
    <w:basedOn w:val="a6"/>
    <w:next w:val="a6"/>
    <w:link w:val="Char3"/>
    <w:uiPriority w:val="99"/>
    <w:semiHidden/>
    <w:unhideWhenUsed/>
    <w:rsid w:val="00FC4CF5"/>
    <w:rPr>
      <w:rFonts w:asciiTheme="minorHAnsi" w:hAnsiTheme="minorHAnsi" w:cstheme="minorBidi"/>
      <w:b/>
      <w:bCs/>
      <w:sz w:val="20"/>
    </w:rPr>
  </w:style>
  <w:style w:type="character" w:customStyle="1" w:styleId="Char3">
    <w:name w:val="메모 주제 Char"/>
    <w:basedOn w:val="Char"/>
    <w:link w:val="ac"/>
    <w:uiPriority w:val="99"/>
    <w:semiHidden/>
    <w:rsid w:val="00FC4CF5"/>
    <w:rPr>
      <w:rFonts w:ascii="Tahoma" w:hAnsi="Tahoma" w:cs="Tahoma"/>
      <w:b/>
      <w:bC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7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0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58078">
                              <w:marLeft w:val="2700"/>
                              <w:marRight w:val="37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54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72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0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66135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953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13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954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399594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710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01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482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8923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3712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251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9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8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26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277632">
                              <w:marLeft w:val="2700"/>
                              <w:marRight w:val="37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33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68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25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7204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489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194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506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148988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685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1207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20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6715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9831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3894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E1842-8A80-4DC5-A96B-9360CE09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KIOST</dc:creator>
  <cp:lastModifiedBy>이현숙</cp:lastModifiedBy>
  <cp:revision>4</cp:revision>
  <cp:lastPrinted>2022-03-17T04:30:00Z</cp:lastPrinted>
  <dcterms:created xsi:type="dcterms:W3CDTF">2022-08-04T08:42:00Z</dcterms:created>
  <dcterms:modified xsi:type="dcterms:W3CDTF">2022-09-08T01:16:00Z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http://www.zotero.org/styles/applied-microbiology-and-biotechnology</vt:lpwstr>
  </property>
  <property fmtid="{D5CDD505-2E9C-101B-9397-08002B2CF9AE}" pid="9" name="Mendeley Recent Style Name 3_1">
    <vt:lpwstr>Applied Microbiology and Biotechnology</vt:lpwstr>
  </property>
  <property fmtid="{D5CDD505-2E9C-101B-9397-08002B2CF9AE}" pid="10" name="Mendeley Recent Style Id 4_1">
    <vt:lpwstr>http://www.zotero.org/styles/bioresource-technology</vt:lpwstr>
  </property>
  <property fmtid="{D5CDD505-2E9C-101B-9397-08002B2CF9AE}" pid="11" name="Mendeley Recent Style Name 4_1">
    <vt:lpwstr>Bioresource Technology</vt:lpwstr>
  </property>
  <property fmtid="{D5CDD505-2E9C-101B-9397-08002B2CF9AE}" pid="12" name="Mendeley Recent Style Id 5_1">
    <vt:lpwstr>http://www.zotero.org/styles/international-journal-of-hydrogen-energy</vt:lpwstr>
  </property>
  <property fmtid="{D5CDD505-2E9C-101B-9397-08002B2CF9AE}" pid="13" name="Mendeley Recent Style Name 5_1">
    <vt:lpwstr>International Journal of Hydrogen Energy</vt:lpwstr>
  </property>
  <property fmtid="{D5CDD505-2E9C-101B-9397-08002B2CF9AE}" pid="14" name="Mendeley Recent Style Id 6_1">
    <vt:lpwstr>http://www.zotero.org/styles/microbial-biotechnology</vt:lpwstr>
  </property>
  <property fmtid="{D5CDD505-2E9C-101B-9397-08002B2CF9AE}" pid="15" name="Mendeley Recent Style Name 6_1">
    <vt:lpwstr>Microbial Biotechnology</vt:lpwstr>
  </property>
  <property fmtid="{D5CDD505-2E9C-101B-9397-08002B2CF9AE}" pid="16" name="Mendeley Recent Style Id 7_1">
    <vt:lpwstr>http://www.zotero.org/styles/nature-communications</vt:lpwstr>
  </property>
  <property fmtid="{D5CDD505-2E9C-101B-9397-08002B2CF9AE}" pid="17" name="Mendeley Recent Style Name 7_1">
    <vt:lpwstr>Nature Communications</vt:lpwstr>
  </property>
  <property fmtid="{D5CDD505-2E9C-101B-9397-08002B2CF9AE}" pid="18" name="Mendeley Recent Style Id 8_1">
    <vt:lpwstr>http://www.zotero.org/styles/springer-basic-author-date-no-et-al</vt:lpwstr>
  </property>
  <property fmtid="{D5CDD505-2E9C-101B-9397-08002B2CF9AE}" pid="19" name="Mendeley Recent Style Name 8_1">
    <vt:lpwstr>Springer - Basic (author-date, no "et al.")</vt:lpwstr>
  </property>
  <property fmtid="{D5CDD505-2E9C-101B-9397-08002B2CF9AE}" pid="20" name="Mendeley Recent Style Id 9_1">
    <vt:lpwstr>http://www.zotero.org/styles/springer-basic-brackets-no-et-al</vt:lpwstr>
  </property>
  <property fmtid="{D5CDD505-2E9C-101B-9397-08002B2CF9AE}" pid="21" name="Mendeley Recent Style Name 9_1">
    <vt:lpwstr>Springer - Basic (numeric, brackets, no "et al.")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e264f688-68b2-3793-bd70-bd74503f1865</vt:lpwstr>
  </property>
  <property fmtid="{D5CDD505-2E9C-101B-9397-08002B2CF9AE}" pid="24" name="Mendeley Citation Style_1">
    <vt:lpwstr>http://www.zotero.org/styles/nature-communications</vt:lpwstr>
  </property>
</Properties>
</file>