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B1AB7" w14:textId="77777777" w:rsidR="00465A10" w:rsidRPr="00BB59C8" w:rsidRDefault="00465A10" w:rsidP="008003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59C8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BB59C8">
        <w:rPr>
          <w:rFonts w:ascii="Times New Roman" w:hAnsi="Times New Roman" w:cs="Times New Roman" w:hint="eastAsia"/>
          <w:b/>
          <w:bCs/>
          <w:sz w:val="28"/>
          <w:szCs w:val="28"/>
        </w:rPr>
        <w:t>u</w:t>
      </w:r>
      <w:r w:rsidRPr="00BB59C8">
        <w:rPr>
          <w:rFonts w:ascii="Times New Roman" w:hAnsi="Times New Roman" w:cs="Times New Roman"/>
          <w:b/>
          <w:bCs/>
          <w:sz w:val="28"/>
          <w:szCs w:val="28"/>
        </w:rPr>
        <w:t>pplementary Materials</w:t>
      </w:r>
    </w:p>
    <w:p w14:paraId="238CCBA7" w14:textId="77777777" w:rsidR="00465A10" w:rsidRDefault="00465A10" w:rsidP="00465A10">
      <w:pPr>
        <w:jc w:val="center"/>
        <w:rPr>
          <w:rFonts w:ascii="Times New Roman" w:hAnsi="Times New Roman" w:cs="Times New Roman"/>
          <w:sz w:val="24"/>
          <w:szCs w:val="24"/>
        </w:rPr>
      </w:pPr>
      <w:r w:rsidRPr="00EA702A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General genome features information of 42 strains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maltophilia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strains</w:t>
      </w: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276"/>
        <w:gridCol w:w="2203"/>
        <w:gridCol w:w="840"/>
        <w:gridCol w:w="1719"/>
      </w:tblGrid>
      <w:tr w:rsidR="000E4AD9" w14:paraId="45813AEF" w14:textId="77777777">
        <w:trPr>
          <w:trHeight w:val="227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7AC97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Strain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90C26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GC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content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%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20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7F15A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Genebank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Accession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6F7E6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Genes (total)</w:t>
            </w:r>
          </w:p>
        </w:tc>
        <w:tc>
          <w:tcPr>
            <w:tcW w:w="17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50956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Source</w:t>
            </w:r>
          </w:p>
        </w:tc>
      </w:tr>
      <w:tr w:rsidR="000E4AD9" w14:paraId="079DBD4A" w14:textId="77777777">
        <w:trPr>
          <w:trHeight w:val="227"/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BEAF7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1800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5EC53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66.2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BFDBE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GCA_918593995.1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6393A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4394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24D8C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2EE24B26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497375A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WGB211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767E1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75CFDEB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GCA_021441865.1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2A012A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4472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11F9955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5F60D968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3A69BAE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JZL8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3448C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66.3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1D89C6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GCF_020132085.1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DF44E3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4155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106A76E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13644177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218141E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CADE1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67.4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FB6ECA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GCA_002025605.1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7A1837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4150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5A3DE41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74BA11B4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0830366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A4659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09DA069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GCF_006970445.1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C3C3D5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4,166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7E0A85C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48C41589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2146297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JV3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BB0A20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66.9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245A9E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GCA_000223885.1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5950E2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4116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624D410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5365EE50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257B15D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D457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02AB1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66.8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76B134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GCA_000284595.1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71CEACE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4360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20CC29A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35143657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0874515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ISMMS3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60A3F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66.7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237EE0C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GCA_001274595.1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582B01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4328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11A9AB1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7EDF2374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637583E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ER1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529FD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6.0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32C9FFC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GCF_011067225.1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A66298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4,147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0C539DF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0F9D1CD2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5160117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CSM2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8B445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66.6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12CABC3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GCA_002847385.1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6A268F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4289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1FA171F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7A1A685C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196757D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A1ABB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6.0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14693A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GCF_013464355.1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B9B62A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4,604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3323A91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69DBEE9A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62229A8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SVIA2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8F898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66.6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719CFC3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GCA_004346945.1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E852FA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4147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46814FB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5BE3AB2A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355D82F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3637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75B1E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6.1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1365D3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GCF_000742995.1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DA28AE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4,657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3FB69E4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2DF3BE63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482A572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AB550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B5D63E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8CE89B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GCA_002189545.2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686AB9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4577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0771A5D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6633C4F4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7ADBA5E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UHH_PC240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790CE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6.6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9F1B0F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GCF_014236025.1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81E0D6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4,564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23F4176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386D6638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6B17B75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X28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E1FB6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03771E4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GCA_006974125.1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BD22F1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4109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1964506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2B563A6A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57F7544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CPBW01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68EAC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203BCF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GCA_009857175.1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475466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3975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421B45E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7C44B17B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260BB98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EPM1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D8E1F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66.4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D61482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GCA_000344215.1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7819B2F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4502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0CF3B3C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26885D43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7259B3D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KK55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5632F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3EE66E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GCF_009676465.1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BED994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4,285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751E4D4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5D7FDC64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586EA88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44576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66.4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0D9D6C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GCA_009676385.1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01120E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4096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4C290A6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53D43367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0D36C82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CU331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A9B2F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E42D6E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GCF_009676605.1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753AAEA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4,660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674B6E5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30E38E41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0EC4DAA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SJTL3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105D3A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66.3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796497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GCA_003205835.1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6B8E691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4441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5161D2D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6CBBFA2B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24D513E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UHH_PEG 13-68-68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6958E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6.6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D84D43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GCF_014236005.1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BCEE9B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4,092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6BE935A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008CA05C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02792DF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OUC_Est10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DE46D2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66.3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3F3CAC5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GCA_002138415.1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5AC6C7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4232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12CA939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4603431B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2DF0AC1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UHH_PC239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077AF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6.6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0B058EC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GCF_014236045.1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6F42D16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4,563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7168369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</w:tc>
      </w:tr>
      <w:tr w:rsidR="000E4AD9" w14:paraId="1AF22BF6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06322D3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KMM349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DFD589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66.2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0B3D83B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GCA_009618035.1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1F3911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4062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08114E3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109499FD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578D34A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293AD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66.1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BC40E7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GCA_003030985.1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3B6BF7C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4339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380E1DA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5A0C599D" w14:textId="77777777">
        <w:trPr>
          <w:trHeight w:val="227"/>
          <w:jc w:val="center"/>
        </w:trPr>
        <w:tc>
          <w:tcPr>
            <w:tcW w:w="2268" w:type="dxa"/>
            <w:shd w:val="clear" w:color="000000" w:fill="FFFFFF"/>
            <w:noWrap/>
            <w:vAlign w:val="center"/>
          </w:tcPr>
          <w:p w14:paraId="2FE43E3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SJTH1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33FD3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65.9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7F858E5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GCA_003006435.1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1B20F9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4509</w:t>
            </w:r>
          </w:p>
        </w:tc>
        <w:tc>
          <w:tcPr>
            <w:tcW w:w="1719" w:type="dxa"/>
            <w:shd w:val="clear" w:color="auto" w:fill="auto"/>
            <w:noWrap/>
            <w:vAlign w:val="bottom"/>
          </w:tcPr>
          <w:p w14:paraId="670C32F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</w:tc>
      </w:tr>
      <w:tr w:rsidR="000E4AD9" w14:paraId="09515A14" w14:textId="77777777">
        <w:trPr>
          <w:trHeight w:val="227"/>
          <w:jc w:val="center"/>
        </w:trPr>
        <w:tc>
          <w:tcPr>
            <w:tcW w:w="2268" w:type="dxa"/>
            <w:tcBorders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26D6D01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sm-RA9</w:t>
            </w:r>
          </w:p>
          <w:p w14:paraId="19FA36C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UHH_454</w:t>
            </w:r>
          </w:p>
          <w:p w14:paraId="2F147F7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2013-SM24</w:t>
            </w:r>
          </w:p>
          <w:p w14:paraId="406B6FF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2013-SM12</w:t>
            </w:r>
          </w:p>
          <w:p w14:paraId="74B25DB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ZT1</w:t>
            </w:r>
          </w:p>
          <w:p w14:paraId="79C24EA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SM4</w:t>
            </w:r>
          </w:p>
          <w:p w14:paraId="2E4F812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 866</w:t>
            </w:r>
          </w:p>
          <w:p w14:paraId="3B1BA3F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PEG-42</w:t>
            </w:r>
          </w:p>
          <w:p w14:paraId="2E6D336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NEB515</w:t>
            </w:r>
          </w:p>
          <w:p w14:paraId="2E5A1B5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Col1</w:t>
            </w:r>
          </w:p>
          <w:p w14:paraId="51D7841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FZD2</w:t>
            </w:r>
          </w:p>
          <w:p w14:paraId="53F2412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  <w:p w14:paraId="0FB9C81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NCTC10498</w:t>
            </w:r>
          </w:p>
          <w:p w14:paraId="653CDA5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551-3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A901A5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65.6</w:t>
            </w:r>
          </w:p>
          <w:p w14:paraId="3550197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6.1</w:t>
            </w:r>
          </w:p>
          <w:p w14:paraId="5CED75C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  <w:p w14:paraId="1CCBDF5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  <w:p w14:paraId="5444894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  <w:p w14:paraId="6452BC0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</w:t>
            </w:r>
          </w:p>
          <w:p w14:paraId="55057AC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6.6</w:t>
            </w:r>
          </w:p>
          <w:p w14:paraId="4E44947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6.1</w:t>
            </w:r>
          </w:p>
          <w:p w14:paraId="37FF6C9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  <w:p w14:paraId="5CF5F03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  <w:p w14:paraId="620E390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  <w:p w14:paraId="56AE14A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</w:t>
            </w:r>
          </w:p>
          <w:p w14:paraId="6F5B78CC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  <w:p w14:paraId="23362F6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220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0C5880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GCA_009676445.1</w:t>
            </w:r>
          </w:p>
          <w:p w14:paraId="64FFD61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GCF_014236125.1</w:t>
            </w:r>
          </w:p>
          <w:p w14:paraId="45C646F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GCF_021117175.1</w:t>
            </w:r>
          </w:p>
          <w:p w14:paraId="629E4F0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GCF_021117235.1</w:t>
            </w:r>
          </w:p>
          <w:p w14:paraId="6E4B51D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GCF_021378335.1</w:t>
            </w:r>
          </w:p>
          <w:p w14:paraId="5A9017D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GCF_021117255.1</w:t>
            </w:r>
          </w:p>
          <w:p w14:paraId="64F0B3A1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GCF_007833655.1</w:t>
            </w:r>
          </w:p>
          <w:p w14:paraId="01281DB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GCF_009676525.1</w:t>
            </w:r>
          </w:p>
          <w:p w14:paraId="7B09342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GCF_012647025.1</w:t>
            </w:r>
          </w:p>
          <w:p w14:paraId="2B23606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GCF_019048905.1</w:t>
            </w:r>
          </w:p>
          <w:p w14:paraId="0735AAA2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GCF_023277525.1</w:t>
            </w:r>
          </w:p>
          <w:p w14:paraId="30DFB53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GCF_023702495.1</w:t>
            </w:r>
          </w:p>
          <w:p w14:paraId="1137A07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GCF_900475685.1</w:t>
            </w:r>
          </w:p>
          <w:p w14:paraId="1E14233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GCF_000020665.1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597C5FB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4501</w:t>
            </w:r>
          </w:p>
          <w:p w14:paraId="2A92EF3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4,277</w:t>
            </w:r>
          </w:p>
          <w:p w14:paraId="61F02AA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4,124</w:t>
            </w:r>
          </w:p>
          <w:p w14:paraId="55A15DC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4,234</w:t>
            </w:r>
          </w:p>
          <w:p w14:paraId="2A97609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4,018</w:t>
            </w:r>
          </w:p>
          <w:p w14:paraId="0C61CE76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4203</w:t>
            </w:r>
          </w:p>
          <w:p w14:paraId="1F3A488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4,785</w:t>
            </w:r>
          </w:p>
          <w:p w14:paraId="19FD3DB5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4,515</w:t>
            </w:r>
          </w:p>
          <w:p w14:paraId="23351A5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4,452</w:t>
            </w:r>
          </w:p>
          <w:p w14:paraId="4740C11E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4,085</w:t>
            </w:r>
          </w:p>
          <w:p w14:paraId="1A3D6E3F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4,417</w:t>
            </w:r>
          </w:p>
          <w:p w14:paraId="41BB324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4,465</w:t>
            </w:r>
          </w:p>
          <w:p w14:paraId="45842A3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4,281</w:t>
            </w:r>
          </w:p>
          <w:p w14:paraId="7A53DC0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4,142</w:t>
            </w:r>
          </w:p>
        </w:tc>
        <w:tc>
          <w:tcPr>
            <w:tcW w:w="1719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E2C5818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  <w:p w14:paraId="063C9E6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5E95E833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37F9E65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09073E9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75F951FD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78CB520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  <w: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  <w:proofErr w:type="spellEnd"/>
          </w:p>
          <w:p w14:paraId="2B164E1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11BE1B07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451F9324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Environment</w:t>
            </w:r>
          </w:p>
          <w:p w14:paraId="675C9D60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670E48C9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Clinical</w:t>
            </w:r>
          </w:p>
          <w:p w14:paraId="2A0B29DA" w14:textId="77777777" w:rsidR="000E4AD9" w:rsidRDefault="00000000">
            <w:pPr>
              <w:widowControl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</w:tr>
    </w:tbl>
    <w:p w14:paraId="10F9687E" w14:textId="77777777" w:rsidR="000E4AD9" w:rsidRDefault="000E4AD9"/>
    <w:p w14:paraId="4B2A583B" w14:textId="77777777" w:rsidR="000E4AD9" w:rsidRDefault="00000000">
      <w:pPr>
        <w:widowControl/>
        <w:jc w:val="left"/>
      </w:pPr>
      <w:r>
        <w:br w:type="page"/>
      </w:r>
    </w:p>
    <w:p w14:paraId="32879A96" w14:textId="2BC880CD" w:rsidR="000E4AD9" w:rsidRDefault="008511B0">
      <w:pPr>
        <w:jc w:val="center"/>
      </w:pPr>
      <w:r>
        <w:rPr>
          <w:noProof/>
        </w:rPr>
        <w:lastRenderedPageBreak/>
        <w:drawing>
          <wp:inline distT="0" distB="0" distL="0" distR="0" wp14:anchorId="4601FFA8" wp14:editId="1CF1F722">
            <wp:extent cx="5274310" cy="709168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24D74" w14:textId="62CC1282" w:rsidR="000E4AD9" w:rsidRPr="00465A10" w:rsidRDefault="00000000" w:rsidP="00465A10">
      <w:pPr>
        <w:spacing w:line="560" w:lineRule="exact"/>
        <w:rPr>
          <w:rFonts w:ascii="Times New Roman" w:hAnsi="Times New Roman" w:cs="Times New Roman"/>
          <w:sz w:val="18"/>
          <w:szCs w:val="18"/>
        </w:rPr>
      </w:pPr>
      <w:r w:rsidRPr="00D0493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764B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0493F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465A10">
        <w:rPr>
          <w:rFonts w:ascii="Times New Roman" w:hAnsi="Times New Roman" w:cs="Times New Roman"/>
          <w:sz w:val="24"/>
          <w:szCs w:val="24"/>
        </w:rPr>
        <w:t xml:space="preserve"> </w:t>
      </w:r>
      <w:r w:rsidR="008511B0" w:rsidRPr="00465A10">
        <w:rPr>
          <w:rFonts w:ascii="Times New Roman" w:hAnsi="Times New Roman" w:cs="Times New Roman"/>
          <w:sz w:val="24"/>
          <w:szCs w:val="24"/>
        </w:rPr>
        <w:t>COG</w:t>
      </w:r>
      <w:r w:rsidRPr="00465A10">
        <w:rPr>
          <w:rFonts w:ascii="Times New Roman" w:hAnsi="Times New Roman" w:cs="Times New Roman"/>
          <w:sz w:val="24"/>
          <w:szCs w:val="24"/>
        </w:rPr>
        <w:t xml:space="preserve"> </w:t>
      </w:r>
      <w:r w:rsidR="00D0493F">
        <w:rPr>
          <w:rFonts w:ascii="Times New Roman" w:hAnsi="Times New Roman" w:cs="Times New Roman"/>
          <w:sz w:val="24"/>
          <w:szCs w:val="24"/>
        </w:rPr>
        <w:t>category percentage</w:t>
      </w:r>
      <w:r w:rsidRPr="00465A10">
        <w:rPr>
          <w:rFonts w:ascii="Times New Roman" w:hAnsi="Times New Roman" w:cs="Times New Roman"/>
          <w:sz w:val="24"/>
          <w:szCs w:val="24"/>
        </w:rPr>
        <w:t xml:space="preserve"> </w:t>
      </w:r>
      <w:r w:rsidR="00D0493F">
        <w:rPr>
          <w:rFonts w:ascii="Times New Roman" w:hAnsi="Times New Roman" w:cs="Times New Roman"/>
          <w:sz w:val="24"/>
          <w:szCs w:val="24"/>
        </w:rPr>
        <w:t xml:space="preserve">of the functional gene </w:t>
      </w:r>
      <w:r w:rsidR="00465A10">
        <w:rPr>
          <w:rFonts w:ascii="Times New Roman" w:eastAsia="宋体" w:hAnsi="Times New Roman" w:cs="Times New Roman"/>
          <w:sz w:val="24"/>
          <w:szCs w:val="24"/>
        </w:rPr>
        <w:t xml:space="preserve">for </w:t>
      </w:r>
      <w:r w:rsidR="00465A10" w:rsidRPr="00BE09F0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465A1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. </w:t>
      </w:r>
      <w:proofErr w:type="spellStart"/>
      <w:r w:rsidR="00465A10" w:rsidRPr="00BE09F0">
        <w:rPr>
          <w:rFonts w:ascii="Times New Roman" w:hAnsi="Times New Roman" w:cs="Times New Roman"/>
          <w:i/>
          <w:iCs/>
          <w:sz w:val="24"/>
          <w:szCs w:val="24"/>
        </w:rPr>
        <w:t>maltophilia</w:t>
      </w:r>
      <w:proofErr w:type="spellEnd"/>
      <w:r w:rsidR="00465A10">
        <w:rPr>
          <w:rFonts w:ascii="Times New Roman" w:hAnsi="Times New Roman" w:cs="Times New Roman"/>
          <w:sz w:val="24"/>
          <w:szCs w:val="24"/>
        </w:rPr>
        <w:t xml:space="preserve"> </w:t>
      </w:r>
      <w:r w:rsidR="00465A10">
        <w:rPr>
          <w:rFonts w:ascii="Times New Roman" w:eastAsia="宋体" w:hAnsi="Times New Roman" w:cs="Times New Roman"/>
          <w:sz w:val="24"/>
          <w:szCs w:val="24"/>
        </w:rPr>
        <w:t xml:space="preserve">isolated from </w:t>
      </w:r>
      <w:r w:rsidR="00465A10" w:rsidRPr="00C86B4F">
        <w:rPr>
          <w:rFonts w:ascii="Times New Roman" w:eastAsia="宋体" w:hAnsi="Times New Roman" w:cs="Times New Roman"/>
          <w:sz w:val="24"/>
          <w:szCs w:val="24"/>
        </w:rPr>
        <w:t xml:space="preserve">environmental </w:t>
      </w:r>
      <w:r w:rsidR="00465A10">
        <w:rPr>
          <w:rFonts w:ascii="Times New Roman" w:eastAsia="宋体" w:hAnsi="Times New Roman" w:cs="Times New Roman"/>
          <w:sz w:val="24"/>
          <w:szCs w:val="24"/>
        </w:rPr>
        <w:t>source</w:t>
      </w:r>
      <w:r w:rsidR="00465A10">
        <w:rPr>
          <w:rFonts w:ascii="Times New Roman" w:hAnsi="Times New Roman" w:cs="Times New Roman"/>
          <w:sz w:val="24"/>
          <w:szCs w:val="24"/>
        </w:rPr>
        <w:t xml:space="preserve"> </w:t>
      </w:r>
      <w:r w:rsidR="00465A10">
        <w:rPr>
          <w:rFonts w:ascii="Times New Roman" w:eastAsia="宋体" w:hAnsi="Times New Roman" w:cs="Times New Roman"/>
          <w:sz w:val="24"/>
          <w:szCs w:val="24"/>
        </w:rPr>
        <w:t>(A)</w:t>
      </w:r>
      <w:r w:rsidR="00465A10" w:rsidRPr="00C86B4F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465A10">
        <w:rPr>
          <w:rFonts w:ascii="Times New Roman" w:eastAsia="宋体" w:hAnsi="Times New Roman" w:cs="Times New Roman"/>
          <w:sz w:val="24"/>
          <w:szCs w:val="24"/>
        </w:rPr>
        <w:t>clinic</w:t>
      </w:r>
      <w:r w:rsidR="00465A10" w:rsidRPr="00C86B4F">
        <w:rPr>
          <w:rFonts w:ascii="Times New Roman" w:eastAsia="宋体" w:hAnsi="Times New Roman" w:cs="Times New Roman"/>
          <w:sz w:val="24"/>
          <w:szCs w:val="24"/>
        </w:rPr>
        <w:t xml:space="preserve">al </w:t>
      </w:r>
      <w:r w:rsidR="00465A10">
        <w:rPr>
          <w:rFonts w:ascii="Times New Roman" w:eastAsia="宋体" w:hAnsi="Times New Roman" w:cs="Times New Roman"/>
          <w:sz w:val="24"/>
          <w:szCs w:val="24"/>
        </w:rPr>
        <w:t>source (B),</w:t>
      </w:r>
      <w:r w:rsidR="00465A10" w:rsidRPr="00C86B4F">
        <w:rPr>
          <w:rFonts w:ascii="Times New Roman" w:eastAsia="宋体" w:hAnsi="Times New Roman" w:cs="Times New Roman"/>
          <w:sz w:val="24"/>
          <w:szCs w:val="24"/>
        </w:rPr>
        <w:t xml:space="preserve"> respectively.</w:t>
      </w:r>
      <w:r w:rsidR="00465A10" w:rsidRPr="0041011C">
        <w:rPr>
          <w:rFonts w:ascii="Times New Roman" w:hAnsi="Times New Roman" w:cs="Times New Roman"/>
          <w:szCs w:val="21"/>
        </w:rPr>
        <w:t xml:space="preserve"> </w:t>
      </w:r>
    </w:p>
    <w:sectPr w:rsidR="000E4AD9" w:rsidRPr="00465A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01102" w14:textId="77777777" w:rsidR="00A75726" w:rsidRDefault="00A75726" w:rsidP="002C2D93">
      <w:r>
        <w:separator/>
      </w:r>
    </w:p>
  </w:endnote>
  <w:endnote w:type="continuationSeparator" w:id="0">
    <w:p w14:paraId="6531B34A" w14:textId="77777777" w:rsidR="00A75726" w:rsidRDefault="00A75726" w:rsidP="002C2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AA868" w14:textId="77777777" w:rsidR="00A75726" w:rsidRDefault="00A75726" w:rsidP="002C2D93">
      <w:r>
        <w:separator/>
      </w:r>
    </w:p>
  </w:footnote>
  <w:footnote w:type="continuationSeparator" w:id="0">
    <w:p w14:paraId="6FB404A4" w14:textId="77777777" w:rsidR="00A75726" w:rsidRDefault="00A75726" w:rsidP="002C2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E3MjE5NGI5NTA0MjUzZTE0M2FkZjE5ZTdiNTQ4NGQifQ=="/>
  </w:docVars>
  <w:rsids>
    <w:rsidRoot w:val="00590D81"/>
    <w:rsid w:val="00016B53"/>
    <w:rsid w:val="000764B7"/>
    <w:rsid w:val="000E4AD9"/>
    <w:rsid w:val="001E7C02"/>
    <w:rsid w:val="002534AE"/>
    <w:rsid w:val="002C2D93"/>
    <w:rsid w:val="00465A10"/>
    <w:rsid w:val="00590D81"/>
    <w:rsid w:val="0064061F"/>
    <w:rsid w:val="00664BFA"/>
    <w:rsid w:val="00844C1B"/>
    <w:rsid w:val="008511B0"/>
    <w:rsid w:val="00914E05"/>
    <w:rsid w:val="00A75726"/>
    <w:rsid w:val="00B927D9"/>
    <w:rsid w:val="00D0493F"/>
    <w:rsid w:val="00EA702A"/>
    <w:rsid w:val="00EE56FD"/>
    <w:rsid w:val="00F50511"/>
    <w:rsid w:val="0351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BD926"/>
  <w15:docId w15:val="{8CE16E5D-7AB1-414B-9856-0E6A881D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徐园园</dc:creator>
  <cp:lastModifiedBy>A7039</cp:lastModifiedBy>
  <cp:revision>9</cp:revision>
  <dcterms:created xsi:type="dcterms:W3CDTF">2022-07-13T14:08:00Z</dcterms:created>
  <dcterms:modified xsi:type="dcterms:W3CDTF">2022-09-07T01:26:00Z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5CB1AD5748084380A068D04FF235B199</vt:lpwstr>
  </property>
</Properties>
</file>