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2E7" w:rsidRDefault="002722E7" w:rsidP="002722E7">
      <w:pPr>
        <w:spacing w:after="0" w:line="240" w:lineRule="auto"/>
        <w:rPr>
          <w:b/>
        </w:rPr>
      </w:pPr>
      <w:r>
        <w:rPr>
          <w:b/>
        </w:rPr>
        <w:t>Table 1. Demographics and Other Characteristics of the Participants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"/>
        <w:gridCol w:w="2673"/>
        <w:gridCol w:w="1350"/>
        <w:gridCol w:w="1359"/>
      </w:tblGrid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2E7" w:rsidRDefault="002722E7" w:rsidP="00F8328E">
            <w:pPr>
              <w:rPr>
                <w:b/>
              </w:rPr>
            </w:pPr>
            <w:r>
              <w:rPr>
                <w:b/>
              </w:rPr>
              <w:t>Groups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Gender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Female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360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73.3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Male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131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26.7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Age (Grouped)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bookmarkStart w:id="0" w:name="_GoBack"/>
        <w:bookmarkEnd w:id="0"/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17-25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234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48.1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26-35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127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26.1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36-45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76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15.6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46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</w:pPr>
            <w:r>
              <w:t>49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</w:pPr>
            <w:r>
              <w:t>10.1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Education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Primary School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31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6.4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High School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71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14.7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Associate Degree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152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31.5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University and above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229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47.4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Profession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Technician and Nurse, Midwife and Pharmacist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186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39.5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Doctor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88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18.7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Service Staff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47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10.0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Administrative Staff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150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31.8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Ethnicity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Turkish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420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89.6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Kurdish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36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7.7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Arabic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8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1.7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Other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1.1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Sect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Hanafi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387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84.1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Alevi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13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2.8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Shafii</w:t>
            </w:r>
          </w:p>
        </w:tc>
        <w:tc>
          <w:tcPr>
            <w:tcW w:w="1350" w:type="dxa"/>
            <w:vAlign w:val="center"/>
          </w:tcPr>
          <w:p w:rsidR="002722E7" w:rsidRDefault="002722E7" w:rsidP="00F8328E">
            <w:pPr>
              <w:jc w:val="center"/>
            </w:pPr>
            <w:r>
              <w:t>27</w:t>
            </w:r>
          </w:p>
        </w:tc>
        <w:tc>
          <w:tcPr>
            <w:tcW w:w="1359" w:type="dxa"/>
            <w:vAlign w:val="center"/>
          </w:tcPr>
          <w:p w:rsidR="002722E7" w:rsidRDefault="002722E7" w:rsidP="00F8328E">
            <w:pPr>
              <w:jc w:val="center"/>
            </w:pPr>
            <w:r>
              <w:t>5.9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Other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33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  <w:r>
              <w:t>7.2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Religiosity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Not Religious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31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6.4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Somewhat Religious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186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38.6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Religious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</w:pPr>
            <w:r>
              <w:t>265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</w:pPr>
            <w:r>
              <w:t>55.0</w:t>
            </w:r>
          </w:p>
        </w:tc>
      </w:tr>
      <w:tr w:rsidR="002722E7" w:rsidTr="00F8328E">
        <w:tc>
          <w:tcPr>
            <w:tcW w:w="3055" w:type="dxa"/>
            <w:gridSpan w:val="2"/>
            <w:tcBorders>
              <w:top w:val="single" w:sz="4" w:space="0" w:color="auto"/>
            </w:tcBorders>
          </w:tcPr>
          <w:p w:rsidR="002722E7" w:rsidRDefault="002722E7" w:rsidP="00F8328E">
            <w:r>
              <w:t>Political Conservatism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</w:pP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Conservative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71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14.8</w:t>
            </w:r>
          </w:p>
        </w:tc>
      </w:tr>
      <w:tr w:rsidR="002722E7" w:rsidTr="00F8328E">
        <w:tc>
          <w:tcPr>
            <w:tcW w:w="382" w:type="dxa"/>
          </w:tcPr>
          <w:p w:rsidR="002722E7" w:rsidRDefault="002722E7" w:rsidP="00F8328E"/>
        </w:tc>
        <w:tc>
          <w:tcPr>
            <w:tcW w:w="2673" w:type="dxa"/>
          </w:tcPr>
          <w:p w:rsidR="002722E7" w:rsidRDefault="002722E7" w:rsidP="00F8328E">
            <w:r>
              <w:t>Neither conservative nor liberal</w:t>
            </w:r>
          </w:p>
        </w:tc>
        <w:tc>
          <w:tcPr>
            <w:tcW w:w="1350" w:type="dxa"/>
          </w:tcPr>
          <w:p w:rsidR="002722E7" w:rsidRDefault="002722E7" w:rsidP="00F8328E">
            <w:pPr>
              <w:jc w:val="center"/>
            </w:pPr>
            <w:r>
              <w:t>293</w:t>
            </w:r>
          </w:p>
        </w:tc>
        <w:tc>
          <w:tcPr>
            <w:tcW w:w="1359" w:type="dxa"/>
          </w:tcPr>
          <w:p w:rsidR="002722E7" w:rsidRDefault="002722E7" w:rsidP="00F8328E">
            <w:pPr>
              <w:jc w:val="center"/>
            </w:pPr>
            <w:r>
              <w:t>60.9</w:t>
            </w:r>
          </w:p>
        </w:tc>
      </w:tr>
      <w:tr w:rsidR="002722E7" w:rsidTr="00F8328E">
        <w:tc>
          <w:tcPr>
            <w:tcW w:w="382" w:type="dxa"/>
            <w:tcBorders>
              <w:bottom w:val="single" w:sz="4" w:space="0" w:color="auto"/>
            </w:tcBorders>
          </w:tcPr>
          <w:p w:rsidR="002722E7" w:rsidRDefault="002722E7" w:rsidP="00F8328E"/>
        </w:tc>
        <w:tc>
          <w:tcPr>
            <w:tcW w:w="2673" w:type="dxa"/>
            <w:tcBorders>
              <w:bottom w:val="single" w:sz="4" w:space="0" w:color="auto"/>
            </w:tcBorders>
          </w:tcPr>
          <w:p w:rsidR="002722E7" w:rsidRDefault="002722E7" w:rsidP="00F8328E">
            <w:r>
              <w:t>Liberal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</w:pPr>
            <w:r>
              <w:t>117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</w:pPr>
            <w:r>
              <w:t>24.3</w:t>
            </w:r>
          </w:p>
        </w:tc>
      </w:tr>
    </w:tbl>
    <w:p w:rsidR="002722E7" w:rsidRDefault="002722E7" w:rsidP="002722E7">
      <w:pPr>
        <w:spacing w:after="0" w:line="240" w:lineRule="auto"/>
      </w:pPr>
    </w:p>
    <w:p w:rsidR="002722E7" w:rsidRDefault="002722E7" w:rsidP="002722E7">
      <w:pPr>
        <w:spacing w:after="0" w:line="240" w:lineRule="auto"/>
        <w:jc w:val="both"/>
      </w:pPr>
    </w:p>
    <w:p w:rsidR="002722E7" w:rsidRDefault="002722E7" w:rsidP="002722E7">
      <w:pPr>
        <w:spacing w:after="0" w:line="240" w:lineRule="auto"/>
        <w:jc w:val="both"/>
        <w:rPr>
          <w:b/>
        </w:rPr>
      </w:pPr>
      <w:r>
        <w:rPr>
          <w:b/>
        </w:rPr>
        <w:t>Table 2. Participants' answers to questions about their knowledge and experience of Organ Donation</w:t>
      </w:r>
    </w:p>
    <w:tbl>
      <w:tblPr>
        <w:tblW w:w="909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1732"/>
        <w:gridCol w:w="1143"/>
        <w:gridCol w:w="1143"/>
      </w:tblGrid>
      <w:tr w:rsidR="002722E7" w:rsidTr="00F8328E">
        <w:tc>
          <w:tcPr>
            <w:tcW w:w="5072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Groups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I know someone who donated organs while alive.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Yes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173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34.3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1732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No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331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65.7</w:t>
            </w: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I know someone whose organs are donated after death.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Yes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174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34.5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1732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No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330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65.5</w:t>
            </w: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I know someone who had an organ transplant.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Yes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214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42.5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1732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No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290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57.5</w:t>
            </w: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I have been trained about organ donation.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Yes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219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43.5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1732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sz w:val="21"/>
              </w:rPr>
            </w:pPr>
            <w:r>
              <w:rPr>
                <w:rFonts w:ascii="Calibri" w:eastAsia="Calibri" w:hAnsi="Calibri" w:cs="Times New Roman"/>
                <w:sz w:val="21"/>
              </w:rPr>
              <w:t>No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285</w:t>
            </w:r>
          </w:p>
        </w:tc>
        <w:tc>
          <w:tcPr>
            <w:tcW w:w="1143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56.5</w:t>
            </w:r>
          </w:p>
        </w:tc>
      </w:tr>
    </w:tbl>
    <w:p w:rsidR="002722E7" w:rsidRDefault="002722E7" w:rsidP="002722E7">
      <w:pPr>
        <w:spacing w:after="0" w:line="240" w:lineRule="auto"/>
        <w:jc w:val="both"/>
      </w:pPr>
    </w:p>
    <w:p w:rsidR="002722E7" w:rsidRDefault="002722E7" w:rsidP="002722E7"/>
    <w:p w:rsidR="002722E7" w:rsidRDefault="002722E7" w:rsidP="002722E7">
      <w:pPr>
        <w:spacing w:after="0" w:line="240" w:lineRule="auto"/>
      </w:pPr>
    </w:p>
    <w:p w:rsidR="002722E7" w:rsidRDefault="002722E7" w:rsidP="002722E7">
      <w:pPr>
        <w:spacing w:after="0" w:line="240" w:lineRule="auto"/>
        <w:rPr>
          <w:b/>
        </w:rPr>
      </w:pPr>
      <w:r>
        <w:rPr>
          <w:b/>
        </w:rPr>
        <w:t>Table 3. General Attitude Statements (GS) About Brain Death</w:t>
      </w:r>
    </w:p>
    <w:tbl>
      <w:tblPr>
        <w:tblW w:w="909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317"/>
        <w:gridCol w:w="839"/>
        <w:gridCol w:w="862"/>
      </w:tblGrid>
      <w:tr w:rsidR="002722E7" w:rsidTr="00F8328E">
        <w:tc>
          <w:tcPr>
            <w:tcW w:w="5072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rPr>
                <w:b/>
              </w:rPr>
            </w:pPr>
            <w:r>
              <w:rPr>
                <w:b/>
              </w:rPr>
              <w:t>Attitude Statement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Groups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19"/>
              </w:rPr>
            </w:pPr>
            <w:r>
              <w:rPr>
                <w:sz w:val="19"/>
              </w:rPr>
              <w:t xml:space="preserve">If a patient is irreversibly unconscious and never able to wake up again and needs a machine to breathe, it is appropriate to allow doctors to remove organs such as the heart and lungs, even if they are not yet biologically dead. </w:t>
            </w:r>
            <w:r>
              <w:t>(GS1)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112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22.2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142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28.2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250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49.6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rPr>
                <w:sz w:val="20"/>
              </w:rPr>
              <w:t xml:space="preserve">If I am irrevocably unconscious and it is not possible to wake up again and I need a machine to breathe, I would like to donate my organs even though I am not biologically dead yet. </w:t>
            </w:r>
            <w:r>
              <w:t>(GS2)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89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17.8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115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22.9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>298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59.4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2722E7" w:rsidRDefault="002722E7" w:rsidP="002722E7">
      <w:pPr>
        <w:spacing w:after="0" w:line="240" w:lineRule="auto"/>
      </w:pPr>
    </w:p>
    <w:p w:rsidR="002722E7" w:rsidRDefault="002722E7" w:rsidP="002722E7">
      <w:pPr>
        <w:spacing w:after="0" w:line="240" w:lineRule="auto"/>
      </w:pPr>
    </w:p>
    <w:p w:rsidR="002722E7" w:rsidRDefault="002722E7" w:rsidP="002722E7">
      <w:pPr>
        <w:spacing w:after="0" w:line="240" w:lineRule="auto"/>
      </w:pPr>
    </w:p>
    <w:p w:rsidR="002722E7" w:rsidRDefault="002722E7" w:rsidP="002722E7">
      <w:pPr>
        <w:spacing w:after="0" w:line="240" w:lineRule="auto"/>
        <w:rPr>
          <w:b/>
        </w:rPr>
      </w:pPr>
      <w:r>
        <w:rPr>
          <w:b/>
        </w:rPr>
        <w:t xml:space="preserve">Table 4. Significant Relationships between General Attitude Statements About Brain Death and Demographic &amp; Other Characteristics </w:t>
      </w:r>
    </w:p>
    <w:tbl>
      <w:tblPr>
        <w:tblW w:w="90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425"/>
        <w:gridCol w:w="445"/>
        <w:gridCol w:w="367"/>
        <w:gridCol w:w="504"/>
        <w:gridCol w:w="309"/>
        <w:gridCol w:w="562"/>
        <w:gridCol w:w="251"/>
        <w:gridCol w:w="619"/>
        <w:gridCol w:w="194"/>
        <w:gridCol w:w="677"/>
        <w:gridCol w:w="136"/>
        <w:gridCol w:w="735"/>
        <w:gridCol w:w="78"/>
        <w:gridCol w:w="793"/>
        <w:gridCol w:w="20"/>
      </w:tblGrid>
      <w:tr w:rsidR="002722E7" w:rsidTr="00F8328E">
        <w:trPr>
          <w:gridAfter w:val="1"/>
          <w:wAfter w:w="20" w:type="dxa"/>
          <w:cantSplit/>
          <w:trHeight w:val="52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Group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ss</m:t>
                </m:r>
              </m:oMath>
            </m:oMathPara>
          </w:p>
        </w:tc>
        <w:tc>
          <w:tcPr>
            <w:tcW w:w="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oMath>
            </m:oMathPara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LSD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ɳ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2722E7" w:rsidTr="00F8328E">
        <w:trPr>
          <w:gridAfter w:val="1"/>
          <w:wAfter w:w="20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GS1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Primary School (1)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2.65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1.355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7.278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.000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3,4&gt;1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3,4&gt;2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.04</w:t>
            </w:r>
          </w:p>
        </w:tc>
      </w:tr>
      <w:tr w:rsidR="002722E7" w:rsidTr="00F8328E">
        <w:trPr>
          <w:gridAfter w:val="1"/>
          <w:wAfter w:w="20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High School (2)</w:t>
            </w:r>
          </w:p>
        </w:tc>
        <w:tc>
          <w:tcPr>
            <w:tcW w:w="87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87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3.11</w:t>
            </w:r>
          </w:p>
        </w:tc>
        <w:tc>
          <w:tcPr>
            <w:tcW w:w="87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1.315</w:t>
            </w:r>
          </w:p>
        </w:tc>
        <w:tc>
          <w:tcPr>
            <w:tcW w:w="87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20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Associate Degree (3)</w:t>
            </w:r>
          </w:p>
        </w:tc>
        <w:tc>
          <w:tcPr>
            <w:tcW w:w="87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151</w:t>
            </w:r>
          </w:p>
        </w:tc>
        <w:tc>
          <w:tcPr>
            <w:tcW w:w="87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3.65</w:t>
            </w:r>
          </w:p>
        </w:tc>
        <w:tc>
          <w:tcPr>
            <w:tcW w:w="87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1.138</w:t>
            </w:r>
          </w:p>
        </w:tc>
        <w:tc>
          <w:tcPr>
            <w:tcW w:w="87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20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University + (4)</w:t>
            </w: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3.51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1.310</w:t>
            </w:r>
          </w:p>
        </w:tc>
        <w:tc>
          <w:tcPr>
            <w:tcW w:w="87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20" w:type="dxa"/>
          <w:cantSplit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GS2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Primary School (1)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3.03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1.377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5.731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.001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3,4&gt;1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.03</w:t>
            </w:r>
          </w:p>
        </w:tc>
      </w:tr>
      <w:tr w:rsidR="002722E7" w:rsidTr="00F8328E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GS1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1.273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13.633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.000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1,4&gt;3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2&gt;1,3,4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.08</w:t>
            </w: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812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4.06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1.188</w:t>
            </w: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812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2.66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1.203</w:t>
            </w: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812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149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3.38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1.250</w:t>
            </w: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GS2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3.74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1.230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6.380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.000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1,2,4&gt;3</w:t>
            </w:r>
          </w:p>
        </w:tc>
        <w:tc>
          <w:tcPr>
            <w:tcW w:w="81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.04</w:t>
            </w: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812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3.93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1.285</w:t>
            </w: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812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2.98</w:t>
            </w:r>
          </w:p>
        </w:tc>
        <w:tc>
          <w:tcPr>
            <w:tcW w:w="813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1.256</w:t>
            </w: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812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149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3.64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1.192</w:t>
            </w: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2722E7" w:rsidRDefault="002722E7" w:rsidP="002722E7"/>
    <w:p w:rsidR="002722E7" w:rsidRDefault="002722E7" w:rsidP="002722E7">
      <w:pPr>
        <w:spacing w:after="0" w:line="240" w:lineRule="auto"/>
      </w:pPr>
    </w:p>
    <w:p w:rsidR="002722E7" w:rsidRDefault="002722E7" w:rsidP="002722E7">
      <w:pPr>
        <w:spacing w:after="0" w:line="240" w:lineRule="auto"/>
        <w:jc w:val="both"/>
      </w:pPr>
    </w:p>
    <w:p w:rsidR="002722E7" w:rsidRDefault="002722E7" w:rsidP="002722E7">
      <w:pPr>
        <w:spacing w:after="0" w:line="240" w:lineRule="auto"/>
        <w:jc w:val="both"/>
        <w:rPr>
          <w:b/>
        </w:rPr>
      </w:pPr>
      <w:r>
        <w:rPr>
          <w:b/>
        </w:rPr>
        <w:t>Table 5. Answers to Attitude Questions about Brain Death and Subsequent Organ Donation Afterwards in the Sample Story Context</w:t>
      </w:r>
    </w:p>
    <w:tbl>
      <w:tblPr>
        <w:tblW w:w="909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317"/>
        <w:gridCol w:w="839"/>
        <w:gridCol w:w="862"/>
      </w:tblGrid>
      <w:tr w:rsidR="002722E7" w:rsidTr="00F8328E">
        <w:tc>
          <w:tcPr>
            <w:tcW w:w="5072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Groups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lastRenderedPageBreak/>
              <w:t>It should be legal for patients like Suleyman to donate their organs as described in the story. (Q1)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14.4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120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24.0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161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32.1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Although the person is brain-dead as in the case of Suleyman, it should be illegal for doctors to remove his organs while he is not yet biologically dead. (Q2)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266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53.9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109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22.1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119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24.1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If the person has given consent for organ donation while alive, as in the case of Suleyman, it should be legally allowed for doctors to take organs from brain-dead patients. (Q3)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44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9.0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78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15.8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371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75.2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Assuming that I never talked to a relative about organ donation, I would agree to donate their organs, as in the case of Suleyman. (Q4)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91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18.2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175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35.1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232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46.6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Assuming that a relative told me about his/her&amp; desire to be an organ donor, I would agree to donate his/her&amp; organs, as in the example of Suleyman. (Q5)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53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10.6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129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25.9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316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63.4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rPr>
                <w:sz w:val="20"/>
              </w:rPr>
            </w:pPr>
            <w:r>
              <w:t>If I were in a situation like Suleyman, I would like to donate my organs. (Q6)</w:t>
            </w:r>
          </w:p>
        </w:tc>
        <w:tc>
          <w:tcPr>
            <w:tcW w:w="2317" w:type="dxa"/>
            <w:tcBorders>
              <w:top w:val="single" w:sz="4" w:space="0" w:color="auto"/>
              <w:bottom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tcBorders>
              <w:top w:val="nil"/>
            </w:tcBorders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disagree</w:t>
            </w:r>
          </w:p>
        </w:tc>
        <w:tc>
          <w:tcPr>
            <w:tcW w:w="839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862" w:type="dxa"/>
            <w:tcBorders>
              <w:top w:val="nil"/>
            </w:tcBorders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13.0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am not sure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123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24.6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  <w:r>
              <w:rPr>
                <w:sz w:val="21"/>
              </w:rPr>
              <w:t>I agree</w:t>
            </w: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313</w:t>
            </w: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t>62.4</w:t>
            </w:r>
          </w:p>
        </w:tc>
      </w:tr>
      <w:tr w:rsidR="002722E7" w:rsidTr="00F8328E">
        <w:tc>
          <w:tcPr>
            <w:tcW w:w="5072" w:type="dxa"/>
            <w:vMerge/>
          </w:tcPr>
          <w:p w:rsidR="002722E7" w:rsidRDefault="002722E7" w:rsidP="00F8328E"/>
        </w:tc>
        <w:tc>
          <w:tcPr>
            <w:tcW w:w="2317" w:type="dxa"/>
            <w:vAlign w:val="center"/>
          </w:tcPr>
          <w:p w:rsidR="002722E7" w:rsidRDefault="002722E7" w:rsidP="00F8328E">
            <w:pPr>
              <w:rPr>
                <w:rFonts w:ascii="Calibri" w:eastAsia="Calibri" w:hAnsi="Calibri" w:cs="Times New Roman"/>
                <w:b/>
                <w:sz w:val="21"/>
              </w:rPr>
            </w:pPr>
          </w:p>
        </w:tc>
        <w:tc>
          <w:tcPr>
            <w:tcW w:w="839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62" w:type="dxa"/>
          </w:tcPr>
          <w:p w:rsidR="002722E7" w:rsidRDefault="002722E7" w:rsidP="00F8328E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2722E7" w:rsidRDefault="002722E7" w:rsidP="002722E7">
      <w:pPr>
        <w:spacing w:after="0" w:line="240" w:lineRule="auto"/>
        <w:jc w:val="both"/>
      </w:pPr>
    </w:p>
    <w:p w:rsidR="002722E7" w:rsidRPr="00F51BF2" w:rsidRDefault="002722E7" w:rsidP="00272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2E7" w:rsidRDefault="002722E7" w:rsidP="002722E7">
      <w:pPr>
        <w:spacing w:after="0" w:line="240" w:lineRule="auto"/>
        <w:rPr>
          <w:b/>
        </w:rPr>
      </w:pPr>
      <w:r>
        <w:rPr>
          <w:b/>
        </w:rPr>
        <w:t>Table 6. Comparison of Demographic Characteristics and Responses to Statements given in the Context of a Sample Story About Brain Death and Subsequent Organ Donation</w:t>
      </w:r>
    </w:p>
    <w:p w:rsidR="002722E7" w:rsidRDefault="002722E7" w:rsidP="002722E7">
      <w:pPr>
        <w:spacing w:after="0" w:line="240" w:lineRule="auto"/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567"/>
        <w:gridCol w:w="283"/>
        <w:gridCol w:w="364"/>
        <w:gridCol w:w="487"/>
        <w:gridCol w:w="303"/>
        <w:gridCol w:w="547"/>
        <w:gridCol w:w="243"/>
        <w:gridCol w:w="608"/>
        <w:gridCol w:w="182"/>
        <w:gridCol w:w="668"/>
        <w:gridCol w:w="122"/>
        <w:gridCol w:w="729"/>
        <w:gridCol w:w="142"/>
        <w:gridCol w:w="694"/>
        <w:gridCol w:w="15"/>
      </w:tblGrid>
      <w:tr w:rsidR="002722E7" w:rsidTr="00F8328E">
        <w:trPr>
          <w:cantSplit/>
          <w:trHeight w:val="52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Group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ss</m:t>
                </m:r>
              </m:oMath>
            </m:oMathPara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oMath>
            </m:oMathPara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LSD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ɳ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2722E7" w:rsidTr="00F8328E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t>Q1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Primary School (1)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1.369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4.538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.004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3,4&gt;1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.03</w:t>
            </w: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High School (2)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3.46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1.132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Associate Degree (3)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152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3.80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1.010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University + (4)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226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3.81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1.167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t>Q3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Primary School (1)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1.321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4.781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.003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3,4&gt;1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.03</w:t>
            </w: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High School (2)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3.68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1.144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Associate Degree (3)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148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4.04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.947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University + (4)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225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4.12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.995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Q5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Primary School (1)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1.373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6.102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.000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3,4&gt;1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.04</w:t>
            </w: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High School (2)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3.51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.984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Associate Degree (3)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150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4.01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.859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University + (4)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226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3.81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1.097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Q6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Primary School (1)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2.19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.792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6.708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.000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3,4&gt;1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3,4&gt;2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.04</w:t>
            </w: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High School (2)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2.28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.814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Associate Degree (3)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151</w:t>
            </w:r>
          </w:p>
        </w:tc>
        <w:tc>
          <w:tcPr>
            <w:tcW w:w="851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2.64</w:t>
            </w:r>
          </w:p>
        </w:tc>
        <w:tc>
          <w:tcPr>
            <w:tcW w:w="85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.558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University + (4)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2.53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</w:pPr>
            <w:r>
              <w:t>.712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t>Q1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3.67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1.123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10.053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.000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2&gt;1,3,4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.06</w:t>
            </w: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4.22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1.050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3.17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1.167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148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3.62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1.133</w:t>
            </w: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t>Q2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184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2.61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1.338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3.011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.030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1,4&gt;2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.02</w:t>
            </w: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2.11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1.333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2.59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1.292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145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2.54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1.323</w:t>
            </w: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t>Q3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184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1.060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7.020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.000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2&gt;1,3,4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1,4&gt;3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.04</w:t>
            </w: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4.40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.974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3.58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1.158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145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3.97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.964</w:t>
            </w: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lastRenderedPageBreak/>
              <w:t>Q4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3.38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1.194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4.136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.007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2&gt;1,3,4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.03</w:t>
            </w: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3.80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1.232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3.19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1.076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148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3.30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1.129</w:t>
            </w: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Q5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3.85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1.034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7.740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.000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2&gt;1,3,4</w:t>
            </w:r>
          </w:p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1,4&gt;3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.05</w:t>
            </w: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4.14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1.053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3.26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1.063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147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3.73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.990</w:t>
            </w: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t>Q6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Technician and Nurse, Midwife and Pharmacist (1)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2.55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.705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7.407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.000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1,2,4&gt;3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.05</w:t>
            </w: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Doctor (2)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.647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  <w:trHeight w:val="106"/>
        </w:trPr>
        <w:tc>
          <w:tcPr>
            <w:tcW w:w="1276" w:type="dxa"/>
            <w:vMerge/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Service Personnel (3)</w:t>
            </w:r>
          </w:p>
        </w:tc>
        <w:tc>
          <w:tcPr>
            <w:tcW w:w="647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2.09</w:t>
            </w:r>
          </w:p>
        </w:tc>
        <w:tc>
          <w:tcPr>
            <w:tcW w:w="790" w:type="dxa"/>
            <w:gridSpan w:val="2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.747</w:t>
            </w: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722E7" w:rsidTr="00F8328E">
        <w:trPr>
          <w:gridAfter w:val="1"/>
          <w:wAfter w:w="15" w:type="dxa"/>
          <w:cantSplit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Administrative Personnel (4)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149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2.51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.674</w:t>
            </w: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9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2722E7" w:rsidRDefault="002722E7" w:rsidP="002722E7">
      <w:pPr>
        <w:spacing w:after="0" w:line="360" w:lineRule="auto"/>
        <w:jc w:val="both"/>
      </w:pPr>
    </w:p>
    <w:p w:rsidR="002722E7" w:rsidRDefault="002722E7" w:rsidP="002722E7">
      <w:pPr>
        <w:spacing w:after="0" w:line="360" w:lineRule="auto"/>
        <w:jc w:val="both"/>
      </w:pPr>
    </w:p>
    <w:p w:rsidR="002722E7" w:rsidRDefault="002722E7" w:rsidP="002722E7">
      <w:pPr>
        <w:rPr>
          <w:b/>
        </w:rPr>
      </w:pPr>
      <w:r>
        <w:rPr>
          <w:b/>
        </w:rPr>
        <w:t>Table 7. The correlation relationship between perceptions of religiosity and Political conservatism, general attitude questions about brain death/organ donation, and answers to Story questions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018"/>
        <w:gridCol w:w="1019"/>
        <w:gridCol w:w="1019"/>
        <w:gridCol w:w="1019"/>
        <w:gridCol w:w="1019"/>
        <w:gridCol w:w="1019"/>
      </w:tblGrid>
      <w:tr w:rsidR="002722E7" w:rsidTr="00F8328E"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rPr>
                <w:b/>
              </w:rPr>
            </w:pPr>
            <w:r>
              <w:rPr>
                <w:b/>
              </w:rPr>
              <w:t>Variables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7" w:rsidRDefault="002722E7" w:rsidP="00F8328E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Political Conservatism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Religiosity</w:t>
            </w:r>
          </w:p>
        </w:tc>
      </w:tr>
      <w:tr w:rsidR="002722E7" w:rsidTr="00F8328E"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22E7" w:rsidRDefault="002722E7" w:rsidP="00F8328E">
            <w:pPr>
              <w:rPr>
                <w:b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oMath>
            </m:oMathPara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7" w:rsidRDefault="002722E7" w:rsidP="00F8328E">
            <w:pPr>
              <w:jc w:val="center"/>
              <w:rPr>
                <w:rFonts w:eastAsia="Calibri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p</m:t>
                </m:r>
              </m:oMath>
            </m:oMathPara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oMath>
            </m:oMathPara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7" w:rsidRDefault="002722E7" w:rsidP="00F8328E">
            <w:pPr>
              <w:jc w:val="center"/>
              <w:rPr>
                <w:rFonts w:eastAsia="Calibri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p</m:t>
                </m:r>
              </m:oMath>
            </m:oMathPara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GS1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.128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.005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480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-.137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.003</w:t>
            </w:r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GS2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.164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.000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-.137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.003</w:t>
            </w:r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Q1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.198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.000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478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-.087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.058</w:t>
            </w:r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Q2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-.075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.104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472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.079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.086</w:t>
            </w:r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Q3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469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.134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.004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470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-.055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.234</w:t>
            </w:r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Q4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473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.148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.001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-.101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.029</w:t>
            </w:r>
          </w:p>
        </w:tc>
      </w:tr>
      <w:tr w:rsidR="002722E7" w:rsidTr="00F8328E">
        <w:tc>
          <w:tcPr>
            <w:tcW w:w="2694" w:type="dxa"/>
            <w:shd w:val="clear" w:color="auto" w:fill="auto"/>
          </w:tcPr>
          <w:p w:rsidR="002722E7" w:rsidRDefault="002722E7" w:rsidP="00F8328E">
            <w:r>
              <w:t>Q5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.122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.008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-.132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.004</w:t>
            </w:r>
          </w:p>
        </w:tc>
      </w:tr>
      <w:tr w:rsidR="002722E7" w:rsidTr="00F8328E"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722E7" w:rsidRDefault="002722E7" w:rsidP="00F8328E">
            <w:r>
              <w:t>Q6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476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.114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Default="002722E7" w:rsidP="00F8328E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.013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477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-.066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22E7" w:rsidRPr="004B05E4" w:rsidRDefault="002722E7" w:rsidP="00F8328E">
            <w:pPr>
              <w:jc w:val="center"/>
              <w:rPr>
                <w:rFonts w:eastAsia="Calibri" w:cs="Times New Roman"/>
              </w:rPr>
            </w:pPr>
            <w:r w:rsidRPr="004B05E4">
              <w:rPr>
                <w:rFonts w:eastAsia="Calibri" w:cs="Times New Roman"/>
              </w:rPr>
              <w:t>.152</w:t>
            </w:r>
          </w:p>
        </w:tc>
      </w:tr>
    </w:tbl>
    <w:p w:rsidR="002722E7" w:rsidRDefault="002722E7" w:rsidP="002722E7"/>
    <w:sectPr w:rsidR="00272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06590"/>
    <w:multiLevelType w:val="hybridMultilevel"/>
    <w:tmpl w:val="089478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859F4"/>
    <w:multiLevelType w:val="hybridMultilevel"/>
    <w:tmpl w:val="3DD6A1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E7"/>
    <w:rsid w:val="002722E7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79FA"/>
  <w15:chartTrackingRefBased/>
  <w15:docId w15:val="{A3C6FD2B-21CB-49DB-A576-94553F55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2E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2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22E7"/>
    <w:pPr>
      <w:ind w:left="720"/>
      <w:contextualSpacing/>
    </w:pPr>
  </w:style>
  <w:style w:type="table" w:styleId="TableGrid">
    <w:name w:val="Table Grid"/>
    <w:basedOn w:val="TableNormal"/>
    <w:uiPriority w:val="39"/>
    <w:rsid w:val="002722E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722E7"/>
    <w:rPr>
      <w:color w:val="808080"/>
    </w:rPr>
  </w:style>
  <w:style w:type="paragraph" w:styleId="NormalWeb">
    <w:name w:val="Normal (Web)"/>
    <w:basedOn w:val="Normal"/>
    <w:uiPriority w:val="99"/>
    <w:unhideWhenUsed/>
    <w:rsid w:val="0027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722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1031</Words>
  <Characters>5880</Characters>
  <Application>Microsoft Office Word</Application>
  <DocSecurity>0</DocSecurity>
  <Lines>49</Lines>
  <Paragraphs>13</Paragraphs>
  <ScaleCrop>false</ScaleCrop>
  <Company>Springer Nature IT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2022-09-23T08:13:00Z</dcterms:created>
  <dcterms:modified xsi:type="dcterms:W3CDTF">2022-09-23T08:19:00Z</dcterms:modified>
</cp:coreProperties>
</file>