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7582A" w14:textId="4DC23997" w:rsidR="00FC3699" w:rsidRDefault="00FC3699" w:rsidP="00FC3699">
      <w:pPr>
        <w:jc w:val="center"/>
        <w:rPr>
          <w:rFonts w:ascii="Times New Roman" w:hAnsi="Times New Roman" w:cs="Times New Roman"/>
        </w:rPr>
      </w:pPr>
      <w:r w:rsidRPr="005016BF">
        <w:rPr>
          <w:rFonts w:ascii="Times New Roman" w:hAnsi="Times New Roman" w:cs="Times New Roman"/>
          <w:b/>
          <w:bCs/>
          <w:szCs w:val="21"/>
        </w:rPr>
        <w:t>S</w:t>
      </w:r>
      <w:r w:rsidRPr="005016BF">
        <w:rPr>
          <w:rFonts w:ascii="Times New Roman" w:hAnsi="Times New Roman" w:cs="Times New Roman" w:hint="eastAsia"/>
          <w:b/>
          <w:bCs/>
          <w:szCs w:val="21"/>
        </w:rPr>
        <w:t>upplementa</w:t>
      </w:r>
      <w:r w:rsidR="005016BF" w:rsidRPr="005016BF">
        <w:rPr>
          <w:rFonts w:ascii="Times New Roman" w:hAnsi="Times New Roman" w:cs="Times New Roman" w:hint="eastAsia"/>
          <w:b/>
          <w:bCs/>
          <w:szCs w:val="21"/>
        </w:rPr>
        <w:t>ry</w:t>
      </w:r>
      <w:r w:rsidRPr="005016BF">
        <w:rPr>
          <w:rFonts w:ascii="Times New Roman" w:hAnsi="Times New Roman" w:cs="Times New Roman"/>
          <w:b/>
          <w:bCs/>
          <w:szCs w:val="21"/>
        </w:rPr>
        <w:t xml:space="preserve"> Table 1</w:t>
      </w:r>
      <w:r>
        <w:rPr>
          <w:rFonts w:ascii="Times New Roman" w:hAnsi="Times New Roman" w:cs="Times New Roman"/>
        </w:rPr>
        <w:t xml:space="preserve"> P</w:t>
      </w:r>
      <w:r w:rsidRPr="00095FDF">
        <w:rPr>
          <w:rFonts w:ascii="Times New Roman" w:hAnsi="Times New Roman" w:cs="Times New Roman"/>
        </w:rPr>
        <w:t>ostpartum depression</w:t>
      </w:r>
      <w:r>
        <w:rPr>
          <w:rFonts w:ascii="Times New Roman" w:hAnsi="Times New Roman" w:cs="Times New Roman"/>
        </w:rPr>
        <w:t xml:space="preserve"> </w:t>
      </w:r>
      <w:r w:rsidR="00B32771">
        <w:rPr>
          <w:rFonts w:ascii="Times New Roman" w:hAnsi="Times New Roman" w:cs="Times New Roman" w:hint="eastAsia"/>
        </w:rPr>
        <w:t>symptoms</w:t>
      </w:r>
      <w:r w:rsidR="00B327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perceived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social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support</w:t>
      </w:r>
      <w:r>
        <w:rPr>
          <w:rFonts w:ascii="Times New Roman" w:hAnsi="Times New Roman" w:cs="Times New Roman"/>
        </w:rPr>
        <w:t xml:space="preserve"> </w:t>
      </w:r>
      <w:bookmarkStart w:id="0" w:name="OLE_LINK10"/>
      <w:r w:rsidR="00B32771">
        <w:rPr>
          <w:rFonts w:ascii="Times New Roman" w:hAnsi="Times New Roman" w:cs="Times New Roman" w:hint="eastAsia"/>
        </w:rPr>
        <w:t>under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different</w:t>
      </w:r>
      <w:r>
        <w:rPr>
          <w:rFonts w:ascii="Times New Roman" w:hAnsi="Times New Roman" w:cs="Times New Roman"/>
          <w:szCs w:val="21"/>
        </w:rPr>
        <w:t xml:space="preserve"> COVID-19 pandemic severit</w:t>
      </w:r>
      <w:bookmarkEnd w:id="0"/>
      <w:r w:rsidR="00B32771">
        <w:rPr>
          <w:rFonts w:ascii="Times New Roman" w:hAnsi="Times New Roman" w:cs="Times New Roman" w:hint="eastAsia"/>
          <w:szCs w:val="21"/>
        </w:rPr>
        <w:t>ies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in</w:t>
      </w:r>
      <w:r>
        <w:rPr>
          <w:rFonts w:ascii="Times New Roman" w:hAnsi="Times New Roman" w:cs="Times New Roman"/>
          <w:szCs w:val="21"/>
        </w:rPr>
        <w:t xml:space="preserve"> </w:t>
      </w:r>
      <w:r w:rsidRPr="00626B97">
        <w:rPr>
          <w:rFonts w:ascii="Times New Roman" w:hAnsi="Times New Roman" w:cs="Times New Roman"/>
          <w:szCs w:val="21"/>
        </w:rPr>
        <w:t>postpartum women</w:t>
      </w:r>
    </w:p>
    <w:tbl>
      <w:tblPr>
        <w:tblStyle w:val="ad"/>
        <w:tblW w:w="1326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1386"/>
        <w:gridCol w:w="236"/>
        <w:gridCol w:w="1541"/>
        <w:gridCol w:w="236"/>
        <w:gridCol w:w="2004"/>
        <w:gridCol w:w="280"/>
        <w:gridCol w:w="1442"/>
        <w:gridCol w:w="238"/>
        <w:gridCol w:w="1632"/>
        <w:gridCol w:w="243"/>
        <w:gridCol w:w="886"/>
      </w:tblGrid>
      <w:tr w:rsidR="00FC3699" w14:paraId="79FD6ADF" w14:textId="77777777" w:rsidTr="004B4BFA">
        <w:trPr>
          <w:trHeight w:val="90"/>
          <w:jc w:val="center"/>
        </w:trPr>
        <w:tc>
          <w:tcPr>
            <w:tcW w:w="3145" w:type="dxa"/>
            <w:vMerge w:val="restart"/>
            <w:vAlign w:val="center"/>
          </w:tcPr>
          <w:p w14:paraId="414E4CC0" w14:textId="77777777" w:rsidR="00FC3699" w:rsidRPr="00441DF2" w:rsidRDefault="00FC3699" w:rsidP="007444A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41DF2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73E34793" w14:textId="77777777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E44">
              <w:rPr>
                <w:rFonts w:ascii="Times New Roman" w:hAnsi="Times New Roman" w:cs="Times New Roman"/>
                <w:b/>
                <w:bCs/>
              </w:rPr>
              <w:t>Overall</w:t>
            </w:r>
          </w:p>
        </w:tc>
        <w:tc>
          <w:tcPr>
            <w:tcW w:w="236" w:type="dxa"/>
            <w:vAlign w:val="center"/>
          </w:tcPr>
          <w:p w14:paraId="713DCCD5" w14:textId="77777777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03" w:type="dxa"/>
            <w:gridSpan w:val="5"/>
            <w:tcBorders>
              <w:bottom w:val="single" w:sz="4" w:space="0" w:color="auto"/>
            </w:tcBorders>
            <w:vAlign w:val="center"/>
          </w:tcPr>
          <w:p w14:paraId="6AE80016" w14:textId="77777777" w:rsidR="00FC3699" w:rsidRPr="00B43E44" w:rsidRDefault="00FC3699" w:rsidP="007444A9">
            <w:pPr>
              <w:ind w:leftChars="-30" w:left="-6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E44">
              <w:rPr>
                <w:rFonts w:ascii="Times New Roman" w:hAnsi="Times New Roman" w:cs="Times New Roman"/>
                <w:b/>
                <w:bCs/>
              </w:rPr>
              <w:t>Provinces/municipalities in mainland China excluding Hubei Province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14:paraId="61583DC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804BF" w14:textId="77777777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E44">
              <w:rPr>
                <w:rFonts w:ascii="Times New Roman" w:hAnsi="Times New Roman" w:cs="Times New Roman"/>
                <w:b/>
                <w:bCs/>
              </w:rPr>
              <w:t>Hubei Province</w:t>
            </w:r>
          </w:p>
        </w:tc>
        <w:tc>
          <w:tcPr>
            <w:tcW w:w="243" w:type="dxa"/>
            <w:vAlign w:val="center"/>
          </w:tcPr>
          <w:p w14:paraId="12EABF00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E0B89" w14:textId="333D386A" w:rsidR="00FC3699" w:rsidRPr="00B43E44" w:rsidRDefault="005016BF" w:rsidP="007444A9">
            <w:pPr>
              <w:ind w:leftChars="-22" w:hangingChars="22" w:hanging="4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3E44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="001F0752" w:rsidRPr="00B43E44">
              <w:rPr>
                <w:rFonts w:ascii="Times New Roman" w:hAnsi="Times New Roman" w:cs="Times New Roman"/>
                <w:b/>
                <w:bCs/>
              </w:rPr>
              <w:t>-</w:t>
            </w:r>
            <w:r w:rsidR="00FC3699" w:rsidRPr="00B43E44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B43E44" w14:paraId="363EB378" w14:textId="77777777" w:rsidTr="004B4BFA">
        <w:trPr>
          <w:jc w:val="center"/>
        </w:trPr>
        <w:tc>
          <w:tcPr>
            <w:tcW w:w="3145" w:type="dxa"/>
            <w:vMerge/>
            <w:tcBorders>
              <w:bottom w:val="single" w:sz="4" w:space="0" w:color="auto"/>
            </w:tcBorders>
            <w:vAlign w:val="center"/>
          </w:tcPr>
          <w:p w14:paraId="09F9E0A1" w14:textId="77777777" w:rsidR="00FC3699" w:rsidRDefault="00FC3699" w:rsidP="007444A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B3E74" w14:textId="626DE0B8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E44">
              <w:rPr>
                <w:rFonts w:ascii="Times New Roman" w:hAnsi="Times New Roman" w:cs="Times New Roman"/>
                <w:b/>
                <w:bCs/>
              </w:rPr>
              <w:t>(</w:t>
            </w:r>
            <w:r w:rsidR="00B521FA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B43E44">
              <w:rPr>
                <w:rFonts w:ascii="Times New Roman" w:hAnsi="Times New Roman" w:cs="Times New Roman"/>
                <w:b/>
                <w:bCs/>
              </w:rPr>
              <w:t>=452)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007CA4C" w14:textId="77777777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89D81" w14:textId="298A2884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E44">
              <w:rPr>
                <w:rFonts w:ascii="Times New Roman" w:hAnsi="Times New Roman" w:cs="Times New Roman"/>
                <w:b/>
                <w:bCs/>
              </w:rPr>
              <w:t>L</w:t>
            </w:r>
            <w:r w:rsidRPr="00B43E44">
              <w:rPr>
                <w:rFonts w:ascii="Times New Roman" w:hAnsi="Times New Roman" w:cs="Times New Roman" w:hint="eastAsia"/>
                <w:b/>
                <w:bCs/>
              </w:rPr>
              <w:t>ow</w:t>
            </w:r>
            <w:r w:rsidRPr="00B43E44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r w:rsidRPr="00B43E4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B521FA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B43E44">
              <w:rPr>
                <w:rFonts w:ascii="Times New Roman" w:hAnsi="Times New Roman" w:cs="Times New Roman"/>
                <w:b/>
                <w:bCs/>
              </w:rPr>
              <w:t>=29)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F13CF" w14:textId="77777777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7E402" w14:textId="3724A9C6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E44">
              <w:rPr>
                <w:rFonts w:ascii="Times New Roman" w:hAnsi="Times New Roman" w:cs="Times New Roman"/>
                <w:b/>
                <w:bCs/>
              </w:rPr>
              <w:t>Moderate</w:t>
            </w:r>
            <w:r w:rsidRPr="00B43E44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r w:rsidRPr="00B43E4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B521FA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B43E44">
              <w:rPr>
                <w:rFonts w:ascii="Times New Roman" w:hAnsi="Times New Roman" w:cs="Times New Roman"/>
                <w:b/>
                <w:bCs/>
              </w:rPr>
              <w:t>=337)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30B93" w14:textId="77777777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FE0FD" w14:textId="247B3CA8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E44">
              <w:rPr>
                <w:rFonts w:ascii="Times New Roman" w:hAnsi="Times New Roman" w:cs="Times New Roman"/>
                <w:b/>
                <w:bCs/>
              </w:rPr>
              <w:t>H</w:t>
            </w:r>
            <w:r w:rsidRPr="00B43E44">
              <w:rPr>
                <w:rFonts w:ascii="Times New Roman" w:hAnsi="Times New Roman" w:cs="Times New Roman" w:hint="eastAsia"/>
                <w:b/>
                <w:bCs/>
              </w:rPr>
              <w:t>igh</w:t>
            </w:r>
            <w:r w:rsidRPr="00B43E44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r w:rsidRPr="00B43E4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B521FA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B43E44">
              <w:rPr>
                <w:rFonts w:ascii="Times New Roman" w:hAnsi="Times New Roman" w:cs="Times New Roman"/>
                <w:b/>
                <w:bCs/>
              </w:rPr>
              <w:t>=68)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vAlign w:val="center"/>
          </w:tcPr>
          <w:p w14:paraId="03973AE8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B8675" w14:textId="5E294F8F" w:rsidR="00FC3699" w:rsidRPr="00B43E44" w:rsidRDefault="00FC3699" w:rsidP="007444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E44">
              <w:rPr>
                <w:rFonts w:ascii="Times New Roman" w:hAnsi="Times New Roman" w:cs="Times New Roman"/>
                <w:b/>
                <w:bCs/>
              </w:rPr>
              <w:t>(</w:t>
            </w:r>
            <w:r w:rsidR="00B521FA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B43E44">
              <w:rPr>
                <w:rFonts w:ascii="Times New Roman" w:hAnsi="Times New Roman" w:cs="Times New Roman"/>
                <w:b/>
                <w:bCs/>
              </w:rPr>
              <w:t>=18)</w:t>
            </w:r>
          </w:p>
        </w:tc>
        <w:tc>
          <w:tcPr>
            <w:tcW w:w="243" w:type="dxa"/>
            <w:tcBorders>
              <w:bottom w:val="single" w:sz="4" w:space="0" w:color="auto"/>
            </w:tcBorders>
            <w:vAlign w:val="center"/>
          </w:tcPr>
          <w:p w14:paraId="44222ED7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BBD01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3E44" w14:paraId="6B7155BC" w14:textId="77777777" w:rsidTr="00B43E44">
        <w:trPr>
          <w:jc w:val="center"/>
        </w:trPr>
        <w:tc>
          <w:tcPr>
            <w:tcW w:w="3145" w:type="dxa"/>
            <w:tcBorders>
              <w:top w:val="single" w:sz="4" w:space="0" w:color="auto"/>
              <w:bottom w:val="nil"/>
            </w:tcBorders>
            <w:vAlign w:val="center"/>
          </w:tcPr>
          <w:p w14:paraId="1E77CFD9" w14:textId="77777777" w:rsidR="00FC3699" w:rsidRDefault="00FC3699" w:rsidP="007444A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EPDS</w:t>
            </w:r>
          </w:p>
        </w:tc>
        <w:tc>
          <w:tcPr>
            <w:tcW w:w="1386" w:type="dxa"/>
            <w:tcBorders>
              <w:top w:val="single" w:sz="4" w:space="0" w:color="auto"/>
              <w:bottom w:val="nil"/>
            </w:tcBorders>
            <w:vAlign w:val="center"/>
          </w:tcPr>
          <w:p w14:paraId="756D75B8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034A156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nil"/>
            </w:tcBorders>
            <w:vAlign w:val="center"/>
          </w:tcPr>
          <w:p w14:paraId="4C239FC7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0DB57834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bottom w:val="nil"/>
            </w:tcBorders>
            <w:vAlign w:val="center"/>
          </w:tcPr>
          <w:p w14:paraId="05D12462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bottom w:val="nil"/>
            </w:tcBorders>
            <w:vAlign w:val="center"/>
          </w:tcPr>
          <w:p w14:paraId="436D6DA3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nil"/>
            </w:tcBorders>
            <w:vAlign w:val="center"/>
          </w:tcPr>
          <w:p w14:paraId="5813DC3B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14:paraId="0CF4B15B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nil"/>
            </w:tcBorders>
            <w:vAlign w:val="center"/>
          </w:tcPr>
          <w:p w14:paraId="2244B572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tcBorders>
              <w:top w:val="single" w:sz="4" w:space="0" w:color="auto"/>
              <w:bottom w:val="nil"/>
            </w:tcBorders>
            <w:vAlign w:val="center"/>
          </w:tcPr>
          <w:p w14:paraId="40F19188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vAlign w:val="center"/>
          </w:tcPr>
          <w:p w14:paraId="0E68F450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3E44" w14:paraId="58BDAF29" w14:textId="77777777" w:rsidTr="00B43E44">
        <w:trPr>
          <w:trHeight w:val="287"/>
          <w:jc w:val="center"/>
        </w:trPr>
        <w:tc>
          <w:tcPr>
            <w:tcW w:w="3145" w:type="dxa"/>
            <w:tcBorders>
              <w:top w:val="nil"/>
            </w:tcBorders>
            <w:vAlign w:val="center"/>
          </w:tcPr>
          <w:p w14:paraId="75F301BC" w14:textId="77777777" w:rsidR="00FC3699" w:rsidRPr="004C1EEC" w:rsidRDefault="00FC3699" w:rsidP="007444A9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4C1EEC">
              <w:rPr>
                <w:rFonts w:ascii="Times New Roman" w:hAnsi="Times New Roman" w:cs="Times New Roman"/>
              </w:rPr>
              <w:t>Total score</w:t>
            </w:r>
            <w:r w:rsidRPr="004C1EEC">
              <w:rPr>
                <w:rFonts w:ascii="Times New Roman" w:hAnsi="Times New Roman" w:cs="Times New Roman" w:hint="eastAsia"/>
              </w:rPr>
              <w:t>s</w:t>
            </w:r>
            <w:r w:rsidRPr="004C1EEC">
              <w:rPr>
                <w:rFonts w:ascii="Times New Roman" w:hAnsi="Times New Roman" w:cs="Times New Roman"/>
              </w:rPr>
              <w:t xml:space="preserve"> (median ± IQR) </w:t>
            </w:r>
          </w:p>
        </w:tc>
        <w:tc>
          <w:tcPr>
            <w:tcW w:w="1386" w:type="dxa"/>
            <w:tcBorders>
              <w:top w:val="nil"/>
            </w:tcBorders>
            <w:vAlign w:val="center"/>
          </w:tcPr>
          <w:p w14:paraId="06966DA1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 ± 6.00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14:paraId="53F8755B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tcBorders>
              <w:top w:val="nil"/>
            </w:tcBorders>
            <w:vAlign w:val="center"/>
          </w:tcPr>
          <w:p w14:paraId="7DBB02EA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± 7.00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14:paraId="0A6BC991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nil"/>
            </w:tcBorders>
            <w:vAlign w:val="center"/>
          </w:tcPr>
          <w:p w14:paraId="64206B35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 ± 6.00</w:t>
            </w:r>
          </w:p>
        </w:tc>
        <w:tc>
          <w:tcPr>
            <w:tcW w:w="280" w:type="dxa"/>
            <w:tcBorders>
              <w:top w:val="nil"/>
            </w:tcBorders>
            <w:vAlign w:val="center"/>
          </w:tcPr>
          <w:p w14:paraId="4ABDBE8C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6C43E915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 ± 5.00</w:t>
            </w:r>
          </w:p>
        </w:tc>
        <w:tc>
          <w:tcPr>
            <w:tcW w:w="238" w:type="dxa"/>
            <w:tcBorders>
              <w:top w:val="nil"/>
            </w:tcBorders>
            <w:vAlign w:val="center"/>
          </w:tcPr>
          <w:p w14:paraId="0451BDDF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nil"/>
            </w:tcBorders>
            <w:vAlign w:val="center"/>
          </w:tcPr>
          <w:p w14:paraId="4EEDD593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± 9.25</w:t>
            </w:r>
          </w:p>
        </w:tc>
        <w:tc>
          <w:tcPr>
            <w:tcW w:w="243" w:type="dxa"/>
            <w:tcBorders>
              <w:top w:val="nil"/>
            </w:tcBorders>
            <w:vAlign w:val="center"/>
          </w:tcPr>
          <w:p w14:paraId="15273FC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nil"/>
            </w:tcBorders>
            <w:vAlign w:val="center"/>
          </w:tcPr>
          <w:p w14:paraId="1DC63A77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 w:rsidRPr="001F0752">
              <w:rPr>
                <w:rFonts w:ascii="Times New Roman" w:hAnsi="Times New Roman" w:cs="Times New Roman"/>
              </w:rPr>
              <w:t>0.019</w:t>
            </w:r>
          </w:p>
        </w:tc>
      </w:tr>
      <w:tr w:rsidR="00FC3699" w14:paraId="1436EE84" w14:textId="77777777" w:rsidTr="00B43E44">
        <w:trPr>
          <w:trHeight w:val="287"/>
          <w:jc w:val="center"/>
        </w:trPr>
        <w:tc>
          <w:tcPr>
            <w:tcW w:w="3145" w:type="dxa"/>
            <w:vAlign w:val="center"/>
          </w:tcPr>
          <w:p w14:paraId="7FF5A01E" w14:textId="77777777" w:rsidR="00FC3699" w:rsidRPr="004C1EEC" w:rsidRDefault="00FC3699" w:rsidP="007444A9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4C1EEC">
              <w:rPr>
                <w:rFonts w:ascii="Times New Roman" w:hAnsi="Times New Roman" w:cs="Times New Roman" w:hint="eastAsia"/>
              </w:rPr>
              <w:t>Subscale</w:t>
            </w:r>
            <w:r w:rsidRPr="004C1EEC">
              <w:rPr>
                <w:rFonts w:ascii="Times New Roman" w:hAnsi="Times New Roman" w:cs="Times New Roman"/>
              </w:rPr>
              <w:t xml:space="preserve"> </w:t>
            </w:r>
            <w:r w:rsidRPr="004C1EEC">
              <w:rPr>
                <w:rFonts w:ascii="Times New Roman" w:hAnsi="Times New Roman" w:cs="Times New Roman" w:hint="eastAsia"/>
              </w:rPr>
              <w:t>scores</w:t>
            </w:r>
            <w:r w:rsidRPr="004C1EEC">
              <w:rPr>
                <w:rFonts w:ascii="Times New Roman" w:hAnsi="Times New Roman" w:cs="Times New Roman"/>
              </w:rPr>
              <w:t xml:space="preserve"> (median ± IQR)</w:t>
            </w:r>
          </w:p>
        </w:tc>
        <w:tc>
          <w:tcPr>
            <w:tcW w:w="1386" w:type="dxa"/>
            <w:vAlign w:val="center"/>
          </w:tcPr>
          <w:p w14:paraId="0D0C9224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364F30A4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1709DAF3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702147CF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47CCBE7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center"/>
          </w:tcPr>
          <w:p w14:paraId="14B4D000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779C5CE0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  <w:vAlign w:val="center"/>
          </w:tcPr>
          <w:p w14:paraId="44A3E527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5E9AD2AC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vAlign w:val="center"/>
          </w:tcPr>
          <w:p w14:paraId="7490F197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77911747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3699" w14:paraId="0DE42DCF" w14:textId="77777777" w:rsidTr="00B43E44">
        <w:trPr>
          <w:trHeight w:val="287"/>
          <w:jc w:val="center"/>
        </w:trPr>
        <w:tc>
          <w:tcPr>
            <w:tcW w:w="3145" w:type="dxa"/>
            <w:vAlign w:val="center"/>
          </w:tcPr>
          <w:p w14:paraId="1A68EAD6" w14:textId="3DE9122C" w:rsidR="00FC3699" w:rsidRPr="004C1EEC" w:rsidRDefault="00FC3699" w:rsidP="007444A9">
            <w:pPr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  <w:bookmarkStart w:id="1" w:name="_Hlk99829133"/>
            <w:r w:rsidRPr="004C1EEC">
              <w:rPr>
                <w:rFonts w:ascii="Times New Roman" w:hAnsi="Times New Roman" w:cs="Times New Roman" w:hint="eastAsia"/>
              </w:rPr>
              <w:t>Anhedonia</w:t>
            </w:r>
            <w:bookmarkEnd w:id="1"/>
          </w:p>
        </w:tc>
        <w:tc>
          <w:tcPr>
            <w:tcW w:w="1386" w:type="dxa"/>
            <w:vAlign w:val="center"/>
          </w:tcPr>
          <w:p w14:paraId="4605E603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2.00</w:t>
            </w:r>
          </w:p>
        </w:tc>
        <w:tc>
          <w:tcPr>
            <w:tcW w:w="236" w:type="dxa"/>
            <w:vAlign w:val="center"/>
          </w:tcPr>
          <w:p w14:paraId="6B55EBDC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5A4650E7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2.50</w:t>
            </w:r>
          </w:p>
        </w:tc>
        <w:tc>
          <w:tcPr>
            <w:tcW w:w="236" w:type="dxa"/>
            <w:vAlign w:val="center"/>
          </w:tcPr>
          <w:p w14:paraId="569AA308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056D4014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2.00</w:t>
            </w:r>
          </w:p>
        </w:tc>
        <w:tc>
          <w:tcPr>
            <w:tcW w:w="280" w:type="dxa"/>
            <w:vAlign w:val="center"/>
          </w:tcPr>
          <w:p w14:paraId="4B3FEE65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6EA97C32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2.00</w:t>
            </w:r>
          </w:p>
        </w:tc>
        <w:tc>
          <w:tcPr>
            <w:tcW w:w="238" w:type="dxa"/>
            <w:vAlign w:val="center"/>
          </w:tcPr>
          <w:p w14:paraId="770E6C64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7F613D9F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2.00</w:t>
            </w:r>
          </w:p>
        </w:tc>
        <w:tc>
          <w:tcPr>
            <w:tcW w:w="243" w:type="dxa"/>
            <w:vAlign w:val="center"/>
          </w:tcPr>
          <w:p w14:paraId="5086025C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4015582B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 w:rsidRPr="001F0752">
              <w:rPr>
                <w:rFonts w:ascii="Times New Roman" w:hAnsi="Times New Roman" w:cs="Times New Roman" w:hint="eastAsia"/>
              </w:rPr>
              <w:t>0.038</w:t>
            </w:r>
          </w:p>
        </w:tc>
      </w:tr>
      <w:tr w:rsidR="00FC3699" w14:paraId="5F789B61" w14:textId="77777777" w:rsidTr="00B43E44">
        <w:trPr>
          <w:trHeight w:val="287"/>
          <w:jc w:val="center"/>
        </w:trPr>
        <w:tc>
          <w:tcPr>
            <w:tcW w:w="3145" w:type="dxa"/>
            <w:vAlign w:val="center"/>
          </w:tcPr>
          <w:p w14:paraId="05BE1CEB" w14:textId="77777777" w:rsidR="00FC3699" w:rsidRPr="004C1EEC" w:rsidRDefault="00FC3699" w:rsidP="007444A9">
            <w:pPr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  <w:r w:rsidRPr="004C1EEC">
              <w:rPr>
                <w:rFonts w:ascii="Times New Roman" w:hAnsi="Times New Roman" w:cs="Times New Roman" w:hint="eastAsia"/>
              </w:rPr>
              <w:t>Anxiety</w:t>
            </w:r>
          </w:p>
        </w:tc>
        <w:tc>
          <w:tcPr>
            <w:tcW w:w="1386" w:type="dxa"/>
            <w:vAlign w:val="center"/>
          </w:tcPr>
          <w:p w14:paraId="6968181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3.00</w:t>
            </w:r>
          </w:p>
        </w:tc>
        <w:tc>
          <w:tcPr>
            <w:tcW w:w="236" w:type="dxa"/>
            <w:vAlign w:val="center"/>
          </w:tcPr>
          <w:p w14:paraId="5972324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0D00BA6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3.50</w:t>
            </w:r>
          </w:p>
        </w:tc>
        <w:tc>
          <w:tcPr>
            <w:tcW w:w="236" w:type="dxa"/>
            <w:vAlign w:val="center"/>
          </w:tcPr>
          <w:p w14:paraId="6FFB8948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1FCE9222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3.00</w:t>
            </w:r>
          </w:p>
        </w:tc>
        <w:tc>
          <w:tcPr>
            <w:tcW w:w="280" w:type="dxa"/>
            <w:vAlign w:val="center"/>
          </w:tcPr>
          <w:p w14:paraId="52C8E94F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00AB5611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2.00</w:t>
            </w:r>
          </w:p>
        </w:tc>
        <w:tc>
          <w:tcPr>
            <w:tcW w:w="238" w:type="dxa"/>
            <w:vAlign w:val="center"/>
          </w:tcPr>
          <w:p w14:paraId="48117FE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62647D7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4.50</w:t>
            </w:r>
          </w:p>
        </w:tc>
        <w:tc>
          <w:tcPr>
            <w:tcW w:w="243" w:type="dxa"/>
            <w:vAlign w:val="center"/>
          </w:tcPr>
          <w:p w14:paraId="442DF42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31FD5A29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 w:rsidRPr="001F0752">
              <w:rPr>
                <w:rFonts w:ascii="Times New Roman" w:hAnsi="Times New Roman" w:cs="Times New Roman" w:hint="eastAsia"/>
              </w:rPr>
              <w:t>0.151</w:t>
            </w:r>
          </w:p>
        </w:tc>
      </w:tr>
      <w:tr w:rsidR="00FC3699" w14:paraId="2CEDB099" w14:textId="77777777" w:rsidTr="00B43E44">
        <w:trPr>
          <w:trHeight w:val="287"/>
          <w:jc w:val="center"/>
        </w:trPr>
        <w:tc>
          <w:tcPr>
            <w:tcW w:w="3145" w:type="dxa"/>
            <w:vAlign w:val="center"/>
          </w:tcPr>
          <w:p w14:paraId="30EDB2D4" w14:textId="77777777" w:rsidR="00FC3699" w:rsidRPr="004C1EEC" w:rsidRDefault="00FC3699" w:rsidP="007444A9">
            <w:pPr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  <w:r w:rsidRPr="004C1EEC">
              <w:rPr>
                <w:rFonts w:ascii="Times New Roman" w:hAnsi="Times New Roman" w:cs="Times New Roman" w:hint="eastAsia"/>
              </w:rPr>
              <w:t>Depression</w:t>
            </w:r>
          </w:p>
        </w:tc>
        <w:tc>
          <w:tcPr>
            <w:tcW w:w="1386" w:type="dxa"/>
            <w:vAlign w:val="center"/>
          </w:tcPr>
          <w:p w14:paraId="29F239A5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3.00</w:t>
            </w:r>
          </w:p>
        </w:tc>
        <w:tc>
          <w:tcPr>
            <w:tcW w:w="236" w:type="dxa"/>
            <w:vAlign w:val="center"/>
          </w:tcPr>
          <w:p w14:paraId="4C9A457C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55687804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3.50</w:t>
            </w:r>
          </w:p>
        </w:tc>
        <w:tc>
          <w:tcPr>
            <w:tcW w:w="236" w:type="dxa"/>
            <w:vAlign w:val="center"/>
          </w:tcPr>
          <w:p w14:paraId="23D126B8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29C71E9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3.00</w:t>
            </w:r>
          </w:p>
        </w:tc>
        <w:tc>
          <w:tcPr>
            <w:tcW w:w="280" w:type="dxa"/>
            <w:vAlign w:val="center"/>
          </w:tcPr>
          <w:p w14:paraId="56ED2DB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6400B647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3.00</w:t>
            </w:r>
          </w:p>
        </w:tc>
        <w:tc>
          <w:tcPr>
            <w:tcW w:w="238" w:type="dxa"/>
            <w:vAlign w:val="center"/>
          </w:tcPr>
          <w:p w14:paraId="0A5D9CFC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445C2532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3.00</w:t>
            </w:r>
            <w:r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 w:hint="eastAsia"/>
              </w:rPr>
              <w:t>2.50</w:t>
            </w:r>
          </w:p>
        </w:tc>
        <w:tc>
          <w:tcPr>
            <w:tcW w:w="243" w:type="dxa"/>
            <w:vAlign w:val="center"/>
          </w:tcPr>
          <w:p w14:paraId="1E0BCB1A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457B796A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 w:rsidRPr="001F0752">
              <w:rPr>
                <w:rFonts w:ascii="Times New Roman" w:hAnsi="Times New Roman" w:cs="Times New Roman" w:hint="eastAsia"/>
              </w:rPr>
              <w:t>0.031</w:t>
            </w:r>
          </w:p>
        </w:tc>
      </w:tr>
      <w:tr w:rsidR="00B43E44" w14:paraId="023A42D6" w14:textId="77777777" w:rsidTr="00B43E44">
        <w:trPr>
          <w:trHeight w:val="287"/>
          <w:jc w:val="center"/>
        </w:trPr>
        <w:tc>
          <w:tcPr>
            <w:tcW w:w="3145" w:type="dxa"/>
            <w:vAlign w:val="center"/>
          </w:tcPr>
          <w:p w14:paraId="48DB9D67" w14:textId="722D741D" w:rsidR="00404804" w:rsidRPr="004C1EEC" w:rsidRDefault="00404804" w:rsidP="003F67D1">
            <w:pPr>
              <w:ind w:leftChars="98" w:left="206" w:firstLineChars="1" w:firstLine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Moderate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 xml:space="preserve">to-severe postpartum </w:t>
            </w:r>
            <w:r w:rsidR="003F67D1">
              <w:rPr>
                <w:rFonts w:ascii="Times New Roman" w:hAnsi="Times New Roman" w:cs="Times New Roman"/>
              </w:rPr>
              <w:t>depression, n (%)</w:t>
            </w:r>
          </w:p>
        </w:tc>
        <w:tc>
          <w:tcPr>
            <w:tcW w:w="1386" w:type="dxa"/>
            <w:vAlign w:val="center"/>
          </w:tcPr>
          <w:p w14:paraId="2C326212" w14:textId="48981853" w:rsidR="003D7212" w:rsidRDefault="00404804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49 (33.0)</w:t>
            </w:r>
          </w:p>
        </w:tc>
        <w:tc>
          <w:tcPr>
            <w:tcW w:w="236" w:type="dxa"/>
            <w:vAlign w:val="center"/>
          </w:tcPr>
          <w:p w14:paraId="23E9045D" w14:textId="77777777" w:rsidR="003D7212" w:rsidRDefault="003D7212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3D5923A0" w14:textId="08664B9D" w:rsidR="003D7212" w:rsidRDefault="009C04CB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 (48.3)</w:t>
            </w:r>
          </w:p>
        </w:tc>
        <w:tc>
          <w:tcPr>
            <w:tcW w:w="236" w:type="dxa"/>
            <w:vAlign w:val="center"/>
          </w:tcPr>
          <w:p w14:paraId="1FB881AD" w14:textId="77777777" w:rsidR="003D7212" w:rsidRDefault="003D7212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04538771" w14:textId="02DE88E6" w:rsidR="003D7212" w:rsidRDefault="009C04CB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 (30.9)</w:t>
            </w:r>
          </w:p>
        </w:tc>
        <w:tc>
          <w:tcPr>
            <w:tcW w:w="280" w:type="dxa"/>
            <w:vAlign w:val="center"/>
          </w:tcPr>
          <w:p w14:paraId="137FB95E" w14:textId="77777777" w:rsidR="003D7212" w:rsidRDefault="003D7212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25F71149" w14:textId="53D56A79" w:rsidR="003D7212" w:rsidRDefault="009C04CB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(29.4)</w:t>
            </w:r>
          </w:p>
        </w:tc>
        <w:tc>
          <w:tcPr>
            <w:tcW w:w="238" w:type="dxa"/>
            <w:vAlign w:val="center"/>
          </w:tcPr>
          <w:p w14:paraId="125ED199" w14:textId="77777777" w:rsidR="003D7212" w:rsidRDefault="003D7212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5A9B9746" w14:textId="719117C2" w:rsidR="003D7212" w:rsidRDefault="009C04CB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(61.1)</w:t>
            </w:r>
          </w:p>
        </w:tc>
        <w:tc>
          <w:tcPr>
            <w:tcW w:w="243" w:type="dxa"/>
            <w:vAlign w:val="center"/>
          </w:tcPr>
          <w:p w14:paraId="1E073737" w14:textId="77777777" w:rsidR="003D7212" w:rsidRDefault="003D7212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15DE0A35" w14:textId="56882702" w:rsidR="003D7212" w:rsidRPr="001F0752" w:rsidRDefault="00027293" w:rsidP="007444A9">
            <w:pPr>
              <w:jc w:val="center"/>
              <w:rPr>
                <w:rFonts w:ascii="Times New Roman" w:hAnsi="Times New Roman" w:cs="Times New Roman"/>
              </w:rPr>
            </w:pPr>
            <w:r w:rsidRPr="001F0752">
              <w:rPr>
                <w:rFonts w:ascii="Times New Roman" w:hAnsi="Times New Roman" w:cs="Times New Roman" w:hint="eastAsia"/>
              </w:rPr>
              <w:t>0</w:t>
            </w:r>
            <w:r w:rsidRPr="001F0752">
              <w:rPr>
                <w:rFonts w:ascii="Times New Roman" w:hAnsi="Times New Roman" w:cs="Times New Roman"/>
              </w:rPr>
              <w:t>.074</w:t>
            </w:r>
          </w:p>
        </w:tc>
      </w:tr>
      <w:tr w:rsidR="00B43E44" w14:paraId="6C811403" w14:textId="77777777" w:rsidTr="00B43E44">
        <w:trPr>
          <w:jc w:val="center"/>
        </w:trPr>
        <w:tc>
          <w:tcPr>
            <w:tcW w:w="3145" w:type="dxa"/>
            <w:vAlign w:val="center"/>
          </w:tcPr>
          <w:p w14:paraId="359CB64C" w14:textId="27FBA2B7" w:rsidR="00FC3699" w:rsidRDefault="00F47ACC" w:rsidP="007444A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MSPSS</w:t>
            </w:r>
          </w:p>
        </w:tc>
        <w:tc>
          <w:tcPr>
            <w:tcW w:w="1386" w:type="dxa"/>
            <w:vAlign w:val="center"/>
          </w:tcPr>
          <w:p w14:paraId="580A5DD8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20BF1850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5E147DAB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5325E355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6F8F2864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center"/>
          </w:tcPr>
          <w:p w14:paraId="620D6F79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387A6B92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  <w:vAlign w:val="center"/>
          </w:tcPr>
          <w:p w14:paraId="4B7D881F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29DBDD10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vAlign w:val="center"/>
          </w:tcPr>
          <w:p w14:paraId="72BC7372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42A5C4F0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3E44" w14:paraId="70A52F03" w14:textId="77777777" w:rsidTr="00B43E44">
        <w:trPr>
          <w:jc w:val="center"/>
        </w:trPr>
        <w:tc>
          <w:tcPr>
            <w:tcW w:w="3145" w:type="dxa"/>
            <w:vAlign w:val="center"/>
          </w:tcPr>
          <w:p w14:paraId="2EE9955A" w14:textId="77777777" w:rsidR="00FC3699" w:rsidRDefault="00FC3699" w:rsidP="007444A9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score</w:t>
            </w: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(median ± IQR)</w:t>
            </w:r>
          </w:p>
        </w:tc>
        <w:tc>
          <w:tcPr>
            <w:tcW w:w="1386" w:type="dxa"/>
            <w:vAlign w:val="center"/>
          </w:tcPr>
          <w:p w14:paraId="521364A7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67.00 ± 19.00</w:t>
            </w:r>
          </w:p>
        </w:tc>
        <w:tc>
          <w:tcPr>
            <w:tcW w:w="236" w:type="dxa"/>
            <w:vAlign w:val="center"/>
          </w:tcPr>
          <w:p w14:paraId="4D093508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75444FFD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60.00 ± 18.50</w:t>
            </w:r>
          </w:p>
        </w:tc>
        <w:tc>
          <w:tcPr>
            <w:tcW w:w="236" w:type="dxa"/>
            <w:vAlign w:val="center"/>
          </w:tcPr>
          <w:p w14:paraId="58BDA62D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7E9D038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68.00 ± 18.00</w:t>
            </w:r>
          </w:p>
        </w:tc>
        <w:tc>
          <w:tcPr>
            <w:tcW w:w="280" w:type="dxa"/>
            <w:vAlign w:val="center"/>
          </w:tcPr>
          <w:p w14:paraId="689E5E69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1E98DDDA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62.50 ± 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238" w:type="dxa"/>
            <w:vAlign w:val="center"/>
          </w:tcPr>
          <w:p w14:paraId="6983C9C3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7FE0284F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61.50 ± 19.25</w:t>
            </w:r>
          </w:p>
        </w:tc>
        <w:tc>
          <w:tcPr>
            <w:tcW w:w="243" w:type="dxa"/>
            <w:vAlign w:val="center"/>
          </w:tcPr>
          <w:p w14:paraId="5577632C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60246E37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 w:rsidRPr="001F0752">
              <w:rPr>
                <w:rFonts w:ascii="Times New Roman" w:hAnsi="Times New Roman" w:cs="Times New Roman"/>
              </w:rPr>
              <w:t>0.001</w:t>
            </w:r>
          </w:p>
        </w:tc>
      </w:tr>
      <w:tr w:rsidR="00FC3699" w14:paraId="3D11D444" w14:textId="77777777" w:rsidTr="00B43E44">
        <w:trPr>
          <w:jc w:val="center"/>
        </w:trPr>
        <w:tc>
          <w:tcPr>
            <w:tcW w:w="3145" w:type="dxa"/>
            <w:vAlign w:val="center"/>
          </w:tcPr>
          <w:p w14:paraId="0C0969AC" w14:textId="77777777" w:rsidR="00FC3699" w:rsidRDefault="00FC3699" w:rsidP="007444A9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Subscale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scores</w:t>
            </w:r>
            <w:r>
              <w:rPr>
                <w:rFonts w:ascii="Times New Roman" w:hAnsi="Times New Roman" w:cs="Times New Roman"/>
              </w:rPr>
              <w:t xml:space="preserve"> (median ± IQR)</w:t>
            </w:r>
          </w:p>
        </w:tc>
        <w:tc>
          <w:tcPr>
            <w:tcW w:w="1386" w:type="dxa"/>
            <w:vAlign w:val="center"/>
          </w:tcPr>
          <w:p w14:paraId="6027AE65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6D5A3A65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397F2F80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5F4E1040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50D23D6B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vAlign w:val="center"/>
          </w:tcPr>
          <w:p w14:paraId="2C8B075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6CA65E4A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  <w:vAlign w:val="center"/>
          </w:tcPr>
          <w:p w14:paraId="457C1F1D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45C27A78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vAlign w:val="center"/>
          </w:tcPr>
          <w:p w14:paraId="50E12CC1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697EB5D0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3699" w14:paraId="0B1701E7" w14:textId="77777777" w:rsidTr="00B43E44">
        <w:trPr>
          <w:jc w:val="center"/>
        </w:trPr>
        <w:tc>
          <w:tcPr>
            <w:tcW w:w="3145" w:type="dxa"/>
            <w:vAlign w:val="center"/>
          </w:tcPr>
          <w:p w14:paraId="7008F729" w14:textId="77777777" w:rsidR="00FC3699" w:rsidRDefault="00FC3699" w:rsidP="007444A9">
            <w:pPr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Family’s support </w:t>
            </w:r>
          </w:p>
        </w:tc>
        <w:tc>
          <w:tcPr>
            <w:tcW w:w="1386" w:type="dxa"/>
            <w:vAlign w:val="center"/>
          </w:tcPr>
          <w:p w14:paraId="22FEE485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24.00 ± 7.00</w:t>
            </w:r>
          </w:p>
        </w:tc>
        <w:tc>
          <w:tcPr>
            <w:tcW w:w="236" w:type="dxa"/>
            <w:vAlign w:val="center"/>
          </w:tcPr>
          <w:p w14:paraId="2791894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154C1CCC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24.00 ± 8.00</w:t>
            </w:r>
          </w:p>
        </w:tc>
        <w:tc>
          <w:tcPr>
            <w:tcW w:w="236" w:type="dxa"/>
            <w:vAlign w:val="center"/>
          </w:tcPr>
          <w:p w14:paraId="23F973D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33DD9549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24.00 ± 7.00</w:t>
            </w:r>
          </w:p>
        </w:tc>
        <w:tc>
          <w:tcPr>
            <w:tcW w:w="280" w:type="dxa"/>
            <w:vAlign w:val="center"/>
          </w:tcPr>
          <w:p w14:paraId="56B4E25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745D099C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22.00 ± 7.50</w:t>
            </w:r>
          </w:p>
        </w:tc>
        <w:tc>
          <w:tcPr>
            <w:tcW w:w="238" w:type="dxa"/>
            <w:vAlign w:val="center"/>
          </w:tcPr>
          <w:p w14:paraId="3046A13B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20A41C24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22.00 ± 8.25</w:t>
            </w:r>
          </w:p>
        </w:tc>
        <w:tc>
          <w:tcPr>
            <w:tcW w:w="243" w:type="dxa"/>
            <w:vAlign w:val="center"/>
          </w:tcPr>
          <w:p w14:paraId="52D8646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5290764B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 w:rsidRPr="001F0752">
              <w:rPr>
                <w:rFonts w:ascii="Times New Roman" w:hAnsi="Times New Roman" w:cs="Times New Roman"/>
              </w:rPr>
              <w:t>0.016</w:t>
            </w:r>
          </w:p>
        </w:tc>
      </w:tr>
      <w:tr w:rsidR="00FC3699" w14:paraId="646E30AD" w14:textId="77777777" w:rsidTr="00B43E44">
        <w:trPr>
          <w:jc w:val="center"/>
        </w:trPr>
        <w:tc>
          <w:tcPr>
            <w:tcW w:w="3145" w:type="dxa"/>
            <w:vAlign w:val="center"/>
          </w:tcPr>
          <w:p w14:paraId="0CB0A88E" w14:textId="77777777" w:rsidR="00FC3699" w:rsidRDefault="00FC3699" w:rsidP="007444A9">
            <w:pPr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Friend’s support </w:t>
            </w:r>
          </w:p>
        </w:tc>
        <w:tc>
          <w:tcPr>
            <w:tcW w:w="1386" w:type="dxa"/>
            <w:vAlign w:val="center"/>
          </w:tcPr>
          <w:p w14:paraId="703EF473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22.00 ± 7.00</w:t>
            </w:r>
          </w:p>
        </w:tc>
        <w:tc>
          <w:tcPr>
            <w:tcW w:w="236" w:type="dxa"/>
            <w:vAlign w:val="center"/>
          </w:tcPr>
          <w:p w14:paraId="3A34C7B4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15DE1BD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 ± 6.00</w:t>
            </w:r>
          </w:p>
        </w:tc>
        <w:tc>
          <w:tcPr>
            <w:tcW w:w="236" w:type="dxa"/>
            <w:vAlign w:val="center"/>
          </w:tcPr>
          <w:p w14:paraId="04DE933F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69C39BB2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23.00 ± 6.00</w:t>
            </w:r>
          </w:p>
        </w:tc>
        <w:tc>
          <w:tcPr>
            <w:tcW w:w="280" w:type="dxa"/>
            <w:vAlign w:val="center"/>
          </w:tcPr>
          <w:p w14:paraId="1038E444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7199CE0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22.00 ± 8.00</w:t>
            </w:r>
          </w:p>
        </w:tc>
        <w:tc>
          <w:tcPr>
            <w:tcW w:w="238" w:type="dxa"/>
            <w:vAlign w:val="center"/>
          </w:tcPr>
          <w:p w14:paraId="3482E89F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1D22E738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 ± 8.00</w:t>
            </w:r>
          </w:p>
        </w:tc>
        <w:tc>
          <w:tcPr>
            <w:tcW w:w="243" w:type="dxa"/>
            <w:vAlign w:val="center"/>
          </w:tcPr>
          <w:p w14:paraId="5F0CFF72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10B0A9C9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&lt;0</w:t>
            </w:r>
            <w:r w:rsidRPr="001F0752">
              <w:rPr>
                <w:rFonts w:ascii="Times New Roman" w:eastAsia="TimesNewRomanPSMT" w:hAnsi="Times New Roman" w:cs="Times New Roman"/>
                <w:kern w:val="0"/>
                <w:szCs w:val="21"/>
              </w:rPr>
              <w:t>·</w:t>
            </w:r>
            <w:r w:rsidRPr="001F0752">
              <w:rPr>
                <w:rFonts w:ascii="Times New Roman" w:hAnsi="Times New Roman" w:cs="Times New Roman"/>
                <w:szCs w:val="21"/>
              </w:rPr>
              <w:t>001</w:t>
            </w:r>
          </w:p>
        </w:tc>
      </w:tr>
      <w:tr w:rsidR="00FC3699" w14:paraId="73D8CBF8" w14:textId="77777777" w:rsidTr="00B43E44">
        <w:trPr>
          <w:jc w:val="center"/>
        </w:trPr>
        <w:tc>
          <w:tcPr>
            <w:tcW w:w="3145" w:type="dxa"/>
            <w:vAlign w:val="center"/>
          </w:tcPr>
          <w:p w14:paraId="724E4093" w14:textId="77777777" w:rsidR="00FC3699" w:rsidRDefault="00FC3699" w:rsidP="007444A9">
            <w:pPr>
              <w:ind w:leftChars="100" w:left="210"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Significant others’ support </w:t>
            </w:r>
          </w:p>
        </w:tc>
        <w:tc>
          <w:tcPr>
            <w:tcW w:w="1386" w:type="dxa"/>
            <w:vAlign w:val="center"/>
          </w:tcPr>
          <w:p w14:paraId="3F103E8A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21.00 ± 7.00</w:t>
            </w:r>
          </w:p>
        </w:tc>
        <w:tc>
          <w:tcPr>
            <w:tcW w:w="236" w:type="dxa"/>
            <w:vAlign w:val="center"/>
          </w:tcPr>
          <w:p w14:paraId="6D3C06C7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Align w:val="center"/>
          </w:tcPr>
          <w:p w14:paraId="32DCE78C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 ± 5.50</w:t>
            </w:r>
          </w:p>
        </w:tc>
        <w:tc>
          <w:tcPr>
            <w:tcW w:w="236" w:type="dxa"/>
            <w:vAlign w:val="center"/>
          </w:tcPr>
          <w:p w14:paraId="5FABA506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Align w:val="center"/>
          </w:tcPr>
          <w:p w14:paraId="56E6B5BD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22.00 ± 6.00</w:t>
            </w:r>
          </w:p>
        </w:tc>
        <w:tc>
          <w:tcPr>
            <w:tcW w:w="280" w:type="dxa"/>
            <w:vAlign w:val="center"/>
          </w:tcPr>
          <w:p w14:paraId="6BD6F657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30B549EA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19.50 ± 8.00</w:t>
            </w:r>
          </w:p>
        </w:tc>
        <w:tc>
          <w:tcPr>
            <w:tcW w:w="238" w:type="dxa"/>
            <w:vAlign w:val="center"/>
          </w:tcPr>
          <w:p w14:paraId="35E15579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14:paraId="2098D707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19.50 ± 6.25</w:t>
            </w:r>
          </w:p>
        </w:tc>
        <w:tc>
          <w:tcPr>
            <w:tcW w:w="243" w:type="dxa"/>
            <w:vAlign w:val="center"/>
          </w:tcPr>
          <w:p w14:paraId="227DF9BE" w14:textId="77777777" w:rsidR="00FC3699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center"/>
          </w:tcPr>
          <w:p w14:paraId="55E2AB77" w14:textId="77777777" w:rsidR="00FC3699" w:rsidRPr="001F0752" w:rsidRDefault="00FC3699" w:rsidP="007444A9">
            <w:pPr>
              <w:jc w:val="center"/>
              <w:rPr>
                <w:rFonts w:ascii="Times New Roman" w:hAnsi="Times New Roman" w:cs="Times New Roman"/>
              </w:rPr>
            </w:pPr>
            <w:r w:rsidRPr="001F0752">
              <w:rPr>
                <w:rFonts w:ascii="Times New Roman" w:hAnsi="Times New Roman" w:cs="Times New Roman"/>
              </w:rPr>
              <w:t>0.001</w:t>
            </w:r>
          </w:p>
        </w:tc>
      </w:tr>
    </w:tbl>
    <w:p w14:paraId="74A6E53A" w14:textId="0D7E7FEF" w:rsidR="00356742" w:rsidRDefault="00FC3699" w:rsidP="00FC3699">
      <w:pPr>
        <w:widowControl/>
        <w:spacing w:line="260" w:lineRule="exact"/>
        <w:ind w:leftChars="650" w:left="1365" w:rightChars="250" w:right="52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COVID-19, coronavirus disease 2019; EPDS, Edinburgh Postnatal Depression Scale;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56742">
        <w:rPr>
          <w:rFonts w:ascii="Times New Roman" w:hAnsi="Times New Roman" w:cs="Times New Roman"/>
          <w:sz w:val="20"/>
          <w:szCs w:val="20"/>
        </w:rPr>
        <w:t xml:space="preserve">MSPSS, </w:t>
      </w:r>
      <w:r w:rsidR="00356742" w:rsidRPr="008D7DFC">
        <w:rPr>
          <w:rFonts w:ascii="Times New Roman" w:hAnsi="Times New Roman" w:cs="Times New Roman"/>
          <w:sz w:val="20"/>
          <w:szCs w:val="20"/>
        </w:rPr>
        <w:t>Multidimensional</w:t>
      </w:r>
      <w:r w:rsidR="00356742">
        <w:rPr>
          <w:rFonts w:ascii="Times New Roman" w:hAnsi="Times New Roman" w:cs="Times New Roman"/>
          <w:sz w:val="20"/>
          <w:szCs w:val="20"/>
        </w:rPr>
        <w:t xml:space="preserve"> </w:t>
      </w:r>
      <w:r w:rsidR="00356742" w:rsidRPr="008D7DFC">
        <w:rPr>
          <w:rFonts w:ascii="Times New Roman" w:hAnsi="Times New Roman" w:cs="Times New Roman"/>
          <w:sz w:val="20"/>
          <w:szCs w:val="20"/>
        </w:rPr>
        <w:t>Scale</w:t>
      </w:r>
      <w:r w:rsidR="00356742">
        <w:rPr>
          <w:rFonts w:ascii="Times New Roman" w:hAnsi="Times New Roman" w:cs="Times New Roman"/>
          <w:sz w:val="20"/>
          <w:szCs w:val="20"/>
        </w:rPr>
        <w:t xml:space="preserve"> </w:t>
      </w:r>
      <w:r w:rsidR="00356742" w:rsidRPr="008D7DFC">
        <w:rPr>
          <w:rFonts w:ascii="Times New Roman" w:hAnsi="Times New Roman" w:cs="Times New Roman"/>
          <w:sz w:val="20"/>
          <w:szCs w:val="20"/>
        </w:rPr>
        <w:t>of</w:t>
      </w:r>
      <w:r w:rsidR="00356742">
        <w:rPr>
          <w:rFonts w:ascii="Times New Roman" w:hAnsi="Times New Roman" w:cs="Times New Roman"/>
          <w:sz w:val="20"/>
          <w:szCs w:val="20"/>
        </w:rPr>
        <w:t xml:space="preserve"> </w:t>
      </w:r>
      <w:r w:rsidR="00356742" w:rsidRPr="008D7DFC">
        <w:rPr>
          <w:rFonts w:ascii="Times New Roman" w:hAnsi="Times New Roman" w:cs="Times New Roman"/>
          <w:sz w:val="20"/>
          <w:szCs w:val="20"/>
        </w:rPr>
        <w:t>Perceived Social Support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5F15DDD5" w14:textId="2F2826C8" w:rsidR="00FC3699" w:rsidRDefault="00FC3699" w:rsidP="00FC3699">
      <w:pPr>
        <w:widowControl/>
        <w:spacing w:line="260" w:lineRule="exact"/>
        <w:ind w:leftChars="650" w:left="1365" w:rightChars="250" w:right="52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IQR, interquartile range</w:t>
      </w:r>
    </w:p>
    <w:p w14:paraId="64EC0E37" w14:textId="326480BA" w:rsidR="00FC3699" w:rsidRDefault="00FC3699" w:rsidP="00FC3699">
      <w:pPr>
        <w:widowControl/>
        <w:spacing w:line="260" w:lineRule="exact"/>
        <w:ind w:leftChars="350" w:left="735" w:rightChars="250" w:right="525" w:firstLineChars="318" w:firstLine="63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COVID-19 pandemic severity </w:t>
      </w:r>
      <w:r>
        <w:rPr>
          <w:rFonts w:ascii="Times New Roman" w:hAnsi="Times New Roman" w:cs="Times New Roman" w:hint="eastAsia"/>
          <w:sz w:val="20"/>
          <w:szCs w:val="20"/>
        </w:rPr>
        <w:t>was</w:t>
      </w:r>
      <w:r>
        <w:rPr>
          <w:rFonts w:ascii="Times New Roman" w:hAnsi="Times New Roman" w:cs="Times New Roman"/>
          <w:sz w:val="20"/>
          <w:szCs w:val="20"/>
        </w:rPr>
        <w:t xml:space="preserve"> based on the cumulative number of confirmed cases</w:t>
      </w:r>
    </w:p>
    <w:p w14:paraId="4EEA4C04" w14:textId="54AB30A4" w:rsidR="00FC3699" w:rsidRDefault="005016BF" w:rsidP="00FC3699">
      <w:pPr>
        <w:ind w:firstLineChars="686" w:firstLine="1372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FC3699">
        <w:rPr>
          <w:rFonts w:ascii="Times New Roman" w:hAnsi="Times New Roman" w:cs="Times New Roman"/>
          <w:sz w:val="20"/>
          <w:szCs w:val="20"/>
        </w:rPr>
        <w:t xml:space="preserve"> &lt; 0.05 was considered as statistically significant difference</w:t>
      </w:r>
    </w:p>
    <w:p w14:paraId="1049B3E7" w14:textId="76191597" w:rsidR="00FC3699" w:rsidRDefault="00FC3699" w:rsidP="00A26BC8">
      <w:pPr>
        <w:jc w:val="center"/>
        <w:rPr>
          <w:rFonts w:ascii="Times New Roman" w:hAnsi="Times New Roman" w:cs="Times New Roman"/>
          <w:szCs w:val="21"/>
        </w:rPr>
      </w:pPr>
    </w:p>
    <w:p w14:paraId="7A997780" w14:textId="0D2A0C87" w:rsidR="00FC3699" w:rsidRDefault="00FC3699" w:rsidP="00A26BC8">
      <w:pPr>
        <w:jc w:val="center"/>
        <w:rPr>
          <w:rFonts w:ascii="Times New Roman" w:hAnsi="Times New Roman" w:cs="Times New Roman"/>
          <w:szCs w:val="21"/>
        </w:rPr>
      </w:pPr>
    </w:p>
    <w:p w14:paraId="212F51E7" w14:textId="2F65C540" w:rsidR="00FC3699" w:rsidRDefault="00FC3699" w:rsidP="00A26BC8">
      <w:pPr>
        <w:jc w:val="center"/>
        <w:rPr>
          <w:rFonts w:ascii="Times New Roman" w:hAnsi="Times New Roman" w:cs="Times New Roman"/>
          <w:szCs w:val="21"/>
        </w:rPr>
      </w:pPr>
    </w:p>
    <w:p w14:paraId="6E4CFE87" w14:textId="1ACD742C" w:rsidR="00FC3699" w:rsidRDefault="00FC3699" w:rsidP="00A26BC8">
      <w:pPr>
        <w:jc w:val="center"/>
        <w:rPr>
          <w:rFonts w:ascii="Times New Roman" w:hAnsi="Times New Roman" w:cs="Times New Roman"/>
          <w:szCs w:val="21"/>
        </w:rPr>
      </w:pPr>
    </w:p>
    <w:p w14:paraId="56EE863D" w14:textId="17A0AC3A" w:rsidR="00FC3699" w:rsidRDefault="00FC3699" w:rsidP="00A26BC8">
      <w:pPr>
        <w:jc w:val="center"/>
        <w:rPr>
          <w:rFonts w:ascii="Times New Roman" w:hAnsi="Times New Roman" w:cs="Times New Roman"/>
          <w:szCs w:val="21"/>
        </w:rPr>
      </w:pPr>
    </w:p>
    <w:p w14:paraId="09FBED4A" w14:textId="20CAD68C" w:rsidR="00FC3699" w:rsidRDefault="00FC3699" w:rsidP="00A26BC8">
      <w:pPr>
        <w:jc w:val="center"/>
        <w:rPr>
          <w:rFonts w:ascii="Times New Roman" w:hAnsi="Times New Roman" w:cs="Times New Roman"/>
          <w:szCs w:val="21"/>
        </w:rPr>
      </w:pPr>
    </w:p>
    <w:p w14:paraId="20958836" w14:textId="239740CF" w:rsidR="00FC3699" w:rsidRDefault="00FC3699" w:rsidP="00A26BC8">
      <w:pPr>
        <w:jc w:val="center"/>
        <w:rPr>
          <w:rFonts w:ascii="Times New Roman" w:hAnsi="Times New Roman" w:cs="Times New Roman"/>
          <w:szCs w:val="21"/>
        </w:rPr>
      </w:pPr>
    </w:p>
    <w:p w14:paraId="7C9DF9B8" w14:textId="38E708AC" w:rsidR="00FC3699" w:rsidRDefault="00FC3699" w:rsidP="00A26BC8">
      <w:pPr>
        <w:jc w:val="center"/>
        <w:rPr>
          <w:rFonts w:ascii="Times New Roman" w:hAnsi="Times New Roman" w:cs="Times New Roman"/>
          <w:szCs w:val="21"/>
        </w:rPr>
      </w:pPr>
    </w:p>
    <w:p w14:paraId="12449224" w14:textId="5D295603" w:rsidR="00B43E44" w:rsidRDefault="00A81604" w:rsidP="00A26BC8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 </w:t>
      </w:r>
    </w:p>
    <w:p w14:paraId="303B1DC1" w14:textId="05BEAE23" w:rsidR="00A26BC8" w:rsidRDefault="003834FF" w:rsidP="00A26BC8">
      <w:pPr>
        <w:jc w:val="center"/>
        <w:rPr>
          <w:rFonts w:ascii="Times New Roman" w:hAnsi="Times New Roman" w:cs="Times New Roman"/>
          <w:szCs w:val="21"/>
        </w:rPr>
      </w:pPr>
      <w:bookmarkStart w:id="2" w:name="_Hlk99577626"/>
      <w:r w:rsidRPr="005016BF">
        <w:rPr>
          <w:rFonts w:ascii="Times New Roman" w:hAnsi="Times New Roman" w:cs="Times New Roman"/>
          <w:b/>
          <w:bCs/>
          <w:szCs w:val="21"/>
        </w:rPr>
        <w:lastRenderedPageBreak/>
        <w:t>S</w:t>
      </w:r>
      <w:r w:rsidRPr="005016BF">
        <w:rPr>
          <w:rFonts w:ascii="Times New Roman" w:hAnsi="Times New Roman" w:cs="Times New Roman" w:hint="eastAsia"/>
          <w:b/>
          <w:bCs/>
          <w:szCs w:val="21"/>
        </w:rPr>
        <w:t>upplementary</w:t>
      </w:r>
      <w:r w:rsidRPr="005016BF">
        <w:rPr>
          <w:rFonts w:ascii="Times New Roman" w:hAnsi="Times New Roman" w:cs="Times New Roman"/>
          <w:b/>
          <w:bCs/>
          <w:szCs w:val="21"/>
        </w:rPr>
        <w:t xml:space="preserve"> Table </w:t>
      </w:r>
      <w:r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</w:rPr>
        <w:t xml:space="preserve"> </w:t>
      </w:r>
      <w:r w:rsidR="00701C4C">
        <w:rPr>
          <w:rFonts w:ascii="Times New Roman" w:hAnsi="Times New Roman" w:cs="Times New Roman"/>
          <w:szCs w:val="21"/>
        </w:rPr>
        <w:t xml:space="preserve">Associations </w:t>
      </w:r>
      <w:r w:rsidR="00701C4C">
        <w:rPr>
          <w:rFonts w:ascii="Times New Roman" w:hAnsi="Times New Roman" w:cs="Times New Roman" w:hint="eastAsia"/>
          <w:szCs w:val="21"/>
        </w:rPr>
        <w:t>of</w:t>
      </w:r>
      <w:r w:rsidR="00701C4C">
        <w:rPr>
          <w:rFonts w:ascii="Times New Roman" w:hAnsi="Times New Roman" w:cs="Times New Roman"/>
          <w:szCs w:val="21"/>
        </w:rPr>
        <w:t xml:space="preserve"> </w:t>
      </w:r>
      <w:bookmarkStart w:id="3" w:name="OLE_LINK6"/>
      <w:bookmarkStart w:id="4" w:name="OLE_LINK5"/>
      <w:r w:rsidR="00701C4C">
        <w:rPr>
          <w:rFonts w:ascii="Times New Roman" w:hAnsi="Times New Roman" w:cs="Times New Roman"/>
          <w:szCs w:val="21"/>
        </w:rPr>
        <w:t xml:space="preserve">EPDS </w:t>
      </w:r>
      <w:r w:rsidR="00701C4C">
        <w:rPr>
          <w:rFonts w:ascii="Times New Roman" w:hAnsi="Times New Roman" w:cs="Times New Roman" w:hint="eastAsia"/>
          <w:szCs w:val="21"/>
        </w:rPr>
        <w:t>total</w:t>
      </w:r>
      <w:r w:rsidR="00701C4C">
        <w:rPr>
          <w:rFonts w:ascii="Times New Roman" w:hAnsi="Times New Roman" w:cs="Times New Roman"/>
          <w:szCs w:val="21"/>
        </w:rPr>
        <w:t xml:space="preserve"> </w:t>
      </w:r>
      <w:r w:rsidR="00701C4C">
        <w:rPr>
          <w:rFonts w:ascii="Times New Roman" w:hAnsi="Times New Roman" w:cs="Times New Roman" w:hint="eastAsia"/>
          <w:szCs w:val="21"/>
        </w:rPr>
        <w:t>and</w:t>
      </w:r>
      <w:r w:rsidR="00701C4C">
        <w:rPr>
          <w:rFonts w:ascii="Times New Roman" w:hAnsi="Times New Roman" w:cs="Times New Roman"/>
          <w:szCs w:val="21"/>
        </w:rPr>
        <w:t xml:space="preserve"> </w:t>
      </w:r>
      <w:r w:rsidR="00701C4C">
        <w:rPr>
          <w:rFonts w:ascii="Times New Roman" w:hAnsi="Times New Roman" w:cs="Times New Roman" w:hint="eastAsia"/>
          <w:szCs w:val="21"/>
        </w:rPr>
        <w:t>subscale</w:t>
      </w:r>
      <w:r w:rsidR="00701C4C">
        <w:rPr>
          <w:rFonts w:ascii="Times New Roman" w:hAnsi="Times New Roman" w:cs="Times New Roman"/>
          <w:szCs w:val="21"/>
        </w:rPr>
        <w:t xml:space="preserve"> </w:t>
      </w:r>
      <w:r w:rsidR="00701C4C">
        <w:rPr>
          <w:rFonts w:ascii="Times New Roman" w:hAnsi="Times New Roman" w:cs="Times New Roman" w:hint="eastAsia"/>
          <w:szCs w:val="21"/>
        </w:rPr>
        <w:t>scores</w:t>
      </w:r>
      <w:bookmarkEnd w:id="2"/>
      <w:bookmarkEnd w:id="3"/>
      <w:bookmarkEnd w:id="4"/>
      <w:r w:rsidR="003245D3" w:rsidRPr="003245D3">
        <w:rPr>
          <w:rFonts w:ascii="Times New Roman" w:hAnsi="Times New Roman" w:cs="Times New Roman"/>
          <w:szCs w:val="21"/>
        </w:rPr>
        <w:t xml:space="preserve"> </w:t>
      </w:r>
      <w:r w:rsidR="003245D3">
        <w:rPr>
          <w:rFonts w:ascii="Times New Roman" w:hAnsi="Times New Roman" w:cs="Times New Roman" w:hint="eastAsia"/>
          <w:szCs w:val="21"/>
        </w:rPr>
        <w:t>with</w:t>
      </w:r>
      <w:r w:rsidR="003245D3">
        <w:rPr>
          <w:rFonts w:ascii="Times New Roman" w:hAnsi="Times New Roman" w:cs="Times New Roman"/>
          <w:szCs w:val="21"/>
        </w:rPr>
        <w:t xml:space="preserve"> COVID-19 pandemic severity</w:t>
      </w:r>
      <w:r w:rsidR="00701C4C">
        <w:rPr>
          <w:rFonts w:ascii="Times New Roman" w:hAnsi="Times New Roman" w:cs="Times New Roman"/>
          <w:szCs w:val="21"/>
        </w:rPr>
        <w:t xml:space="preserve"> </w:t>
      </w:r>
      <w:r w:rsidR="00701C4C">
        <w:rPr>
          <w:rFonts w:ascii="Times New Roman" w:hAnsi="Times New Roman" w:cs="Times New Roman" w:hint="eastAsia"/>
          <w:szCs w:val="21"/>
        </w:rPr>
        <w:t>in</w:t>
      </w:r>
      <w:r w:rsidR="00701C4C">
        <w:rPr>
          <w:rFonts w:ascii="Times New Roman" w:hAnsi="Times New Roman" w:cs="Times New Roman"/>
          <w:szCs w:val="21"/>
        </w:rPr>
        <w:t xml:space="preserve"> </w:t>
      </w:r>
      <w:bookmarkStart w:id="5" w:name="_Hlk99556840"/>
      <w:r w:rsidR="00701C4C" w:rsidRPr="00626B97">
        <w:rPr>
          <w:rFonts w:ascii="Times New Roman" w:hAnsi="Times New Roman" w:cs="Times New Roman"/>
          <w:szCs w:val="21"/>
        </w:rPr>
        <w:t>postpartum women</w:t>
      </w:r>
      <w:bookmarkEnd w:id="5"/>
      <w:r w:rsidR="00E80F60">
        <w:rPr>
          <w:rFonts w:ascii="Times New Roman" w:hAnsi="Times New Roman" w:cs="Times New Roman"/>
          <w:szCs w:val="21"/>
        </w:rPr>
        <w:t xml:space="preserve"> (</w:t>
      </w:r>
      <w:r w:rsidR="00E80F60">
        <w:rPr>
          <w:rFonts w:ascii="Times New Roman" w:hAnsi="Times New Roman" w:cs="Times New Roman" w:hint="eastAsia"/>
          <w:szCs w:val="21"/>
        </w:rPr>
        <w:t>including</w:t>
      </w:r>
      <w:r w:rsidR="00E80F60">
        <w:rPr>
          <w:rFonts w:ascii="Times New Roman" w:hAnsi="Times New Roman" w:cs="Times New Roman"/>
          <w:szCs w:val="21"/>
        </w:rPr>
        <w:t xml:space="preserve"> </w:t>
      </w:r>
      <w:r w:rsidR="00E80F60">
        <w:rPr>
          <w:rFonts w:ascii="Times New Roman" w:hAnsi="Times New Roman" w:cs="Times New Roman" w:hint="eastAsia"/>
          <w:szCs w:val="21"/>
        </w:rPr>
        <w:t>covariates</w:t>
      </w:r>
      <w:r w:rsidR="00E80F60">
        <w:rPr>
          <w:rFonts w:ascii="Times New Roman" w:hAnsi="Times New Roman" w:cs="Times New Roman"/>
          <w:szCs w:val="21"/>
        </w:rPr>
        <w:t>)</w:t>
      </w:r>
    </w:p>
    <w:tbl>
      <w:tblPr>
        <w:tblStyle w:val="ad"/>
        <w:tblW w:w="1321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3"/>
        <w:gridCol w:w="1750"/>
        <w:gridCol w:w="1842"/>
        <w:gridCol w:w="1276"/>
        <w:gridCol w:w="236"/>
        <w:gridCol w:w="1844"/>
        <w:gridCol w:w="1747"/>
        <w:gridCol w:w="1271"/>
      </w:tblGrid>
      <w:tr w:rsidR="00A26BC8" w14:paraId="7235EAEC" w14:textId="77777777" w:rsidTr="00B521FA">
        <w:trPr>
          <w:jc w:val="center"/>
        </w:trPr>
        <w:tc>
          <w:tcPr>
            <w:tcW w:w="3253" w:type="dxa"/>
            <w:vMerge w:val="restart"/>
            <w:vAlign w:val="center"/>
          </w:tcPr>
          <w:p w14:paraId="66F13D7E" w14:textId="77777777" w:rsidR="00A26BC8" w:rsidRPr="00441DF2" w:rsidRDefault="00A26BC8" w:rsidP="00FE64A6">
            <w:pPr>
              <w:tabs>
                <w:tab w:val="left" w:pos="1321"/>
              </w:tabs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4868" w:type="dxa"/>
            <w:gridSpan w:val="3"/>
            <w:tcBorders>
              <w:bottom w:val="single" w:sz="4" w:space="0" w:color="auto"/>
            </w:tcBorders>
            <w:vAlign w:val="center"/>
          </w:tcPr>
          <w:p w14:paraId="4FD0F672" w14:textId="70585D28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EPDS–total score</w:t>
            </w:r>
            <w:r w:rsidRPr="00441DF2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 w:rsidR="00B521FA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=452)</w:t>
            </w:r>
          </w:p>
        </w:tc>
        <w:tc>
          <w:tcPr>
            <w:tcW w:w="236" w:type="dxa"/>
            <w:vAlign w:val="center"/>
          </w:tcPr>
          <w:p w14:paraId="1E8B4DEE" w14:textId="77777777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vAlign w:val="center"/>
          </w:tcPr>
          <w:p w14:paraId="6139671F" w14:textId="39BE2E55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 xml:space="preserve">EPDS–anhedonia </w:t>
            </w:r>
            <w:r w:rsidRPr="00441DF2">
              <w:rPr>
                <w:rFonts w:ascii="Times New Roman" w:hAnsi="Times New Roman" w:cs="Times New Roman" w:hint="eastAsia"/>
                <w:b/>
                <w:bCs/>
                <w:szCs w:val="21"/>
              </w:rPr>
              <w:t>scores</w:t>
            </w: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 w:rsidR="00B521FA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=452)</w:t>
            </w:r>
          </w:p>
        </w:tc>
      </w:tr>
      <w:tr w:rsidR="00A26BC8" w14:paraId="3E3160E5" w14:textId="77777777" w:rsidTr="00B521FA">
        <w:trPr>
          <w:jc w:val="center"/>
        </w:trPr>
        <w:tc>
          <w:tcPr>
            <w:tcW w:w="3253" w:type="dxa"/>
            <w:vMerge/>
            <w:tcBorders>
              <w:bottom w:val="single" w:sz="4" w:space="0" w:color="auto"/>
            </w:tcBorders>
          </w:tcPr>
          <w:p w14:paraId="198257B2" w14:textId="77777777" w:rsidR="00A26BC8" w:rsidRPr="00441DF2" w:rsidRDefault="00A26BC8" w:rsidP="00FE64A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B1A29" w14:textId="3395FD59" w:rsidR="00A26BC8" w:rsidRPr="00441DF2" w:rsidRDefault="00B521FA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2FA5">
              <w:rPr>
                <w:rFonts w:ascii="Times New Roman" w:hAnsi="Times New Roman" w:cs="Times New Roman"/>
                <w:b/>
                <w:bCs/>
                <w:szCs w:val="21"/>
              </w:rPr>
              <w:t>β coefficient</w:t>
            </w:r>
            <w:r w:rsidR="00151BE3" w:rsidRPr="00441DF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A26BC8" w:rsidRPr="00441DF2">
              <w:rPr>
                <w:rFonts w:ascii="Times New Roman" w:hAnsi="Times New Roman" w:cs="Times New Roman"/>
                <w:b/>
                <w:bCs/>
                <w:szCs w:val="21"/>
              </w:rPr>
              <w:t>(SE)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77035" w14:textId="77777777" w:rsidR="00A26BC8" w:rsidRPr="00441DF2" w:rsidRDefault="00A26BC8" w:rsidP="00FE64A6">
            <w:pPr>
              <w:ind w:leftChars="-48" w:left="-101" w:firstLineChars="48" w:firstLine="101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88EE1" w14:textId="20CFF916" w:rsidR="00A26BC8" w:rsidRPr="00441DF2" w:rsidRDefault="003834FF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  <w:r w:rsidR="001F0752" w:rsidRPr="00441DF2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="00A26BC8" w:rsidRPr="00441DF2"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88DF754" w14:textId="77777777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5FDB9" w14:textId="6FF6962D" w:rsidR="00A26BC8" w:rsidRPr="00441DF2" w:rsidRDefault="00B521FA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2FA5">
              <w:rPr>
                <w:rFonts w:ascii="Times New Roman" w:hAnsi="Times New Roman" w:cs="Times New Roman"/>
                <w:b/>
                <w:bCs/>
                <w:szCs w:val="21"/>
              </w:rPr>
              <w:t>β coefficient</w:t>
            </w:r>
            <w:r w:rsidR="00151BE3" w:rsidRPr="00441DF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A26BC8" w:rsidRPr="00441DF2">
              <w:rPr>
                <w:rFonts w:ascii="Times New Roman" w:hAnsi="Times New Roman" w:cs="Times New Roman"/>
                <w:b/>
                <w:bCs/>
                <w:szCs w:val="21"/>
              </w:rPr>
              <w:t>(SE)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3827E" w14:textId="77777777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95% CI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1DEE9" w14:textId="66328264" w:rsidR="00A26BC8" w:rsidRPr="00441DF2" w:rsidRDefault="003834FF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  <w:r w:rsidR="001F0752" w:rsidRPr="00441DF2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="00A26BC8" w:rsidRPr="00441DF2"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A26BC8" w14:paraId="394E4A4E" w14:textId="77777777" w:rsidTr="00B521FA">
        <w:trPr>
          <w:jc w:val="center"/>
        </w:trPr>
        <w:tc>
          <w:tcPr>
            <w:tcW w:w="3253" w:type="dxa"/>
            <w:tcBorders>
              <w:top w:val="single" w:sz="4" w:space="0" w:color="auto"/>
              <w:bottom w:val="nil"/>
            </w:tcBorders>
          </w:tcPr>
          <w:p w14:paraId="075F1047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COVID-19 pandemic severity</w:t>
            </w:r>
          </w:p>
        </w:tc>
        <w:tc>
          <w:tcPr>
            <w:tcW w:w="1750" w:type="dxa"/>
            <w:tcBorders>
              <w:top w:val="single" w:sz="4" w:space="0" w:color="auto"/>
              <w:bottom w:val="nil"/>
            </w:tcBorders>
            <w:vAlign w:val="center"/>
          </w:tcPr>
          <w:p w14:paraId="65003A86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14:paraId="54D21280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1A1CA0F4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57576C0F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nil"/>
            </w:tcBorders>
            <w:vAlign w:val="center"/>
          </w:tcPr>
          <w:p w14:paraId="4FD956DC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nil"/>
            </w:tcBorders>
            <w:vAlign w:val="center"/>
          </w:tcPr>
          <w:p w14:paraId="5FE626D6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1B6CD5AF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76B4109E" w14:textId="77777777" w:rsidTr="00B521FA">
        <w:trPr>
          <w:jc w:val="center"/>
        </w:trPr>
        <w:tc>
          <w:tcPr>
            <w:tcW w:w="3253" w:type="dxa"/>
            <w:tcBorders>
              <w:top w:val="nil"/>
            </w:tcBorders>
          </w:tcPr>
          <w:p w14:paraId="0B8560DD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ow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14:paraId="16E1BF8D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–2.305 (1.493)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D7E3FB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–5.231 to 0.621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F5F31D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0.123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14:paraId="2208B1C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42998FA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–0.470 (0.444)</w:t>
            </w:r>
          </w:p>
        </w:tc>
        <w:tc>
          <w:tcPr>
            <w:tcW w:w="1747" w:type="dxa"/>
            <w:tcBorders>
              <w:top w:val="nil"/>
            </w:tcBorders>
            <w:vAlign w:val="center"/>
          </w:tcPr>
          <w:p w14:paraId="18293B3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–1.340 to 0.401</w:t>
            </w:r>
          </w:p>
        </w:tc>
        <w:tc>
          <w:tcPr>
            <w:tcW w:w="1271" w:type="dxa"/>
            <w:tcBorders>
              <w:top w:val="nil"/>
            </w:tcBorders>
            <w:vAlign w:val="center"/>
          </w:tcPr>
          <w:p w14:paraId="00D140E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0.290</w:t>
            </w:r>
          </w:p>
        </w:tc>
      </w:tr>
      <w:tr w:rsidR="00A26BC8" w14:paraId="4D085333" w14:textId="77777777" w:rsidTr="00B521FA">
        <w:trPr>
          <w:jc w:val="center"/>
        </w:trPr>
        <w:tc>
          <w:tcPr>
            <w:tcW w:w="3253" w:type="dxa"/>
          </w:tcPr>
          <w:p w14:paraId="74EE85C4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Moderate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0" w:type="dxa"/>
            <w:vAlign w:val="center"/>
          </w:tcPr>
          <w:p w14:paraId="7D8EAC0E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–3.883 (1.212)</w:t>
            </w:r>
          </w:p>
        </w:tc>
        <w:tc>
          <w:tcPr>
            <w:tcW w:w="1842" w:type="dxa"/>
            <w:vAlign w:val="center"/>
          </w:tcPr>
          <w:p w14:paraId="656B9F0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–6.259 to –1.507</w:t>
            </w:r>
          </w:p>
        </w:tc>
        <w:tc>
          <w:tcPr>
            <w:tcW w:w="1276" w:type="dxa"/>
            <w:vAlign w:val="center"/>
          </w:tcPr>
          <w:p w14:paraId="6CC0B8D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236" w:type="dxa"/>
            <w:vAlign w:val="center"/>
          </w:tcPr>
          <w:p w14:paraId="387F0BA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7CEE1A4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–0.837 (0.361)</w:t>
            </w:r>
          </w:p>
        </w:tc>
        <w:tc>
          <w:tcPr>
            <w:tcW w:w="1747" w:type="dxa"/>
            <w:vAlign w:val="center"/>
          </w:tcPr>
          <w:p w14:paraId="5573A448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–1.543 to –0.130</w:t>
            </w:r>
          </w:p>
        </w:tc>
        <w:tc>
          <w:tcPr>
            <w:tcW w:w="1271" w:type="dxa"/>
            <w:vAlign w:val="center"/>
          </w:tcPr>
          <w:p w14:paraId="507253D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0.020</w:t>
            </w:r>
          </w:p>
        </w:tc>
      </w:tr>
      <w:tr w:rsidR="00A26BC8" w14:paraId="45A8A5B6" w14:textId="77777777" w:rsidTr="00B521FA">
        <w:trPr>
          <w:jc w:val="center"/>
        </w:trPr>
        <w:tc>
          <w:tcPr>
            <w:tcW w:w="3253" w:type="dxa"/>
          </w:tcPr>
          <w:p w14:paraId="536CA66A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igh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0" w:type="dxa"/>
            <w:vAlign w:val="center"/>
          </w:tcPr>
          <w:p w14:paraId="0A391703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–3.760 (1.336)</w:t>
            </w:r>
          </w:p>
        </w:tc>
        <w:tc>
          <w:tcPr>
            <w:tcW w:w="1842" w:type="dxa"/>
            <w:vAlign w:val="center"/>
          </w:tcPr>
          <w:p w14:paraId="4B349426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–6.379 to –1.141</w:t>
            </w:r>
          </w:p>
        </w:tc>
        <w:tc>
          <w:tcPr>
            <w:tcW w:w="1276" w:type="dxa"/>
            <w:vAlign w:val="center"/>
          </w:tcPr>
          <w:p w14:paraId="3B244947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236" w:type="dxa"/>
            <w:vAlign w:val="center"/>
          </w:tcPr>
          <w:p w14:paraId="7A1BE99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1BDDBDB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–0.819 (0.397)</w:t>
            </w:r>
          </w:p>
        </w:tc>
        <w:tc>
          <w:tcPr>
            <w:tcW w:w="1747" w:type="dxa"/>
            <w:vAlign w:val="center"/>
          </w:tcPr>
          <w:p w14:paraId="24C41097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–1.598 to –0.040</w:t>
            </w:r>
          </w:p>
        </w:tc>
        <w:tc>
          <w:tcPr>
            <w:tcW w:w="1271" w:type="dxa"/>
            <w:vAlign w:val="center"/>
          </w:tcPr>
          <w:p w14:paraId="10BD350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0.039</w:t>
            </w:r>
          </w:p>
        </w:tc>
      </w:tr>
      <w:tr w:rsidR="00A26BC8" w14:paraId="39FB2939" w14:textId="77777777" w:rsidTr="00B521FA">
        <w:trPr>
          <w:jc w:val="center"/>
        </w:trPr>
        <w:tc>
          <w:tcPr>
            <w:tcW w:w="3253" w:type="dxa"/>
          </w:tcPr>
          <w:p w14:paraId="71EA123A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750" w:type="dxa"/>
            <w:vAlign w:val="center"/>
          </w:tcPr>
          <w:p w14:paraId="3BCA367A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–0.151 (0.056)</w:t>
            </w:r>
          </w:p>
        </w:tc>
        <w:tc>
          <w:tcPr>
            <w:tcW w:w="1842" w:type="dxa"/>
            <w:vAlign w:val="center"/>
          </w:tcPr>
          <w:p w14:paraId="5798C674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–0.262 to –0.041</w:t>
            </w:r>
          </w:p>
        </w:tc>
        <w:tc>
          <w:tcPr>
            <w:tcW w:w="1276" w:type="dxa"/>
            <w:vAlign w:val="center"/>
          </w:tcPr>
          <w:p w14:paraId="1B022BB5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0.007</w:t>
            </w:r>
          </w:p>
        </w:tc>
        <w:tc>
          <w:tcPr>
            <w:tcW w:w="236" w:type="dxa"/>
            <w:vAlign w:val="center"/>
          </w:tcPr>
          <w:p w14:paraId="3D5370E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451E556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–0.030 (0.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16</w:t>
            </w:r>
            <w:r w:rsidRPr="001F0752">
              <w:rPr>
                <w:rFonts w:ascii="Times New Roman" w:hAnsi="Times New Roman" w:cs="Times New Roman"/>
                <w:szCs w:val="21"/>
              </w:rPr>
              <w:t>7)</w:t>
            </w:r>
          </w:p>
        </w:tc>
        <w:tc>
          <w:tcPr>
            <w:tcW w:w="1747" w:type="dxa"/>
            <w:vAlign w:val="center"/>
          </w:tcPr>
          <w:p w14:paraId="37C05A2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–0.063 to 0.003</w:t>
            </w:r>
          </w:p>
        </w:tc>
        <w:tc>
          <w:tcPr>
            <w:tcW w:w="1271" w:type="dxa"/>
            <w:vAlign w:val="center"/>
          </w:tcPr>
          <w:p w14:paraId="694FEB1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0.075</w:t>
            </w:r>
          </w:p>
        </w:tc>
      </w:tr>
      <w:tr w:rsidR="00A26BC8" w14:paraId="584E627E" w14:textId="77777777" w:rsidTr="00B521FA">
        <w:trPr>
          <w:jc w:val="center"/>
        </w:trPr>
        <w:tc>
          <w:tcPr>
            <w:tcW w:w="3253" w:type="dxa"/>
          </w:tcPr>
          <w:p w14:paraId="7369554F" w14:textId="77777777" w:rsidR="00A26BC8" w:rsidRDefault="00A26BC8" w:rsidP="00FE6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1"/>
              </w:rPr>
              <w:t>Educational attainment</w:t>
            </w:r>
          </w:p>
        </w:tc>
        <w:tc>
          <w:tcPr>
            <w:tcW w:w="1750" w:type="dxa"/>
            <w:vAlign w:val="center"/>
          </w:tcPr>
          <w:p w14:paraId="2AFA9D3B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B6E98B4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CE51B0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4C4B2CF8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7B08F3D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vAlign w:val="center"/>
          </w:tcPr>
          <w:p w14:paraId="21807A5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58E15A34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6DA2A94A" w14:textId="77777777" w:rsidTr="00B521FA">
        <w:trPr>
          <w:jc w:val="center"/>
        </w:trPr>
        <w:tc>
          <w:tcPr>
            <w:tcW w:w="3253" w:type="dxa"/>
          </w:tcPr>
          <w:p w14:paraId="5225614D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Master’s degree or higher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0" w:type="dxa"/>
            <w:vAlign w:val="center"/>
          </w:tcPr>
          <w:p w14:paraId="7F12A58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–1.112 (1.020)</w:t>
            </w:r>
          </w:p>
        </w:tc>
        <w:tc>
          <w:tcPr>
            <w:tcW w:w="1842" w:type="dxa"/>
            <w:vAlign w:val="center"/>
          </w:tcPr>
          <w:p w14:paraId="0965351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–3.112 to 0.887</w:t>
            </w:r>
          </w:p>
        </w:tc>
        <w:tc>
          <w:tcPr>
            <w:tcW w:w="1276" w:type="dxa"/>
            <w:vAlign w:val="center"/>
          </w:tcPr>
          <w:p w14:paraId="0AB26F60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0.276</w:t>
            </w:r>
          </w:p>
        </w:tc>
        <w:tc>
          <w:tcPr>
            <w:tcW w:w="236" w:type="dxa"/>
            <w:vAlign w:val="center"/>
          </w:tcPr>
          <w:p w14:paraId="7A677C4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6F18B2A5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–0.108 (0.303)</w:t>
            </w:r>
          </w:p>
        </w:tc>
        <w:tc>
          <w:tcPr>
            <w:tcW w:w="1747" w:type="dxa"/>
            <w:vAlign w:val="center"/>
          </w:tcPr>
          <w:p w14:paraId="218A5CF4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–0.703 to 0.487</w:t>
            </w:r>
          </w:p>
        </w:tc>
        <w:tc>
          <w:tcPr>
            <w:tcW w:w="1271" w:type="dxa"/>
            <w:vAlign w:val="center"/>
          </w:tcPr>
          <w:p w14:paraId="541CBD9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0.722</w:t>
            </w:r>
          </w:p>
        </w:tc>
      </w:tr>
      <w:tr w:rsidR="00A26BC8" w14:paraId="7D26E392" w14:textId="77777777" w:rsidTr="00B521FA">
        <w:trPr>
          <w:jc w:val="center"/>
        </w:trPr>
        <w:tc>
          <w:tcPr>
            <w:tcW w:w="3253" w:type="dxa"/>
          </w:tcPr>
          <w:p w14:paraId="14456EC0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Undergraduate degree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0" w:type="dxa"/>
            <w:vAlign w:val="center"/>
          </w:tcPr>
          <w:p w14:paraId="46B680C2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–0.281 (0.842)</w:t>
            </w:r>
          </w:p>
        </w:tc>
        <w:tc>
          <w:tcPr>
            <w:tcW w:w="1842" w:type="dxa"/>
            <w:vAlign w:val="center"/>
          </w:tcPr>
          <w:p w14:paraId="6276777A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–1.931 to 1.368</w:t>
            </w:r>
          </w:p>
        </w:tc>
        <w:tc>
          <w:tcPr>
            <w:tcW w:w="1276" w:type="dxa"/>
            <w:vAlign w:val="center"/>
          </w:tcPr>
          <w:p w14:paraId="75D27DD3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0.738</w:t>
            </w:r>
          </w:p>
        </w:tc>
        <w:tc>
          <w:tcPr>
            <w:tcW w:w="236" w:type="dxa"/>
            <w:vAlign w:val="center"/>
          </w:tcPr>
          <w:p w14:paraId="2732072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454A4F8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0.237 (0.250)</w:t>
            </w:r>
          </w:p>
        </w:tc>
        <w:tc>
          <w:tcPr>
            <w:tcW w:w="1747" w:type="dxa"/>
            <w:vAlign w:val="center"/>
          </w:tcPr>
          <w:p w14:paraId="4EDA6D8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–0.254 to 0.728</w:t>
            </w:r>
          </w:p>
        </w:tc>
        <w:tc>
          <w:tcPr>
            <w:tcW w:w="1271" w:type="dxa"/>
            <w:vAlign w:val="center"/>
          </w:tcPr>
          <w:p w14:paraId="2CA97CD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0.344</w:t>
            </w:r>
          </w:p>
        </w:tc>
      </w:tr>
      <w:tr w:rsidR="00A26BC8" w14:paraId="5133E9FE" w14:textId="77777777" w:rsidTr="00B521FA">
        <w:trPr>
          <w:jc w:val="center"/>
        </w:trPr>
        <w:tc>
          <w:tcPr>
            <w:tcW w:w="3253" w:type="dxa"/>
          </w:tcPr>
          <w:p w14:paraId="57F56354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College degree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0" w:type="dxa"/>
            <w:vAlign w:val="center"/>
          </w:tcPr>
          <w:p w14:paraId="7BF08120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–0.674 (0.885)</w:t>
            </w:r>
          </w:p>
        </w:tc>
        <w:tc>
          <w:tcPr>
            <w:tcW w:w="1842" w:type="dxa"/>
            <w:vAlign w:val="center"/>
          </w:tcPr>
          <w:p w14:paraId="5496B33E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–2.408 to 1.059</w:t>
            </w:r>
          </w:p>
        </w:tc>
        <w:tc>
          <w:tcPr>
            <w:tcW w:w="1276" w:type="dxa"/>
            <w:vAlign w:val="center"/>
          </w:tcPr>
          <w:p w14:paraId="34672CD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0.446</w:t>
            </w:r>
          </w:p>
        </w:tc>
        <w:tc>
          <w:tcPr>
            <w:tcW w:w="236" w:type="dxa"/>
            <w:vAlign w:val="center"/>
          </w:tcPr>
          <w:p w14:paraId="7530DDD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6EBC87B4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0.228 (0.263)</w:t>
            </w:r>
          </w:p>
        </w:tc>
        <w:tc>
          <w:tcPr>
            <w:tcW w:w="1747" w:type="dxa"/>
            <w:vAlign w:val="center"/>
          </w:tcPr>
          <w:p w14:paraId="51AF008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–0.288 to 0.743</w:t>
            </w:r>
          </w:p>
        </w:tc>
        <w:tc>
          <w:tcPr>
            <w:tcW w:w="1271" w:type="dxa"/>
            <w:vAlign w:val="center"/>
          </w:tcPr>
          <w:p w14:paraId="41B4D3F3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0.386</w:t>
            </w:r>
          </w:p>
        </w:tc>
      </w:tr>
      <w:tr w:rsidR="00A26BC8" w14:paraId="766ABFD9" w14:textId="77777777" w:rsidTr="00B521FA">
        <w:trPr>
          <w:jc w:val="center"/>
        </w:trPr>
        <w:tc>
          <w:tcPr>
            <w:tcW w:w="3253" w:type="dxa"/>
          </w:tcPr>
          <w:p w14:paraId="4FA49182" w14:textId="77777777" w:rsidR="00A26BC8" w:rsidRDefault="00A26BC8" w:rsidP="00FE64A6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 school or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echnical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econdary</w:t>
            </w:r>
          </w:p>
          <w:p w14:paraId="776F1911" w14:textId="77777777" w:rsidR="00A26BC8" w:rsidRDefault="00A26BC8" w:rsidP="00FE64A6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0" w:type="dxa"/>
            <w:vAlign w:val="center"/>
          </w:tcPr>
          <w:p w14:paraId="7C219024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–0.356 (0.974)</w:t>
            </w:r>
          </w:p>
        </w:tc>
        <w:tc>
          <w:tcPr>
            <w:tcW w:w="1842" w:type="dxa"/>
            <w:vAlign w:val="center"/>
          </w:tcPr>
          <w:p w14:paraId="2EA3B5BB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–2.265 to 1.552</w:t>
            </w:r>
          </w:p>
        </w:tc>
        <w:tc>
          <w:tcPr>
            <w:tcW w:w="1276" w:type="dxa"/>
            <w:vAlign w:val="center"/>
          </w:tcPr>
          <w:p w14:paraId="597F9C20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0.715</w:t>
            </w:r>
          </w:p>
        </w:tc>
        <w:tc>
          <w:tcPr>
            <w:tcW w:w="236" w:type="dxa"/>
            <w:vAlign w:val="center"/>
          </w:tcPr>
          <w:p w14:paraId="0F95659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7168511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0.178 (0.290)</w:t>
            </w:r>
          </w:p>
        </w:tc>
        <w:tc>
          <w:tcPr>
            <w:tcW w:w="1747" w:type="dxa"/>
            <w:vAlign w:val="center"/>
          </w:tcPr>
          <w:p w14:paraId="49FCA2E5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–0.390 to 0.745</w:t>
            </w:r>
          </w:p>
        </w:tc>
        <w:tc>
          <w:tcPr>
            <w:tcW w:w="1271" w:type="dxa"/>
            <w:vAlign w:val="center"/>
          </w:tcPr>
          <w:p w14:paraId="7C02119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0.540</w:t>
            </w:r>
          </w:p>
        </w:tc>
      </w:tr>
      <w:tr w:rsidR="00A26BC8" w14:paraId="098E94D4" w14:textId="77777777" w:rsidTr="00B521FA">
        <w:trPr>
          <w:jc w:val="center"/>
        </w:trPr>
        <w:tc>
          <w:tcPr>
            <w:tcW w:w="3253" w:type="dxa"/>
          </w:tcPr>
          <w:p w14:paraId="784EE5EF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Economic position</w:t>
            </w:r>
          </w:p>
        </w:tc>
        <w:tc>
          <w:tcPr>
            <w:tcW w:w="1750" w:type="dxa"/>
            <w:vAlign w:val="center"/>
          </w:tcPr>
          <w:p w14:paraId="05D7F6A4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91DABF2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25A4FD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2DB688C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4EAB3787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vAlign w:val="center"/>
          </w:tcPr>
          <w:p w14:paraId="197E1714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1548165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131D437A" w14:textId="77777777" w:rsidTr="00B521FA">
        <w:trPr>
          <w:jc w:val="center"/>
        </w:trPr>
        <w:tc>
          <w:tcPr>
            <w:tcW w:w="3253" w:type="dxa"/>
          </w:tcPr>
          <w:p w14:paraId="3DF02E7B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 (&gt;10000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RMB)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4233F7A1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–1.204 (0.853)</w:t>
            </w:r>
          </w:p>
        </w:tc>
        <w:tc>
          <w:tcPr>
            <w:tcW w:w="1842" w:type="dxa"/>
            <w:vAlign w:val="center"/>
          </w:tcPr>
          <w:p w14:paraId="5EAFB83F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–2.876 to 0.468</w:t>
            </w:r>
          </w:p>
        </w:tc>
        <w:tc>
          <w:tcPr>
            <w:tcW w:w="1276" w:type="dxa"/>
            <w:vAlign w:val="center"/>
          </w:tcPr>
          <w:p w14:paraId="163C442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0.158</w:t>
            </w:r>
          </w:p>
        </w:tc>
        <w:tc>
          <w:tcPr>
            <w:tcW w:w="236" w:type="dxa"/>
            <w:vAlign w:val="center"/>
          </w:tcPr>
          <w:p w14:paraId="210F119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5A219E2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–0.091 (0.254)</w:t>
            </w:r>
          </w:p>
        </w:tc>
        <w:tc>
          <w:tcPr>
            <w:tcW w:w="1747" w:type="dxa"/>
            <w:vAlign w:val="center"/>
          </w:tcPr>
          <w:p w14:paraId="56BCF3A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–0.589 to 0.406</w:t>
            </w:r>
          </w:p>
        </w:tc>
        <w:tc>
          <w:tcPr>
            <w:tcW w:w="1271" w:type="dxa"/>
            <w:vAlign w:val="center"/>
          </w:tcPr>
          <w:p w14:paraId="29DCB520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0.719</w:t>
            </w:r>
          </w:p>
        </w:tc>
      </w:tr>
      <w:tr w:rsidR="00A26BC8" w14:paraId="2A46B66B" w14:textId="77777777" w:rsidTr="00B521FA">
        <w:trPr>
          <w:jc w:val="center"/>
        </w:trPr>
        <w:tc>
          <w:tcPr>
            <w:tcW w:w="3253" w:type="dxa"/>
          </w:tcPr>
          <w:p w14:paraId="64B2514C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Middle (5000–10000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RMB)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27E5B05F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–0.245 (0.512)</w:t>
            </w:r>
          </w:p>
        </w:tc>
        <w:tc>
          <w:tcPr>
            <w:tcW w:w="1842" w:type="dxa"/>
            <w:vAlign w:val="center"/>
          </w:tcPr>
          <w:p w14:paraId="31ABE53C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–1.248 to 0.758</w:t>
            </w:r>
          </w:p>
        </w:tc>
        <w:tc>
          <w:tcPr>
            <w:tcW w:w="1276" w:type="dxa"/>
            <w:vAlign w:val="center"/>
          </w:tcPr>
          <w:p w14:paraId="2A85F588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0.632</w:t>
            </w:r>
          </w:p>
        </w:tc>
        <w:tc>
          <w:tcPr>
            <w:tcW w:w="236" w:type="dxa"/>
            <w:vAlign w:val="center"/>
          </w:tcPr>
          <w:p w14:paraId="702927D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75EB31B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–0.014 (0.152)</w:t>
            </w:r>
          </w:p>
        </w:tc>
        <w:tc>
          <w:tcPr>
            <w:tcW w:w="1747" w:type="dxa"/>
            <w:vAlign w:val="center"/>
          </w:tcPr>
          <w:p w14:paraId="5ADFDB3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–0.313 to 0.284</w:t>
            </w:r>
          </w:p>
        </w:tc>
        <w:tc>
          <w:tcPr>
            <w:tcW w:w="1271" w:type="dxa"/>
            <w:vAlign w:val="center"/>
          </w:tcPr>
          <w:p w14:paraId="58EA297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0.926</w:t>
            </w:r>
          </w:p>
        </w:tc>
      </w:tr>
      <w:tr w:rsidR="00A26BC8" w14:paraId="1EB6AA97" w14:textId="77777777" w:rsidTr="00B521FA">
        <w:trPr>
          <w:jc w:val="center"/>
        </w:trPr>
        <w:tc>
          <w:tcPr>
            <w:tcW w:w="3253" w:type="dxa"/>
          </w:tcPr>
          <w:p w14:paraId="75D0F312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Feeding patterns</w:t>
            </w:r>
          </w:p>
        </w:tc>
        <w:tc>
          <w:tcPr>
            <w:tcW w:w="1750" w:type="dxa"/>
            <w:vAlign w:val="center"/>
          </w:tcPr>
          <w:p w14:paraId="6C09EF53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42F31AC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1916A54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32A8E000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13A61E6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vAlign w:val="center"/>
          </w:tcPr>
          <w:p w14:paraId="66E9AE1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2DC94DB3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67ED53E5" w14:textId="77777777" w:rsidTr="00B521FA">
        <w:trPr>
          <w:jc w:val="center"/>
        </w:trPr>
        <w:tc>
          <w:tcPr>
            <w:tcW w:w="3253" w:type="dxa"/>
          </w:tcPr>
          <w:p w14:paraId="60BB1F2C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Breastfeeding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50" w:type="dxa"/>
            <w:vAlign w:val="center"/>
          </w:tcPr>
          <w:p w14:paraId="05A7BD4B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–1.391 (0.928)</w:t>
            </w:r>
          </w:p>
        </w:tc>
        <w:tc>
          <w:tcPr>
            <w:tcW w:w="1842" w:type="dxa"/>
            <w:vAlign w:val="center"/>
          </w:tcPr>
          <w:p w14:paraId="0F15A5B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–3.209 to 0.428</w:t>
            </w:r>
          </w:p>
        </w:tc>
        <w:tc>
          <w:tcPr>
            <w:tcW w:w="1276" w:type="dxa"/>
            <w:vAlign w:val="center"/>
          </w:tcPr>
          <w:p w14:paraId="4C830B30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0.134</w:t>
            </w:r>
          </w:p>
        </w:tc>
        <w:tc>
          <w:tcPr>
            <w:tcW w:w="236" w:type="dxa"/>
            <w:vAlign w:val="center"/>
          </w:tcPr>
          <w:p w14:paraId="5A5102A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70DEE4A7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–0.288 (0.27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1F075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47" w:type="dxa"/>
            <w:vAlign w:val="center"/>
          </w:tcPr>
          <w:p w14:paraId="31F6D8C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–0.829 to 0.253</w:t>
            </w:r>
          </w:p>
        </w:tc>
        <w:tc>
          <w:tcPr>
            <w:tcW w:w="1271" w:type="dxa"/>
            <w:vAlign w:val="center"/>
          </w:tcPr>
          <w:p w14:paraId="65E6F26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0.296</w:t>
            </w:r>
          </w:p>
        </w:tc>
      </w:tr>
      <w:tr w:rsidR="00A26BC8" w14:paraId="24BE86B5" w14:textId="77777777" w:rsidTr="00B521FA">
        <w:trPr>
          <w:jc w:val="center"/>
        </w:trPr>
        <w:tc>
          <w:tcPr>
            <w:tcW w:w="3253" w:type="dxa"/>
          </w:tcPr>
          <w:p w14:paraId="16B85E2C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Mixed feeding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50" w:type="dxa"/>
            <w:vAlign w:val="center"/>
          </w:tcPr>
          <w:p w14:paraId="3A0179A1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–1.212 (0.921)</w:t>
            </w:r>
          </w:p>
        </w:tc>
        <w:tc>
          <w:tcPr>
            <w:tcW w:w="1842" w:type="dxa"/>
            <w:vAlign w:val="center"/>
          </w:tcPr>
          <w:p w14:paraId="65A3DF71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–3.017 to 0.593</w:t>
            </w:r>
          </w:p>
        </w:tc>
        <w:tc>
          <w:tcPr>
            <w:tcW w:w="1276" w:type="dxa"/>
            <w:vAlign w:val="center"/>
          </w:tcPr>
          <w:p w14:paraId="5ABFD69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0.188</w:t>
            </w:r>
          </w:p>
        </w:tc>
        <w:tc>
          <w:tcPr>
            <w:tcW w:w="236" w:type="dxa"/>
            <w:vAlign w:val="center"/>
          </w:tcPr>
          <w:p w14:paraId="0C98C903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5C641D4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–0.399 (0.274)</w:t>
            </w:r>
          </w:p>
        </w:tc>
        <w:tc>
          <w:tcPr>
            <w:tcW w:w="1747" w:type="dxa"/>
            <w:vAlign w:val="center"/>
          </w:tcPr>
          <w:p w14:paraId="07C3240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–0.935 to 0.138</w:t>
            </w:r>
          </w:p>
        </w:tc>
        <w:tc>
          <w:tcPr>
            <w:tcW w:w="1271" w:type="dxa"/>
            <w:vAlign w:val="center"/>
          </w:tcPr>
          <w:p w14:paraId="644ACD9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0.146</w:t>
            </w:r>
          </w:p>
        </w:tc>
      </w:tr>
      <w:tr w:rsidR="00A26BC8" w14:paraId="20E3F6B7" w14:textId="77777777" w:rsidTr="00B521FA">
        <w:trPr>
          <w:jc w:val="center"/>
        </w:trPr>
        <w:tc>
          <w:tcPr>
            <w:tcW w:w="3253" w:type="dxa"/>
          </w:tcPr>
          <w:p w14:paraId="3C428799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Gestational anemia</w:t>
            </w:r>
          </w:p>
        </w:tc>
        <w:tc>
          <w:tcPr>
            <w:tcW w:w="1750" w:type="dxa"/>
            <w:vAlign w:val="center"/>
          </w:tcPr>
          <w:p w14:paraId="5F58DB1C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EDABBE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8677AF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14E60F4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58E6038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vAlign w:val="center"/>
          </w:tcPr>
          <w:p w14:paraId="0B22CE08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5146B6E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18A40AF5" w14:textId="77777777" w:rsidTr="00B521FA">
        <w:trPr>
          <w:jc w:val="center"/>
        </w:trPr>
        <w:tc>
          <w:tcPr>
            <w:tcW w:w="3253" w:type="dxa"/>
          </w:tcPr>
          <w:p w14:paraId="647C9DCD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750" w:type="dxa"/>
            <w:vAlign w:val="center"/>
          </w:tcPr>
          <w:p w14:paraId="1BBE9AB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0.738 (0.500)</w:t>
            </w:r>
          </w:p>
        </w:tc>
        <w:tc>
          <w:tcPr>
            <w:tcW w:w="1842" w:type="dxa"/>
            <w:vAlign w:val="center"/>
          </w:tcPr>
          <w:p w14:paraId="7A421EC4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–0.241 to 1.717</w:t>
            </w:r>
          </w:p>
        </w:tc>
        <w:tc>
          <w:tcPr>
            <w:tcW w:w="1276" w:type="dxa"/>
            <w:vAlign w:val="center"/>
          </w:tcPr>
          <w:p w14:paraId="55A33F8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0.140</w:t>
            </w:r>
          </w:p>
        </w:tc>
        <w:tc>
          <w:tcPr>
            <w:tcW w:w="236" w:type="dxa"/>
            <w:vAlign w:val="center"/>
          </w:tcPr>
          <w:p w14:paraId="72CA429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546A6FE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0.082 (0.149)</w:t>
            </w:r>
          </w:p>
        </w:tc>
        <w:tc>
          <w:tcPr>
            <w:tcW w:w="1747" w:type="dxa"/>
            <w:vAlign w:val="center"/>
          </w:tcPr>
          <w:p w14:paraId="1254D0B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–0.209 to 0.374</w:t>
            </w:r>
          </w:p>
        </w:tc>
        <w:tc>
          <w:tcPr>
            <w:tcW w:w="1271" w:type="dxa"/>
            <w:vAlign w:val="center"/>
          </w:tcPr>
          <w:p w14:paraId="5AD7820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0.579</w:t>
            </w:r>
          </w:p>
        </w:tc>
      </w:tr>
      <w:tr w:rsidR="00A26BC8" w14:paraId="19A3E490" w14:textId="77777777" w:rsidTr="00B521FA">
        <w:trPr>
          <w:trHeight w:val="312"/>
          <w:jc w:val="center"/>
        </w:trPr>
        <w:tc>
          <w:tcPr>
            <w:tcW w:w="3253" w:type="dxa"/>
            <w:tcBorders>
              <w:bottom w:val="nil"/>
            </w:tcBorders>
          </w:tcPr>
          <w:p w14:paraId="68450642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GDM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14:paraId="3B0E071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2432D386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CE9912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14:paraId="3773287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57E525A4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tcBorders>
              <w:bottom w:val="nil"/>
            </w:tcBorders>
            <w:vAlign w:val="center"/>
          </w:tcPr>
          <w:p w14:paraId="0CE1E37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50DF17E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1B6A9247" w14:textId="77777777" w:rsidTr="00B521FA">
        <w:trPr>
          <w:jc w:val="center"/>
        </w:trPr>
        <w:tc>
          <w:tcPr>
            <w:tcW w:w="3253" w:type="dxa"/>
            <w:tcBorders>
              <w:top w:val="nil"/>
              <w:bottom w:val="single" w:sz="4" w:space="0" w:color="auto"/>
            </w:tcBorders>
          </w:tcPr>
          <w:p w14:paraId="3F842947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750" w:type="dxa"/>
            <w:tcBorders>
              <w:top w:val="nil"/>
              <w:bottom w:val="single" w:sz="4" w:space="0" w:color="auto"/>
            </w:tcBorders>
            <w:vAlign w:val="center"/>
          </w:tcPr>
          <w:p w14:paraId="4C304EC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–0.619 (0.626)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14:paraId="744AF4CB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–1.846 to 0.608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A9DFB0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0.323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19B4B30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tcBorders>
              <w:top w:val="nil"/>
              <w:bottom w:val="single" w:sz="4" w:space="0" w:color="auto"/>
            </w:tcBorders>
            <w:vAlign w:val="center"/>
          </w:tcPr>
          <w:p w14:paraId="4445123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–0.345 (0.186)</w:t>
            </w:r>
          </w:p>
        </w:tc>
        <w:tc>
          <w:tcPr>
            <w:tcW w:w="1747" w:type="dxa"/>
            <w:tcBorders>
              <w:top w:val="nil"/>
              <w:bottom w:val="single" w:sz="4" w:space="0" w:color="auto"/>
            </w:tcBorders>
            <w:vAlign w:val="center"/>
          </w:tcPr>
          <w:p w14:paraId="28D9DAA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–0.710 to 0.020</w:t>
            </w: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48A5CB0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0.064</w:t>
            </w:r>
          </w:p>
        </w:tc>
      </w:tr>
      <w:tr w:rsidR="00A26BC8" w14:paraId="3D4A6397" w14:textId="77777777" w:rsidTr="00B521FA">
        <w:trPr>
          <w:jc w:val="center"/>
        </w:trPr>
        <w:tc>
          <w:tcPr>
            <w:tcW w:w="3253" w:type="dxa"/>
            <w:vMerge w:val="restart"/>
            <w:tcBorders>
              <w:top w:val="single" w:sz="4" w:space="0" w:color="auto"/>
            </w:tcBorders>
            <w:vAlign w:val="center"/>
          </w:tcPr>
          <w:p w14:paraId="627A7340" w14:textId="77777777" w:rsidR="00A26BC8" w:rsidRPr="00441DF2" w:rsidRDefault="00A26BC8" w:rsidP="00FE64A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48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446B4" w14:textId="73DC0A37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 xml:space="preserve">EPDS–anxiety </w:t>
            </w:r>
            <w:r w:rsidRPr="00441DF2">
              <w:rPr>
                <w:rFonts w:ascii="Times New Roman" w:hAnsi="Times New Roman" w:cs="Times New Roman" w:hint="eastAsia"/>
                <w:b/>
                <w:bCs/>
                <w:szCs w:val="21"/>
              </w:rPr>
              <w:t>scores</w:t>
            </w: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 w:rsidR="00B521FA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=452)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4F3922CF" w14:textId="77777777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8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93A9C" w14:textId="7473674D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 xml:space="preserve">EPDS–depression </w:t>
            </w:r>
            <w:r w:rsidRPr="00441DF2">
              <w:rPr>
                <w:rFonts w:ascii="Times New Roman" w:hAnsi="Times New Roman" w:cs="Times New Roman" w:hint="eastAsia"/>
                <w:b/>
                <w:bCs/>
                <w:szCs w:val="21"/>
              </w:rPr>
              <w:t>scores</w:t>
            </w: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 w:rsidR="00B521FA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=452)</w:t>
            </w:r>
          </w:p>
        </w:tc>
      </w:tr>
      <w:tr w:rsidR="00A26BC8" w14:paraId="34267B11" w14:textId="77777777" w:rsidTr="00B521FA">
        <w:trPr>
          <w:jc w:val="center"/>
        </w:trPr>
        <w:tc>
          <w:tcPr>
            <w:tcW w:w="3253" w:type="dxa"/>
            <w:vMerge/>
            <w:tcBorders>
              <w:bottom w:val="single" w:sz="4" w:space="0" w:color="auto"/>
            </w:tcBorders>
          </w:tcPr>
          <w:p w14:paraId="69DB676D" w14:textId="77777777" w:rsidR="00A26BC8" w:rsidRPr="00441DF2" w:rsidRDefault="00A26BC8" w:rsidP="00FE64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BBD0E" w14:textId="0404A4ED" w:rsidR="00A26BC8" w:rsidRPr="00441DF2" w:rsidRDefault="00B521FA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2FA5">
              <w:rPr>
                <w:rFonts w:ascii="Times New Roman" w:hAnsi="Times New Roman" w:cs="Times New Roman"/>
                <w:b/>
                <w:bCs/>
                <w:szCs w:val="21"/>
              </w:rPr>
              <w:t>β coefficient</w:t>
            </w:r>
            <w:r w:rsidRPr="00441DF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A26BC8" w:rsidRPr="00441DF2">
              <w:rPr>
                <w:rFonts w:ascii="Times New Roman" w:hAnsi="Times New Roman" w:cs="Times New Roman"/>
                <w:b/>
                <w:bCs/>
                <w:szCs w:val="21"/>
              </w:rPr>
              <w:t>(SE)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0909C" w14:textId="77777777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8984D" w14:textId="1F3C4944" w:rsidR="00A26BC8" w:rsidRPr="00441DF2" w:rsidRDefault="003834FF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  <w:r w:rsidR="001F0752" w:rsidRPr="00441DF2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="00A26BC8" w:rsidRPr="00441DF2"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A677D78" w14:textId="77777777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5209D" w14:textId="6F1E4D86" w:rsidR="00A26BC8" w:rsidRPr="00441DF2" w:rsidRDefault="00B521FA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2FA5">
              <w:rPr>
                <w:rFonts w:ascii="Times New Roman" w:hAnsi="Times New Roman" w:cs="Times New Roman"/>
                <w:b/>
                <w:bCs/>
                <w:szCs w:val="21"/>
              </w:rPr>
              <w:t>β coefficient</w:t>
            </w:r>
            <w:r w:rsidRPr="00441DF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A26BC8" w:rsidRPr="00441DF2">
              <w:rPr>
                <w:rFonts w:ascii="Times New Roman" w:hAnsi="Times New Roman" w:cs="Times New Roman"/>
                <w:b/>
                <w:bCs/>
                <w:szCs w:val="21"/>
              </w:rPr>
              <w:t>(SE)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0ED77" w14:textId="77777777" w:rsidR="00A26BC8" w:rsidRPr="00441DF2" w:rsidRDefault="00A26BC8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95% CI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2E48A" w14:textId="57E6F657" w:rsidR="00A26BC8" w:rsidRPr="00441DF2" w:rsidRDefault="003834FF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  <w:r w:rsidR="001F0752" w:rsidRPr="00441DF2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="00A26BC8" w:rsidRPr="00441DF2"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A26BC8" w14:paraId="7FBCF249" w14:textId="77777777" w:rsidTr="00B521FA">
        <w:trPr>
          <w:trHeight w:val="312"/>
          <w:jc w:val="center"/>
        </w:trPr>
        <w:tc>
          <w:tcPr>
            <w:tcW w:w="3253" w:type="dxa"/>
            <w:tcBorders>
              <w:top w:val="single" w:sz="4" w:space="0" w:color="auto"/>
              <w:bottom w:val="nil"/>
            </w:tcBorders>
          </w:tcPr>
          <w:p w14:paraId="434C1B9C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COVID-19 pandemic severity</w:t>
            </w:r>
          </w:p>
        </w:tc>
        <w:tc>
          <w:tcPr>
            <w:tcW w:w="1750" w:type="dxa"/>
            <w:tcBorders>
              <w:top w:val="single" w:sz="4" w:space="0" w:color="auto"/>
              <w:bottom w:val="nil"/>
            </w:tcBorders>
            <w:vAlign w:val="center"/>
          </w:tcPr>
          <w:p w14:paraId="59CC00BE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14:paraId="02456766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3B9C568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77B01B6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nil"/>
            </w:tcBorders>
            <w:vAlign w:val="center"/>
          </w:tcPr>
          <w:p w14:paraId="3A19707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nil"/>
            </w:tcBorders>
            <w:vAlign w:val="center"/>
          </w:tcPr>
          <w:p w14:paraId="7CFCDB9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0B81704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48304DD7" w14:textId="77777777" w:rsidTr="00B521FA">
        <w:trPr>
          <w:jc w:val="center"/>
        </w:trPr>
        <w:tc>
          <w:tcPr>
            <w:tcW w:w="3253" w:type="dxa"/>
            <w:tcBorders>
              <w:top w:val="nil"/>
            </w:tcBorders>
          </w:tcPr>
          <w:p w14:paraId="0EA7D7F4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Low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14:paraId="581461D0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–0.578 (0.703)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0F94EEB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–1.955 to 0.800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755457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0.411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14:paraId="3D57CE7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6C99517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–1.258 (0.722)</w:t>
            </w:r>
          </w:p>
        </w:tc>
        <w:tc>
          <w:tcPr>
            <w:tcW w:w="1747" w:type="dxa"/>
            <w:tcBorders>
              <w:top w:val="nil"/>
            </w:tcBorders>
            <w:vAlign w:val="center"/>
          </w:tcPr>
          <w:p w14:paraId="50D7746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–2.672 to 0.157</w:t>
            </w:r>
          </w:p>
        </w:tc>
        <w:tc>
          <w:tcPr>
            <w:tcW w:w="1271" w:type="dxa"/>
            <w:tcBorders>
              <w:top w:val="nil"/>
            </w:tcBorders>
            <w:vAlign w:val="center"/>
          </w:tcPr>
          <w:p w14:paraId="7499B7E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0.081</w:t>
            </w:r>
          </w:p>
        </w:tc>
      </w:tr>
      <w:tr w:rsidR="00A26BC8" w14:paraId="1755B19B" w14:textId="77777777" w:rsidTr="00B521FA">
        <w:trPr>
          <w:jc w:val="center"/>
        </w:trPr>
        <w:tc>
          <w:tcPr>
            <w:tcW w:w="3253" w:type="dxa"/>
          </w:tcPr>
          <w:p w14:paraId="00270AF3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Moderate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0" w:type="dxa"/>
            <w:vAlign w:val="center"/>
          </w:tcPr>
          <w:p w14:paraId="74DBB795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–1.221 (0.571)</w:t>
            </w:r>
          </w:p>
        </w:tc>
        <w:tc>
          <w:tcPr>
            <w:tcW w:w="1842" w:type="dxa"/>
            <w:vAlign w:val="center"/>
          </w:tcPr>
          <w:p w14:paraId="2C1ECEE2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–2.339 to –0.103</w:t>
            </w:r>
          </w:p>
        </w:tc>
        <w:tc>
          <w:tcPr>
            <w:tcW w:w="1276" w:type="dxa"/>
            <w:vAlign w:val="center"/>
          </w:tcPr>
          <w:p w14:paraId="34F390C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0.032</w:t>
            </w:r>
          </w:p>
        </w:tc>
        <w:tc>
          <w:tcPr>
            <w:tcW w:w="236" w:type="dxa"/>
            <w:vAlign w:val="center"/>
          </w:tcPr>
          <w:p w14:paraId="7F06634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331CA3F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–1.825 (0.586)</w:t>
            </w:r>
          </w:p>
        </w:tc>
        <w:tc>
          <w:tcPr>
            <w:tcW w:w="1747" w:type="dxa"/>
            <w:vAlign w:val="center"/>
          </w:tcPr>
          <w:p w14:paraId="6CCA311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–2.974 to –0.677</w:t>
            </w:r>
          </w:p>
        </w:tc>
        <w:tc>
          <w:tcPr>
            <w:tcW w:w="1271" w:type="dxa"/>
            <w:vAlign w:val="center"/>
          </w:tcPr>
          <w:p w14:paraId="23C9FF5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0.002</w:t>
            </w:r>
          </w:p>
        </w:tc>
      </w:tr>
      <w:tr w:rsidR="00A26BC8" w14:paraId="75ED2610" w14:textId="77777777" w:rsidTr="00B521FA">
        <w:trPr>
          <w:jc w:val="center"/>
        </w:trPr>
        <w:tc>
          <w:tcPr>
            <w:tcW w:w="3253" w:type="dxa"/>
          </w:tcPr>
          <w:p w14:paraId="4D8B4A98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0" w:type="dxa"/>
            <w:vAlign w:val="center"/>
          </w:tcPr>
          <w:p w14:paraId="73B9876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–1.226 (0.629)</w:t>
            </w:r>
          </w:p>
        </w:tc>
        <w:tc>
          <w:tcPr>
            <w:tcW w:w="1842" w:type="dxa"/>
            <w:vAlign w:val="center"/>
          </w:tcPr>
          <w:p w14:paraId="2F8C609F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–2.459 to 0.007</w:t>
            </w:r>
          </w:p>
        </w:tc>
        <w:tc>
          <w:tcPr>
            <w:tcW w:w="1276" w:type="dxa"/>
            <w:vAlign w:val="center"/>
          </w:tcPr>
          <w:p w14:paraId="3763844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0.051</w:t>
            </w:r>
          </w:p>
        </w:tc>
        <w:tc>
          <w:tcPr>
            <w:tcW w:w="236" w:type="dxa"/>
            <w:vAlign w:val="center"/>
          </w:tcPr>
          <w:p w14:paraId="7FD7AEA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1054225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–1.714 (0.646)</w:t>
            </w:r>
          </w:p>
        </w:tc>
        <w:tc>
          <w:tcPr>
            <w:tcW w:w="1747" w:type="dxa"/>
            <w:vAlign w:val="center"/>
          </w:tcPr>
          <w:p w14:paraId="06B6768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–2.981 to –0.448</w:t>
            </w:r>
          </w:p>
        </w:tc>
        <w:tc>
          <w:tcPr>
            <w:tcW w:w="1271" w:type="dxa"/>
            <w:vAlign w:val="center"/>
          </w:tcPr>
          <w:p w14:paraId="20EE6D8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0.008</w:t>
            </w:r>
          </w:p>
        </w:tc>
      </w:tr>
      <w:tr w:rsidR="00A26BC8" w14:paraId="416FF06F" w14:textId="77777777" w:rsidTr="00B521FA">
        <w:trPr>
          <w:jc w:val="center"/>
        </w:trPr>
        <w:tc>
          <w:tcPr>
            <w:tcW w:w="3253" w:type="dxa"/>
          </w:tcPr>
          <w:p w14:paraId="25DA3956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Age</w:t>
            </w:r>
          </w:p>
        </w:tc>
        <w:tc>
          <w:tcPr>
            <w:tcW w:w="1750" w:type="dxa"/>
            <w:vAlign w:val="center"/>
          </w:tcPr>
          <w:p w14:paraId="3FD66618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–0.077 (0.027)</w:t>
            </w:r>
          </w:p>
        </w:tc>
        <w:tc>
          <w:tcPr>
            <w:tcW w:w="1842" w:type="dxa"/>
            <w:vAlign w:val="center"/>
          </w:tcPr>
          <w:p w14:paraId="1F1775FF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–0.129 to –0.025</w:t>
            </w:r>
          </w:p>
        </w:tc>
        <w:tc>
          <w:tcPr>
            <w:tcW w:w="1276" w:type="dxa"/>
            <w:vAlign w:val="center"/>
          </w:tcPr>
          <w:p w14:paraId="621671D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236" w:type="dxa"/>
            <w:vAlign w:val="center"/>
          </w:tcPr>
          <w:p w14:paraId="121ABD9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26E749C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–0.044 (0.027)</w:t>
            </w:r>
          </w:p>
        </w:tc>
        <w:tc>
          <w:tcPr>
            <w:tcW w:w="1747" w:type="dxa"/>
            <w:vAlign w:val="center"/>
          </w:tcPr>
          <w:p w14:paraId="12072D6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–0.098 to 0.009</w:t>
            </w:r>
          </w:p>
        </w:tc>
        <w:tc>
          <w:tcPr>
            <w:tcW w:w="1271" w:type="dxa"/>
            <w:vAlign w:val="center"/>
          </w:tcPr>
          <w:p w14:paraId="3866239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0.103</w:t>
            </w:r>
          </w:p>
        </w:tc>
      </w:tr>
      <w:tr w:rsidR="00A26BC8" w14:paraId="3EE316D1" w14:textId="77777777" w:rsidTr="00B521FA">
        <w:trPr>
          <w:jc w:val="center"/>
        </w:trPr>
        <w:tc>
          <w:tcPr>
            <w:tcW w:w="3253" w:type="dxa"/>
          </w:tcPr>
          <w:p w14:paraId="7E679BFA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Educational attainment</w:t>
            </w:r>
          </w:p>
        </w:tc>
        <w:tc>
          <w:tcPr>
            <w:tcW w:w="1750" w:type="dxa"/>
            <w:vAlign w:val="center"/>
          </w:tcPr>
          <w:p w14:paraId="67D7B4DD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942639E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2F47C5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5853DF10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24A15C8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vAlign w:val="center"/>
          </w:tcPr>
          <w:p w14:paraId="5D6685B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4124E14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7ABCE057" w14:textId="77777777" w:rsidTr="00B521FA">
        <w:trPr>
          <w:jc w:val="center"/>
        </w:trPr>
        <w:tc>
          <w:tcPr>
            <w:tcW w:w="3253" w:type="dxa"/>
          </w:tcPr>
          <w:p w14:paraId="28EF2858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Master’s degree or higher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0" w:type="dxa"/>
            <w:vAlign w:val="center"/>
          </w:tcPr>
          <w:p w14:paraId="79EB7854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–0.609 (0.480)</w:t>
            </w:r>
          </w:p>
        </w:tc>
        <w:tc>
          <w:tcPr>
            <w:tcW w:w="1842" w:type="dxa"/>
            <w:vAlign w:val="center"/>
          </w:tcPr>
          <w:p w14:paraId="59742FD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–1.550 to 0.332</w:t>
            </w:r>
          </w:p>
        </w:tc>
        <w:tc>
          <w:tcPr>
            <w:tcW w:w="1276" w:type="dxa"/>
            <w:vAlign w:val="center"/>
          </w:tcPr>
          <w:p w14:paraId="595C38B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0.205</w:t>
            </w:r>
          </w:p>
        </w:tc>
        <w:tc>
          <w:tcPr>
            <w:tcW w:w="236" w:type="dxa"/>
            <w:vAlign w:val="center"/>
          </w:tcPr>
          <w:p w14:paraId="41F9077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099F6C05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–0.395 (0.493)</w:t>
            </w:r>
          </w:p>
        </w:tc>
        <w:tc>
          <w:tcPr>
            <w:tcW w:w="1747" w:type="dxa"/>
            <w:vAlign w:val="center"/>
          </w:tcPr>
          <w:p w14:paraId="43FFB9D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–1.362 to 0.572</w:t>
            </w:r>
          </w:p>
        </w:tc>
        <w:tc>
          <w:tcPr>
            <w:tcW w:w="1271" w:type="dxa"/>
            <w:vAlign w:val="center"/>
          </w:tcPr>
          <w:p w14:paraId="4489EFA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0.423</w:t>
            </w:r>
          </w:p>
        </w:tc>
      </w:tr>
      <w:tr w:rsidR="00A26BC8" w14:paraId="07BBC0ED" w14:textId="77777777" w:rsidTr="00B521FA">
        <w:trPr>
          <w:jc w:val="center"/>
        </w:trPr>
        <w:tc>
          <w:tcPr>
            <w:tcW w:w="3253" w:type="dxa"/>
          </w:tcPr>
          <w:p w14:paraId="3AF76CA8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Undergraduate degree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0" w:type="dxa"/>
            <w:vAlign w:val="center"/>
          </w:tcPr>
          <w:p w14:paraId="41103708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–0.449 (0.396)</w:t>
            </w:r>
          </w:p>
        </w:tc>
        <w:tc>
          <w:tcPr>
            <w:tcW w:w="1842" w:type="dxa"/>
            <w:vAlign w:val="center"/>
          </w:tcPr>
          <w:p w14:paraId="261C0B1E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–1.225 to 0.328</w:t>
            </w:r>
          </w:p>
        </w:tc>
        <w:tc>
          <w:tcPr>
            <w:tcW w:w="1276" w:type="dxa"/>
            <w:vAlign w:val="center"/>
          </w:tcPr>
          <w:p w14:paraId="1CE3563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0.258</w:t>
            </w:r>
          </w:p>
        </w:tc>
        <w:tc>
          <w:tcPr>
            <w:tcW w:w="236" w:type="dxa"/>
            <w:vAlign w:val="center"/>
          </w:tcPr>
          <w:p w14:paraId="587041E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659DB374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–0.070 (0.407)</w:t>
            </w:r>
          </w:p>
        </w:tc>
        <w:tc>
          <w:tcPr>
            <w:tcW w:w="1747" w:type="dxa"/>
            <w:vAlign w:val="center"/>
          </w:tcPr>
          <w:p w14:paraId="6DFA563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–0.867 to 0.728</w:t>
            </w:r>
          </w:p>
        </w:tc>
        <w:tc>
          <w:tcPr>
            <w:tcW w:w="1271" w:type="dxa"/>
            <w:vAlign w:val="center"/>
          </w:tcPr>
          <w:p w14:paraId="37CB279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0.864</w:t>
            </w:r>
          </w:p>
        </w:tc>
      </w:tr>
      <w:tr w:rsidR="00A26BC8" w14:paraId="296DCCCB" w14:textId="77777777" w:rsidTr="00B521FA">
        <w:trPr>
          <w:jc w:val="center"/>
        </w:trPr>
        <w:tc>
          <w:tcPr>
            <w:tcW w:w="3253" w:type="dxa"/>
          </w:tcPr>
          <w:p w14:paraId="48E5067C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College degree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0" w:type="dxa"/>
            <w:vAlign w:val="center"/>
          </w:tcPr>
          <w:p w14:paraId="15369A5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–0.525 (0.416)</w:t>
            </w:r>
          </w:p>
        </w:tc>
        <w:tc>
          <w:tcPr>
            <w:tcW w:w="1842" w:type="dxa"/>
            <w:vAlign w:val="center"/>
          </w:tcPr>
          <w:p w14:paraId="6ACBC688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–1.341 to 0.291</w:t>
            </w:r>
          </w:p>
        </w:tc>
        <w:tc>
          <w:tcPr>
            <w:tcW w:w="1276" w:type="dxa"/>
            <w:vAlign w:val="center"/>
          </w:tcPr>
          <w:p w14:paraId="268C41D3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0.207</w:t>
            </w:r>
          </w:p>
        </w:tc>
        <w:tc>
          <w:tcPr>
            <w:tcW w:w="236" w:type="dxa"/>
            <w:vAlign w:val="center"/>
          </w:tcPr>
          <w:p w14:paraId="6DC5FD3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5F8FFE58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–0.377 (0.428)</w:t>
            </w:r>
          </w:p>
        </w:tc>
        <w:tc>
          <w:tcPr>
            <w:tcW w:w="1747" w:type="dxa"/>
            <w:vAlign w:val="center"/>
          </w:tcPr>
          <w:p w14:paraId="321D6E6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–1.215 to 0.461</w:t>
            </w:r>
          </w:p>
        </w:tc>
        <w:tc>
          <w:tcPr>
            <w:tcW w:w="1271" w:type="dxa"/>
            <w:vAlign w:val="center"/>
          </w:tcPr>
          <w:p w14:paraId="2E20551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0.378</w:t>
            </w:r>
          </w:p>
        </w:tc>
      </w:tr>
      <w:tr w:rsidR="00A26BC8" w14:paraId="1BBBC367" w14:textId="77777777" w:rsidTr="00B521FA">
        <w:trPr>
          <w:jc w:val="center"/>
        </w:trPr>
        <w:tc>
          <w:tcPr>
            <w:tcW w:w="3253" w:type="dxa"/>
          </w:tcPr>
          <w:p w14:paraId="7456555E" w14:textId="77777777" w:rsidR="00A26BC8" w:rsidRDefault="00A26BC8" w:rsidP="00FE64A6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 school or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echnical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econdary </w:t>
            </w:r>
          </w:p>
          <w:p w14:paraId="2F15FE3F" w14:textId="77777777" w:rsidR="00A26BC8" w:rsidRDefault="00A26BC8" w:rsidP="00FE64A6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0" w:type="dxa"/>
            <w:vAlign w:val="center"/>
          </w:tcPr>
          <w:p w14:paraId="79C77D8A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–0.493 (0.458)</w:t>
            </w:r>
          </w:p>
        </w:tc>
        <w:tc>
          <w:tcPr>
            <w:tcW w:w="1842" w:type="dxa"/>
            <w:vAlign w:val="center"/>
          </w:tcPr>
          <w:p w14:paraId="75282259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–1.392 to 0.405</w:t>
            </w:r>
          </w:p>
        </w:tc>
        <w:tc>
          <w:tcPr>
            <w:tcW w:w="1276" w:type="dxa"/>
            <w:vAlign w:val="center"/>
          </w:tcPr>
          <w:p w14:paraId="1FBA9D0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0.282</w:t>
            </w:r>
          </w:p>
        </w:tc>
        <w:tc>
          <w:tcPr>
            <w:tcW w:w="236" w:type="dxa"/>
            <w:vAlign w:val="center"/>
          </w:tcPr>
          <w:p w14:paraId="5527EB24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7774A1B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–0.040 (0.471)</w:t>
            </w:r>
          </w:p>
        </w:tc>
        <w:tc>
          <w:tcPr>
            <w:tcW w:w="1747" w:type="dxa"/>
            <w:vAlign w:val="center"/>
          </w:tcPr>
          <w:p w14:paraId="506DAB7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–0.963 to 0.882</w:t>
            </w:r>
          </w:p>
        </w:tc>
        <w:tc>
          <w:tcPr>
            <w:tcW w:w="1271" w:type="dxa"/>
            <w:vAlign w:val="center"/>
          </w:tcPr>
          <w:p w14:paraId="1A5721E3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0.932</w:t>
            </w:r>
          </w:p>
        </w:tc>
      </w:tr>
      <w:tr w:rsidR="00A26BC8" w14:paraId="5C513E4F" w14:textId="77777777" w:rsidTr="00B521FA">
        <w:trPr>
          <w:jc w:val="center"/>
        </w:trPr>
        <w:tc>
          <w:tcPr>
            <w:tcW w:w="3253" w:type="dxa"/>
          </w:tcPr>
          <w:p w14:paraId="0D441A44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Economic position</w:t>
            </w:r>
          </w:p>
        </w:tc>
        <w:tc>
          <w:tcPr>
            <w:tcW w:w="1750" w:type="dxa"/>
            <w:vAlign w:val="center"/>
          </w:tcPr>
          <w:p w14:paraId="08B06000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15F8370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8425CA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24E9E510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3C0561A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vAlign w:val="center"/>
          </w:tcPr>
          <w:p w14:paraId="3580A235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22DB90D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7C87EA05" w14:textId="77777777" w:rsidTr="00B521FA">
        <w:trPr>
          <w:jc w:val="center"/>
        </w:trPr>
        <w:tc>
          <w:tcPr>
            <w:tcW w:w="3253" w:type="dxa"/>
          </w:tcPr>
          <w:p w14:paraId="33D0363D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 (&gt;10000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RMB)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750" w:type="dxa"/>
            <w:vAlign w:val="center"/>
          </w:tcPr>
          <w:p w14:paraId="55BD9E52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–0.176 (0.402)</w:t>
            </w:r>
          </w:p>
        </w:tc>
        <w:tc>
          <w:tcPr>
            <w:tcW w:w="1842" w:type="dxa"/>
            <w:vAlign w:val="center"/>
          </w:tcPr>
          <w:p w14:paraId="666F99A9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–0.963 to 0.611</w:t>
            </w:r>
          </w:p>
        </w:tc>
        <w:tc>
          <w:tcPr>
            <w:tcW w:w="1276" w:type="dxa"/>
            <w:vAlign w:val="center"/>
          </w:tcPr>
          <w:p w14:paraId="6266DB7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0.661</w:t>
            </w:r>
          </w:p>
        </w:tc>
        <w:tc>
          <w:tcPr>
            <w:tcW w:w="236" w:type="dxa"/>
            <w:vAlign w:val="center"/>
          </w:tcPr>
          <w:p w14:paraId="1EFEFDE3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375EBF23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–0.936 (0.412)</w:t>
            </w:r>
          </w:p>
        </w:tc>
        <w:tc>
          <w:tcPr>
            <w:tcW w:w="1747" w:type="dxa"/>
            <w:vAlign w:val="center"/>
          </w:tcPr>
          <w:p w14:paraId="48D77B1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–1.744 to –0.128</w:t>
            </w:r>
          </w:p>
        </w:tc>
        <w:tc>
          <w:tcPr>
            <w:tcW w:w="1271" w:type="dxa"/>
            <w:vAlign w:val="center"/>
          </w:tcPr>
          <w:p w14:paraId="0D9A890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0.023</w:t>
            </w:r>
          </w:p>
        </w:tc>
      </w:tr>
      <w:tr w:rsidR="00A26BC8" w14:paraId="72BC4AD1" w14:textId="77777777" w:rsidTr="00B521FA">
        <w:trPr>
          <w:jc w:val="center"/>
        </w:trPr>
        <w:tc>
          <w:tcPr>
            <w:tcW w:w="3253" w:type="dxa"/>
          </w:tcPr>
          <w:p w14:paraId="0529B429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Middle (5000–10000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RMB)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750" w:type="dxa"/>
            <w:vAlign w:val="center"/>
          </w:tcPr>
          <w:p w14:paraId="2BF14391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–0.068 (0.241)</w:t>
            </w:r>
          </w:p>
        </w:tc>
        <w:tc>
          <w:tcPr>
            <w:tcW w:w="1842" w:type="dxa"/>
            <w:vAlign w:val="center"/>
          </w:tcPr>
          <w:p w14:paraId="61B9CDC4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–0.541 to 0.404</w:t>
            </w:r>
          </w:p>
        </w:tc>
        <w:tc>
          <w:tcPr>
            <w:tcW w:w="1276" w:type="dxa"/>
            <w:vAlign w:val="center"/>
          </w:tcPr>
          <w:p w14:paraId="3017CBF8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0.776</w:t>
            </w:r>
          </w:p>
        </w:tc>
        <w:tc>
          <w:tcPr>
            <w:tcW w:w="236" w:type="dxa"/>
            <w:vAlign w:val="center"/>
          </w:tcPr>
          <w:p w14:paraId="1BF8B4E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2F4194AE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–0.162 (0.247)</w:t>
            </w:r>
          </w:p>
        </w:tc>
        <w:tc>
          <w:tcPr>
            <w:tcW w:w="1747" w:type="dxa"/>
            <w:vAlign w:val="center"/>
          </w:tcPr>
          <w:p w14:paraId="01F1B3F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–0.647 to 0.323</w:t>
            </w:r>
          </w:p>
        </w:tc>
        <w:tc>
          <w:tcPr>
            <w:tcW w:w="1271" w:type="dxa"/>
            <w:vAlign w:val="center"/>
          </w:tcPr>
          <w:p w14:paraId="30922C5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0.512</w:t>
            </w:r>
          </w:p>
        </w:tc>
      </w:tr>
      <w:tr w:rsidR="00A26BC8" w14:paraId="58CEA262" w14:textId="77777777" w:rsidTr="00B521FA">
        <w:trPr>
          <w:jc w:val="center"/>
        </w:trPr>
        <w:tc>
          <w:tcPr>
            <w:tcW w:w="3253" w:type="dxa"/>
          </w:tcPr>
          <w:p w14:paraId="3C8F27C4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Feeding patterns</w:t>
            </w:r>
          </w:p>
        </w:tc>
        <w:tc>
          <w:tcPr>
            <w:tcW w:w="1750" w:type="dxa"/>
            <w:vAlign w:val="center"/>
          </w:tcPr>
          <w:p w14:paraId="5AF55D26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2035792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5432A9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1CC4F52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4AFE02B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vAlign w:val="center"/>
          </w:tcPr>
          <w:p w14:paraId="0DBB9BC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7154AF1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496FB289" w14:textId="77777777" w:rsidTr="00B521FA">
        <w:trPr>
          <w:jc w:val="center"/>
        </w:trPr>
        <w:tc>
          <w:tcPr>
            <w:tcW w:w="3253" w:type="dxa"/>
          </w:tcPr>
          <w:p w14:paraId="0A3861F2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Breastfeeding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50" w:type="dxa"/>
            <w:vAlign w:val="center"/>
          </w:tcPr>
          <w:p w14:paraId="30123A4F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–0.650 (0.437)</w:t>
            </w:r>
          </w:p>
        </w:tc>
        <w:tc>
          <w:tcPr>
            <w:tcW w:w="1842" w:type="dxa"/>
            <w:vAlign w:val="center"/>
          </w:tcPr>
          <w:p w14:paraId="4653C7C8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–1.506 to 0.206</w:t>
            </w:r>
          </w:p>
        </w:tc>
        <w:tc>
          <w:tcPr>
            <w:tcW w:w="1276" w:type="dxa"/>
            <w:vAlign w:val="center"/>
          </w:tcPr>
          <w:p w14:paraId="172430C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0.137</w:t>
            </w:r>
          </w:p>
        </w:tc>
        <w:tc>
          <w:tcPr>
            <w:tcW w:w="236" w:type="dxa"/>
            <w:vAlign w:val="center"/>
          </w:tcPr>
          <w:p w14:paraId="626F219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5C67C67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–0.453 (0.449)</w:t>
            </w:r>
          </w:p>
        </w:tc>
        <w:tc>
          <w:tcPr>
            <w:tcW w:w="1747" w:type="dxa"/>
            <w:vAlign w:val="center"/>
          </w:tcPr>
          <w:p w14:paraId="14368B3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–1.332 to 0.426</w:t>
            </w:r>
          </w:p>
        </w:tc>
        <w:tc>
          <w:tcPr>
            <w:tcW w:w="1271" w:type="dxa"/>
            <w:vAlign w:val="center"/>
          </w:tcPr>
          <w:p w14:paraId="0B86B238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0.313</w:t>
            </w:r>
          </w:p>
        </w:tc>
      </w:tr>
      <w:tr w:rsidR="00A26BC8" w14:paraId="4523B73B" w14:textId="77777777" w:rsidTr="00B521FA">
        <w:trPr>
          <w:jc w:val="center"/>
        </w:trPr>
        <w:tc>
          <w:tcPr>
            <w:tcW w:w="3253" w:type="dxa"/>
          </w:tcPr>
          <w:p w14:paraId="5D210158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Mixed feeding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50" w:type="dxa"/>
            <w:vAlign w:val="center"/>
          </w:tcPr>
          <w:p w14:paraId="563D630F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–0.281 (0.434)</w:t>
            </w:r>
          </w:p>
        </w:tc>
        <w:tc>
          <w:tcPr>
            <w:tcW w:w="1842" w:type="dxa"/>
            <w:vAlign w:val="center"/>
          </w:tcPr>
          <w:p w14:paraId="0C0E2B57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–1.130 to 0.569</w:t>
            </w:r>
          </w:p>
        </w:tc>
        <w:tc>
          <w:tcPr>
            <w:tcW w:w="1276" w:type="dxa"/>
            <w:vAlign w:val="center"/>
          </w:tcPr>
          <w:p w14:paraId="16A169D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0.518</w:t>
            </w:r>
          </w:p>
        </w:tc>
        <w:tc>
          <w:tcPr>
            <w:tcW w:w="236" w:type="dxa"/>
            <w:vAlign w:val="center"/>
          </w:tcPr>
          <w:p w14:paraId="49674B8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1AC8763F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–0.533 (0.445)</w:t>
            </w:r>
          </w:p>
        </w:tc>
        <w:tc>
          <w:tcPr>
            <w:tcW w:w="1747" w:type="dxa"/>
            <w:vAlign w:val="center"/>
          </w:tcPr>
          <w:p w14:paraId="176D155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–1.405 to 0.340</w:t>
            </w:r>
          </w:p>
        </w:tc>
        <w:tc>
          <w:tcPr>
            <w:tcW w:w="1271" w:type="dxa"/>
            <w:vAlign w:val="center"/>
          </w:tcPr>
          <w:p w14:paraId="4ED7BAB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0.231</w:t>
            </w:r>
          </w:p>
        </w:tc>
      </w:tr>
      <w:tr w:rsidR="00A26BC8" w14:paraId="421FCD37" w14:textId="77777777" w:rsidTr="00B521FA">
        <w:trPr>
          <w:jc w:val="center"/>
        </w:trPr>
        <w:tc>
          <w:tcPr>
            <w:tcW w:w="3253" w:type="dxa"/>
          </w:tcPr>
          <w:p w14:paraId="063932B8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Gestational anemia</w:t>
            </w:r>
          </w:p>
        </w:tc>
        <w:tc>
          <w:tcPr>
            <w:tcW w:w="1750" w:type="dxa"/>
            <w:vAlign w:val="center"/>
          </w:tcPr>
          <w:p w14:paraId="5B5B7FFA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049906E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136BA6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2B99F795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4CBBD3C4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vAlign w:val="center"/>
          </w:tcPr>
          <w:p w14:paraId="5CB7D3D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1347BCB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18494464" w14:textId="77777777" w:rsidTr="00B521FA">
        <w:trPr>
          <w:jc w:val="center"/>
        </w:trPr>
        <w:tc>
          <w:tcPr>
            <w:tcW w:w="3253" w:type="dxa"/>
          </w:tcPr>
          <w:p w14:paraId="59107FCF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750" w:type="dxa"/>
            <w:vAlign w:val="center"/>
          </w:tcPr>
          <w:p w14:paraId="69041751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0.283 (0.235)</w:t>
            </w:r>
          </w:p>
        </w:tc>
        <w:tc>
          <w:tcPr>
            <w:tcW w:w="1842" w:type="dxa"/>
            <w:vAlign w:val="center"/>
          </w:tcPr>
          <w:p w14:paraId="5CFF6693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–0.178 to 0.744</w:t>
            </w:r>
          </w:p>
        </w:tc>
        <w:tc>
          <w:tcPr>
            <w:tcW w:w="1276" w:type="dxa"/>
            <w:vAlign w:val="center"/>
          </w:tcPr>
          <w:p w14:paraId="4D0F01AC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0.229</w:t>
            </w:r>
          </w:p>
        </w:tc>
        <w:tc>
          <w:tcPr>
            <w:tcW w:w="236" w:type="dxa"/>
            <w:vAlign w:val="center"/>
          </w:tcPr>
          <w:p w14:paraId="53C00F6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0A1AEBA9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0.373 (0.242)</w:t>
            </w:r>
          </w:p>
        </w:tc>
        <w:tc>
          <w:tcPr>
            <w:tcW w:w="1747" w:type="dxa"/>
            <w:vAlign w:val="center"/>
          </w:tcPr>
          <w:p w14:paraId="45CF69B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–0.101 to 0.846</w:t>
            </w:r>
          </w:p>
        </w:tc>
        <w:tc>
          <w:tcPr>
            <w:tcW w:w="1271" w:type="dxa"/>
            <w:vAlign w:val="center"/>
          </w:tcPr>
          <w:p w14:paraId="41168717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0.123</w:t>
            </w:r>
          </w:p>
        </w:tc>
      </w:tr>
      <w:tr w:rsidR="00A26BC8" w14:paraId="7C3E5FBD" w14:textId="77777777" w:rsidTr="00B521FA">
        <w:trPr>
          <w:jc w:val="center"/>
        </w:trPr>
        <w:tc>
          <w:tcPr>
            <w:tcW w:w="3253" w:type="dxa"/>
          </w:tcPr>
          <w:p w14:paraId="4DD16B4C" w14:textId="77777777" w:rsidR="00A26BC8" w:rsidRDefault="00A26BC8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GDM</w:t>
            </w:r>
          </w:p>
        </w:tc>
        <w:tc>
          <w:tcPr>
            <w:tcW w:w="1750" w:type="dxa"/>
            <w:vAlign w:val="center"/>
          </w:tcPr>
          <w:p w14:paraId="760E1A92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61E5CAF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5D672FA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2F05ACA6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07BD2F4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7" w:type="dxa"/>
            <w:vAlign w:val="center"/>
          </w:tcPr>
          <w:p w14:paraId="7FCA8702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17AA52FD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C8" w14:paraId="21482FF5" w14:textId="77777777" w:rsidTr="00B521FA">
        <w:trPr>
          <w:jc w:val="center"/>
        </w:trPr>
        <w:tc>
          <w:tcPr>
            <w:tcW w:w="3253" w:type="dxa"/>
          </w:tcPr>
          <w:p w14:paraId="7FEBDFD3" w14:textId="77777777" w:rsidR="00A26BC8" w:rsidRDefault="00A26BC8" w:rsidP="00FE64A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750" w:type="dxa"/>
            <w:vAlign w:val="center"/>
          </w:tcPr>
          <w:p w14:paraId="16F69FC2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–0.110 (0.295)</w:t>
            </w:r>
          </w:p>
        </w:tc>
        <w:tc>
          <w:tcPr>
            <w:tcW w:w="1842" w:type="dxa"/>
            <w:vAlign w:val="center"/>
          </w:tcPr>
          <w:p w14:paraId="0E5BA3EE" w14:textId="77777777" w:rsidR="00A26BC8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–0.688 to 0.467</w:t>
            </w:r>
          </w:p>
        </w:tc>
        <w:tc>
          <w:tcPr>
            <w:tcW w:w="1276" w:type="dxa"/>
            <w:vAlign w:val="center"/>
          </w:tcPr>
          <w:p w14:paraId="6CAC9BC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0.708</w:t>
            </w:r>
          </w:p>
        </w:tc>
        <w:tc>
          <w:tcPr>
            <w:tcW w:w="236" w:type="dxa"/>
            <w:vAlign w:val="center"/>
          </w:tcPr>
          <w:p w14:paraId="34E02117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15625171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–0.163 (0.303)</w:t>
            </w:r>
          </w:p>
        </w:tc>
        <w:tc>
          <w:tcPr>
            <w:tcW w:w="1747" w:type="dxa"/>
            <w:vAlign w:val="center"/>
          </w:tcPr>
          <w:p w14:paraId="77DB069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–0.756 to 0.430</w:t>
            </w:r>
          </w:p>
        </w:tc>
        <w:tc>
          <w:tcPr>
            <w:tcW w:w="1271" w:type="dxa"/>
            <w:vAlign w:val="center"/>
          </w:tcPr>
          <w:p w14:paraId="28996F1B" w14:textId="77777777" w:rsidR="00A26BC8" w:rsidRPr="001F0752" w:rsidRDefault="00A26BC8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0.589</w:t>
            </w:r>
          </w:p>
        </w:tc>
      </w:tr>
    </w:tbl>
    <w:p w14:paraId="696498FA" w14:textId="72C18565" w:rsidR="00A26BC8" w:rsidRDefault="00A26BC8" w:rsidP="00A26BC8">
      <w:pPr>
        <w:widowControl/>
        <w:spacing w:line="260" w:lineRule="exact"/>
        <w:ind w:leftChars="650" w:left="1365" w:rightChars="600" w:right="12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COVID-19, coronavirus disease 2019; EPDS, Edinburgh Postnatal Depression Scale;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RMB, Renminbi</w:t>
      </w:r>
      <w:r>
        <w:rPr>
          <w:rFonts w:ascii="Times New Roman" w:hAnsi="Times New Roman" w:cs="Times New Roman" w:hint="eastAsia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GDM: 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g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>estational diabetes mellitus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 xml:space="preserve">SE, standard error; </w:t>
      </w:r>
      <w:r>
        <w:rPr>
          <w:rFonts w:ascii="Times New Roman" w:hAnsi="Times New Roman" w:cs="Times New Roman"/>
          <w:sz w:val="20"/>
          <w:szCs w:val="20"/>
        </w:rPr>
        <w:t xml:space="preserve">CI, </w:t>
      </w:r>
      <w:r>
        <w:rPr>
          <w:rFonts w:ascii="Times New Roman" w:hAnsi="Times New Roman" w:cs="Times New Roman" w:hint="eastAsia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onfidence </w:t>
      </w:r>
      <w:r w:rsidR="00E80F60">
        <w:rPr>
          <w:rFonts w:ascii="Times New Roman" w:hAnsi="Times New Roman" w:cs="Times New Roman" w:hint="eastAsia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nterval</w:t>
      </w:r>
    </w:p>
    <w:p w14:paraId="1C6EAEF4" w14:textId="77777777" w:rsidR="00E80F60" w:rsidRDefault="00A26BC8" w:rsidP="00A26BC8">
      <w:pPr>
        <w:widowControl/>
        <w:spacing w:line="260" w:lineRule="exact"/>
        <w:ind w:leftChars="650" w:left="1365" w:rightChars="600" w:right="1260"/>
        <w:jc w:val="left"/>
        <w:rPr>
          <w:rFonts w:ascii="Times New Roman" w:eastAsia="等线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Reference group: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 xml:space="preserve">Compared to Hubei Province;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>
        <w:rPr>
          <w:rFonts w:ascii="Times New Roman" w:hAnsi="Times New Roman" w:cs="Times New Roman"/>
          <w:sz w:val="20"/>
          <w:szCs w:val="20"/>
        </w:rPr>
        <w:t>Compared to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middle school or below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; </w:t>
      </w:r>
      <w:r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c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Compared to &lt;5000 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RMB; </w:t>
      </w:r>
      <w:r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d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Compared to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 artificial feeding; </w:t>
      </w:r>
    </w:p>
    <w:p w14:paraId="534D99E4" w14:textId="05276EA7" w:rsidR="00A26BC8" w:rsidRDefault="00A26BC8" w:rsidP="00A26BC8">
      <w:pPr>
        <w:widowControl/>
        <w:spacing w:line="260" w:lineRule="exact"/>
        <w:ind w:leftChars="650" w:left="1365" w:rightChars="600" w:right="1260"/>
        <w:jc w:val="left"/>
        <w:rPr>
          <w:rFonts w:ascii="Times New Roman" w:eastAsia="等线" w:hAnsi="Times New Roman" w:cs="Times New Roman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Compared to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 no gestational anemia; </w:t>
      </w:r>
      <w:r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 Compared to</w:t>
      </w:r>
      <w:r>
        <w:rPr>
          <w:rFonts w:ascii="Times New Roman" w:hAnsi="Times New Roman" w:cs="Times New Roman" w:hint="eastAsia"/>
          <w:sz w:val="20"/>
          <w:szCs w:val="20"/>
        </w:rPr>
        <w:t xml:space="preserve"> no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 GDM</w:t>
      </w:r>
    </w:p>
    <w:p w14:paraId="6315AF52" w14:textId="54CCB2FD" w:rsidR="00A26BC8" w:rsidRDefault="00A26BC8" w:rsidP="00A26BC8">
      <w:pPr>
        <w:widowControl/>
        <w:spacing w:line="260" w:lineRule="exact"/>
        <w:ind w:leftChars="650" w:left="1365" w:rightChars="600" w:right="12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Adjusted for age, educational </w:t>
      </w:r>
      <w:r>
        <w:rPr>
          <w:rFonts w:ascii="Times New Roman" w:hAnsi="Times New Roman" w:cs="Times New Roman" w:hint="eastAsia"/>
          <w:sz w:val="20"/>
          <w:szCs w:val="20"/>
        </w:rPr>
        <w:t>attainment</w:t>
      </w:r>
      <w:r>
        <w:rPr>
          <w:rFonts w:ascii="Times New Roman" w:hAnsi="Times New Roman" w:cs="Times New Roman"/>
          <w:sz w:val="20"/>
          <w:szCs w:val="20"/>
        </w:rPr>
        <w:t xml:space="preserve">, economic </w:t>
      </w:r>
      <w:r>
        <w:rPr>
          <w:rFonts w:ascii="Times New Roman" w:hAnsi="Times New Roman" w:cs="Times New Roman" w:hint="eastAsia"/>
          <w:sz w:val="20"/>
          <w:szCs w:val="20"/>
        </w:rPr>
        <w:t>pos</w:t>
      </w:r>
      <w:r>
        <w:rPr>
          <w:rFonts w:ascii="Times New Roman" w:hAnsi="Times New Roman" w:cs="Times New Roman"/>
          <w:sz w:val="20"/>
          <w:szCs w:val="20"/>
        </w:rPr>
        <w:t>it</w:t>
      </w:r>
      <w:r>
        <w:rPr>
          <w:rFonts w:ascii="Times New Roman" w:hAnsi="Times New Roman" w:cs="Times New Roman" w:hint="eastAsia"/>
          <w:sz w:val="20"/>
          <w:szCs w:val="20"/>
        </w:rPr>
        <w:t>ion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bookmarkStart w:id="6" w:name="_Hlk113144049"/>
      <w:r>
        <w:rPr>
          <w:rFonts w:ascii="Times New Roman" w:hAnsi="Times New Roman" w:cs="Times New Roman"/>
          <w:sz w:val="20"/>
          <w:szCs w:val="20"/>
        </w:rPr>
        <w:t>feed</w:t>
      </w:r>
      <w:r>
        <w:rPr>
          <w:rFonts w:ascii="Times New Roman" w:hAnsi="Times New Roman" w:cs="Times New Roman" w:hint="eastAsia"/>
          <w:sz w:val="20"/>
          <w:szCs w:val="20"/>
        </w:rPr>
        <w:t>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patterns</w:t>
      </w:r>
      <w:r>
        <w:rPr>
          <w:rFonts w:ascii="Times New Roman" w:hAnsi="Times New Roman" w:cs="Times New Roman"/>
          <w:sz w:val="20"/>
          <w:szCs w:val="20"/>
        </w:rPr>
        <w:t xml:space="preserve">, gestational anemia, </w:t>
      </w:r>
      <w:r w:rsidR="00E80F60">
        <w:rPr>
          <w:rFonts w:ascii="Times New Roman" w:hAnsi="Times New Roman" w:cs="Times New Roman" w:hint="eastAsia"/>
          <w:sz w:val="20"/>
          <w:szCs w:val="20"/>
        </w:rPr>
        <w:t>and</w:t>
      </w:r>
      <w:r w:rsidR="00E80F6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GDM</w:t>
      </w:r>
      <w:bookmarkEnd w:id="6"/>
    </w:p>
    <w:p w14:paraId="0F4FFD8A" w14:textId="4BFB8833" w:rsidR="00A26BC8" w:rsidRDefault="00E80F60" w:rsidP="00A26BC8">
      <w:pPr>
        <w:ind w:leftChars="650" w:left="1365" w:rightChars="600" w:right="1260"/>
        <w:jc w:val="left"/>
        <w:rPr>
          <w:rFonts w:ascii="Times New Roman" w:hAnsi="Times New Roman" w:cs="Times New Roman"/>
          <w:sz w:val="20"/>
          <w:szCs w:val="20"/>
        </w:rPr>
      </w:pPr>
      <w:bookmarkStart w:id="7" w:name="_Hlk81583364"/>
      <w:r w:rsidRPr="00B4031B">
        <w:rPr>
          <w:rFonts w:ascii="Times New Roman" w:hAnsi="Times New Roman" w:cs="Times New Roman" w:hint="eastAsia"/>
          <w:sz w:val="20"/>
          <w:szCs w:val="20"/>
        </w:rPr>
        <w:t>Statistically significant association (</w:t>
      </w:r>
      <w:r w:rsidR="003834FF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Pr="00B4031B">
        <w:rPr>
          <w:rFonts w:ascii="Times New Roman" w:hAnsi="Times New Roman" w:cs="Times New Roman"/>
          <w:sz w:val="20"/>
          <w:szCs w:val="20"/>
        </w:rPr>
        <w:t xml:space="preserve"> &lt; 0.05</w:t>
      </w:r>
      <w:r w:rsidRPr="00B4031B">
        <w:rPr>
          <w:rFonts w:ascii="Times New Roman" w:hAnsi="Times New Roman" w:cs="Times New Roman" w:hint="eastAsia"/>
          <w:sz w:val="20"/>
          <w:szCs w:val="20"/>
        </w:rPr>
        <w:t>)</w:t>
      </w:r>
      <w:bookmarkEnd w:id="7"/>
      <w:r w:rsidR="00A26BC8">
        <w:rPr>
          <w:rFonts w:ascii="Times New Roman" w:hAnsi="Times New Roman" w:cs="Times New Roman"/>
          <w:sz w:val="20"/>
          <w:szCs w:val="20"/>
        </w:rPr>
        <w:br w:type="page"/>
      </w:r>
    </w:p>
    <w:p w14:paraId="7BF4AFB7" w14:textId="40DFF010" w:rsidR="00E80F60" w:rsidRDefault="00E80F60" w:rsidP="00E80F60">
      <w:pPr>
        <w:jc w:val="center"/>
        <w:rPr>
          <w:rFonts w:ascii="Times New Roman" w:hAnsi="Times New Roman" w:cs="Times New Roman"/>
          <w:szCs w:val="21"/>
        </w:rPr>
      </w:pPr>
      <w:r w:rsidRPr="00D0167C">
        <w:rPr>
          <w:rFonts w:ascii="Times New Roman" w:hAnsi="Times New Roman" w:cs="Times New Roman"/>
          <w:b/>
          <w:bCs/>
          <w:szCs w:val="21"/>
        </w:rPr>
        <w:lastRenderedPageBreak/>
        <w:t>S</w:t>
      </w:r>
      <w:r w:rsidRPr="00D0167C">
        <w:rPr>
          <w:rFonts w:ascii="Times New Roman" w:hAnsi="Times New Roman" w:cs="Times New Roman" w:hint="eastAsia"/>
          <w:b/>
          <w:bCs/>
          <w:szCs w:val="21"/>
        </w:rPr>
        <w:t>upplementa</w:t>
      </w:r>
      <w:r w:rsidR="00D0167C" w:rsidRPr="00D0167C">
        <w:rPr>
          <w:rFonts w:ascii="Times New Roman" w:hAnsi="Times New Roman" w:cs="Times New Roman" w:hint="eastAsia"/>
          <w:b/>
          <w:bCs/>
          <w:szCs w:val="21"/>
        </w:rPr>
        <w:t>ry</w:t>
      </w:r>
      <w:r w:rsidRPr="00D0167C">
        <w:rPr>
          <w:rFonts w:ascii="Times New Roman" w:hAnsi="Times New Roman" w:cs="Times New Roman"/>
          <w:b/>
          <w:bCs/>
          <w:szCs w:val="21"/>
        </w:rPr>
        <w:t xml:space="preserve"> Table </w:t>
      </w:r>
      <w:r w:rsidR="00FC3699" w:rsidRPr="00D0167C"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 </w:t>
      </w:r>
      <w:r w:rsidR="002B2CBF">
        <w:rPr>
          <w:rFonts w:ascii="Times New Roman" w:hAnsi="Times New Roman" w:cs="Times New Roman"/>
          <w:szCs w:val="21"/>
        </w:rPr>
        <w:t xml:space="preserve">Associations </w:t>
      </w:r>
      <w:r w:rsidR="002B2CBF">
        <w:rPr>
          <w:rFonts w:ascii="Times New Roman" w:hAnsi="Times New Roman" w:cs="Times New Roman" w:hint="eastAsia"/>
          <w:szCs w:val="21"/>
        </w:rPr>
        <w:t>of</w:t>
      </w:r>
      <w:r w:rsidR="002B2CBF">
        <w:rPr>
          <w:rFonts w:ascii="Times New Roman" w:hAnsi="Times New Roman" w:cs="Times New Roman"/>
          <w:szCs w:val="21"/>
        </w:rPr>
        <w:t xml:space="preserve"> </w:t>
      </w:r>
      <w:r w:rsidR="003245D3">
        <w:rPr>
          <w:rFonts w:ascii="Times New Roman" w:hAnsi="Times New Roman" w:cs="Times New Roman"/>
          <w:szCs w:val="21"/>
        </w:rPr>
        <w:t xml:space="preserve">MSPSS </w:t>
      </w:r>
      <w:r w:rsidR="003245D3">
        <w:rPr>
          <w:rFonts w:ascii="Times New Roman" w:hAnsi="Times New Roman" w:cs="Times New Roman" w:hint="eastAsia"/>
          <w:szCs w:val="21"/>
        </w:rPr>
        <w:t>total</w:t>
      </w:r>
      <w:r w:rsidR="003245D3">
        <w:rPr>
          <w:rFonts w:ascii="Times New Roman" w:hAnsi="Times New Roman" w:cs="Times New Roman"/>
          <w:szCs w:val="21"/>
        </w:rPr>
        <w:t xml:space="preserve"> </w:t>
      </w:r>
      <w:r w:rsidR="003245D3">
        <w:rPr>
          <w:rFonts w:ascii="Times New Roman" w:hAnsi="Times New Roman" w:cs="Times New Roman" w:hint="eastAsia"/>
          <w:szCs w:val="21"/>
        </w:rPr>
        <w:t>and</w:t>
      </w:r>
      <w:r w:rsidR="003245D3">
        <w:rPr>
          <w:rFonts w:ascii="Times New Roman" w:hAnsi="Times New Roman" w:cs="Times New Roman"/>
          <w:szCs w:val="21"/>
        </w:rPr>
        <w:t xml:space="preserve"> </w:t>
      </w:r>
      <w:r w:rsidR="003245D3">
        <w:rPr>
          <w:rFonts w:ascii="Times New Roman" w:hAnsi="Times New Roman" w:cs="Times New Roman" w:hint="eastAsia"/>
          <w:szCs w:val="21"/>
        </w:rPr>
        <w:t>subscale</w:t>
      </w:r>
      <w:r w:rsidR="003245D3">
        <w:rPr>
          <w:rFonts w:ascii="Times New Roman" w:hAnsi="Times New Roman" w:cs="Times New Roman"/>
          <w:szCs w:val="21"/>
        </w:rPr>
        <w:t xml:space="preserve"> </w:t>
      </w:r>
      <w:r w:rsidR="003245D3">
        <w:rPr>
          <w:rFonts w:ascii="Times New Roman" w:hAnsi="Times New Roman" w:cs="Times New Roman" w:hint="eastAsia"/>
          <w:szCs w:val="21"/>
        </w:rPr>
        <w:t>scores</w:t>
      </w:r>
      <w:r w:rsidR="003245D3">
        <w:rPr>
          <w:rFonts w:ascii="Times New Roman" w:hAnsi="Times New Roman" w:cs="Times New Roman"/>
          <w:szCs w:val="21"/>
        </w:rPr>
        <w:t xml:space="preserve"> </w:t>
      </w:r>
      <w:r w:rsidR="003245D3">
        <w:rPr>
          <w:rFonts w:ascii="Times New Roman" w:hAnsi="Times New Roman" w:cs="Times New Roman" w:hint="eastAsia"/>
          <w:szCs w:val="21"/>
        </w:rPr>
        <w:t>with</w:t>
      </w:r>
      <w:r w:rsidR="003245D3">
        <w:rPr>
          <w:rFonts w:ascii="Times New Roman" w:hAnsi="Times New Roman" w:cs="Times New Roman"/>
          <w:szCs w:val="21"/>
        </w:rPr>
        <w:t xml:space="preserve"> </w:t>
      </w:r>
      <w:r w:rsidR="002B2CBF">
        <w:rPr>
          <w:rFonts w:ascii="Times New Roman" w:hAnsi="Times New Roman" w:cs="Times New Roman"/>
          <w:szCs w:val="21"/>
        </w:rPr>
        <w:t xml:space="preserve">COVID-19 pandemic severity </w:t>
      </w:r>
      <w:r w:rsidR="002B2CBF">
        <w:rPr>
          <w:rFonts w:ascii="Times New Roman" w:hAnsi="Times New Roman" w:cs="Times New Roman" w:hint="eastAsia"/>
          <w:szCs w:val="21"/>
        </w:rPr>
        <w:t>in</w:t>
      </w:r>
      <w:r w:rsidR="002B2CBF">
        <w:rPr>
          <w:rFonts w:ascii="Times New Roman" w:hAnsi="Times New Roman" w:cs="Times New Roman"/>
          <w:szCs w:val="21"/>
        </w:rPr>
        <w:t xml:space="preserve"> </w:t>
      </w:r>
      <w:r w:rsidR="002B2CBF" w:rsidRPr="00626B97">
        <w:rPr>
          <w:rFonts w:ascii="Times New Roman" w:hAnsi="Times New Roman" w:cs="Times New Roman"/>
          <w:szCs w:val="21"/>
        </w:rPr>
        <w:t>postpartum women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 w:hint="eastAsia"/>
          <w:szCs w:val="21"/>
        </w:rPr>
        <w:t>including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covariates</w:t>
      </w:r>
      <w:r>
        <w:rPr>
          <w:rFonts w:ascii="Times New Roman" w:hAnsi="Times New Roman" w:cs="Times New Roman"/>
          <w:szCs w:val="21"/>
        </w:rPr>
        <w:t>)</w:t>
      </w:r>
    </w:p>
    <w:tbl>
      <w:tblPr>
        <w:tblStyle w:val="ad"/>
        <w:tblW w:w="132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4"/>
        <w:gridCol w:w="1751"/>
        <w:gridCol w:w="1838"/>
        <w:gridCol w:w="1280"/>
        <w:gridCol w:w="240"/>
        <w:gridCol w:w="1751"/>
        <w:gridCol w:w="1842"/>
        <w:gridCol w:w="1276"/>
      </w:tblGrid>
      <w:tr w:rsidR="00E80F60" w14:paraId="401CB19C" w14:textId="77777777" w:rsidTr="005D48B0">
        <w:trPr>
          <w:jc w:val="center"/>
        </w:trPr>
        <w:tc>
          <w:tcPr>
            <w:tcW w:w="3254" w:type="dxa"/>
            <w:vMerge w:val="restart"/>
            <w:vAlign w:val="center"/>
          </w:tcPr>
          <w:p w14:paraId="20916720" w14:textId="77777777" w:rsidR="00E80F60" w:rsidRPr="00441DF2" w:rsidRDefault="00E80F60" w:rsidP="00FE64A6">
            <w:pPr>
              <w:tabs>
                <w:tab w:val="left" w:pos="1321"/>
              </w:tabs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48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DFD23" w14:textId="15E1FEA2" w:rsidR="00E80F60" w:rsidRPr="00441DF2" w:rsidRDefault="0036026F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MSPSS</w:t>
            </w:r>
            <w:r w:rsidR="00E80F60" w:rsidRPr="00441DF2">
              <w:rPr>
                <w:rFonts w:ascii="Times New Roman" w:hAnsi="Times New Roman" w:cs="Times New Roman"/>
                <w:b/>
                <w:bCs/>
                <w:szCs w:val="21"/>
              </w:rPr>
              <w:t>–total score</w:t>
            </w:r>
            <w:r w:rsidR="00E80F60" w:rsidRPr="00441DF2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="00E80F60" w:rsidRPr="00441DF2">
              <w:rPr>
                <w:rFonts w:ascii="Times New Roman" w:hAnsi="Times New Roman" w:cs="Times New Roman"/>
                <w:b/>
                <w:bCs/>
                <w:szCs w:val="21"/>
              </w:rPr>
              <w:t xml:space="preserve"> (n=452)</w:t>
            </w:r>
          </w:p>
        </w:tc>
        <w:tc>
          <w:tcPr>
            <w:tcW w:w="240" w:type="dxa"/>
            <w:vAlign w:val="center"/>
          </w:tcPr>
          <w:p w14:paraId="5054D845" w14:textId="77777777" w:rsidR="00E80F60" w:rsidRPr="00441DF2" w:rsidRDefault="00E80F60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8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99D84" w14:textId="48E7ED81" w:rsidR="00E80F60" w:rsidRPr="00441DF2" w:rsidRDefault="0036026F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MSPSS</w:t>
            </w:r>
            <w:r w:rsidR="00E80F60" w:rsidRPr="00441DF2">
              <w:rPr>
                <w:rFonts w:ascii="Times New Roman" w:hAnsi="Times New Roman" w:cs="Times New Roman"/>
                <w:b/>
                <w:bCs/>
                <w:szCs w:val="21"/>
              </w:rPr>
              <w:t>–family’s support (n=452)</w:t>
            </w:r>
          </w:p>
        </w:tc>
      </w:tr>
      <w:tr w:rsidR="00E80F60" w14:paraId="31A80B56" w14:textId="77777777" w:rsidTr="005D48B0">
        <w:trPr>
          <w:jc w:val="center"/>
        </w:trPr>
        <w:tc>
          <w:tcPr>
            <w:tcW w:w="3254" w:type="dxa"/>
            <w:vMerge/>
            <w:tcBorders>
              <w:bottom w:val="single" w:sz="4" w:space="0" w:color="auto"/>
            </w:tcBorders>
          </w:tcPr>
          <w:p w14:paraId="27D693A7" w14:textId="77777777" w:rsidR="00E80F60" w:rsidRPr="00441DF2" w:rsidRDefault="00E80F60" w:rsidP="00FE64A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B294F" w14:textId="78CB5CC7" w:rsidR="00E80F60" w:rsidRPr="00441DF2" w:rsidRDefault="00B521FA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2FA5">
              <w:rPr>
                <w:rFonts w:ascii="Times New Roman" w:hAnsi="Times New Roman" w:cs="Times New Roman"/>
                <w:b/>
                <w:bCs/>
                <w:szCs w:val="21"/>
              </w:rPr>
              <w:t>β coefficient</w:t>
            </w:r>
            <w:r w:rsidRPr="00441DF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E80F60" w:rsidRPr="00441DF2">
              <w:rPr>
                <w:rFonts w:ascii="Times New Roman" w:hAnsi="Times New Roman" w:cs="Times New Roman"/>
                <w:b/>
                <w:bCs/>
                <w:szCs w:val="21"/>
              </w:rPr>
              <w:t>(SE)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CAC04" w14:textId="77777777" w:rsidR="00E80F60" w:rsidRPr="00441DF2" w:rsidRDefault="00E80F60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95% CI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FFA15" w14:textId="73F9CD88" w:rsidR="00E80F60" w:rsidRPr="00441DF2" w:rsidRDefault="00D0167C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  <w:r w:rsidR="001F0752" w:rsidRPr="00441DF2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  <w:r w:rsidR="00E80F60" w:rsidRPr="00441DF2"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vAlign w:val="center"/>
          </w:tcPr>
          <w:p w14:paraId="22A9CF5F" w14:textId="77777777" w:rsidR="00E80F60" w:rsidRPr="00441DF2" w:rsidRDefault="00E80F60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53DE2" w14:textId="348D7453" w:rsidR="00E80F60" w:rsidRPr="00441DF2" w:rsidRDefault="00B521FA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2FA5">
              <w:rPr>
                <w:rFonts w:ascii="Times New Roman" w:hAnsi="Times New Roman" w:cs="Times New Roman"/>
                <w:b/>
                <w:bCs/>
                <w:szCs w:val="21"/>
              </w:rPr>
              <w:t>β coefficient</w:t>
            </w:r>
            <w:r w:rsidRPr="00441DF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E80F60" w:rsidRPr="00441DF2">
              <w:rPr>
                <w:rFonts w:ascii="Times New Roman" w:hAnsi="Times New Roman" w:cs="Times New Roman"/>
                <w:b/>
                <w:bCs/>
                <w:szCs w:val="21"/>
              </w:rPr>
              <w:t>(SE)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40727" w14:textId="77777777" w:rsidR="00E80F60" w:rsidRPr="00441DF2" w:rsidRDefault="00E80F60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34D45" w14:textId="5833EF48" w:rsidR="00E80F60" w:rsidRPr="00441DF2" w:rsidRDefault="00D0167C" w:rsidP="00FE64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  <w:r w:rsidR="001F0752" w:rsidRPr="00441DF2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  <w:r w:rsidR="00E80F60" w:rsidRPr="00441DF2"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E80F60" w14:paraId="02C6A8FE" w14:textId="77777777" w:rsidTr="005D48B0">
        <w:trPr>
          <w:jc w:val="center"/>
        </w:trPr>
        <w:tc>
          <w:tcPr>
            <w:tcW w:w="3254" w:type="dxa"/>
            <w:tcBorders>
              <w:top w:val="single" w:sz="4" w:space="0" w:color="auto"/>
              <w:bottom w:val="nil"/>
            </w:tcBorders>
          </w:tcPr>
          <w:p w14:paraId="16C7AFB9" w14:textId="77777777" w:rsidR="00E80F60" w:rsidRDefault="00E80F60" w:rsidP="00FE64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COVID-19 pandemic severity</w:t>
            </w:r>
          </w:p>
        </w:tc>
        <w:tc>
          <w:tcPr>
            <w:tcW w:w="1751" w:type="dxa"/>
            <w:tcBorders>
              <w:top w:val="single" w:sz="4" w:space="0" w:color="auto"/>
              <w:bottom w:val="nil"/>
            </w:tcBorders>
            <w:vAlign w:val="center"/>
          </w:tcPr>
          <w:p w14:paraId="05ACF8A5" w14:textId="77777777" w:rsidR="00E80F60" w:rsidRDefault="00E80F60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nil"/>
            </w:tcBorders>
            <w:vAlign w:val="center"/>
          </w:tcPr>
          <w:p w14:paraId="57CB7A67" w14:textId="77777777" w:rsidR="00E80F60" w:rsidRDefault="00E80F60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  <w:vAlign w:val="center"/>
          </w:tcPr>
          <w:p w14:paraId="34239E8E" w14:textId="77777777" w:rsidR="00E80F60" w:rsidRDefault="00E80F60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nil"/>
            </w:tcBorders>
            <w:vAlign w:val="center"/>
          </w:tcPr>
          <w:p w14:paraId="55867EF5" w14:textId="77777777" w:rsidR="00E80F60" w:rsidRDefault="00E80F60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nil"/>
            </w:tcBorders>
            <w:vAlign w:val="center"/>
          </w:tcPr>
          <w:p w14:paraId="23C160E3" w14:textId="77777777" w:rsidR="00E80F60" w:rsidRDefault="00E80F60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14:paraId="4CAE9CCF" w14:textId="77777777" w:rsidR="00E80F60" w:rsidRDefault="00E80F60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61C2A1D1" w14:textId="77777777" w:rsidR="00E80F60" w:rsidRDefault="00E80F60" w:rsidP="00FE64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66E011A3" w14:textId="77777777" w:rsidTr="005D48B0">
        <w:trPr>
          <w:jc w:val="center"/>
        </w:trPr>
        <w:tc>
          <w:tcPr>
            <w:tcW w:w="3254" w:type="dxa"/>
            <w:tcBorders>
              <w:top w:val="nil"/>
            </w:tcBorders>
          </w:tcPr>
          <w:p w14:paraId="4050EF03" w14:textId="0ADD4CD4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Low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1" w:type="dxa"/>
            <w:tcBorders>
              <w:top w:val="nil"/>
            </w:tcBorders>
            <w:vAlign w:val="center"/>
          </w:tcPr>
          <w:p w14:paraId="7BEE1DC1" w14:textId="66D91FE1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7.428 (2.647)</w:t>
            </w:r>
          </w:p>
        </w:tc>
        <w:tc>
          <w:tcPr>
            <w:tcW w:w="1838" w:type="dxa"/>
            <w:tcBorders>
              <w:top w:val="nil"/>
            </w:tcBorders>
            <w:vAlign w:val="center"/>
          </w:tcPr>
          <w:p w14:paraId="78F862E1" w14:textId="32A8E3CA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12.616 to </w:t>
            </w: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2.239</w:t>
            </w:r>
          </w:p>
        </w:tc>
        <w:tc>
          <w:tcPr>
            <w:tcW w:w="1280" w:type="dxa"/>
            <w:tcBorders>
              <w:top w:val="nil"/>
            </w:tcBorders>
            <w:vAlign w:val="center"/>
          </w:tcPr>
          <w:p w14:paraId="6BF655FC" w14:textId="14378930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240" w:type="dxa"/>
            <w:tcBorders>
              <w:top w:val="nil"/>
            </w:tcBorders>
            <w:vAlign w:val="center"/>
          </w:tcPr>
          <w:p w14:paraId="644D955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tcBorders>
              <w:top w:val="nil"/>
            </w:tcBorders>
            <w:vAlign w:val="center"/>
          </w:tcPr>
          <w:p w14:paraId="0F660624" w14:textId="3196B0E2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–0.457 (0.993)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8065204" w14:textId="7D0C9BA6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–2.402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0752">
              <w:rPr>
                <w:rFonts w:ascii="Times New Roman" w:hAnsi="Times New Roman" w:cs="Times New Roman"/>
                <w:szCs w:val="21"/>
              </w:rPr>
              <w:t>to 1.489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585537A" w14:textId="67BC2F6E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0.646</w:t>
            </w:r>
          </w:p>
        </w:tc>
      </w:tr>
      <w:tr w:rsidR="007E4AB9" w14:paraId="6E5E896A" w14:textId="77777777" w:rsidTr="005D48B0">
        <w:trPr>
          <w:jc w:val="center"/>
        </w:trPr>
        <w:tc>
          <w:tcPr>
            <w:tcW w:w="3254" w:type="dxa"/>
          </w:tcPr>
          <w:p w14:paraId="3D117B66" w14:textId="250E0900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igh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1" w:type="dxa"/>
            <w:vAlign w:val="center"/>
          </w:tcPr>
          <w:p w14:paraId="62B7C215" w14:textId="267C09B6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4.947 (1.851)</w:t>
            </w:r>
          </w:p>
        </w:tc>
        <w:tc>
          <w:tcPr>
            <w:tcW w:w="1838" w:type="dxa"/>
            <w:vAlign w:val="center"/>
          </w:tcPr>
          <w:p w14:paraId="3E9D8B27" w14:textId="7F8D543E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8.574 to </w:t>
            </w: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1.320</w:t>
            </w:r>
          </w:p>
        </w:tc>
        <w:tc>
          <w:tcPr>
            <w:tcW w:w="1280" w:type="dxa"/>
            <w:vAlign w:val="center"/>
          </w:tcPr>
          <w:p w14:paraId="3CF023BF" w14:textId="6BE5D983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0.008</w:t>
            </w:r>
          </w:p>
        </w:tc>
        <w:tc>
          <w:tcPr>
            <w:tcW w:w="240" w:type="dxa"/>
            <w:vAlign w:val="center"/>
          </w:tcPr>
          <w:p w14:paraId="6398224A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5E684ACC" w14:textId="6BD674B1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1.867 (0.694)</w:t>
            </w:r>
          </w:p>
        </w:tc>
        <w:tc>
          <w:tcPr>
            <w:tcW w:w="1842" w:type="dxa"/>
            <w:vAlign w:val="center"/>
          </w:tcPr>
          <w:p w14:paraId="620A4CBF" w14:textId="1D479F1E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 xml:space="preserve">3.227 to </w:t>
            </w: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0.506</w:t>
            </w:r>
          </w:p>
        </w:tc>
        <w:tc>
          <w:tcPr>
            <w:tcW w:w="1276" w:type="dxa"/>
            <w:vAlign w:val="center"/>
          </w:tcPr>
          <w:p w14:paraId="402F3705" w14:textId="5FAFFC44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0.007</w:t>
            </w:r>
          </w:p>
        </w:tc>
      </w:tr>
      <w:tr w:rsidR="007E4AB9" w14:paraId="00D5C899" w14:textId="77777777" w:rsidTr="005D48B0">
        <w:trPr>
          <w:jc w:val="center"/>
        </w:trPr>
        <w:tc>
          <w:tcPr>
            <w:tcW w:w="3254" w:type="dxa"/>
          </w:tcPr>
          <w:p w14:paraId="1A4DD87D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Hubei Province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1" w:type="dxa"/>
            <w:vAlign w:val="center"/>
          </w:tcPr>
          <w:p w14:paraId="37770071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6.480 (3.295)</w:t>
            </w:r>
          </w:p>
        </w:tc>
        <w:tc>
          <w:tcPr>
            <w:tcW w:w="1838" w:type="dxa"/>
            <w:vAlign w:val="center"/>
          </w:tcPr>
          <w:p w14:paraId="6B58AF0A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12.938 to </w:t>
            </w: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0.022</w:t>
            </w:r>
          </w:p>
        </w:tc>
        <w:tc>
          <w:tcPr>
            <w:tcW w:w="1280" w:type="dxa"/>
            <w:vAlign w:val="center"/>
          </w:tcPr>
          <w:p w14:paraId="443FF11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0.049</w:t>
            </w:r>
          </w:p>
        </w:tc>
        <w:tc>
          <w:tcPr>
            <w:tcW w:w="240" w:type="dxa"/>
            <w:vAlign w:val="center"/>
          </w:tcPr>
          <w:p w14:paraId="6411E7AF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1DF211F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2.277 (1.236)</w:t>
            </w:r>
          </w:p>
        </w:tc>
        <w:tc>
          <w:tcPr>
            <w:tcW w:w="1842" w:type="dxa"/>
            <w:vAlign w:val="center"/>
          </w:tcPr>
          <w:p w14:paraId="6AA8386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4.699 to 0.145</w:t>
            </w:r>
          </w:p>
        </w:tc>
        <w:tc>
          <w:tcPr>
            <w:tcW w:w="1276" w:type="dxa"/>
            <w:vAlign w:val="center"/>
          </w:tcPr>
          <w:p w14:paraId="5289859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0.065</w:t>
            </w:r>
          </w:p>
        </w:tc>
      </w:tr>
      <w:tr w:rsidR="007E4AB9" w14:paraId="372D7461" w14:textId="77777777" w:rsidTr="005D48B0">
        <w:trPr>
          <w:jc w:val="center"/>
        </w:trPr>
        <w:tc>
          <w:tcPr>
            <w:tcW w:w="3254" w:type="dxa"/>
          </w:tcPr>
          <w:p w14:paraId="72C1C079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751" w:type="dxa"/>
            <w:vAlign w:val="center"/>
          </w:tcPr>
          <w:p w14:paraId="0E01CE3B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0.353 (0.153)</w:t>
            </w:r>
          </w:p>
        </w:tc>
        <w:tc>
          <w:tcPr>
            <w:tcW w:w="1838" w:type="dxa"/>
            <w:vAlign w:val="center"/>
          </w:tcPr>
          <w:p w14:paraId="7651730A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0.053 to 0.652</w:t>
            </w:r>
          </w:p>
        </w:tc>
        <w:tc>
          <w:tcPr>
            <w:tcW w:w="1280" w:type="dxa"/>
            <w:vAlign w:val="center"/>
          </w:tcPr>
          <w:p w14:paraId="2DB73D0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0.021</w:t>
            </w:r>
          </w:p>
        </w:tc>
        <w:tc>
          <w:tcPr>
            <w:tcW w:w="240" w:type="dxa"/>
            <w:vAlign w:val="center"/>
          </w:tcPr>
          <w:p w14:paraId="69ACC25A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23A8F93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0.103 (0.057)</w:t>
            </w:r>
          </w:p>
        </w:tc>
        <w:tc>
          <w:tcPr>
            <w:tcW w:w="1842" w:type="dxa"/>
            <w:vAlign w:val="center"/>
          </w:tcPr>
          <w:p w14:paraId="246DC338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0.010 to 0.215</w:t>
            </w:r>
          </w:p>
        </w:tc>
        <w:tc>
          <w:tcPr>
            <w:tcW w:w="1276" w:type="dxa"/>
            <w:vAlign w:val="center"/>
          </w:tcPr>
          <w:p w14:paraId="21E7081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0.074</w:t>
            </w:r>
          </w:p>
        </w:tc>
      </w:tr>
      <w:tr w:rsidR="007E4AB9" w14:paraId="7E54C009" w14:textId="77777777" w:rsidTr="005D48B0">
        <w:trPr>
          <w:jc w:val="center"/>
        </w:trPr>
        <w:tc>
          <w:tcPr>
            <w:tcW w:w="3254" w:type="dxa"/>
          </w:tcPr>
          <w:p w14:paraId="65D67EE8" w14:textId="77777777" w:rsidR="007E4AB9" w:rsidRDefault="007E4AB9" w:rsidP="007E4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1"/>
              </w:rPr>
              <w:t>Educational attainment</w:t>
            </w:r>
          </w:p>
        </w:tc>
        <w:tc>
          <w:tcPr>
            <w:tcW w:w="1751" w:type="dxa"/>
            <w:vAlign w:val="center"/>
          </w:tcPr>
          <w:p w14:paraId="70CF8A08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64EF497E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4AE358E4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vAlign w:val="center"/>
          </w:tcPr>
          <w:p w14:paraId="0ED5EECF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403735B8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114A85D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08BCD6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103D765E" w14:textId="77777777" w:rsidTr="005D48B0">
        <w:trPr>
          <w:jc w:val="center"/>
        </w:trPr>
        <w:tc>
          <w:tcPr>
            <w:tcW w:w="3254" w:type="dxa"/>
          </w:tcPr>
          <w:p w14:paraId="145819A0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Master’s degree or higher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1" w:type="dxa"/>
            <w:vAlign w:val="center"/>
          </w:tcPr>
          <w:p w14:paraId="12DBC873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4.065 (2.773)</w:t>
            </w:r>
          </w:p>
        </w:tc>
        <w:tc>
          <w:tcPr>
            <w:tcW w:w="1838" w:type="dxa"/>
            <w:vAlign w:val="center"/>
          </w:tcPr>
          <w:p w14:paraId="14A59588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1.370 to 9.500</w:t>
            </w:r>
          </w:p>
        </w:tc>
        <w:tc>
          <w:tcPr>
            <w:tcW w:w="1280" w:type="dxa"/>
            <w:vAlign w:val="center"/>
          </w:tcPr>
          <w:p w14:paraId="2F664D4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0.143</w:t>
            </w:r>
          </w:p>
        </w:tc>
        <w:tc>
          <w:tcPr>
            <w:tcW w:w="240" w:type="dxa"/>
            <w:vAlign w:val="center"/>
          </w:tcPr>
          <w:p w14:paraId="02AEC86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064BC336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1.422 (1.040)</w:t>
            </w:r>
          </w:p>
        </w:tc>
        <w:tc>
          <w:tcPr>
            <w:tcW w:w="1842" w:type="dxa"/>
            <w:vAlign w:val="center"/>
          </w:tcPr>
          <w:p w14:paraId="238C9848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0.616 to 3.461</w:t>
            </w:r>
          </w:p>
        </w:tc>
        <w:tc>
          <w:tcPr>
            <w:tcW w:w="1276" w:type="dxa"/>
            <w:vAlign w:val="center"/>
          </w:tcPr>
          <w:p w14:paraId="63BACC5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0.171</w:t>
            </w:r>
          </w:p>
        </w:tc>
      </w:tr>
      <w:tr w:rsidR="007E4AB9" w14:paraId="54A13BEB" w14:textId="77777777" w:rsidTr="005D48B0">
        <w:trPr>
          <w:jc w:val="center"/>
        </w:trPr>
        <w:tc>
          <w:tcPr>
            <w:tcW w:w="3254" w:type="dxa"/>
          </w:tcPr>
          <w:p w14:paraId="20F2A6A7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Undergraduate degree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1" w:type="dxa"/>
            <w:vAlign w:val="center"/>
          </w:tcPr>
          <w:p w14:paraId="17F0187B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4.705 (2.288)</w:t>
            </w:r>
          </w:p>
        </w:tc>
        <w:tc>
          <w:tcPr>
            <w:tcW w:w="1838" w:type="dxa"/>
            <w:vAlign w:val="center"/>
          </w:tcPr>
          <w:p w14:paraId="70E7E8EB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0.221 to 9.189</w:t>
            </w:r>
          </w:p>
        </w:tc>
        <w:tc>
          <w:tcPr>
            <w:tcW w:w="1280" w:type="dxa"/>
            <w:vAlign w:val="center"/>
          </w:tcPr>
          <w:p w14:paraId="0BDF6F18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0.040</w:t>
            </w:r>
          </w:p>
        </w:tc>
        <w:tc>
          <w:tcPr>
            <w:tcW w:w="240" w:type="dxa"/>
            <w:vAlign w:val="center"/>
          </w:tcPr>
          <w:p w14:paraId="15B5989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72AC1E3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1.780 (0.858)</w:t>
            </w:r>
          </w:p>
        </w:tc>
        <w:tc>
          <w:tcPr>
            <w:tcW w:w="1842" w:type="dxa"/>
            <w:vAlign w:val="center"/>
          </w:tcPr>
          <w:p w14:paraId="50100EC1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0.099 to 3.462</w:t>
            </w:r>
          </w:p>
        </w:tc>
        <w:tc>
          <w:tcPr>
            <w:tcW w:w="1276" w:type="dxa"/>
            <w:vAlign w:val="center"/>
          </w:tcPr>
          <w:p w14:paraId="1312D5D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0.038</w:t>
            </w:r>
          </w:p>
        </w:tc>
      </w:tr>
      <w:tr w:rsidR="007E4AB9" w14:paraId="0119C9AA" w14:textId="77777777" w:rsidTr="005D48B0">
        <w:trPr>
          <w:jc w:val="center"/>
        </w:trPr>
        <w:tc>
          <w:tcPr>
            <w:tcW w:w="3254" w:type="dxa"/>
          </w:tcPr>
          <w:p w14:paraId="4884786B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College degree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1" w:type="dxa"/>
            <w:vAlign w:val="center"/>
          </w:tcPr>
          <w:p w14:paraId="1D0C76BE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3.149 (2.404)</w:t>
            </w:r>
          </w:p>
        </w:tc>
        <w:tc>
          <w:tcPr>
            <w:tcW w:w="1838" w:type="dxa"/>
            <w:vAlign w:val="center"/>
          </w:tcPr>
          <w:p w14:paraId="023410A6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1.563 to 7.861</w:t>
            </w:r>
          </w:p>
        </w:tc>
        <w:tc>
          <w:tcPr>
            <w:tcW w:w="1280" w:type="dxa"/>
            <w:vAlign w:val="center"/>
          </w:tcPr>
          <w:p w14:paraId="226F579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0.190</w:t>
            </w:r>
          </w:p>
        </w:tc>
        <w:tc>
          <w:tcPr>
            <w:tcW w:w="240" w:type="dxa"/>
            <w:vAlign w:val="center"/>
          </w:tcPr>
          <w:p w14:paraId="247F366A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3F5737B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1.533 (0.902)</w:t>
            </w:r>
          </w:p>
        </w:tc>
        <w:tc>
          <w:tcPr>
            <w:tcW w:w="1842" w:type="dxa"/>
            <w:vAlign w:val="center"/>
          </w:tcPr>
          <w:p w14:paraId="1001D5C1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0.235 to 3.300</w:t>
            </w:r>
          </w:p>
        </w:tc>
        <w:tc>
          <w:tcPr>
            <w:tcW w:w="1276" w:type="dxa"/>
            <w:vAlign w:val="center"/>
          </w:tcPr>
          <w:p w14:paraId="31721844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0.089</w:t>
            </w:r>
          </w:p>
        </w:tc>
      </w:tr>
      <w:tr w:rsidR="007E4AB9" w14:paraId="7873F17D" w14:textId="77777777" w:rsidTr="005D48B0">
        <w:trPr>
          <w:jc w:val="center"/>
        </w:trPr>
        <w:tc>
          <w:tcPr>
            <w:tcW w:w="3254" w:type="dxa"/>
          </w:tcPr>
          <w:p w14:paraId="555A33E2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 school or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echnical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econdary</w:t>
            </w:r>
          </w:p>
          <w:p w14:paraId="008536A1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1" w:type="dxa"/>
            <w:vAlign w:val="center"/>
          </w:tcPr>
          <w:p w14:paraId="118D6F0C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0.431 (2.647)</w:t>
            </w:r>
          </w:p>
        </w:tc>
        <w:tc>
          <w:tcPr>
            <w:tcW w:w="1838" w:type="dxa"/>
            <w:vAlign w:val="center"/>
          </w:tcPr>
          <w:p w14:paraId="79E9C772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4.756 to 5.619</w:t>
            </w:r>
          </w:p>
        </w:tc>
        <w:tc>
          <w:tcPr>
            <w:tcW w:w="1280" w:type="dxa"/>
            <w:vAlign w:val="center"/>
          </w:tcPr>
          <w:p w14:paraId="18954C9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0.871</w:t>
            </w:r>
          </w:p>
        </w:tc>
        <w:tc>
          <w:tcPr>
            <w:tcW w:w="240" w:type="dxa"/>
            <w:vAlign w:val="center"/>
          </w:tcPr>
          <w:p w14:paraId="32A771B4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5CC1D91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0.130 (0.993)</w:t>
            </w:r>
          </w:p>
        </w:tc>
        <w:tc>
          <w:tcPr>
            <w:tcW w:w="1842" w:type="dxa"/>
            <w:vAlign w:val="center"/>
          </w:tcPr>
          <w:p w14:paraId="13B2F56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2.075 to 1.816</w:t>
            </w:r>
          </w:p>
        </w:tc>
        <w:tc>
          <w:tcPr>
            <w:tcW w:w="1276" w:type="dxa"/>
            <w:vAlign w:val="center"/>
          </w:tcPr>
          <w:p w14:paraId="537CDE96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0.896</w:t>
            </w:r>
          </w:p>
        </w:tc>
      </w:tr>
      <w:tr w:rsidR="007E4AB9" w14:paraId="4278C815" w14:textId="77777777" w:rsidTr="005D48B0">
        <w:trPr>
          <w:jc w:val="center"/>
        </w:trPr>
        <w:tc>
          <w:tcPr>
            <w:tcW w:w="3254" w:type="dxa"/>
          </w:tcPr>
          <w:p w14:paraId="13042FD0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Economic position</w:t>
            </w:r>
          </w:p>
        </w:tc>
        <w:tc>
          <w:tcPr>
            <w:tcW w:w="1751" w:type="dxa"/>
            <w:vAlign w:val="center"/>
          </w:tcPr>
          <w:p w14:paraId="22AB0B84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16E58F56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7FB89B8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vAlign w:val="center"/>
          </w:tcPr>
          <w:p w14:paraId="68344AB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3923F85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3FA3C74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1EDFFBD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0ACF931D" w14:textId="77777777" w:rsidTr="005D48B0">
        <w:trPr>
          <w:jc w:val="center"/>
        </w:trPr>
        <w:tc>
          <w:tcPr>
            <w:tcW w:w="3254" w:type="dxa"/>
          </w:tcPr>
          <w:p w14:paraId="2EA09FFA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 (&gt;10000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RMB)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vAlign w:val="center"/>
          </w:tcPr>
          <w:p w14:paraId="63260532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5.439 (2.319)</w:t>
            </w:r>
          </w:p>
        </w:tc>
        <w:tc>
          <w:tcPr>
            <w:tcW w:w="1838" w:type="dxa"/>
            <w:vAlign w:val="center"/>
          </w:tcPr>
          <w:p w14:paraId="44A24507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0.894 to 9.984</w:t>
            </w:r>
          </w:p>
        </w:tc>
        <w:tc>
          <w:tcPr>
            <w:tcW w:w="1280" w:type="dxa"/>
            <w:vAlign w:val="center"/>
          </w:tcPr>
          <w:p w14:paraId="203EECA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0.019</w:t>
            </w:r>
          </w:p>
        </w:tc>
        <w:tc>
          <w:tcPr>
            <w:tcW w:w="240" w:type="dxa"/>
            <w:vAlign w:val="center"/>
          </w:tcPr>
          <w:p w14:paraId="290A2EC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06B0FC7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1.821 (0.870)</w:t>
            </w:r>
          </w:p>
        </w:tc>
        <w:tc>
          <w:tcPr>
            <w:tcW w:w="1842" w:type="dxa"/>
            <w:vAlign w:val="center"/>
          </w:tcPr>
          <w:p w14:paraId="4ED1D38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0.116 to 3.526</w:t>
            </w:r>
          </w:p>
        </w:tc>
        <w:tc>
          <w:tcPr>
            <w:tcW w:w="1276" w:type="dxa"/>
            <w:vAlign w:val="center"/>
          </w:tcPr>
          <w:p w14:paraId="62AC65F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0.036</w:t>
            </w:r>
          </w:p>
        </w:tc>
      </w:tr>
      <w:tr w:rsidR="007E4AB9" w14:paraId="44F4167D" w14:textId="77777777" w:rsidTr="005D48B0">
        <w:trPr>
          <w:jc w:val="center"/>
        </w:trPr>
        <w:tc>
          <w:tcPr>
            <w:tcW w:w="3254" w:type="dxa"/>
          </w:tcPr>
          <w:p w14:paraId="584B7ABA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Middle (5000–10000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RMB)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vAlign w:val="center"/>
          </w:tcPr>
          <w:p w14:paraId="62B01E70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0.704 (1.391)</w:t>
            </w:r>
          </w:p>
        </w:tc>
        <w:tc>
          <w:tcPr>
            <w:tcW w:w="1838" w:type="dxa"/>
            <w:vAlign w:val="center"/>
          </w:tcPr>
          <w:p w14:paraId="198CABF8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2.023 to 3.431</w:t>
            </w:r>
          </w:p>
        </w:tc>
        <w:tc>
          <w:tcPr>
            <w:tcW w:w="1280" w:type="dxa"/>
            <w:vAlign w:val="center"/>
          </w:tcPr>
          <w:p w14:paraId="44AE178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0.613</w:t>
            </w:r>
          </w:p>
        </w:tc>
        <w:tc>
          <w:tcPr>
            <w:tcW w:w="240" w:type="dxa"/>
            <w:vAlign w:val="center"/>
          </w:tcPr>
          <w:p w14:paraId="65CA102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13DA8E26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0.001 (0.522)</w:t>
            </w:r>
          </w:p>
        </w:tc>
        <w:tc>
          <w:tcPr>
            <w:tcW w:w="1842" w:type="dxa"/>
            <w:vAlign w:val="center"/>
          </w:tcPr>
          <w:p w14:paraId="428C037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1.024 to 1.022</w:t>
            </w:r>
          </w:p>
        </w:tc>
        <w:tc>
          <w:tcPr>
            <w:tcW w:w="1276" w:type="dxa"/>
            <w:vAlign w:val="center"/>
          </w:tcPr>
          <w:p w14:paraId="106D1CB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0.998</w:t>
            </w:r>
          </w:p>
        </w:tc>
      </w:tr>
      <w:tr w:rsidR="007E4AB9" w14:paraId="340EDC57" w14:textId="77777777" w:rsidTr="005D48B0">
        <w:trPr>
          <w:jc w:val="center"/>
        </w:trPr>
        <w:tc>
          <w:tcPr>
            <w:tcW w:w="3254" w:type="dxa"/>
          </w:tcPr>
          <w:p w14:paraId="630F8A1B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Feeding patterns</w:t>
            </w:r>
          </w:p>
        </w:tc>
        <w:tc>
          <w:tcPr>
            <w:tcW w:w="1751" w:type="dxa"/>
            <w:vAlign w:val="center"/>
          </w:tcPr>
          <w:p w14:paraId="66321FB3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2BF6F377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3BE6E31D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vAlign w:val="center"/>
          </w:tcPr>
          <w:p w14:paraId="23A3A2EF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57AE64A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858D6A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32F990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1C2C52B6" w14:textId="77777777" w:rsidTr="005D48B0">
        <w:trPr>
          <w:jc w:val="center"/>
        </w:trPr>
        <w:tc>
          <w:tcPr>
            <w:tcW w:w="3254" w:type="dxa"/>
          </w:tcPr>
          <w:p w14:paraId="3927C8ED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Breastfeeding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51" w:type="dxa"/>
            <w:vAlign w:val="center"/>
          </w:tcPr>
          <w:p w14:paraId="46540556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3.448 (2.522)</w:t>
            </w:r>
          </w:p>
        </w:tc>
        <w:tc>
          <w:tcPr>
            <w:tcW w:w="1838" w:type="dxa"/>
            <w:vAlign w:val="center"/>
          </w:tcPr>
          <w:p w14:paraId="205D9AE5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1.495 to 8.391</w:t>
            </w:r>
          </w:p>
        </w:tc>
        <w:tc>
          <w:tcPr>
            <w:tcW w:w="1280" w:type="dxa"/>
            <w:vAlign w:val="center"/>
          </w:tcPr>
          <w:p w14:paraId="420C173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0.172</w:t>
            </w:r>
          </w:p>
        </w:tc>
        <w:tc>
          <w:tcPr>
            <w:tcW w:w="240" w:type="dxa"/>
            <w:vAlign w:val="center"/>
          </w:tcPr>
          <w:p w14:paraId="64E257AA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5A49FCAF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0.660 (0.946)</w:t>
            </w:r>
          </w:p>
        </w:tc>
        <w:tc>
          <w:tcPr>
            <w:tcW w:w="1842" w:type="dxa"/>
            <w:vAlign w:val="center"/>
          </w:tcPr>
          <w:p w14:paraId="636F9CF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1.193 to 2.514</w:t>
            </w:r>
          </w:p>
        </w:tc>
        <w:tc>
          <w:tcPr>
            <w:tcW w:w="1276" w:type="dxa"/>
            <w:vAlign w:val="center"/>
          </w:tcPr>
          <w:p w14:paraId="4BE49B7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0.485</w:t>
            </w:r>
          </w:p>
        </w:tc>
      </w:tr>
      <w:tr w:rsidR="007E4AB9" w14:paraId="0DC7C3E6" w14:textId="77777777" w:rsidTr="005D48B0">
        <w:trPr>
          <w:jc w:val="center"/>
        </w:trPr>
        <w:tc>
          <w:tcPr>
            <w:tcW w:w="3254" w:type="dxa"/>
          </w:tcPr>
          <w:p w14:paraId="6B6DD1FA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Mixed feeding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51" w:type="dxa"/>
            <w:vAlign w:val="center"/>
          </w:tcPr>
          <w:p w14:paraId="6F1D570F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4.583 (2.503)</w:t>
            </w:r>
          </w:p>
        </w:tc>
        <w:tc>
          <w:tcPr>
            <w:tcW w:w="1838" w:type="dxa"/>
            <w:vAlign w:val="center"/>
          </w:tcPr>
          <w:p w14:paraId="53A1C260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0.324 to 9.489</w:t>
            </w:r>
          </w:p>
        </w:tc>
        <w:tc>
          <w:tcPr>
            <w:tcW w:w="1280" w:type="dxa"/>
            <w:vAlign w:val="center"/>
          </w:tcPr>
          <w:p w14:paraId="7FAAB45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0.067</w:t>
            </w:r>
          </w:p>
        </w:tc>
        <w:tc>
          <w:tcPr>
            <w:tcW w:w="240" w:type="dxa"/>
            <w:vAlign w:val="center"/>
          </w:tcPr>
          <w:p w14:paraId="52D4604A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387EE13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0.893 (0.939)</w:t>
            </w:r>
          </w:p>
        </w:tc>
        <w:tc>
          <w:tcPr>
            <w:tcW w:w="1842" w:type="dxa"/>
            <w:vAlign w:val="center"/>
          </w:tcPr>
          <w:p w14:paraId="76927E6D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0.947 to 2.733</w:t>
            </w:r>
          </w:p>
        </w:tc>
        <w:tc>
          <w:tcPr>
            <w:tcW w:w="1276" w:type="dxa"/>
            <w:vAlign w:val="center"/>
          </w:tcPr>
          <w:p w14:paraId="6D09031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0.341</w:t>
            </w:r>
          </w:p>
        </w:tc>
      </w:tr>
      <w:tr w:rsidR="007E4AB9" w14:paraId="7B833F29" w14:textId="77777777" w:rsidTr="005D48B0">
        <w:trPr>
          <w:jc w:val="center"/>
        </w:trPr>
        <w:tc>
          <w:tcPr>
            <w:tcW w:w="3254" w:type="dxa"/>
          </w:tcPr>
          <w:p w14:paraId="43B319DC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Gestational anemia</w:t>
            </w:r>
          </w:p>
        </w:tc>
        <w:tc>
          <w:tcPr>
            <w:tcW w:w="1751" w:type="dxa"/>
            <w:vAlign w:val="center"/>
          </w:tcPr>
          <w:p w14:paraId="48F3D574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4D509663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27A6263D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vAlign w:val="center"/>
          </w:tcPr>
          <w:p w14:paraId="2C15B69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5809D2A8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BE36C26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EB89D9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7C786017" w14:textId="77777777" w:rsidTr="005D48B0">
        <w:trPr>
          <w:jc w:val="center"/>
        </w:trPr>
        <w:tc>
          <w:tcPr>
            <w:tcW w:w="3254" w:type="dxa"/>
          </w:tcPr>
          <w:p w14:paraId="751B11C2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751" w:type="dxa"/>
            <w:vAlign w:val="center"/>
          </w:tcPr>
          <w:p w14:paraId="2A854813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0.648 (1.358)</w:t>
            </w:r>
          </w:p>
        </w:tc>
        <w:tc>
          <w:tcPr>
            <w:tcW w:w="1838" w:type="dxa"/>
            <w:vAlign w:val="center"/>
          </w:tcPr>
          <w:p w14:paraId="562AB979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3.309 to 2.014</w:t>
            </w:r>
          </w:p>
        </w:tc>
        <w:tc>
          <w:tcPr>
            <w:tcW w:w="1280" w:type="dxa"/>
            <w:vAlign w:val="center"/>
          </w:tcPr>
          <w:p w14:paraId="401A361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0.633</w:t>
            </w:r>
          </w:p>
        </w:tc>
        <w:tc>
          <w:tcPr>
            <w:tcW w:w="240" w:type="dxa"/>
            <w:vAlign w:val="center"/>
          </w:tcPr>
          <w:p w14:paraId="489AEA9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7A26D748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0.348 (0.509)</w:t>
            </w:r>
          </w:p>
        </w:tc>
        <w:tc>
          <w:tcPr>
            <w:tcW w:w="1842" w:type="dxa"/>
            <w:vAlign w:val="center"/>
          </w:tcPr>
          <w:p w14:paraId="3F1DCDF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1.346 to 0.651</w:t>
            </w:r>
          </w:p>
        </w:tc>
        <w:tc>
          <w:tcPr>
            <w:tcW w:w="1276" w:type="dxa"/>
            <w:vAlign w:val="center"/>
          </w:tcPr>
          <w:p w14:paraId="7573F484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0.495</w:t>
            </w:r>
          </w:p>
        </w:tc>
      </w:tr>
      <w:tr w:rsidR="007E4AB9" w14:paraId="0F6E83EE" w14:textId="77777777" w:rsidTr="005D48B0">
        <w:trPr>
          <w:trHeight w:val="312"/>
          <w:jc w:val="center"/>
        </w:trPr>
        <w:tc>
          <w:tcPr>
            <w:tcW w:w="3254" w:type="dxa"/>
            <w:tcBorders>
              <w:bottom w:val="nil"/>
            </w:tcBorders>
          </w:tcPr>
          <w:p w14:paraId="310B412D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GDM</w:t>
            </w:r>
          </w:p>
        </w:tc>
        <w:tc>
          <w:tcPr>
            <w:tcW w:w="1751" w:type="dxa"/>
            <w:tcBorders>
              <w:bottom w:val="nil"/>
            </w:tcBorders>
            <w:vAlign w:val="center"/>
          </w:tcPr>
          <w:p w14:paraId="17D027B4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tcBorders>
              <w:bottom w:val="nil"/>
            </w:tcBorders>
            <w:vAlign w:val="center"/>
          </w:tcPr>
          <w:p w14:paraId="278FDB64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14:paraId="54E04B3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tcBorders>
              <w:bottom w:val="nil"/>
            </w:tcBorders>
            <w:vAlign w:val="center"/>
          </w:tcPr>
          <w:p w14:paraId="3BB3610A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tcBorders>
              <w:bottom w:val="nil"/>
            </w:tcBorders>
            <w:vAlign w:val="center"/>
          </w:tcPr>
          <w:p w14:paraId="6B9E9C7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3EE5674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1B81E4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695F50D8" w14:textId="77777777" w:rsidTr="005D48B0">
        <w:trPr>
          <w:jc w:val="center"/>
        </w:trPr>
        <w:tc>
          <w:tcPr>
            <w:tcW w:w="3254" w:type="dxa"/>
            <w:tcBorders>
              <w:top w:val="nil"/>
              <w:bottom w:val="single" w:sz="4" w:space="0" w:color="auto"/>
            </w:tcBorders>
          </w:tcPr>
          <w:p w14:paraId="1DC7F7CA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751" w:type="dxa"/>
            <w:tcBorders>
              <w:top w:val="nil"/>
              <w:bottom w:val="single" w:sz="4" w:space="0" w:color="auto"/>
            </w:tcBorders>
            <w:vAlign w:val="center"/>
          </w:tcPr>
          <w:p w14:paraId="1B79BEF3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4.011 (1.701)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  <w:vAlign w:val="center"/>
          </w:tcPr>
          <w:p w14:paraId="289F3D75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0.677 to 7.346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  <w:vAlign w:val="center"/>
          </w:tcPr>
          <w:p w14:paraId="0005686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0.018</w:t>
            </w: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center"/>
          </w:tcPr>
          <w:p w14:paraId="6A83FCE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tcBorders>
              <w:top w:val="nil"/>
              <w:bottom w:val="single" w:sz="4" w:space="0" w:color="auto"/>
            </w:tcBorders>
            <w:vAlign w:val="center"/>
          </w:tcPr>
          <w:p w14:paraId="648A2BE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1.082 (0.638)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14:paraId="23C3C3B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0.169 to 2.333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283737A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0.090</w:t>
            </w:r>
          </w:p>
        </w:tc>
      </w:tr>
      <w:tr w:rsidR="007E4AB9" w:rsidRPr="00441DF2" w14:paraId="294FAB96" w14:textId="77777777" w:rsidTr="005D48B0">
        <w:trPr>
          <w:jc w:val="center"/>
        </w:trPr>
        <w:tc>
          <w:tcPr>
            <w:tcW w:w="3254" w:type="dxa"/>
            <w:vMerge w:val="restart"/>
            <w:tcBorders>
              <w:top w:val="single" w:sz="4" w:space="0" w:color="auto"/>
            </w:tcBorders>
            <w:vAlign w:val="center"/>
          </w:tcPr>
          <w:p w14:paraId="08AD5161" w14:textId="77777777" w:rsidR="007E4AB9" w:rsidRPr="00441DF2" w:rsidRDefault="007E4AB9" w:rsidP="007E4AB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48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7A0B8" w14:textId="6E0022A5" w:rsidR="007E4AB9" w:rsidRPr="00441DF2" w:rsidRDefault="0036026F" w:rsidP="007E4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MSPSS</w:t>
            </w:r>
            <w:r w:rsidR="007E4AB9" w:rsidRPr="00441DF2">
              <w:rPr>
                <w:rFonts w:ascii="Times New Roman" w:hAnsi="Times New Roman" w:cs="Times New Roman"/>
                <w:b/>
                <w:bCs/>
                <w:szCs w:val="21"/>
              </w:rPr>
              <w:t>–friend’s support (n=452)</w:t>
            </w:r>
          </w:p>
        </w:tc>
        <w:tc>
          <w:tcPr>
            <w:tcW w:w="240" w:type="dxa"/>
            <w:tcBorders>
              <w:top w:val="single" w:sz="4" w:space="0" w:color="auto"/>
            </w:tcBorders>
            <w:vAlign w:val="center"/>
          </w:tcPr>
          <w:p w14:paraId="317DB2AC" w14:textId="77777777" w:rsidR="007E4AB9" w:rsidRPr="00441DF2" w:rsidRDefault="007E4AB9" w:rsidP="007E4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8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C45D4" w14:textId="62984F3A" w:rsidR="007E4AB9" w:rsidRPr="00441DF2" w:rsidRDefault="0036026F" w:rsidP="007E4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MSPSS</w:t>
            </w:r>
            <w:r w:rsidR="007E4AB9" w:rsidRPr="00441DF2">
              <w:rPr>
                <w:rFonts w:ascii="Times New Roman" w:hAnsi="Times New Roman" w:cs="Times New Roman"/>
                <w:b/>
                <w:bCs/>
                <w:szCs w:val="21"/>
              </w:rPr>
              <w:t>–others’ support (n=452)</w:t>
            </w:r>
          </w:p>
        </w:tc>
      </w:tr>
      <w:tr w:rsidR="007E4AB9" w:rsidRPr="00441DF2" w14:paraId="642C9361" w14:textId="77777777" w:rsidTr="005D48B0">
        <w:trPr>
          <w:jc w:val="center"/>
        </w:trPr>
        <w:tc>
          <w:tcPr>
            <w:tcW w:w="3254" w:type="dxa"/>
            <w:vMerge/>
            <w:tcBorders>
              <w:bottom w:val="single" w:sz="4" w:space="0" w:color="auto"/>
            </w:tcBorders>
          </w:tcPr>
          <w:p w14:paraId="70765D99" w14:textId="77777777" w:rsidR="007E4AB9" w:rsidRPr="00441DF2" w:rsidRDefault="007E4AB9" w:rsidP="007E4A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1BB0F" w14:textId="094BD590" w:rsidR="007E4AB9" w:rsidRPr="00441DF2" w:rsidRDefault="00B521FA" w:rsidP="007E4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2FA5">
              <w:rPr>
                <w:rFonts w:ascii="Times New Roman" w:hAnsi="Times New Roman" w:cs="Times New Roman"/>
                <w:b/>
                <w:bCs/>
                <w:szCs w:val="21"/>
              </w:rPr>
              <w:t>β coefficient</w:t>
            </w:r>
            <w:r w:rsidRPr="00441DF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7E4AB9" w:rsidRPr="00441DF2">
              <w:rPr>
                <w:rFonts w:ascii="Times New Roman" w:hAnsi="Times New Roman" w:cs="Times New Roman"/>
                <w:b/>
                <w:bCs/>
                <w:szCs w:val="21"/>
              </w:rPr>
              <w:t>(SE)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1E751" w14:textId="77777777" w:rsidR="007E4AB9" w:rsidRPr="00441DF2" w:rsidRDefault="007E4AB9" w:rsidP="007E4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95% CI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40975" w14:textId="5F517981" w:rsidR="007E4AB9" w:rsidRPr="00441DF2" w:rsidRDefault="00D0167C" w:rsidP="007E4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  <w:r w:rsidR="001F0752" w:rsidRPr="00441DF2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  <w:r w:rsidR="007E4AB9" w:rsidRPr="00441DF2"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vAlign w:val="center"/>
          </w:tcPr>
          <w:p w14:paraId="245BB116" w14:textId="77777777" w:rsidR="007E4AB9" w:rsidRPr="00441DF2" w:rsidRDefault="007E4AB9" w:rsidP="007E4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55BD3" w14:textId="286500EE" w:rsidR="007E4AB9" w:rsidRPr="00441DF2" w:rsidRDefault="00B521FA" w:rsidP="007E4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2FA5">
              <w:rPr>
                <w:rFonts w:ascii="Times New Roman" w:hAnsi="Times New Roman" w:cs="Times New Roman"/>
                <w:b/>
                <w:bCs/>
                <w:szCs w:val="21"/>
              </w:rPr>
              <w:t>β coefficient</w:t>
            </w:r>
            <w:r w:rsidRPr="00441DF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7E4AB9" w:rsidRPr="00441DF2">
              <w:rPr>
                <w:rFonts w:ascii="Times New Roman" w:hAnsi="Times New Roman" w:cs="Times New Roman"/>
                <w:b/>
                <w:bCs/>
                <w:szCs w:val="21"/>
              </w:rPr>
              <w:t>(SE)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0AEC2" w14:textId="77777777" w:rsidR="007E4AB9" w:rsidRPr="00441DF2" w:rsidRDefault="007E4AB9" w:rsidP="007E4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/>
                <w:b/>
                <w:bCs/>
                <w:szCs w:val="21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CFAC0" w14:textId="0301CAA9" w:rsidR="007E4AB9" w:rsidRPr="00441DF2" w:rsidRDefault="00D0167C" w:rsidP="007E4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1DF2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  <w:r w:rsidR="001F0752" w:rsidRPr="00441DF2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  <w:r w:rsidR="007E4AB9" w:rsidRPr="00441DF2"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7E4AB9" w14:paraId="5939ADF7" w14:textId="77777777" w:rsidTr="005D48B0">
        <w:trPr>
          <w:trHeight w:val="312"/>
          <w:jc w:val="center"/>
        </w:trPr>
        <w:tc>
          <w:tcPr>
            <w:tcW w:w="3254" w:type="dxa"/>
            <w:tcBorders>
              <w:top w:val="single" w:sz="4" w:space="0" w:color="auto"/>
              <w:bottom w:val="nil"/>
            </w:tcBorders>
          </w:tcPr>
          <w:p w14:paraId="1D1EE534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COVID–19 pandemic severity</w:t>
            </w:r>
          </w:p>
        </w:tc>
        <w:tc>
          <w:tcPr>
            <w:tcW w:w="1751" w:type="dxa"/>
            <w:tcBorders>
              <w:top w:val="single" w:sz="4" w:space="0" w:color="auto"/>
              <w:bottom w:val="nil"/>
            </w:tcBorders>
            <w:vAlign w:val="center"/>
          </w:tcPr>
          <w:p w14:paraId="454BC41F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nil"/>
            </w:tcBorders>
            <w:vAlign w:val="center"/>
          </w:tcPr>
          <w:p w14:paraId="06AFB700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  <w:vAlign w:val="center"/>
          </w:tcPr>
          <w:p w14:paraId="1E0C3765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nil"/>
            </w:tcBorders>
            <w:vAlign w:val="center"/>
          </w:tcPr>
          <w:p w14:paraId="55B5E09A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nil"/>
            </w:tcBorders>
            <w:vAlign w:val="center"/>
          </w:tcPr>
          <w:p w14:paraId="3D7655A7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14:paraId="7FC0BC1C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1FFD7336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27C4450C" w14:textId="77777777" w:rsidTr="005D48B0">
        <w:trPr>
          <w:jc w:val="center"/>
        </w:trPr>
        <w:tc>
          <w:tcPr>
            <w:tcW w:w="3254" w:type="dxa"/>
            <w:tcBorders>
              <w:top w:val="nil"/>
            </w:tcBorders>
          </w:tcPr>
          <w:p w14:paraId="737C3FB2" w14:textId="7D6F4D8C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Low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1" w:type="dxa"/>
            <w:tcBorders>
              <w:top w:val="nil"/>
            </w:tcBorders>
            <w:vAlign w:val="center"/>
          </w:tcPr>
          <w:p w14:paraId="00A493FE" w14:textId="31FEFF61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–3.593 (0.964)</w:t>
            </w:r>
          </w:p>
        </w:tc>
        <w:tc>
          <w:tcPr>
            <w:tcW w:w="1838" w:type="dxa"/>
            <w:tcBorders>
              <w:top w:val="nil"/>
            </w:tcBorders>
            <w:vAlign w:val="center"/>
          </w:tcPr>
          <w:p w14:paraId="44CE225B" w14:textId="1E97E81C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–5.482 to –1.705</w:t>
            </w:r>
          </w:p>
        </w:tc>
        <w:tc>
          <w:tcPr>
            <w:tcW w:w="1280" w:type="dxa"/>
            <w:tcBorders>
              <w:top w:val="nil"/>
            </w:tcBorders>
            <w:vAlign w:val="center"/>
          </w:tcPr>
          <w:p w14:paraId="3308E7E9" w14:textId="44B032AB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  <w:tc>
          <w:tcPr>
            <w:tcW w:w="240" w:type="dxa"/>
            <w:tcBorders>
              <w:top w:val="nil"/>
            </w:tcBorders>
            <w:vAlign w:val="center"/>
          </w:tcPr>
          <w:p w14:paraId="77B5955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tcBorders>
              <w:top w:val="nil"/>
            </w:tcBorders>
            <w:vAlign w:val="center"/>
          </w:tcPr>
          <w:p w14:paraId="0C2EC6DB" w14:textId="3694A250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–3.378 (0.948)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98F8577" w14:textId="7F23A8E1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–5.235 to –1.521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2001221" w14:textId="1612CD6E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7E4AB9" w14:paraId="49FC6206" w14:textId="77777777" w:rsidTr="005D48B0">
        <w:trPr>
          <w:jc w:val="center"/>
        </w:trPr>
        <w:tc>
          <w:tcPr>
            <w:tcW w:w="3254" w:type="dxa"/>
          </w:tcPr>
          <w:p w14:paraId="7A52A359" w14:textId="5A6B563C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igh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1" w:type="dxa"/>
            <w:vAlign w:val="center"/>
          </w:tcPr>
          <w:p w14:paraId="4F5178DB" w14:textId="62D8291E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1.286 (0.673)</w:t>
            </w:r>
          </w:p>
        </w:tc>
        <w:tc>
          <w:tcPr>
            <w:tcW w:w="1838" w:type="dxa"/>
            <w:vAlign w:val="center"/>
          </w:tcPr>
          <w:p w14:paraId="03963637" w14:textId="19AE3E44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2.607 to 0.034</w:t>
            </w:r>
          </w:p>
        </w:tc>
        <w:tc>
          <w:tcPr>
            <w:tcW w:w="1280" w:type="dxa"/>
            <w:vAlign w:val="center"/>
          </w:tcPr>
          <w:p w14:paraId="34AA887D" w14:textId="4C976C6D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0.056</w:t>
            </w:r>
          </w:p>
        </w:tc>
        <w:tc>
          <w:tcPr>
            <w:tcW w:w="240" w:type="dxa"/>
            <w:vAlign w:val="center"/>
          </w:tcPr>
          <w:p w14:paraId="0D42F93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5D5F18E7" w14:textId="68277480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1.794 (0.662)</w:t>
            </w:r>
          </w:p>
        </w:tc>
        <w:tc>
          <w:tcPr>
            <w:tcW w:w="1842" w:type="dxa"/>
            <w:vAlign w:val="center"/>
          </w:tcPr>
          <w:p w14:paraId="244B4E08" w14:textId="4CAD49B6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 xml:space="preserve">3.092 to </w:t>
            </w: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0.496</w:t>
            </w:r>
          </w:p>
        </w:tc>
        <w:tc>
          <w:tcPr>
            <w:tcW w:w="1276" w:type="dxa"/>
            <w:vAlign w:val="center"/>
          </w:tcPr>
          <w:p w14:paraId="77FD42E6" w14:textId="2EF1A495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0.007</w:t>
            </w:r>
          </w:p>
        </w:tc>
      </w:tr>
      <w:tr w:rsidR="007E4AB9" w14:paraId="3A660B3F" w14:textId="77777777" w:rsidTr="005D48B0">
        <w:trPr>
          <w:jc w:val="center"/>
        </w:trPr>
        <w:tc>
          <w:tcPr>
            <w:tcW w:w="3254" w:type="dxa"/>
          </w:tcPr>
          <w:p w14:paraId="14D3C449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Hubei Province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51" w:type="dxa"/>
            <w:vAlign w:val="center"/>
          </w:tcPr>
          <w:p w14:paraId="1B1DD90C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2.567 (1.199)</w:t>
            </w:r>
          </w:p>
        </w:tc>
        <w:tc>
          <w:tcPr>
            <w:tcW w:w="1838" w:type="dxa"/>
            <w:vAlign w:val="center"/>
          </w:tcPr>
          <w:p w14:paraId="631C617F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4.917 to </w:t>
            </w: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0.216</w:t>
            </w:r>
          </w:p>
        </w:tc>
        <w:tc>
          <w:tcPr>
            <w:tcW w:w="1280" w:type="dxa"/>
            <w:vAlign w:val="center"/>
          </w:tcPr>
          <w:p w14:paraId="52D5318F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0.032</w:t>
            </w:r>
          </w:p>
        </w:tc>
        <w:tc>
          <w:tcPr>
            <w:tcW w:w="240" w:type="dxa"/>
            <w:vAlign w:val="center"/>
          </w:tcPr>
          <w:p w14:paraId="57DB0E6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09C5060D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1.636 (1.179)</w:t>
            </w:r>
          </w:p>
        </w:tc>
        <w:tc>
          <w:tcPr>
            <w:tcW w:w="1842" w:type="dxa"/>
            <w:vAlign w:val="center"/>
          </w:tcPr>
          <w:p w14:paraId="6685D8C4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3.947 to 0.675</w:t>
            </w:r>
          </w:p>
        </w:tc>
        <w:tc>
          <w:tcPr>
            <w:tcW w:w="1276" w:type="dxa"/>
            <w:vAlign w:val="center"/>
          </w:tcPr>
          <w:p w14:paraId="37D9D25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0.165</w:t>
            </w:r>
          </w:p>
        </w:tc>
      </w:tr>
      <w:tr w:rsidR="007E4AB9" w14:paraId="443ECD81" w14:textId="77777777" w:rsidTr="005D48B0">
        <w:trPr>
          <w:jc w:val="center"/>
        </w:trPr>
        <w:tc>
          <w:tcPr>
            <w:tcW w:w="3254" w:type="dxa"/>
          </w:tcPr>
          <w:p w14:paraId="709A0D05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Age</w:t>
            </w:r>
          </w:p>
        </w:tc>
        <w:tc>
          <w:tcPr>
            <w:tcW w:w="1751" w:type="dxa"/>
            <w:vAlign w:val="center"/>
          </w:tcPr>
          <w:p w14:paraId="60F2799E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0.149 (0.056)</w:t>
            </w:r>
          </w:p>
        </w:tc>
        <w:tc>
          <w:tcPr>
            <w:tcW w:w="1838" w:type="dxa"/>
            <w:vAlign w:val="center"/>
          </w:tcPr>
          <w:p w14:paraId="51308587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0.040 to 0.258</w:t>
            </w:r>
          </w:p>
        </w:tc>
        <w:tc>
          <w:tcPr>
            <w:tcW w:w="1280" w:type="dxa"/>
            <w:vAlign w:val="center"/>
          </w:tcPr>
          <w:p w14:paraId="4D7F71C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0.008</w:t>
            </w:r>
          </w:p>
        </w:tc>
        <w:tc>
          <w:tcPr>
            <w:tcW w:w="240" w:type="dxa"/>
            <w:vAlign w:val="center"/>
          </w:tcPr>
          <w:p w14:paraId="2D3D6C36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286D29F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0.101 (0.055)</w:t>
            </w:r>
          </w:p>
        </w:tc>
        <w:tc>
          <w:tcPr>
            <w:tcW w:w="1842" w:type="dxa"/>
            <w:vAlign w:val="center"/>
          </w:tcPr>
          <w:p w14:paraId="7EEE994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0.006 to 0.208</w:t>
            </w:r>
          </w:p>
        </w:tc>
        <w:tc>
          <w:tcPr>
            <w:tcW w:w="1276" w:type="dxa"/>
            <w:vAlign w:val="center"/>
          </w:tcPr>
          <w:p w14:paraId="227A2DE1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0.065</w:t>
            </w:r>
          </w:p>
        </w:tc>
      </w:tr>
      <w:tr w:rsidR="007E4AB9" w14:paraId="7A58D67B" w14:textId="77777777" w:rsidTr="005D48B0">
        <w:trPr>
          <w:jc w:val="center"/>
        </w:trPr>
        <w:tc>
          <w:tcPr>
            <w:tcW w:w="3254" w:type="dxa"/>
          </w:tcPr>
          <w:p w14:paraId="385EB39E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Educational attainment</w:t>
            </w:r>
          </w:p>
        </w:tc>
        <w:tc>
          <w:tcPr>
            <w:tcW w:w="1751" w:type="dxa"/>
            <w:vAlign w:val="center"/>
          </w:tcPr>
          <w:p w14:paraId="241D8180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1AFDE1D2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18CCF25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vAlign w:val="center"/>
          </w:tcPr>
          <w:p w14:paraId="097A685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3800F4C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7BB016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C30E1F1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2E143426" w14:textId="77777777" w:rsidTr="005D48B0">
        <w:trPr>
          <w:jc w:val="center"/>
        </w:trPr>
        <w:tc>
          <w:tcPr>
            <w:tcW w:w="3254" w:type="dxa"/>
          </w:tcPr>
          <w:p w14:paraId="3D29174F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Master’s degree or higher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1" w:type="dxa"/>
            <w:vAlign w:val="center"/>
          </w:tcPr>
          <w:p w14:paraId="6C6FF774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1.268 (1.009)</w:t>
            </w:r>
          </w:p>
        </w:tc>
        <w:tc>
          <w:tcPr>
            <w:tcW w:w="1838" w:type="dxa"/>
            <w:vAlign w:val="center"/>
          </w:tcPr>
          <w:p w14:paraId="1E752177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0.711 to 3.246</w:t>
            </w:r>
          </w:p>
        </w:tc>
        <w:tc>
          <w:tcPr>
            <w:tcW w:w="1280" w:type="dxa"/>
            <w:vAlign w:val="center"/>
          </w:tcPr>
          <w:p w14:paraId="0E91A3A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0.209</w:t>
            </w:r>
          </w:p>
        </w:tc>
        <w:tc>
          <w:tcPr>
            <w:tcW w:w="240" w:type="dxa"/>
            <w:vAlign w:val="center"/>
          </w:tcPr>
          <w:p w14:paraId="04410EB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4EDD9D4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1.375 (0.993)</w:t>
            </w:r>
          </w:p>
        </w:tc>
        <w:tc>
          <w:tcPr>
            <w:tcW w:w="1842" w:type="dxa"/>
            <w:vAlign w:val="center"/>
          </w:tcPr>
          <w:p w14:paraId="26E6913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0.570 to 3.320</w:t>
            </w:r>
          </w:p>
        </w:tc>
        <w:tc>
          <w:tcPr>
            <w:tcW w:w="1276" w:type="dxa"/>
            <w:vAlign w:val="center"/>
          </w:tcPr>
          <w:p w14:paraId="765ECE1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0.166</w:t>
            </w:r>
          </w:p>
        </w:tc>
      </w:tr>
      <w:tr w:rsidR="007E4AB9" w14:paraId="2860F04F" w14:textId="77777777" w:rsidTr="005D48B0">
        <w:trPr>
          <w:jc w:val="center"/>
        </w:trPr>
        <w:tc>
          <w:tcPr>
            <w:tcW w:w="3254" w:type="dxa"/>
          </w:tcPr>
          <w:p w14:paraId="582164DA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Undergraduate degree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1" w:type="dxa"/>
            <w:vAlign w:val="center"/>
          </w:tcPr>
          <w:p w14:paraId="1426F13D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1.424 (0.833)</w:t>
            </w:r>
          </w:p>
        </w:tc>
        <w:tc>
          <w:tcPr>
            <w:tcW w:w="1838" w:type="dxa"/>
            <w:vAlign w:val="center"/>
          </w:tcPr>
          <w:p w14:paraId="3501762C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0.208 to 3.056</w:t>
            </w:r>
          </w:p>
        </w:tc>
        <w:tc>
          <w:tcPr>
            <w:tcW w:w="1280" w:type="dxa"/>
            <w:vAlign w:val="center"/>
          </w:tcPr>
          <w:p w14:paraId="141F34A1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0.087</w:t>
            </w:r>
          </w:p>
        </w:tc>
        <w:tc>
          <w:tcPr>
            <w:tcW w:w="240" w:type="dxa"/>
            <w:vAlign w:val="center"/>
          </w:tcPr>
          <w:p w14:paraId="0C32B246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0FEDDA3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1.500 (0.819)</w:t>
            </w:r>
          </w:p>
        </w:tc>
        <w:tc>
          <w:tcPr>
            <w:tcW w:w="1842" w:type="dxa"/>
            <w:vAlign w:val="center"/>
          </w:tcPr>
          <w:p w14:paraId="32D9E91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0.105 to 3.105</w:t>
            </w:r>
          </w:p>
        </w:tc>
        <w:tc>
          <w:tcPr>
            <w:tcW w:w="1276" w:type="dxa"/>
            <w:vAlign w:val="center"/>
          </w:tcPr>
          <w:p w14:paraId="6CD0FC0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0.067</w:t>
            </w:r>
          </w:p>
        </w:tc>
      </w:tr>
      <w:tr w:rsidR="007E4AB9" w14:paraId="7F4BBA21" w14:textId="77777777" w:rsidTr="005D48B0">
        <w:trPr>
          <w:jc w:val="center"/>
        </w:trPr>
        <w:tc>
          <w:tcPr>
            <w:tcW w:w="3254" w:type="dxa"/>
          </w:tcPr>
          <w:p w14:paraId="29EFCBDC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College degree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1" w:type="dxa"/>
            <w:vAlign w:val="center"/>
          </w:tcPr>
          <w:p w14:paraId="6F6C837F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0.536 (0.875)</w:t>
            </w:r>
          </w:p>
        </w:tc>
        <w:tc>
          <w:tcPr>
            <w:tcW w:w="1838" w:type="dxa"/>
            <w:vAlign w:val="center"/>
          </w:tcPr>
          <w:p w14:paraId="30FD9167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1.179 to 2.251</w:t>
            </w:r>
          </w:p>
        </w:tc>
        <w:tc>
          <w:tcPr>
            <w:tcW w:w="1280" w:type="dxa"/>
            <w:vAlign w:val="center"/>
          </w:tcPr>
          <w:p w14:paraId="0ABFF66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0.540</w:t>
            </w:r>
          </w:p>
        </w:tc>
        <w:tc>
          <w:tcPr>
            <w:tcW w:w="240" w:type="dxa"/>
            <w:vAlign w:val="center"/>
          </w:tcPr>
          <w:p w14:paraId="015CD36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6126747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1.081 (0.861)</w:t>
            </w:r>
          </w:p>
        </w:tc>
        <w:tc>
          <w:tcPr>
            <w:tcW w:w="1842" w:type="dxa"/>
            <w:vAlign w:val="center"/>
          </w:tcPr>
          <w:p w14:paraId="1B4F3B4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0.606 to 2.767</w:t>
            </w:r>
          </w:p>
        </w:tc>
        <w:tc>
          <w:tcPr>
            <w:tcW w:w="1276" w:type="dxa"/>
            <w:vAlign w:val="center"/>
          </w:tcPr>
          <w:p w14:paraId="49A2A2C8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0.209</w:t>
            </w:r>
          </w:p>
        </w:tc>
      </w:tr>
      <w:tr w:rsidR="007E4AB9" w14:paraId="7A52DF0B" w14:textId="77777777" w:rsidTr="005D48B0">
        <w:trPr>
          <w:jc w:val="center"/>
        </w:trPr>
        <w:tc>
          <w:tcPr>
            <w:tcW w:w="3254" w:type="dxa"/>
          </w:tcPr>
          <w:p w14:paraId="17307E46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 school or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echnical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econdary</w:t>
            </w:r>
          </w:p>
          <w:p w14:paraId="3A6907B1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51" w:type="dxa"/>
            <w:vAlign w:val="center"/>
          </w:tcPr>
          <w:p w14:paraId="6A58D6FB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0.076 (0.963)</w:t>
            </w:r>
          </w:p>
        </w:tc>
        <w:tc>
          <w:tcPr>
            <w:tcW w:w="1838" w:type="dxa"/>
            <w:vAlign w:val="center"/>
          </w:tcPr>
          <w:p w14:paraId="6D3C5889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1.812 to 1.965</w:t>
            </w:r>
          </w:p>
        </w:tc>
        <w:tc>
          <w:tcPr>
            <w:tcW w:w="1280" w:type="dxa"/>
            <w:vAlign w:val="center"/>
          </w:tcPr>
          <w:p w14:paraId="3F1D7B8D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0.937</w:t>
            </w:r>
          </w:p>
        </w:tc>
        <w:tc>
          <w:tcPr>
            <w:tcW w:w="240" w:type="dxa"/>
            <w:vAlign w:val="center"/>
          </w:tcPr>
          <w:p w14:paraId="6919ACC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190574D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0.485 (0.947)</w:t>
            </w:r>
          </w:p>
        </w:tc>
        <w:tc>
          <w:tcPr>
            <w:tcW w:w="1842" w:type="dxa"/>
            <w:vAlign w:val="center"/>
          </w:tcPr>
          <w:p w14:paraId="015FC781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1.372 to 2.341</w:t>
            </w:r>
          </w:p>
        </w:tc>
        <w:tc>
          <w:tcPr>
            <w:tcW w:w="1276" w:type="dxa"/>
            <w:vAlign w:val="center"/>
          </w:tcPr>
          <w:p w14:paraId="52755536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0.609</w:t>
            </w:r>
          </w:p>
        </w:tc>
      </w:tr>
      <w:tr w:rsidR="007E4AB9" w14:paraId="6EBF9B2E" w14:textId="77777777" w:rsidTr="005D48B0">
        <w:trPr>
          <w:jc w:val="center"/>
        </w:trPr>
        <w:tc>
          <w:tcPr>
            <w:tcW w:w="3254" w:type="dxa"/>
          </w:tcPr>
          <w:p w14:paraId="584399E9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Economic position</w:t>
            </w:r>
          </w:p>
        </w:tc>
        <w:tc>
          <w:tcPr>
            <w:tcW w:w="1751" w:type="dxa"/>
            <w:vAlign w:val="center"/>
          </w:tcPr>
          <w:p w14:paraId="347475A8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72D28B17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122EE22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vAlign w:val="center"/>
          </w:tcPr>
          <w:p w14:paraId="2BA5A75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0D11738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18A8B8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B170FA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7DCA822C" w14:textId="77777777" w:rsidTr="005D48B0">
        <w:trPr>
          <w:jc w:val="center"/>
        </w:trPr>
        <w:tc>
          <w:tcPr>
            <w:tcW w:w="3254" w:type="dxa"/>
          </w:tcPr>
          <w:p w14:paraId="47B1321D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 (&gt;10000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RMB)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751" w:type="dxa"/>
            <w:vAlign w:val="center"/>
          </w:tcPr>
          <w:p w14:paraId="73DC6CDB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1.740 (0.844)</w:t>
            </w:r>
          </w:p>
        </w:tc>
        <w:tc>
          <w:tcPr>
            <w:tcW w:w="1838" w:type="dxa"/>
            <w:vAlign w:val="center"/>
          </w:tcPr>
          <w:p w14:paraId="6A490418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0.085 to 3.394</w:t>
            </w:r>
          </w:p>
        </w:tc>
        <w:tc>
          <w:tcPr>
            <w:tcW w:w="1280" w:type="dxa"/>
            <w:vAlign w:val="center"/>
          </w:tcPr>
          <w:p w14:paraId="0E2EF45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0.039</w:t>
            </w:r>
          </w:p>
        </w:tc>
        <w:tc>
          <w:tcPr>
            <w:tcW w:w="240" w:type="dxa"/>
            <w:vAlign w:val="center"/>
          </w:tcPr>
          <w:p w14:paraId="3A60B5D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2B2C420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1.878 (0.830)</w:t>
            </w:r>
          </w:p>
        </w:tc>
        <w:tc>
          <w:tcPr>
            <w:tcW w:w="1842" w:type="dxa"/>
            <w:vAlign w:val="center"/>
          </w:tcPr>
          <w:p w14:paraId="5BEE19B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0.251 to 3.505</w:t>
            </w:r>
          </w:p>
        </w:tc>
        <w:tc>
          <w:tcPr>
            <w:tcW w:w="1276" w:type="dxa"/>
            <w:vAlign w:val="center"/>
          </w:tcPr>
          <w:p w14:paraId="585CDE5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0.024</w:t>
            </w:r>
          </w:p>
        </w:tc>
      </w:tr>
      <w:tr w:rsidR="007E4AB9" w14:paraId="71859068" w14:textId="77777777" w:rsidTr="005D48B0">
        <w:trPr>
          <w:jc w:val="center"/>
        </w:trPr>
        <w:tc>
          <w:tcPr>
            <w:tcW w:w="3254" w:type="dxa"/>
          </w:tcPr>
          <w:p w14:paraId="5CF0D8A1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Middle (5000–10000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RMB)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751" w:type="dxa"/>
            <w:vAlign w:val="center"/>
          </w:tcPr>
          <w:p w14:paraId="1EB38211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0.385 (0.506)</w:t>
            </w:r>
          </w:p>
        </w:tc>
        <w:tc>
          <w:tcPr>
            <w:tcW w:w="1838" w:type="dxa"/>
            <w:vAlign w:val="center"/>
          </w:tcPr>
          <w:p w14:paraId="67917707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0.608 to 1.377</w:t>
            </w:r>
          </w:p>
        </w:tc>
        <w:tc>
          <w:tcPr>
            <w:tcW w:w="1280" w:type="dxa"/>
            <w:vAlign w:val="center"/>
          </w:tcPr>
          <w:p w14:paraId="529031D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0.447</w:t>
            </w:r>
          </w:p>
        </w:tc>
        <w:tc>
          <w:tcPr>
            <w:tcW w:w="240" w:type="dxa"/>
            <w:vAlign w:val="center"/>
          </w:tcPr>
          <w:p w14:paraId="00D5E1D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28451CC4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0.320 (0.498)</w:t>
            </w:r>
          </w:p>
        </w:tc>
        <w:tc>
          <w:tcPr>
            <w:tcW w:w="1842" w:type="dxa"/>
            <w:vAlign w:val="center"/>
          </w:tcPr>
          <w:p w14:paraId="7E6D5F1F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0.656 to 1.296</w:t>
            </w:r>
          </w:p>
        </w:tc>
        <w:tc>
          <w:tcPr>
            <w:tcW w:w="1276" w:type="dxa"/>
            <w:vAlign w:val="center"/>
          </w:tcPr>
          <w:p w14:paraId="44E71E6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0.520</w:t>
            </w:r>
          </w:p>
        </w:tc>
      </w:tr>
      <w:tr w:rsidR="007E4AB9" w14:paraId="15F2A1E2" w14:textId="77777777" w:rsidTr="005D48B0">
        <w:trPr>
          <w:jc w:val="center"/>
        </w:trPr>
        <w:tc>
          <w:tcPr>
            <w:tcW w:w="3254" w:type="dxa"/>
          </w:tcPr>
          <w:p w14:paraId="2C01DAD2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Feeding patterns</w:t>
            </w:r>
          </w:p>
        </w:tc>
        <w:tc>
          <w:tcPr>
            <w:tcW w:w="1751" w:type="dxa"/>
            <w:vAlign w:val="center"/>
          </w:tcPr>
          <w:p w14:paraId="5E3479A3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1E2B49C5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7DB9BF16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vAlign w:val="center"/>
          </w:tcPr>
          <w:p w14:paraId="59E4BBD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3707ACF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C83ECA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C1AA9D9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5652D531" w14:textId="77777777" w:rsidTr="005D48B0">
        <w:trPr>
          <w:jc w:val="center"/>
        </w:trPr>
        <w:tc>
          <w:tcPr>
            <w:tcW w:w="3254" w:type="dxa"/>
          </w:tcPr>
          <w:p w14:paraId="1839097C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Breast feeding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51" w:type="dxa"/>
            <w:vAlign w:val="center"/>
          </w:tcPr>
          <w:p w14:paraId="5F2D9E3B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1.437 (0.918)</w:t>
            </w:r>
          </w:p>
        </w:tc>
        <w:tc>
          <w:tcPr>
            <w:tcW w:w="1838" w:type="dxa"/>
            <w:vAlign w:val="center"/>
          </w:tcPr>
          <w:p w14:paraId="741C2282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0.362 to 3.237</w:t>
            </w:r>
          </w:p>
        </w:tc>
        <w:tc>
          <w:tcPr>
            <w:tcW w:w="1280" w:type="dxa"/>
            <w:vAlign w:val="center"/>
          </w:tcPr>
          <w:p w14:paraId="7664D6B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0.117</w:t>
            </w:r>
          </w:p>
        </w:tc>
        <w:tc>
          <w:tcPr>
            <w:tcW w:w="240" w:type="dxa"/>
            <w:vAlign w:val="center"/>
          </w:tcPr>
          <w:p w14:paraId="158D8C7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72515E74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1.350 (0.903)</w:t>
            </w:r>
          </w:p>
        </w:tc>
        <w:tc>
          <w:tcPr>
            <w:tcW w:w="1842" w:type="dxa"/>
            <w:vAlign w:val="center"/>
          </w:tcPr>
          <w:p w14:paraId="36A18A11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0.419 to 3.120</w:t>
            </w:r>
          </w:p>
        </w:tc>
        <w:tc>
          <w:tcPr>
            <w:tcW w:w="1276" w:type="dxa"/>
            <w:vAlign w:val="center"/>
          </w:tcPr>
          <w:p w14:paraId="6E3A86D0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0.135</w:t>
            </w:r>
          </w:p>
        </w:tc>
      </w:tr>
      <w:tr w:rsidR="007E4AB9" w14:paraId="7DA7FBD7" w14:textId="77777777" w:rsidTr="005D48B0">
        <w:trPr>
          <w:jc w:val="center"/>
        </w:trPr>
        <w:tc>
          <w:tcPr>
            <w:tcW w:w="3254" w:type="dxa"/>
          </w:tcPr>
          <w:p w14:paraId="42C9ADEA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Mixed feeding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51" w:type="dxa"/>
            <w:vAlign w:val="center"/>
          </w:tcPr>
          <w:p w14:paraId="4E21C02D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1.906 (0.911)</w:t>
            </w:r>
          </w:p>
        </w:tc>
        <w:tc>
          <w:tcPr>
            <w:tcW w:w="1838" w:type="dxa"/>
            <w:vAlign w:val="center"/>
          </w:tcPr>
          <w:p w14:paraId="7FD653D6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0.120 to 3.692</w:t>
            </w:r>
          </w:p>
        </w:tc>
        <w:tc>
          <w:tcPr>
            <w:tcW w:w="1280" w:type="dxa"/>
            <w:vAlign w:val="center"/>
          </w:tcPr>
          <w:p w14:paraId="5C5B429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0.036</w:t>
            </w:r>
          </w:p>
        </w:tc>
        <w:tc>
          <w:tcPr>
            <w:tcW w:w="240" w:type="dxa"/>
            <w:vAlign w:val="center"/>
          </w:tcPr>
          <w:p w14:paraId="34173CE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7A8848C6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1.783 (0.896)</w:t>
            </w:r>
          </w:p>
        </w:tc>
        <w:tc>
          <w:tcPr>
            <w:tcW w:w="1842" w:type="dxa"/>
            <w:vAlign w:val="center"/>
          </w:tcPr>
          <w:p w14:paraId="595CD27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0.027 to 3.540</w:t>
            </w:r>
          </w:p>
        </w:tc>
        <w:tc>
          <w:tcPr>
            <w:tcW w:w="1276" w:type="dxa"/>
            <w:vAlign w:val="center"/>
          </w:tcPr>
          <w:p w14:paraId="5903B0F1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0.047</w:t>
            </w:r>
          </w:p>
        </w:tc>
      </w:tr>
      <w:tr w:rsidR="007E4AB9" w14:paraId="033E6B38" w14:textId="77777777" w:rsidTr="005D48B0">
        <w:trPr>
          <w:jc w:val="center"/>
        </w:trPr>
        <w:tc>
          <w:tcPr>
            <w:tcW w:w="3254" w:type="dxa"/>
          </w:tcPr>
          <w:p w14:paraId="307575B2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Gestational anemia</w:t>
            </w:r>
          </w:p>
        </w:tc>
        <w:tc>
          <w:tcPr>
            <w:tcW w:w="1751" w:type="dxa"/>
            <w:vAlign w:val="center"/>
          </w:tcPr>
          <w:p w14:paraId="2530FA9E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630B47C7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42CD88F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vAlign w:val="center"/>
          </w:tcPr>
          <w:p w14:paraId="620C463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0BEFA28D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33BAF8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3C97947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54DDF0F7" w14:textId="77777777" w:rsidTr="005D48B0">
        <w:trPr>
          <w:jc w:val="center"/>
        </w:trPr>
        <w:tc>
          <w:tcPr>
            <w:tcW w:w="3254" w:type="dxa"/>
          </w:tcPr>
          <w:p w14:paraId="0CA40655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751" w:type="dxa"/>
            <w:vAlign w:val="center"/>
          </w:tcPr>
          <w:p w14:paraId="0B93AD32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0.158 (0.494)</w:t>
            </w:r>
          </w:p>
        </w:tc>
        <w:tc>
          <w:tcPr>
            <w:tcW w:w="1838" w:type="dxa"/>
            <w:vAlign w:val="center"/>
          </w:tcPr>
          <w:p w14:paraId="3B68181E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1.127 to 0.811</w:t>
            </w:r>
          </w:p>
        </w:tc>
        <w:tc>
          <w:tcPr>
            <w:tcW w:w="1280" w:type="dxa"/>
            <w:vAlign w:val="center"/>
          </w:tcPr>
          <w:p w14:paraId="237213FD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0.749</w:t>
            </w:r>
          </w:p>
        </w:tc>
        <w:tc>
          <w:tcPr>
            <w:tcW w:w="240" w:type="dxa"/>
            <w:vAlign w:val="center"/>
          </w:tcPr>
          <w:p w14:paraId="6A75A2B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3DF0C743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0.142 (0.486)</w:t>
            </w:r>
          </w:p>
        </w:tc>
        <w:tc>
          <w:tcPr>
            <w:tcW w:w="1842" w:type="dxa"/>
            <w:vAlign w:val="center"/>
          </w:tcPr>
          <w:p w14:paraId="59191B5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/>
                <w:szCs w:val="21"/>
              </w:rPr>
              <w:t>–</w:t>
            </w:r>
            <w:r w:rsidRPr="001F0752">
              <w:rPr>
                <w:rFonts w:ascii="Times New Roman" w:hAnsi="Times New Roman" w:cs="Times New Roman" w:hint="eastAsia"/>
                <w:szCs w:val="21"/>
              </w:rPr>
              <w:t>1.094 to 0.811</w:t>
            </w:r>
          </w:p>
        </w:tc>
        <w:tc>
          <w:tcPr>
            <w:tcW w:w="1276" w:type="dxa"/>
            <w:vAlign w:val="center"/>
          </w:tcPr>
          <w:p w14:paraId="333A0BA8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0.770</w:t>
            </w:r>
          </w:p>
        </w:tc>
      </w:tr>
      <w:tr w:rsidR="007E4AB9" w14:paraId="74B304D4" w14:textId="77777777" w:rsidTr="005D48B0">
        <w:trPr>
          <w:jc w:val="center"/>
        </w:trPr>
        <w:tc>
          <w:tcPr>
            <w:tcW w:w="3254" w:type="dxa"/>
          </w:tcPr>
          <w:p w14:paraId="617211C4" w14:textId="77777777" w:rsidR="007E4AB9" w:rsidRDefault="007E4AB9" w:rsidP="007E4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GDM</w:t>
            </w:r>
          </w:p>
        </w:tc>
        <w:tc>
          <w:tcPr>
            <w:tcW w:w="1751" w:type="dxa"/>
            <w:vAlign w:val="center"/>
          </w:tcPr>
          <w:p w14:paraId="70206477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25BB2863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18091AE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" w:type="dxa"/>
            <w:vAlign w:val="center"/>
          </w:tcPr>
          <w:p w14:paraId="30591D6E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65CAC9D1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FAD545B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78A0372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4AB9" w14:paraId="0C2D318C" w14:textId="77777777" w:rsidTr="005D48B0">
        <w:trPr>
          <w:jc w:val="center"/>
        </w:trPr>
        <w:tc>
          <w:tcPr>
            <w:tcW w:w="3254" w:type="dxa"/>
          </w:tcPr>
          <w:p w14:paraId="12CD1FBF" w14:textId="77777777" w:rsidR="007E4AB9" w:rsidRDefault="007E4AB9" w:rsidP="007E4A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751" w:type="dxa"/>
            <w:vAlign w:val="center"/>
          </w:tcPr>
          <w:p w14:paraId="6247970F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1.442 (0.619)</w:t>
            </w:r>
          </w:p>
        </w:tc>
        <w:tc>
          <w:tcPr>
            <w:tcW w:w="1838" w:type="dxa"/>
            <w:vAlign w:val="center"/>
          </w:tcPr>
          <w:p w14:paraId="6F7B0EE3" w14:textId="77777777" w:rsidR="007E4AB9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0.228 to 2.656</w:t>
            </w:r>
          </w:p>
        </w:tc>
        <w:tc>
          <w:tcPr>
            <w:tcW w:w="1280" w:type="dxa"/>
            <w:vAlign w:val="center"/>
          </w:tcPr>
          <w:p w14:paraId="5EF6FEA4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0.020</w:t>
            </w:r>
          </w:p>
        </w:tc>
        <w:tc>
          <w:tcPr>
            <w:tcW w:w="240" w:type="dxa"/>
            <w:vAlign w:val="center"/>
          </w:tcPr>
          <w:p w14:paraId="4493D43C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7641E8E5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1.487 (0.609)</w:t>
            </w:r>
          </w:p>
        </w:tc>
        <w:tc>
          <w:tcPr>
            <w:tcW w:w="1842" w:type="dxa"/>
            <w:vAlign w:val="center"/>
          </w:tcPr>
          <w:p w14:paraId="599096FF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0.294 to 2.681</w:t>
            </w:r>
          </w:p>
        </w:tc>
        <w:tc>
          <w:tcPr>
            <w:tcW w:w="1276" w:type="dxa"/>
            <w:vAlign w:val="center"/>
          </w:tcPr>
          <w:p w14:paraId="1AFD8D94" w14:textId="77777777" w:rsidR="007E4AB9" w:rsidRPr="001F0752" w:rsidRDefault="007E4AB9" w:rsidP="007E4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752">
              <w:rPr>
                <w:rFonts w:ascii="Times New Roman" w:hAnsi="Times New Roman" w:cs="Times New Roman" w:hint="eastAsia"/>
                <w:szCs w:val="21"/>
              </w:rPr>
              <w:t>0.015</w:t>
            </w:r>
          </w:p>
        </w:tc>
      </w:tr>
    </w:tbl>
    <w:p w14:paraId="3CD285FA" w14:textId="6A0959FF" w:rsidR="00E80F60" w:rsidRDefault="00E80F60" w:rsidP="00E80F60">
      <w:pPr>
        <w:widowControl/>
        <w:spacing w:line="260" w:lineRule="exact"/>
        <w:ind w:leftChars="650" w:left="1365" w:rightChars="600" w:right="12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COVID-19, coronavirus disease 2019; </w:t>
      </w:r>
      <w:r w:rsidR="008F17AA">
        <w:rPr>
          <w:rFonts w:ascii="Times New Roman" w:hAnsi="Times New Roman" w:cs="Times New Roman"/>
          <w:sz w:val="20"/>
          <w:szCs w:val="20"/>
        </w:rPr>
        <w:t xml:space="preserve">MSPSS, </w:t>
      </w:r>
      <w:r w:rsidR="008F17AA" w:rsidRPr="008D7DFC">
        <w:rPr>
          <w:rFonts w:ascii="Times New Roman" w:hAnsi="Times New Roman" w:cs="Times New Roman"/>
          <w:sz w:val="20"/>
          <w:szCs w:val="20"/>
        </w:rPr>
        <w:t>Multidimensional</w:t>
      </w:r>
      <w:r w:rsidR="008F17AA">
        <w:rPr>
          <w:rFonts w:ascii="Times New Roman" w:hAnsi="Times New Roman" w:cs="Times New Roman"/>
          <w:sz w:val="20"/>
          <w:szCs w:val="20"/>
        </w:rPr>
        <w:t xml:space="preserve"> </w:t>
      </w:r>
      <w:r w:rsidR="008F17AA" w:rsidRPr="008D7DFC">
        <w:rPr>
          <w:rFonts w:ascii="Times New Roman" w:hAnsi="Times New Roman" w:cs="Times New Roman"/>
          <w:sz w:val="20"/>
          <w:szCs w:val="20"/>
        </w:rPr>
        <w:t>Scale</w:t>
      </w:r>
      <w:r w:rsidR="008F17AA">
        <w:rPr>
          <w:rFonts w:ascii="Times New Roman" w:hAnsi="Times New Roman" w:cs="Times New Roman"/>
          <w:sz w:val="20"/>
          <w:szCs w:val="20"/>
        </w:rPr>
        <w:t xml:space="preserve"> </w:t>
      </w:r>
      <w:r w:rsidR="008F17AA" w:rsidRPr="008D7DFC">
        <w:rPr>
          <w:rFonts w:ascii="Times New Roman" w:hAnsi="Times New Roman" w:cs="Times New Roman"/>
          <w:sz w:val="20"/>
          <w:szCs w:val="20"/>
        </w:rPr>
        <w:t>of</w:t>
      </w:r>
      <w:r w:rsidR="008F17AA">
        <w:rPr>
          <w:rFonts w:ascii="Times New Roman" w:hAnsi="Times New Roman" w:cs="Times New Roman"/>
          <w:sz w:val="20"/>
          <w:szCs w:val="20"/>
        </w:rPr>
        <w:t xml:space="preserve"> </w:t>
      </w:r>
      <w:r w:rsidR="008F17AA" w:rsidRPr="008D7DFC">
        <w:rPr>
          <w:rFonts w:ascii="Times New Roman" w:hAnsi="Times New Roman" w:cs="Times New Roman"/>
          <w:sz w:val="20"/>
          <w:szCs w:val="20"/>
        </w:rPr>
        <w:t>Perceived Social Support</w:t>
      </w:r>
      <w:r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RMB, Renminbi</w:t>
      </w:r>
      <w:r>
        <w:rPr>
          <w:rFonts w:ascii="Times New Roman" w:hAnsi="Times New Roman" w:cs="Times New Roman" w:hint="eastAsia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GDM, gestational diabetes mellitus;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SE, standard error; CI: confidence interval</w:t>
      </w:r>
    </w:p>
    <w:p w14:paraId="5743A825" w14:textId="26CAA9D0" w:rsidR="00E80F60" w:rsidRDefault="00E80F60" w:rsidP="00E80F60">
      <w:pPr>
        <w:widowControl/>
        <w:spacing w:line="260" w:lineRule="exact"/>
        <w:ind w:leftChars="650" w:left="1365" w:rightChars="600" w:right="1260"/>
        <w:jc w:val="lef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Reference group: 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Compared to </w:t>
      </w:r>
      <w:r>
        <w:rPr>
          <w:rFonts w:ascii="Times New Roman" w:hAnsi="Times New Roman" w:cs="Times New Roman" w:hint="eastAsia"/>
          <w:sz w:val="20"/>
          <w:szCs w:val="20"/>
        </w:rPr>
        <w:t>moderate severity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Compared to middle school or below;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Compared to &lt;5000 RMB;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d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Compared to artificial feeding; </w:t>
      </w:r>
    </w:p>
    <w:p w14:paraId="736A918C" w14:textId="03CE70B8" w:rsidR="00E80F60" w:rsidRDefault="00E80F60" w:rsidP="00E80F60">
      <w:pPr>
        <w:widowControl/>
        <w:spacing w:line="260" w:lineRule="exact"/>
        <w:ind w:leftChars="650" w:left="1365" w:rightChars="600" w:right="12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Compared to no gestational anemia; 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 Compared to no GDM</w:t>
      </w:r>
    </w:p>
    <w:p w14:paraId="5A5E9DDF" w14:textId="21C6F798" w:rsidR="00E80F60" w:rsidRDefault="00E80F60" w:rsidP="00E80F60">
      <w:pPr>
        <w:widowControl/>
        <w:spacing w:line="260" w:lineRule="exact"/>
        <w:ind w:leftChars="650" w:left="1365" w:rightChars="600" w:right="12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Adjusted for age, educational </w:t>
      </w:r>
      <w:r>
        <w:rPr>
          <w:rFonts w:ascii="Times New Roman" w:hAnsi="Times New Roman" w:cs="Times New Roman" w:hint="eastAsia"/>
          <w:sz w:val="20"/>
          <w:szCs w:val="20"/>
        </w:rPr>
        <w:t>attainment</w:t>
      </w:r>
      <w:r>
        <w:rPr>
          <w:rFonts w:ascii="Times New Roman" w:hAnsi="Times New Roman" w:cs="Times New Roman"/>
          <w:sz w:val="20"/>
          <w:szCs w:val="20"/>
        </w:rPr>
        <w:t xml:space="preserve">, economic </w:t>
      </w:r>
      <w:r>
        <w:rPr>
          <w:rFonts w:ascii="Times New Roman" w:hAnsi="Times New Roman" w:cs="Times New Roman" w:hint="eastAsia"/>
          <w:sz w:val="20"/>
          <w:szCs w:val="20"/>
        </w:rPr>
        <w:t>position</w:t>
      </w:r>
      <w:r>
        <w:rPr>
          <w:rFonts w:ascii="Times New Roman" w:hAnsi="Times New Roman" w:cs="Times New Roman"/>
          <w:sz w:val="20"/>
          <w:szCs w:val="20"/>
        </w:rPr>
        <w:t>, feed</w:t>
      </w:r>
      <w:r>
        <w:rPr>
          <w:rFonts w:ascii="Times New Roman" w:hAnsi="Times New Roman" w:cs="Times New Roman" w:hint="eastAsia"/>
          <w:sz w:val="20"/>
          <w:szCs w:val="20"/>
        </w:rPr>
        <w:t>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patterns</w:t>
      </w:r>
      <w:r>
        <w:rPr>
          <w:rFonts w:ascii="Times New Roman" w:hAnsi="Times New Roman" w:cs="Times New Roman"/>
          <w:sz w:val="20"/>
          <w:szCs w:val="20"/>
        </w:rPr>
        <w:t xml:space="preserve">, gestational anemia, </w:t>
      </w:r>
      <w:r>
        <w:rPr>
          <w:rFonts w:ascii="Times New Roman" w:hAnsi="Times New Roman" w:cs="Times New Roman" w:hint="eastAsia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GDM</w:t>
      </w:r>
    </w:p>
    <w:p w14:paraId="309DF735" w14:textId="69155743" w:rsidR="0082678B" w:rsidRDefault="006233D3" w:rsidP="00E53A56">
      <w:pPr>
        <w:widowControl/>
        <w:ind w:rightChars="650" w:right="1365" w:firstLineChars="686" w:firstLine="1372"/>
        <w:jc w:val="left"/>
        <w:rPr>
          <w:rFonts w:ascii="Times New Roman" w:hAnsi="Times New Roman" w:cs="Times New Roman"/>
          <w:sz w:val="20"/>
          <w:szCs w:val="20"/>
        </w:rPr>
      </w:pPr>
      <w:r w:rsidRPr="00B4031B">
        <w:rPr>
          <w:rFonts w:ascii="Times New Roman" w:hAnsi="Times New Roman" w:cs="Times New Roman" w:hint="eastAsia"/>
          <w:sz w:val="20"/>
          <w:szCs w:val="20"/>
        </w:rPr>
        <w:t>Statistically significant association (</w:t>
      </w:r>
      <w:r w:rsidR="001D449B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Pr="00B4031B">
        <w:rPr>
          <w:rFonts w:ascii="Times New Roman" w:hAnsi="Times New Roman" w:cs="Times New Roman"/>
          <w:sz w:val="20"/>
          <w:szCs w:val="20"/>
        </w:rPr>
        <w:t xml:space="preserve"> &lt; 0.05</w:t>
      </w:r>
      <w:r w:rsidRPr="00B4031B">
        <w:rPr>
          <w:rFonts w:ascii="Times New Roman" w:hAnsi="Times New Roman" w:cs="Times New Roman" w:hint="eastAsia"/>
          <w:sz w:val="20"/>
          <w:szCs w:val="20"/>
        </w:rPr>
        <w:t>)</w:t>
      </w:r>
    </w:p>
    <w:sectPr w:rsidR="0082678B">
      <w:footerReference w:type="default" r:id="rId8"/>
      <w:pgSz w:w="16840" w:h="12474" w:orient="landscape"/>
      <w:pgMar w:top="1418" w:right="567" w:bottom="1418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9B396" w14:textId="77777777" w:rsidR="00505478" w:rsidRDefault="00505478">
      <w:r>
        <w:separator/>
      </w:r>
    </w:p>
  </w:endnote>
  <w:endnote w:type="continuationSeparator" w:id="0">
    <w:p w14:paraId="0AC4AAE4" w14:textId="77777777" w:rsidR="00505478" w:rsidRDefault="0050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等线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1580332"/>
      <w:docPartObj>
        <w:docPartGallery w:val="Page Numbers (Bottom of Page)"/>
        <w:docPartUnique/>
      </w:docPartObj>
    </w:sdtPr>
    <w:sdtContent>
      <w:p w14:paraId="64D6451F" w14:textId="64DCDFCD" w:rsidR="00D05B8F" w:rsidRDefault="00D05B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CE05DB6" w14:textId="5C528572" w:rsidR="0098764C" w:rsidRDefault="009876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F574" w14:textId="77777777" w:rsidR="00505478" w:rsidRDefault="00505478">
      <w:r>
        <w:separator/>
      </w:r>
    </w:p>
  </w:footnote>
  <w:footnote w:type="continuationSeparator" w:id="0">
    <w:p w14:paraId="4455486B" w14:textId="77777777" w:rsidR="00505478" w:rsidRDefault="00505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2BD"/>
    <w:rsid w:val="000121DE"/>
    <w:rsid w:val="00027293"/>
    <w:rsid w:val="000365F2"/>
    <w:rsid w:val="000503C8"/>
    <w:rsid w:val="000507B8"/>
    <w:rsid w:val="00052389"/>
    <w:rsid w:val="00053338"/>
    <w:rsid w:val="00055075"/>
    <w:rsid w:val="00056971"/>
    <w:rsid w:val="00060242"/>
    <w:rsid w:val="00060DB7"/>
    <w:rsid w:val="00062C83"/>
    <w:rsid w:val="000728A3"/>
    <w:rsid w:val="000756B5"/>
    <w:rsid w:val="00086B52"/>
    <w:rsid w:val="00087265"/>
    <w:rsid w:val="000918D5"/>
    <w:rsid w:val="00093337"/>
    <w:rsid w:val="00095243"/>
    <w:rsid w:val="0009590D"/>
    <w:rsid w:val="000A222C"/>
    <w:rsid w:val="000C3CEB"/>
    <w:rsid w:val="000D00F6"/>
    <w:rsid w:val="000E2401"/>
    <w:rsid w:val="000F0A92"/>
    <w:rsid w:val="000F288D"/>
    <w:rsid w:val="000F32A1"/>
    <w:rsid w:val="0011598A"/>
    <w:rsid w:val="00117961"/>
    <w:rsid w:val="0012010F"/>
    <w:rsid w:val="001318C0"/>
    <w:rsid w:val="0013536C"/>
    <w:rsid w:val="00136A4D"/>
    <w:rsid w:val="00151BE3"/>
    <w:rsid w:val="001618C7"/>
    <w:rsid w:val="00166893"/>
    <w:rsid w:val="00172A27"/>
    <w:rsid w:val="00186A1D"/>
    <w:rsid w:val="001A0A11"/>
    <w:rsid w:val="001C190B"/>
    <w:rsid w:val="001C7F84"/>
    <w:rsid w:val="001D449B"/>
    <w:rsid w:val="001E605B"/>
    <w:rsid w:val="001E7944"/>
    <w:rsid w:val="001F0752"/>
    <w:rsid w:val="001F118A"/>
    <w:rsid w:val="001F369E"/>
    <w:rsid w:val="001F4820"/>
    <w:rsid w:val="001F62C7"/>
    <w:rsid w:val="0020327E"/>
    <w:rsid w:val="0022047A"/>
    <w:rsid w:val="0022422C"/>
    <w:rsid w:val="002361BF"/>
    <w:rsid w:val="00236988"/>
    <w:rsid w:val="00236E72"/>
    <w:rsid w:val="0024376A"/>
    <w:rsid w:val="0024690A"/>
    <w:rsid w:val="0025091F"/>
    <w:rsid w:val="0025795A"/>
    <w:rsid w:val="00265062"/>
    <w:rsid w:val="00265635"/>
    <w:rsid w:val="00265960"/>
    <w:rsid w:val="00273201"/>
    <w:rsid w:val="002804EE"/>
    <w:rsid w:val="0029120F"/>
    <w:rsid w:val="002975C1"/>
    <w:rsid w:val="002A5A6B"/>
    <w:rsid w:val="002A7B6E"/>
    <w:rsid w:val="002B2CBF"/>
    <w:rsid w:val="002C08BC"/>
    <w:rsid w:val="002D4A9D"/>
    <w:rsid w:val="002E0221"/>
    <w:rsid w:val="002F0331"/>
    <w:rsid w:val="002F3B8D"/>
    <w:rsid w:val="00306805"/>
    <w:rsid w:val="003138FA"/>
    <w:rsid w:val="00316E81"/>
    <w:rsid w:val="00317AD2"/>
    <w:rsid w:val="00320D87"/>
    <w:rsid w:val="003245D3"/>
    <w:rsid w:val="00325C36"/>
    <w:rsid w:val="00356742"/>
    <w:rsid w:val="0036026F"/>
    <w:rsid w:val="003834FF"/>
    <w:rsid w:val="0038440B"/>
    <w:rsid w:val="003900BB"/>
    <w:rsid w:val="00391E80"/>
    <w:rsid w:val="00394624"/>
    <w:rsid w:val="00394FF9"/>
    <w:rsid w:val="003A377C"/>
    <w:rsid w:val="003A786C"/>
    <w:rsid w:val="003B5038"/>
    <w:rsid w:val="003B674F"/>
    <w:rsid w:val="003C1126"/>
    <w:rsid w:val="003C5284"/>
    <w:rsid w:val="003D4129"/>
    <w:rsid w:val="003D7212"/>
    <w:rsid w:val="003F2453"/>
    <w:rsid w:val="003F67D1"/>
    <w:rsid w:val="00404804"/>
    <w:rsid w:val="00410E5E"/>
    <w:rsid w:val="00413B7F"/>
    <w:rsid w:val="00417242"/>
    <w:rsid w:val="00420A9F"/>
    <w:rsid w:val="00420B27"/>
    <w:rsid w:val="004319C0"/>
    <w:rsid w:val="00441DF2"/>
    <w:rsid w:val="004579FB"/>
    <w:rsid w:val="00465C10"/>
    <w:rsid w:val="00467FD3"/>
    <w:rsid w:val="00470365"/>
    <w:rsid w:val="0047321A"/>
    <w:rsid w:val="00475447"/>
    <w:rsid w:val="00481E10"/>
    <w:rsid w:val="0048266F"/>
    <w:rsid w:val="00486B14"/>
    <w:rsid w:val="0049289A"/>
    <w:rsid w:val="00494784"/>
    <w:rsid w:val="004B25DD"/>
    <w:rsid w:val="004B2DB5"/>
    <w:rsid w:val="004B4BFA"/>
    <w:rsid w:val="004C0C63"/>
    <w:rsid w:val="004C1EEC"/>
    <w:rsid w:val="004C3620"/>
    <w:rsid w:val="004D5576"/>
    <w:rsid w:val="004D7232"/>
    <w:rsid w:val="004F246D"/>
    <w:rsid w:val="005016BF"/>
    <w:rsid w:val="00505478"/>
    <w:rsid w:val="005410C2"/>
    <w:rsid w:val="005433B5"/>
    <w:rsid w:val="00556A76"/>
    <w:rsid w:val="005606E3"/>
    <w:rsid w:val="00571DFB"/>
    <w:rsid w:val="00577F17"/>
    <w:rsid w:val="005B4B40"/>
    <w:rsid w:val="005C7D8C"/>
    <w:rsid w:val="005D48B0"/>
    <w:rsid w:val="005D7B3A"/>
    <w:rsid w:val="005E2890"/>
    <w:rsid w:val="005F0BF0"/>
    <w:rsid w:val="005F1C6B"/>
    <w:rsid w:val="005F22A1"/>
    <w:rsid w:val="005F4EB3"/>
    <w:rsid w:val="00610202"/>
    <w:rsid w:val="00620E49"/>
    <w:rsid w:val="006233D3"/>
    <w:rsid w:val="006239A1"/>
    <w:rsid w:val="00624210"/>
    <w:rsid w:val="00626374"/>
    <w:rsid w:val="00626B97"/>
    <w:rsid w:val="00642AF4"/>
    <w:rsid w:val="006462F7"/>
    <w:rsid w:val="00661EB6"/>
    <w:rsid w:val="0066317A"/>
    <w:rsid w:val="006718BF"/>
    <w:rsid w:val="00672AF8"/>
    <w:rsid w:val="00692504"/>
    <w:rsid w:val="00695020"/>
    <w:rsid w:val="006958D0"/>
    <w:rsid w:val="006B3363"/>
    <w:rsid w:val="006C465F"/>
    <w:rsid w:val="006D58BA"/>
    <w:rsid w:val="006E353C"/>
    <w:rsid w:val="006E6309"/>
    <w:rsid w:val="006F41A3"/>
    <w:rsid w:val="006F6A44"/>
    <w:rsid w:val="007003AF"/>
    <w:rsid w:val="0070117E"/>
    <w:rsid w:val="00701C4C"/>
    <w:rsid w:val="007239AF"/>
    <w:rsid w:val="00727083"/>
    <w:rsid w:val="0073193D"/>
    <w:rsid w:val="00733AA6"/>
    <w:rsid w:val="00735F9D"/>
    <w:rsid w:val="00744891"/>
    <w:rsid w:val="007516A3"/>
    <w:rsid w:val="007568F2"/>
    <w:rsid w:val="007675E9"/>
    <w:rsid w:val="00770C38"/>
    <w:rsid w:val="007875A3"/>
    <w:rsid w:val="00797851"/>
    <w:rsid w:val="007A580A"/>
    <w:rsid w:val="007A7A2A"/>
    <w:rsid w:val="007B30F1"/>
    <w:rsid w:val="007B53FF"/>
    <w:rsid w:val="007C2035"/>
    <w:rsid w:val="007E4AB9"/>
    <w:rsid w:val="007F2332"/>
    <w:rsid w:val="007F3009"/>
    <w:rsid w:val="008070FB"/>
    <w:rsid w:val="0081488D"/>
    <w:rsid w:val="008157AE"/>
    <w:rsid w:val="0082089F"/>
    <w:rsid w:val="00822F38"/>
    <w:rsid w:val="0082612C"/>
    <w:rsid w:val="0082678B"/>
    <w:rsid w:val="00833982"/>
    <w:rsid w:val="008438E8"/>
    <w:rsid w:val="00853C11"/>
    <w:rsid w:val="0087242A"/>
    <w:rsid w:val="00877D2E"/>
    <w:rsid w:val="0088305B"/>
    <w:rsid w:val="00883C21"/>
    <w:rsid w:val="00884E99"/>
    <w:rsid w:val="008875A4"/>
    <w:rsid w:val="00887CDE"/>
    <w:rsid w:val="00892EBA"/>
    <w:rsid w:val="008A14EA"/>
    <w:rsid w:val="008C4963"/>
    <w:rsid w:val="008C4D83"/>
    <w:rsid w:val="008D09C0"/>
    <w:rsid w:val="008D2A7E"/>
    <w:rsid w:val="008D5970"/>
    <w:rsid w:val="008D6260"/>
    <w:rsid w:val="008F17AA"/>
    <w:rsid w:val="008F2EF1"/>
    <w:rsid w:val="009153CE"/>
    <w:rsid w:val="009217AE"/>
    <w:rsid w:val="00925EE9"/>
    <w:rsid w:val="00936B2D"/>
    <w:rsid w:val="00937F6E"/>
    <w:rsid w:val="00941511"/>
    <w:rsid w:val="009427CA"/>
    <w:rsid w:val="00956D72"/>
    <w:rsid w:val="00972856"/>
    <w:rsid w:val="00972B3E"/>
    <w:rsid w:val="00985D79"/>
    <w:rsid w:val="0098764C"/>
    <w:rsid w:val="009953E7"/>
    <w:rsid w:val="0099673B"/>
    <w:rsid w:val="009971C3"/>
    <w:rsid w:val="00997678"/>
    <w:rsid w:val="009A265C"/>
    <w:rsid w:val="009B50EA"/>
    <w:rsid w:val="009C04CB"/>
    <w:rsid w:val="009C3F03"/>
    <w:rsid w:val="009F0B22"/>
    <w:rsid w:val="009F3D75"/>
    <w:rsid w:val="009F7CD5"/>
    <w:rsid w:val="00A05972"/>
    <w:rsid w:val="00A11AE1"/>
    <w:rsid w:val="00A12707"/>
    <w:rsid w:val="00A1496E"/>
    <w:rsid w:val="00A26BC8"/>
    <w:rsid w:val="00A342EF"/>
    <w:rsid w:val="00A403C4"/>
    <w:rsid w:val="00A420F8"/>
    <w:rsid w:val="00A43418"/>
    <w:rsid w:val="00A5026D"/>
    <w:rsid w:val="00A73525"/>
    <w:rsid w:val="00A80DFA"/>
    <w:rsid w:val="00A81604"/>
    <w:rsid w:val="00AA3214"/>
    <w:rsid w:val="00AB493D"/>
    <w:rsid w:val="00AB5035"/>
    <w:rsid w:val="00AC1491"/>
    <w:rsid w:val="00AC6382"/>
    <w:rsid w:val="00AC721F"/>
    <w:rsid w:val="00AD332E"/>
    <w:rsid w:val="00B01DE2"/>
    <w:rsid w:val="00B055D5"/>
    <w:rsid w:val="00B05EA8"/>
    <w:rsid w:val="00B0614D"/>
    <w:rsid w:val="00B06599"/>
    <w:rsid w:val="00B1014A"/>
    <w:rsid w:val="00B10751"/>
    <w:rsid w:val="00B120D4"/>
    <w:rsid w:val="00B22EA8"/>
    <w:rsid w:val="00B302BC"/>
    <w:rsid w:val="00B32771"/>
    <w:rsid w:val="00B329FA"/>
    <w:rsid w:val="00B42DAF"/>
    <w:rsid w:val="00B43E44"/>
    <w:rsid w:val="00B521FA"/>
    <w:rsid w:val="00B66A85"/>
    <w:rsid w:val="00B67525"/>
    <w:rsid w:val="00B73E0E"/>
    <w:rsid w:val="00B7507C"/>
    <w:rsid w:val="00B77C79"/>
    <w:rsid w:val="00B80A07"/>
    <w:rsid w:val="00B86A0C"/>
    <w:rsid w:val="00B90878"/>
    <w:rsid w:val="00B91017"/>
    <w:rsid w:val="00B97472"/>
    <w:rsid w:val="00BA21B3"/>
    <w:rsid w:val="00BB0D85"/>
    <w:rsid w:val="00BB5AA7"/>
    <w:rsid w:val="00BC1E5A"/>
    <w:rsid w:val="00BD4DE0"/>
    <w:rsid w:val="00C05049"/>
    <w:rsid w:val="00C05CC1"/>
    <w:rsid w:val="00C11607"/>
    <w:rsid w:val="00C140CD"/>
    <w:rsid w:val="00C168F3"/>
    <w:rsid w:val="00C27E14"/>
    <w:rsid w:val="00C32223"/>
    <w:rsid w:val="00C4270C"/>
    <w:rsid w:val="00C50432"/>
    <w:rsid w:val="00C505E1"/>
    <w:rsid w:val="00C63640"/>
    <w:rsid w:val="00C8338C"/>
    <w:rsid w:val="00C847EB"/>
    <w:rsid w:val="00C84810"/>
    <w:rsid w:val="00CB128B"/>
    <w:rsid w:val="00CB1F86"/>
    <w:rsid w:val="00CE6C16"/>
    <w:rsid w:val="00CF053A"/>
    <w:rsid w:val="00CF5EB8"/>
    <w:rsid w:val="00D0167C"/>
    <w:rsid w:val="00D05B8F"/>
    <w:rsid w:val="00D248B7"/>
    <w:rsid w:val="00D26539"/>
    <w:rsid w:val="00D26C2B"/>
    <w:rsid w:val="00D318C2"/>
    <w:rsid w:val="00D440FF"/>
    <w:rsid w:val="00D46ED4"/>
    <w:rsid w:val="00D56289"/>
    <w:rsid w:val="00D57202"/>
    <w:rsid w:val="00D75B4E"/>
    <w:rsid w:val="00D762E7"/>
    <w:rsid w:val="00D90BD1"/>
    <w:rsid w:val="00DB4BC0"/>
    <w:rsid w:val="00DB7C52"/>
    <w:rsid w:val="00DE24B2"/>
    <w:rsid w:val="00E05DC3"/>
    <w:rsid w:val="00E302D7"/>
    <w:rsid w:val="00E3510B"/>
    <w:rsid w:val="00E44D88"/>
    <w:rsid w:val="00E45FCD"/>
    <w:rsid w:val="00E520CD"/>
    <w:rsid w:val="00E53A56"/>
    <w:rsid w:val="00E556AC"/>
    <w:rsid w:val="00E62F05"/>
    <w:rsid w:val="00E73B47"/>
    <w:rsid w:val="00E74176"/>
    <w:rsid w:val="00E760E7"/>
    <w:rsid w:val="00E7729F"/>
    <w:rsid w:val="00E80F60"/>
    <w:rsid w:val="00E82E3B"/>
    <w:rsid w:val="00E82FBB"/>
    <w:rsid w:val="00EA0794"/>
    <w:rsid w:val="00EA5FA4"/>
    <w:rsid w:val="00EA6255"/>
    <w:rsid w:val="00EC52C2"/>
    <w:rsid w:val="00ED7587"/>
    <w:rsid w:val="00EE0F49"/>
    <w:rsid w:val="00EF3212"/>
    <w:rsid w:val="00EF6E91"/>
    <w:rsid w:val="00F05402"/>
    <w:rsid w:val="00F17093"/>
    <w:rsid w:val="00F273B2"/>
    <w:rsid w:val="00F33282"/>
    <w:rsid w:val="00F34683"/>
    <w:rsid w:val="00F47ACC"/>
    <w:rsid w:val="00F60C5B"/>
    <w:rsid w:val="00F67BFB"/>
    <w:rsid w:val="00F80AF7"/>
    <w:rsid w:val="00F87597"/>
    <w:rsid w:val="00F92932"/>
    <w:rsid w:val="00F947E9"/>
    <w:rsid w:val="00FA47BE"/>
    <w:rsid w:val="00FA62E8"/>
    <w:rsid w:val="00FA6D5D"/>
    <w:rsid w:val="00FA7F96"/>
    <w:rsid w:val="00FB1EB7"/>
    <w:rsid w:val="00FC0842"/>
    <w:rsid w:val="00FC3699"/>
    <w:rsid w:val="00FD06EC"/>
    <w:rsid w:val="00FF435E"/>
    <w:rsid w:val="00FF49C3"/>
    <w:rsid w:val="01D671D3"/>
    <w:rsid w:val="022A0B07"/>
    <w:rsid w:val="030A01B6"/>
    <w:rsid w:val="03446A8D"/>
    <w:rsid w:val="03717C91"/>
    <w:rsid w:val="038F3D27"/>
    <w:rsid w:val="0396123C"/>
    <w:rsid w:val="06A44B6D"/>
    <w:rsid w:val="08237AE8"/>
    <w:rsid w:val="084030A7"/>
    <w:rsid w:val="08986878"/>
    <w:rsid w:val="08A536CA"/>
    <w:rsid w:val="08B1107B"/>
    <w:rsid w:val="09E42441"/>
    <w:rsid w:val="0CA12F09"/>
    <w:rsid w:val="0E387DBF"/>
    <w:rsid w:val="0EA7276D"/>
    <w:rsid w:val="0EF438C6"/>
    <w:rsid w:val="0F202934"/>
    <w:rsid w:val="10886E45"/>
    <w:rsid w:val="10C80D55"/>
    <w:rsid w:val="124A0F9D"/>
    <w:rsid w:val="12E52B44"/>
    <w:rsid w:val="1345698B"/>
    <w:rsid w:val="13DC2025"/>
    <w:rsid w:val="13EA7FDB"/>
    <w:rsid w:val="14307F80"/>
    <w:rsid w:val="15F7277D"/>
    <w:rsid w:val="164E30A1"/>
    <w:rsid w:val="165A2B08"/>
    <w:rsid w:val="176A239B"/>
    <w:rsid w:val="17B65E5C"/>
    <w:rsid w:val="17E458DD"/>
    <w:rsid w:val="18772749"/>
    <w:rsid w:val="18D17340"/>
    <w:rsid w:val="1908019B"/>
    <w:rsid w:val="197909EC"/>
    <w:rsid w:val="1AC0157B"/>
    <w:rsid w:val="1BBE2D12"/>
    <w:rsid w:val="1D4129AD"/>
    <w:rsid w:val="1D7E6E25"/>
    <w:rsid w:val="1F530590"/>
    <w:rsid w:val="1FEF16F2"/>
    <w:rsid w:val="206704A9"/>
    <w:rsid w:val="2202792F"/>
    <w:rsid w:val="23055F5C"/>
    <w:rsid w:val="23315FB5"/>
    <w:rsid w:val="25CB5E0B"/>
    <w:rsid w:val="25F85075"/>
    <w:rsid w:val="26A32DEF"/>
    <w:rsid w:val="287A36F4"/>
    <w:rsid w:val="296F0D7F"/>
    <w:rsid w:val="29E26463"/>
    <w:rsid w:val="2C902281"/>
    <w:rsid w:val="2D5B6350"/>
    <w:rsid w:val="2FAD5676"/>
    <w:rsid w:val="32EA3BB0"/>
    <w:rsid w:val="354015C9"/>
    <w:rsid w:val="361B7F51"/>
    <w:rsid w:val="37391DFF"/>
    <w:rsid w:val="387D5B1F"/>
    <w:rsid w:val="39033292"/>
    <w:rsid w:val="3B5C2D0C"/>
    <w:rsid w:val="3D58405A"/>
    <w:rsid w:val="3EA8108B"/>
    <w:rsid w:val="3EC72817"/>
    <w:rsid w:val="3F125A70"/>
    <w:rsid w:val="3FAC04DB"/>
    <w:rsid w:val="40F86026"/>
    <w:rsid w:val="410666B1"/>
    <w:rsid w:val="416109CD"/>
    <w:rsid w:val="420A09CB"/>
    <w:rsid w:val="43E84A91"/>
    <w:rsid w:val="44AB4231"/>
    <w:rsid w:val="451A4EA5"/>
    <w:rsid w:val="455616F5"/>
    <w:rsid w:val="474E6530"/>
    <w:rsid w:val="4820567C"/>
    <w:rsid w:val="48941856"/>
    <w:rsid w:val="48BC1B1D"/>
    <w:rsid w:val="48C742DC"/>
    <w:rsid w:val="48E658B5"/>
    <w:rsid w:val="497F4BDB"/>
    <w:rsid w:val="49D56BEB"/>
    <w:rsid w:val="4AFF251B"/>
    <w:rsid w:val="4B69131C"/>
    <w:rsid w:val="4BBE523E"/>
    <w:rsid w:val="4BE3272D"/>
    <w:rsid w:val="4C8D081F"/>
    <w:rsid w:val="4D1C75D7"/>
    <w:rsid w:val="4FD95F8F"/>
    <w:rsid w:val="5077101C"/>
    <w:rsid w:val="518D3AA5"/>
    <w:rsid w:val="51B43607"/>
    <w:rsid w:val="52173BA6"/>
    <w:rsid w:val="528228C0"/>
    <w:rsid w:val="572D1633"/>
    <w:rsid w:val="57CC1C78"/>
    <w:rsid w:val="59064E91"/>
    <w:rsid w:val="591B6176"/>
    <w:rsid w:val="5C1D1964"/>
    <w:rsid w:val="5D196C6C"/>
    <w:rsid w:val="5F055175"/>
    <w:rsid w:val="61C93477"/>
    <w:rsid w:val="62C93577"/>
    <w:rsid w:val="6331136F"/>
    <w:rsid w:val="639E56A9"/>
    <w:rsid w:val="643A375C"/>
    <w:rsid w:val="65312CD4"/>
    <w:rsid w:val="65372364"/>
    <w:rsid w:val="663B43AE"/>
    <w:rsid w:val="66432C18"/>
    <w:rsid w:val="66B92FED"/>
    <w:rsid w:val="67341A50"/>
    <w:rsid w:val="67D7005B"/>
    <w:rsid w:val="67E0003B"/>
    <w:rsid w:val="6841377F"/>
    <w:rsid w:val="69186330"/>
    <w:rsid w:val="691C094C"/>
    <w:rsid w:val="69A86623"/>
    <w:rsid w:val="6A5A6FFA"/>
    <w:rsid w:val="6AE25535"/>
    <w:rsid w:val="6B12275D"/>
    <w:rsid w:val="6BF22E12"/>
    <w:rsid w:val="6C326826"/>
    <w:rsid w:val="6C6054F6"/>
    <w:rsid w:val="6D5F15F7"/>
    <w:rsid w:val="6E643ED4"/>
    <w:rsid w:val="6EE2540A"/>
    <w:rsid w:val="71DC26F0"/>
    <w:rsid w:val="72014B75"/>
    <w:rsid w:val="72512E52"/>
    <w:rsid w:val="72541991"/>
    <w:rsid w:val="725C6700"/>
    <w:rsid w:val="733E01C3"/>
    <w:rsid w:val="747E77C5"/>
    <w:rsid w:val="74CD6B06"/>
    <w:rsid w:val="750E2F16"/>
    <w:rsid w:val="76CE2781"/>
    <w:rsid w:val="76D40EC1"/>
    <w:rsid w:val="76DE0CED"/>
    <w:rsid w:val="774A22DB"/>
    <w:rsid w:val="781D6B1D"/>
    <w:rsid w:val="787119EB"/>
    <w:rsid w:val="791E05E1"/>
    <w:rsid w:val="795A483D"/>
    <w:rsid w:val="7A161760"/>
    <w:rsid w:val="7B136B58"/>
    <w:rsid w:val="7BF63F61"/>
    <w:rsid w:val="7C596588"/>
    <w:rsid w:val="7DE9530C"/>
    <w:rsid w:val="7F35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E5BC0B"/>
  <w15:docId w15:val="{139D83C1-CA50-4742-8B93-9BA8EB8B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/>
    <w:lsdException w:name="heading 2" w:uiPriority="99" w:unhideWhenUsed="1"/>
    <w:lsdException w:name="heading 3" w:uiPriority="99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33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qFormat/>
    <w:rPr>
      <w:sz w:val="21"/>
      <w:szCs w:val="21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c">
    <w:name w:val="批注主题 字符"/>
    <w:basedOn w:val="a4"/>
    <w:link w:val="ab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rPr>
      <w:kern w:val="2"/>
      <w:sz w:val="21"/>
      <w:szCs w:val="24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3">
    <w:name w:val="修订3"/>
    <w:hidden/>
    <w:uiPriority w:val="99"/>
    <w:semiHidden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semiHidden/>
    <w:qFormat/>
    <w:rPr>
      <w:kern w:val="2"/>
      <w:sz w:val="21"/>
      <w:szCs w:val="24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paragraph" w:customStyle="1" w:styleId="5">
    <w:name w:val="修订5"/>
    <w:hidden/>
    <w:uiPriority w:val="99"/>
    <w:semiHidden/>
    <w:qFormat/>
    <w:rPr>
      <w:kern w:val="2"/>
      <w:sz w:val="21"/>
      <w:szCs w:val="24"/>
    </w:rPr>
  </w:style>
  <w:style w:type="paragraph" w:customStyle="1" w:styleId="6">
    <w:name w:val="修订6"/>
    <w:hidden/>
    <w:uiPriority w:val="99"/>
    <w:semiHidden/>
    <w:qFormat/>
    <w:rPr>
      <w:kern w:val="2"/>
      <w:sz w:val="21"/>
      <w:szCs w:val="24"/>
    </w:rPr>
  </w:style>
  <w:style w:type="paragraph" w:customStyle="1" w:styleId="7">
    <w:name w:val="修订7"/>
    <w:hidden/>
    <w:uiPriority w:val="99"/>
    <w:semiHidden/>
    <w:rPr>
      <w:kern w:val="2"/>
      <w:sz w:val="21"/>
      <w:szCs w:val="24"/>
    </w:rPr>
  </w:style>
  <w:style w:type="paragraph" w:styleId="af0">
    <w:name w:val="Revision"/>
    <w:hidden/>
    <w:uiPriority w:val="99"/>
    <w:semiHidden/>
    <w:rsid w:val="00C427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C8FC0-F3B4-4D7A-BBDE-830CFB128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5</Pages>
  <Words>1389</Words>
  <Characters>7920</Characters>
  <Application>Microsoft Office Word</Application>
  <DocSecurity>0</DocSecurity>
  <Lines>66</Lines>
  <Paragraphs>18</Paragraphs>
  <ScaleCrop>false</ScaleCrop>
  <Company>中山大学</Company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初見1412082559</dc:creator>
  <cp:lastModifiedBy>李 海林</cp:lastModifiedBy>
  <cp:revision>61</cp:revision>
  <dcterms:created xsi:type="dcterms:W3CDTF">2022-03-11T09:46:00Z</dcterms:created>
  <dcterms:modified xsi:type="dcterms:W3CDTF">2022-09-07T08:05:00Z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DA1A52C3FC474D4695E2EFEF330EA188</vt:lpwstr>
  </property>
</Properties>
</file>