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44DBD" w14:textId="7F03009C" w:rsidR="00454DBE" w:rsidRPr="007F7161" w:rsidRDefault="0063363F" w:rsidP="007F716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OLE_LINK1"/>
      <w:r w:rsidRPr="007F7161">
        <w:rPr>
          <w:rFonts w:ascii="Times New Roman" w:hAnsi="Times New Roman" w:cs="Times New Roman"/>
          <w:b/>
          <w:sz w:val="24"/>
          <w:szCs w:val="24"/>
          <w:lang w:val="en"/>
        </w:rPr>
        <w:t xml:space="preserve">Safety and feasibility of apheresis to harvest and concentrate parasites in subjects with induced blood stage </w:t>
      </w:r>
      <w:r w:rsidRPr="007F7161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 xml:space="preserve">Plasmodium vivax </w:t>
      </w:r>
      <w:r w:rsidRPr="007F7161">
        <w:rPr>
          <w:rFonts w:ascii="Times New Roman" w:hAnsi="Times New Roman" w:cs="Times New Roman"/>
          <w:b/>
          <w:iCs/>
          <w:sz w:val="24"/>
          <w:szCs w:val="24"/>
          <w:lang w:val="en"/>
        </w:rPr>
        <w:t>infection</w:t>
      </w:r>
      <w:r w:rsidRPr="007F7161">
        <w:rPr>
          <w:rFonts w:ascii="Times New Roman" w:hAnsi="Times New Roman" w:cs="Times New Roman"/>
          <w:b/>
          <w:sz w:val="24"/>
          <w:szCs w:val="24"/>
          <w:lang w:val="en"/>
        </w:rPr>
        <w:t xml:space="preserve"> </w:t>
      </w:r>
      <w:r w:rsidR="00DB20CC" w:rsidRPr="007F7161">
        <w:rPr>
          <w:rFonts w:ascii="Times New Roman" w:hAnsi="Times New Roman" w:cs="Times New Roman"/>
          <w:b/>
          <w:sz w:val="24"/>
          <w:szCs w:val="24"/>
          <w:lang w:val="en-US"/>
        </w:rPr>
        <w:t>supplementary</w:t>
      </w:r>
      <w:r w:rsidR="00CF7516" w:rsidRPr="007F716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material</w:t>
      </w:r>
    </w:p>
    <w:p w14:paraId="313B5E1A" w14:textId="5011E715" w:rsidR="00AC145E" w:rsidRPr="00AC145E" w:rsidRDefault="00AC145E" w:rsidP="00AC145E">
      <w:pPr>
        <w:pStyle w:val="SciNnormal"/>
        <w:spacing w:line="480" w:lineRule="auto"/>
        <w:jc w:val="both"/>
        <w:rPr>
          <w:b/>
          <w:szCs w:val="24"/>
          <w:lang w:val="en-GB"/>
        </w:rPr>
      </w:pPr>
      <w:r>
        <w:rPr>
          <w:b/>
          <w:szCs w:val="24"/>
          <w:lang w:val="en-GB"/>
        </w:rPr>
        <w:t>Fig</w:t>
      </w:r>
      <w:r w:rsidR="00EA5F07">
        <w:rPr>
          <w:b/>
          <w:szCs w:val="24"/>
          <w:lang w:val="en-GB"/>
        </w:rPr>
        <w:t>.</w:t>
      </w:r>
      <w:r>
        <w:rPr>
          <w:b/>
          <w:szCs w:val="24"/>
          <w:lang w:val="en-GB"/>
        </w:rPr>
        <w:t xml:space="preserve"> 1 Design of apheresis study</w:t>
      </w:r>
    </w:p>
    <w:p w14:paraId="66E6380A" w14:textId="09BF4154" w:rsidR="00AC145E" w:rsidRDefault="00AC145E" w:rsidP="0063363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  <w:lang w:eastAsia="en-GB"/>
        </w:rPr>
        <w:drawing>
          <wp:inline distT="0" distB="0" distL="0" distR="0" wp14:anchorId="309173AF" wp14:editId="53DDCCB4">
            <wp:extent cx="5731510" cy="3175635"/>
            <wp:effectExtent l="19050" t="19050" r="21590" b="24765"/>
            <wp:docPr id="1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0" t="10463" r="1854" b="19816"/>
                    <a:stretch/>
                  </pic:blipFill>
                  <pic:spPr>
                    <a:xfrm>
                      <a:off x="0" y="0"/>
                      <a:ext cx="5731510" cy="31756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E51EA51" w14:textId="77777777" w:rsidR="00AC145E" w:rsidRDefault="00AC145E" w:rsidP="00AC145E">
      <w:pPr>
        <w:pStyle w:val="SciNnormal"/>
        <w:spacing w:line="480" w:lineRule="auto"/>
        <w:jc w:val="both"/>
      </w:pPr>
      <w:r>
        <w:rPr>
          <w:szCs w:val="24"/>
          <w:lang w:val="en-GB"/>
        </w:rPr>
        <w:t>Schematic illustrating the main study activities.</w:t>
      </w:r>
    </w:p>
    <w:p w14:paraId="2243874C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29F6403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892B4DA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403DD73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E3F7DA5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4FFE29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C84ED0E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575AFB" w14:textId="532313F1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3C0F8B2" w14:textId="28E73E07" w:rsidR="006D5655" w:rsidRPr="00DA3D7B" w:rsidRDefault="006D5655" w:rsidP="00DA3D7B">
      <w:pPr>
        <w:rPr>
          <w:rFonts w:ascii="Times New Roman" w:hAnsi="Times New Roman" w:cs="Times New Roman"/>
          <w:sz w:val="24"/>
          <w:szCs w:val="24"/>
        </w:rPr>
      </w:pPr>
      <w:r w:rsidRPr="00DA3D7B">
        <w:rPr>
          <w:rFonts w:ascii="Times New Roman" w:hAnsi="Times New Roman" w:cs="Times New Roman"/>
          <w:b/>
          <w:sz w:val="24"/>
          <w:szCs w:val="24"/>
        </w:rPr>
        <w:lastRenderedPageBreak/>
        <w:t>Fig</w:t>
      </w:r>
      <w:r w:rsidR="00EA5F07">
        <w:rPr>
          <w:rFonts w:ascii="Times New Roman" w:hAnsi="Times New Roman" w:cs="Times New Roman"/>
          <w:b/>
          <w:sz w:val="24"/>
          <w:szCs w:val="24"/>
        </w:rPr>
        <w:t>.</w:t>
      </w:r>
      <w:r w:rsidRPr="00DA3D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540872">
        <w:rPr>
          <w:rFonts w:ascii="Times New Roman" w:hAnsi="Times New Roman" w:cs="Times New Roman"/>
          <w:b/>
          <w:sz w:val="24"/>
          <w:szCs w:val="24"/>
        </w:rPr>
        <w:t>2</w:t>
      </w:r>
      <w:r w:rsidRPr="00DA3D7B">
        <w:rPr>
          <w:rFonts w:ascii="Times New Roman" w:hAnsi="Times New Roman" w:cs="Times New Roman"/>
          <w:b/>
          <w:sz w:val="24"/>
          <w:szCs w:val="24"/>
        </w:rPr>
        <w:t xml:space="preserve"> Fold</w:t>
      </w:r>
      <w:proofErr w:type="gramEnd"/>
      <w:r w:rsidRPr="00DA3D7B">
        <w:rPr>
          <w:rFonts w:ascii="Times New Roman" w:hAnsi="Times New Roman" w:cs="Times New Roman"/>
          <w:b/>
          <w:sz w:val="24"/>
          <w:szCs w:val="24"/>
        </w:rPr>
        <w:t xml:space="preserve"> enrichment of </w:t>
      </w:r>
      <w:r w:rsidR="006F182D" w:rsidRPr="00DA3D7B">
        <w:rPr>
          <w:rFonts w:ascii="Times New Roman" w:hAnsi="Times New Roman" w:cs="Times New Roman"/>
          <w:b/>
          <w:i/>
          <w:iCs/>
          <w:sz w:val="24"/>
          <w:szCs w:val="24"/>
        </w:rPr>
        <w:t>P. vivax</w:t>
      </w:r>
      <w:r w:rsidR="006F18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A3D7B">
        <w:rPr>
          <w:rFonts w:ascii="Times New Roman" w:hAnsi="Times New Roman" w:cs="Times New Roman"/>
          <w:b/>
          <w:sz w:val="24"/>
          <w:szCs w:val="24"/>
        </w:rPr>
        <w:t>parasites determined by 18S qPCR/RBC</w:t>
      </w:r>
    </w:p>
    <w:p w14:paraId="2338F2D4" w14:textId="77777777" w:rsidR="00540872" w:rsidRDefault="008148A2" w:rsidP="00DE4529">
      <w:pPr>
        <w:spacing w:line="480" w:lineRule="auto"/>
      </w:pPr>
      <w:r>
        <w:object w:dxaOrig="14796" w:dyaOrig="6751" w14:anchorId="632904F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206.25pt" o:ole="">
            <v:imagedata r:id="rId7" o:title=""/>
          </v:shape>
          <o:OLEObject Type="Embed" ProgID="Prism8.Document" ShapeID="_x0000_i1025" DrawAspect="Content" ObjectID="_1671130626" r:id="rId8"/>
        </w:object>
      </w:r>
    </w:p>
    <w:p w14:paraId="5537E4C8" w14:textId="6EF75D6D" w:rsidR="00540872" w:rsidRPr="00DA3D7B" w:rsidRDefault="00540872" w:rsidP="00DE4529">
      <w:pPr>
        <w:spacing w:line="48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DA3D7B">
        <w:rPr>
          <w:rFonts w:ascii="Times New Roman" w:eastAsia="Calibri" w:hAnsi="Times New Roman" w:cs="Times New Roman"/>
          <w:bCs/>
          <w:sz w:val="24"/>
          <w:szCs w:val="24"/>
        </w:rPr>
        <w:t xml:space="preserve">Fold enrichment of </w:t>
      </w:r>
      <w:r w:rsidR="006F182D" w:rsidRPr="00DA3D7B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P. vivax</w:t>
      </w:r>
      <w:r w:rsidR="006F182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A3D7B">
        <w:rPr>
          <w:rFonts w:ascii="Times New Roman" w:eastAsia="Calibri" w:hAnsi="Times New Roman" w:cs="Times New Roman"/>
          <w:bCs/>
          <w:sz w:val="24"/>
          <w:szCs w:val="24"/>
        </w:rPr>
        <w:t xml:space="preserve">parasites corrected for red blood cell counts as determined by 18S qPCR in samples collected using apheresis compared to the pre-apheresis sample in subjects 1, 2 and </w:t>
      </w:r>
      <w:r w:rsidR="00E20B30"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Pr="00DA3D7B">
        <w:rPr>
          <w:rFonts w:ascii="Times New Roman" w:eastAsia="Calibri" w:hAnsi="Times New Roman" w:cs="Times New Roman"/>
          <w:bCs/>
          <w:sz w:val="24"/>
          <w:szCs w:val="24"/>
        </w:rPr>
        <w:t xml:space="preserve"> (A) and subject 4 (B).</w:t>
      </w:r>
    </w:p>
    <w:p w14:paraId="442C9868" w14:textId="77777777" w:rsidR="00E3189D" w:rsidRDefault="00E3189D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14:paraId="00A2D332" w14:textId="535825D7" w:rsidR="00DE4529" w:rsidRPr="00DE4529" w:rsidRDefault="00DE4529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E4529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Figure </w:t>
      </w:r>
      <w:r w:rsidR="00540872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DE4529">
        <w:rPr>
          <w:rFonts w:ascii="Times New Roman" w:eastAsia="Calibri" w:hAnsi="Times New Roman" w:cs="Times New Roman"/>
          <w:b/>
          <w:sz w:val="24"/>
          <w:szCs w:val="24"/>
        </w:rPr>
        <w:t>. Schematic of cohort 4 sampling</w:t>
      </w:r>
    </w:p>
    <w:p w14:paraId="0939DC35" w14:textId="2A26FCDA" w:rsidR="00AC145E" w:rsidRDefault="00DE4529" w:rsidP="00DE4529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  <w:lang w:eastAsia="en-GB"/>
        </w:rPr>
        <w:drawing>
          <wp:inline distT="0" distB="0" distL="0" distR="0" wp14:anchorId="34BF00B3" wp14:editId="46546074">
            <wp:extent cx="5731510" cy="3225165"/>
            <wp:effectExtent l="0" t="0" r="254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27733" w14:textId="5A257578" w:rsidR="00E3189D" w:rsidRDefault="00DE4529" w:rsidP="007F7161">
      <w:pPr>
        <w:spacing w:after="16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E4529">
        <w:rPr>
          <w:rFonts w:ascii="Times New Roman" w:eastAsia="Calibri" w:hAnsi="Times New Roman" w:cs="Times New Roman"/>
          <w:sz w:val="24"/>
          <w:szCs w:val="24"/>
        </w:rPr>
        <w:t xml:space="preserve">Schematic illustrating the origins of the pre-apheresis, intermediate, final, </w:t>
      </w:r>
      <w:proofErr w:type="gramStart"/>
      <w:r w:rsidRPr="00DE4529">
        <w:rPr>
          <w:rFonts w:ascii="Times New Roman" w:eastAsia="Calibri" w:hAnsi="Times New Roman" w:cs="Times New Roman"/>
          <w:sz w:val="24"/>
          <w:szCs w:val="24"/>
        </w:rPr>
        <w:t>spare</w:t>
      </w:r>
      <w:proofErr w:type="gramEnd"/>
      <w:r w:rsidRPr="00DE4529">
        <w:rPr>
          <w:rFonts w:ascii="Times New Roman" w:eastAsia="Calibri" w:hAnsi="Times New Roman" w:cs="Times New Roman"/>
          <w:sz w:val="24"/>
          <w:szCs w:val="24"/>
        </w:rPr>
        <w:t xml:space="preserve"> and waste samples collected during cohort 4. Cohort 4 involved two consecutive apheresis procedures. The first was a red </w:t>
      </w:r>
      <w:r w:rsidRPr="0000343E">
        <w:rPr>
          <w:rFonts w:ascii="Times New Roman" w:eastAsia="Calibri" w:hAnsi="Times New Roman" w:cs="Times New Roman"/>
          <w:sz w:val="24"/>
          <w:szCs w:val="24"/>
        </w:rPr>
        <w:t xml:space="preserve">blood cell </w:t>
      </w:r>
      <w:r w:rsidR="00E929E5" w:rsidRPr="0000343E">
        <w:rPr>
          <w:rFonts w:ascii="Times New Roman" w:eastAsia="Calibri" w:hAnsi="Times New Roman" w:cs="Times New Roman"/>
          <w:sz w:val="24"/>
          <w:szCs w:val="24"/>
        </w:rPr>
        <w:t>depletion</w:t>
      </w:r>
      <w:r w:rsidR="002F34FD">
        <w:rPr>
          <w:rFonts w:ascii="Times New Roman" w:eastAsia="Calibri" w:hAnsi="Times New Roman" w:cs="Times New Roman"/>
          <w:sz w:val="24"/>
          <w:szCs w:val="24"/>
        </w:rPr>
        <w:t xml:space="preserve"> protocol</w:t>
      </w:r>
      <w:r w:rsidR="00E929E5" w:rsidRPr="00B23C3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95F0B" w:rsidRPr="00B23C32">
        <w:rPr>
          <w:rFonts w:ascii="Times New Roman" w:eastAsia="Calibri" w:hAnsi="Times New Roman" w:cs="Times New Roman"/>
          <w:sz w:val="24"/>
          <w:szCs w:val="24"/>
        </w:rPr>
        <w:t>resulting in production of the intermediate bag (~ 500 ml</w:t>
      </w:r>
      <w:r w:rsidR="00731ACE" w:rsidRPr="0000343E">
        <w:rPr>
          <w:rFonts w:ascii="Times New Roman" w:eastAsia="Calibri" w:hAnsi="Times New Roman" w:cs="Times New Roman"/>
          <w:sz w:val="24"/>
          <w:szCs w:val="24"/>
        </w:rPr>
        <w:t xml:space="preserve"> 64%</w:t>
      </w:r>
      <w:r w:rsidR="00FB7AC4" w:rsidRPr="0000343E">
        <w:rPr>
          <w:rFonts w:ascii="Times New Roman" w:eastAsia="Calibri" w:hAnsi="Times New Roman" w:cs="Times New Roman"/>
          <w:sz w:val="24"/>
          <w:szCs w:val="24"/>
        </w:rPr>
        <w:t xml:space="preserve"> HCT</w:t>
      </w:r>
      <w:r w:rsidR="00D95F0B" w:rsidRPr="0000343E">
        <w:rPr>
          <w:rFonts w:ascii="Times New Roman" w:eastAsia="Calibri" w:hAnsi="Times New Roman" w:cs="Times New Roman"/>
          <w:sz w:val="24"/>
          <w:szCs w:val="24"/>
        </w:rPr>
        <w:t>)</w:t>
      </w:r>
      <w:r w:rsidRPr="0000343E">
        <w:rPr>
          <w:rFonts w:ascii="Times New Roman" w:eastAsia="Calibri" w:hAnsi="Times New Roman" w:cs="Times New Roman"/>
          <w:sz w:val="24"/>
          <w:szCs w:val="24"/>
        </w:rPr>
        <w:t xml:space="preserve">. A </w:t>
      </w:r>
      <w:r w:rsidR="00E929E5" w:rsidRPr="0000343E">
        <w:rPr>
          <w:rFonts w:ascii="Times New Roman" w:eastAsia="Calibri" w:hAnsi="Times New Roman" w:cs="Times New Roman"/>
          <w:sz w:val="24"/>
          <w:szCs w:val="24"/>
        </w:rPr>
        <w:t xml:space="preserve">polymorphonuclear (PMN) </w:t>
      </w:r>
      <w:r w:rsidRPr="0000343E">
        <w:rPr>
          <w:rFonts w:ascii="Times New Roman" w:eastAsia="Calibri" w:hAnsi="Times New Roman" w:cs="Times New Roman"/>
          <w:sz w:val="24"/>
          <w:szCs w:val="24"/>
        </w:rPr>
        <w:t xml:space="preserve"> collection</w:t>
      </w:r>
      <w:r w:rsidRPr="00B23C3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E4529">
        <w:rPr>
          <w:rFonts w:ascii="Times New Roman" w:eastAsia="Calibri" w:hAnsi="Times New Roman" w:cs="Times New Roman"/>
          <w:sz w:val="24"/>
          <w:szCs w:val="24"/>
        </w:rPr>
        <w:t xml:space="preserve"> was then conducted on th</w:t>
      </w:r>
      <w:r w:rsidR="002F34FD">
        <w:rPr>
          <w:rFonts w:ascii="Times New Roman" w:eastAsia="Calibri" w:hAnsi="Times New Roman" w:cs="Times New Roman"/>
          <w:sz w:val="24"/>
          <w:szCs w:val="24"/>
        </w:rPr>
        <w:t>is</w:t>
      </w:r>
      <w:r w:rsidRPr="00DE4529">
        <w:rPr>
          <w:rFonts w:ascii="Times New Roman" w:eastAsia="Calibri" w:hAnsi="Times New Roman" w:cs="Times New Roman"/>
          <w:sz w:val="24"/>
          <w:szCs w:val="24"/>
        </w:rPr>
        <w:t xml:space="preserve"> red blood cell collection bag</w:t>
      </w:r>
      <w:r w:rsidR="00CB01D1" w:rsidRPr="00CB01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B01D1">
        <w:rPr>
          <w:rFonts w:ascii="Times New Roman" w:eastAsia="Calibri" w:hAnsi="Times New Roman" w:cs="Times New Roman"/>
          <w:sz w:val="24"/>
          <w:szCs w:val="24"/>
        </w:rPr>
        <w:t>and</w:t>
      </w:r>
      <w:r w:rsidR="00CB01D1" w:rsidRPr="00F2377F">
        <w:t xml:space="preserve"> </w:t>
      </w:r>
      <w:r w:rsidR="00CB01D1" w:rsidRPr="00F2377F">
        <w:rPr>
          <w:rFonts w:ascii="Times New Roman" w:eastAsia="Calibri" w:hAnsi="Times New Roman" w:cs="Times New Roman"/>
          <w:sz w:val="24"/>
          <w:szCs w:val="24"/>
        </w:rPr>
        <w:t xml:space="preserve">involved sampling of ~ </w:t>
      </w:r>
      <w:r w:rsidR="00CB01D1">
        <w:rPr>
          <w:rFonts w:ascii="Times New Roman" w:eastAsia="Calibri" w:hAnsi="Times New Roman" w:cs="Times New Roman"/>
          <w:sz w:val="24"/>
          <w:szCs w:val="24"/>
        </w:rPr>
        <w:t>96</w:t>
      </w:r>
      <w:r w:rsidR="00CB01D1" w:rsidRPr="00F2377F">
        <w:rPr>
          <w:rFonts w:ascii="Times New Roman" w:eastAsia="Calibri" w:hAnsi="Times New Roman" w:cs="Times New Roman"/>
          <w:sz w:val="24"/>
          <w:szCs w:val="24"/>
        </w:rPr>
        <w:t xml:space="preserve"> ml of the lowest HCT layers of the sample (final bag</w:t>
      </w:r>
      <w:r w:rsidR="00731A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B7AC4">
        <w:rPr>
          <w:rFonts w:ascii="Times New Roman" w:eastAsia="Calibri" w:hAnsi="Times New Roman" w:cs="Times New Roman"/>
          <w:sz w:val="24"/>
          <w:szCs w:val="24"/>
        </w:rPr>
        <w:t xml:space="preserve">3% </w:t>
      </w:r>
      <w:r w:rsidR="00731ACE">
        <w:rPr>
          <w:rFonts w:ascii="Times New Roman" w:eastAsia="Calibri" w:hAnsi="Times New Roman" w:cs="Times New Roman"/>
          <w:sz w:val="24"/>
          <w:szCs w:val="24"/>
        </w:rPr>
        <w:t>HCT</w:t>
      </w:r>
      <w:r w:rsidR="00CB01D1" w:rsidRPr="00F2377F">
        <w:rPr>
          <w:rFonts w:ascii="Times New Roman" w:eastAsia="Calibri" w:hAnsi="Times New Roman" w:cs="Times New Roman"/>
          <w:sz w:val="24"/>
          <w:szCs w:val="24"/>
        </w:rPr>
        <w:t>) followed by</w:t>
      </w:r>
      <w:r w:rsidR="00CB01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B01D1" w:rsidRPr="00F2377F">
        <w:rPr>
          <w:rFonts w:ascii="Times New Roman" w:eastAsia="Calibri" w:hAnsi="Times New Roman" w:cs="Times New Roman"/>
          <w:sz w:val="24"/>
          <w:szCs w:val="24"/>
        </w:rPr>
        <w:t>~ 100</w:t>
      </w:r>
      <w:r w:rsidR="00CB01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B01D1" w:rsidRPr="00F2377F">
        <w:rPr>
          <w:rFonts w:ascii="Times New Roman" w:eastAsia="Calibri" w:hAnsi="Times New Roman" w:cs="Times New Roman"/>
          <w:sz w:val="24"/>
          <w:szCs w:val="24"/>
        </w:rPr>
        <w:t>ml of the subsequent lowest HCT layers (spare bag</w:t>
      </w:r>
      <w:r w:rsidR="00FB7AC4">
        <w:rPr>
          <w:rFonts w:ascii="Times New Roman" w:eastAsia="Calibri" w:hAnsi="Times New Roman" w:cs="Times New Roman"/>
          <w:sz w:val="24"/>
          <w:szCs w:val="24"/>
        </w:rPr>
        <w:t xml:space="preserve"> 5%</w:t>
      </w:r>
      <w:r w:rsidR="009734EE">
        <w:rPr>
          <w:rFonts w:ascii="Times New Roman" w:eastAsia="Calibri" w:hAnsi="Times New Roman" w:cs="Times New Roman"/>
          <w:sz w:val="24"/>
          <w:szCs w:val="24"/>
        </w:rPr>
        <w:t xml:space="preserve"> HCT</w:t>
      </w:r>
      <w:r w:rsidR="00CB01D1" w:rsidRPr="00F2377F">
        <w:rPr>
          <w:rFonts w:ascii="Times New Roman" w:eastAsia="Calibri" w:hAnsi="Times New Roman" w:cs="Times New Roman"/>
          <w:sz w:val="24"/>
          <w:szCs w:val="24"/>
        </w:rPr>
        <w:t>) and then the remainder ~ 100</w:t>
      </w:r>
      <w:r w:rsidR="00CB01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B01D1" w:rsidRPr="00F2377F">
        <w:rPr>
          <w:rFonts w:ascii="Times New Roman" w:eastAsia="Calibri" w:hAnsi="Times New Roman" w:cs="Times New Roman"/>
          <w:sz w:val="24"/>
          <w:szCs w:val="24"/>
        </w:rPr>
        <w:t>ml (waste bag</w:t>
      </w:r>
      <w:r w:rsidR="00FB7AC4">
        <w:rPr>
          <w:rFonts w:ascii="Times New Roman" w:eastAsia="Calibri" w:hAnsi="Times New Roman" w:cs="Times New Roman"/>
          <w:sz w:val="24"/>
          <w:szCs w:val="24"/>
        </w:rPr>
        <w:t xml:space="preserve"> 4</w:t>
      </w:r>
      <w:r w:rsidR="009734EE">
        <w:rPr>
          <w:rFonts w:ascii="Times New Roman" w:eastAsia="Calibri" w:hAnsi="Times New Roman" w:cs="Times New Roman"/>
          <w:sz w:val="24"/>
          <w:szCs w:val="24"/>
        </w:rPr>
        <w:t>2% HCT</w:t>
      </w:r>
      <w:r w:rsidR="00CB01D1" w:rsidRPr="00F2377F">
        <w:rPr>
          <w:rFonts w:ascii="Times New Roman" w:eastAsia="Calibri" w:hAnsi="Times New Roman" w:cs="Times New Roman"/>
          <w:sz w:val="24"/>
          <w:szCs w:val="24"/>
        </w:rPr>
        <w:t>)</w:t>
      </w:r>
      <w:r w:rsidRPr="00DE4529">
        <w:rPr>
          <w:rFonts w:ascii="Times New Roman" w:eastAsia="Calibri" w:hAnsi="Times New Roman" w:cs="Times New Roman"/>
          <w:sz w:val="24"/>
          <w:szCs w:val="24"/>
        </w:rPr>
        <w:t xml:space="preserve">. PMN; </w:t>
      </w:r>
      <w:bookmarkStart w:id="1" w:name="_Hlk35103571"/>
      <w:r w:rsidRPr="00DE4529">
        <w:rPr>
          <w:rFonts w:ascii="Times New Roman" w:eastAsia="Calibri" w:hAnsi="Times New Roman" w:cs="Times New Roman"/>
          <w:sz w:val="24"/>
          <w:szCs w:val="24"/>
        </w:rPr>
        <w:t>polymorphonuclear.</w:t>
      </w:r>
      <w:bookmarkEnd w:id="1"/>
      <w:r w:rsidR="00E3189D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E06C0F2" w14:textId="6A1857B2" w:rsidR="005F6AFA" w:rsidRDefault="00007067" w:rsidP="00DE4529">
      <w:pPr>
        <w:spacing w:after="0" w:line="480" w:lineRule="auto"/>
      </w:pPr>
      <w:r w:rsidRPr="00DA3D7B">
        <w:rPr>
          <w:rFonts w:ascii="Times New Roman" w:hAnsi="Times New Roman" w:cs="Times New Roman"/>
          <w:b/>
          <w:sz w:val="24"/>
          <w:szCs w:val="24"/>
        </w:rPr>
        <w:lastRenderedPageBreak/>
        <w:t>Fig</w:t>
      </w:r>
      <w:r w:rsidR="00EA5F07">
        <w:rPr>
          <w:rFonts w:ascii="Times New Roman" w:hAnsi="Times New Roman" w:cs="Times New Roman"/>
          <w:b/>
          <w:sz w:val="24"/>
          <w:szCs w:val="24"/>
        </w:rPr>
        <w:t>.</w:t>
      </w:r>
      <w:r w:rsidRPr="00DA3D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081B53">
        <w:rPr>
          <w:rFonts w:ascii="Times New Roman" w:hAnsi="Times New Roman" w:cs="Times New Roman"/>
          <w:b/>
          <w:sz w:val="24"/>
          <w:szCs w:val="24"/>
        </w:rPr>
        <w:t>4</w:t>
      </w:r>
      <w:r w:rsidRPr="00DA3D7B">
        <w:rPr>
          <w:rFonts w:ascii="Times New Roman" w:hAnsi="Times New Roman" w:cs="Times New Roman"/>
          <w:b/>
          <w:sz w:val="24"/>
          <w:szCs w:val="24"/>
        </w:rPr>
        <w:t xml:space="preserve"> Fold</w:t>
      </w:r>
      <w:proofErr w:type="gramEnd"/>
      <w:r w:rsidRPr="00DA3D7B">
        <w:rPr>
          <w:rFonts w:ascii="Times New Roman" w:hAnsi="Times New Roman" w:cs="Times New Roman"/>
          <w:b/>
          <w:sz w:val="24"/>
          <w:szCs w:val="24"/>
        </w:rPr>
        <w:t xml:space="preserve"> Enrichment female </w:t>
      </w:r>
      <w:r w:rsidRPr="00DA3D7B">
        <w:rPr>
          <w:rFonts w:ascii="Times New Roman" w:hAnsi="Times New Roman" w:cs="Times New Roman"/>
          <w:b/>
          <w:i/>
          <w:sz w:val="24"/>
          <w:szCs w:val="24"/>
        </w:rPr>
        <w:t>P. vivax</w:t>
      </w:r>
      <w:r w:rsidRPr="00DA3D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A3D7B">
        <w:rPr>
          <w:rFonts w:ascii="Times New Roman" w:hAnsi="Times New Roman" w:cs="Times New Roman"/>
          <w:b/>
          <w:sz w:val="24"/>
          <w:szCs w:val="24"/>
          <w:lang w:eastAsia="en-AU"/>
        </w:rPr>
        <w:t xml:space="preserve">gametocytes </w:t>
      </w:r>
      <w:r w:rsidRPr="00DA3D7B">
        <w:rPr>
          <w:rFonts w:ascii="Times New Roman" w:hAnsi="Times New Roman" w:cs="Times New Roman"/>
          <w:b/>
          <w:sz w:val="24"/>
          <w:szCs w:val="24"/>
        </w:rPr>
        <w:t xml:space="preserve">determined by </w:t>
      </w:r>
      <w:r w:rsidRPr="00DA3D7B">
        <w:rPr>
          <w:rFonts w:ascii="Times New Roman" w:hAnsi="Times New Roman" w:cs="Times New Roman"/>
          <w:b/>
          <w:bCs/>
          <w:i/>
          <w:sz w:val="24"/>
          <w:szCs w:val="24"/>
          <w:lang w:eastAsia="en-AU"/>
        </w:rPr>
        <w:t>pvs25/</w:t>
      </w:r>
      <w:r w:rsidRPr="00DA3D7B">
        <w:rPr>
          <w:rFonts w:ascii="Times New Roman" w:hAnsi="Times New Roman" w:cs="Times New Roman"/>
          <w:b/>
          <w:sz w:val="24"/>
          <w:szCs w:val="24"/>
        </w:rPr>
        <w:t>RBC.</w:t>
      </w:r>
      <w:r w:rsidR="004767AB">
        <w:object w:dxaOrig="14566" w:dyaOrig="7054" w14:anchorId="52BEDA16">
          <v:shape id="_x0000_i1026" type="#_x0000_t75" style="width:450.75pt;height:218.25pt" o:ole="">
            <v:imagedata r:id="rId10" o:title=""/>
          </v:shape>
          <o:OLEObject Type="Embed" ProgID="Prism8.Document" ShapeID="_x0000_i1026" DrawAspect="Content" ObjectID="_1671130627" r:id="rId11"/>
        </w:object>
      </w:r>
    </w:p>
    <w:p w14:paraId="2068677D" w14:textId="6EBA075F" w:rsidR="00007067" w:rsidRDefault="00007067" w:rsidP="00DA3D7B">
      <w:pPr>
        <w:tabs>
          <w:tab w:val="left" w:pos="1056"/>
        </w:tabs>
        <w:spacing w:line="360" w:lineRule="auto"/>
      </w:pPr>
    </w:p>
    <w:p w14:paraId="38DF0291" w14:textId="6D336598" w:rsidR="00007067" w:rsidRPr="00007067" w:rsidRDefault="00007067" w:rsidP="00DA3D7B">
      <w:pPr>
        <w:tabs>
          <w:tab w:val="left" w:pos="1056"/>
        </w:tabs>
        <w:spacing w:line="480" w:lineRule="auto"/>
        <w:rPr>
          <w:rFonts w:ascii="Times New Roman" w:eastAsia="Calibri" w:hAnsi="Times New Roman" w:cs="Times New Roman"/>
          <w:sz w:val="24"/>
          <w:szCs w:val="24"/>
        </w:rPr>
        <w:sectPr w:rsidR="00007067" w:rsidRPr="00007067" w:rsidSect="007F7161">
          <w:pgSz w:w="11906" w:h="16838"/>
          <w:pgMar w:top="1440" w:right="851" w:bottom="1440" w:left="1440" w:header="708" w:footer="708" w:gutter="0"/>
          <w:cols w:space="720"/>
          <w:docGrid w:linePitch="299"/>
        </w:sectPr>
      </w:pPr>
      <w:r w:rsidRPr="00007067">
        <w:rPr>
          <w:rFonts w:ascii="Times New Roman" w:eastAsia="Calibri" w:hAnsi="Times New Roman" w:cs="Times New Roman"/>
          <w:sz w:val="24"/>
          <w:szCs w:val="24"/>
        </w:rPr>
        <w:t xml:space="preserve">Fold enrichment of female </w:t>
      </w:r>
      <w:r w:rsidRPr="00DA3D7B">
        <w:rPr>
          <w:rFonts w:ascii="Times New Roman" w:eastAsia="Calibri" w:hAnsi="Times New Roman" w:cs="Times New Roman"/>
          <w:i/>
          <w:iCs/>
          <w:sz w:val="24"/>
          <w:szCs w:val="24"/>
        </w:rPr>
        <w:t>P. vivax</w:t>
      </w:r>
      <w:r w:rsidRPr="00007067">
        <w:rPr>
          <w:rFonts w:ascii="Times New Roman" w:eastAsia="Calibri" w:hAnsi="Times New Roman" w:cs="Times New Roman"/>
          <w:sz w:val="24"/>
          <w:szCs w:val="24"/>
        </w:rPr>
        <w:t xml:space="preserve"> gametocytes corrected for RBC counts determined by </w:t>
      </w:r>
      <w:r w:rsidRPr="00DA3D7B">
        <w:rPr>
          <w:rFonts w:ascii="Times New Roman" w:eastAsia="Calibri" w:hAnsi="Times New Roman" w:cs="Times New Roman"/>
          <w:i/>
          <w:iCs/>
          <w:sz w:val="24"/>
          <w:szCs w:val="24"/>
        </w:rPr>
        <w:t>pvS25</w:t>
      </w:r>
      <w:r w:rsidRPr="00007067">
        <w:rPr>
          <w:rFonts w:ascii="Times New Roman" w:eastAsia="Calibri" w:hAnsi="Times New Roman" w:cs="Times New Roman"/>
          <w:sz w:val="24"/>
          <w:szCs w:val="24"/>
        </w:rPr>
        <w:t xml:space="preserve"> collected using apheresis compared to the pre-apheresis sample in </w:t>
      </w:r>
      <w:r w:rsidR="00EA5F07">
        <w:rPr>
          <w:rFonts w:ascii="Times New Roman" w:eastAsia="Calibri" w:hAnsi="Times New Roman" w:cs="Times New Roman"/>
          <w:sz w:val="24"/>
          <w:szCs w:val="24"/>
        </w:rPr>
        <w:t>s</w:t>
      </w:r>
      <w:r w:rsidRPr="00007067">
        <w:rPr>
          <w:rFonts w:ascii="Times New Roman" w:eastAsia="Calibri" w:hAnsi="Times New Roman" w:cs="Times New Roman"/>
          <w:sz w:val="24"/>
          <w:szCs w:val="24"/>
        </w:rPr>
        <w:t>ubjects 1 , 2 and 3 (A) and subject 4 (B).</w:t>
      </w:r>
    </w:p>
    <w:p w14:paraId="06186D28" w14:textId="6710D60C" w:rsidR="00DF5F05" w:rsidRPr="00DF5F05" w:rsidRDefault="00DF5F05" w:rsidP="00DF5F0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600FD">
        <w:rPr>
          <w:rFonts w:ascii="Times New Roman" w:hAnsi="Times New Roman" w:cs="Times New Roman"/>
          <w:b/>
          <w:sz w:val="24"/>
          <w:szCs w:val="24"/>
        </w:rPr>
        <w:lastRenderedPageBreak/>
        <w:t>Fig</w:t>
      </w:r>
      <w:r w:rsidR="00EA5F07">
        <w:rPr>
          <w:rFonts w:ascii="Times New Roman" w:hAnsi="Times New Roman" w:cs="Times New Roman"/>
          <w:b/>
          <w:sz w:val="24"/>
          <w:szCs w:val="24"/>
        </w:rPr>
        <w:t>.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081B53">
        <w:rPr>
          <w:rFonts w:ascii="Times New Roman" w:hAnsi="Times New Roman" w:cs="Times New Roman"/>
          <w:b/>
          <w:sz w:val="24"/>
          <w:szCs w:val="24"/>
        </w:rPr>
        <w:t>5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3418" w:rsidRPr="003A219E">
        <w:rPr>
          <w:rFonts w:ascii="Times New Roman" w:hAnsi="Times New Roman" w:cs="Times New Roman"/>
          <w:b/>
          <w:sz w:val="24"/>
          <w:szCs w:val="24"/>
        </w:rPr>
        <w:t>Fold</w:t>
      </w:r>
      <w:proofErr w:type="gramEnd"/>
      <w:r w:rsidR="00893418" w:rsidRPr="003A219E">
        <w:rPr>
          <w:rFonts w:ascii="Times New Roman" w:hAnsi="Times New Roman" w:cs="Times New Roman"/>
          <w:b/>
          <w:sz w:val="24"/>
          <w:szCs w:val="24"/>
        </w:rPr>
        <w:t xml:space="preserve"> Enrichment </w:t>
      </w:r>
      <w:r w:rsidR="00893418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893418" w:rsidRPr="00DA3D7B">
        <w:rPr>
          <w:rFonts w:ascii="Times New Roman" w:hAnsi="Times New Roman" w:cs="Times New Roman"/>
          <w:b/>
          <w:i/>
          <w:iCs/>
          <w:sz w:val="24"/>
          <w:szCs w:val="24"/>
        </w:rPr>
        <w:t>P. falciparum</w:t>
      </w:r>
      <w:r w:rsidR="00893418"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369E">
        <w:rPr>
          <w:rFonts w:ascii="Times New Roman" w:hAnsi="Times New Roman" w:cs="Times New Roman"/>
          <w:b/>
          <w:sz w:val="24"/>
          <w:szCs w:val="24"/>
        </w:rPr>
        <w:t>parasites in p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re-clinical experiment. </w:t>
      </w:r>
    </w:p>
    <w:bookmarkEnd w:id="0"/>
    <w:p w14:paraId="6113136E" w14:textId="24494521" w:rsidR="00EB184F" w:rsidRDefault="004B17AE" w:rsidP="00EB184F">
      <w:pPr>
        <w:pStyle w:val="SciNnormal"/>
        <w:spacing w:line="480" w:lineRule="auto"/>
        <w:jc w:val="both"/>
        <w:rPr>
          <w:szCs w:val="24"/>
        </w:rPr>
      </w:pPr>
      <w:r>
        <w:object w:dxaOrig="11532" w:dyaOrig="12540" w14:anchorId="7CF5E72D">
          <v:shape id="_x0000_i1027" type="#_x0000_t75" style="width:396.75pt;height:431.25pt" o:ole="">
            <v:imagedata r:id="rId12" o:title=""/>
          </v:shape>
          <o:OLEObject Type="Embed" ProgID="Prism8.Document" ShapeID="_x0000_i1027" DrawAspect="Content" ObjectID="_1671130628" r:id="rId13"/>
        </w:object>
      </w:r>
    </w:p>
    <w:p w14:paraId="7A8D5080" w14:textId="73631A98" w:rsidR="001454F7" w:rsidRDefault="00EB184F" w:rsidP="001D0D9D">
      <w:pPr>
        <w:pStyle w:val="SciNnormal"/>
        <w:spacing w:line="480" w:lineRule="auto"/>
        <w:jc w:val="both"/>
        <w:rPr>
          <w:szCs w:val="24"/>
        </w:rPr>
      </w:pPr>
      <w:r w:rsidRPr="00AD164A">
        <w:rPr>
          <w:szCs w:val="24"/>
        </w:rPr>
        <w:t xml:space="preserve">Fold enrichment of </w:t>
      </w:r>
      <w:r>
        <w:rPr>
          <w:szCs w:val="24"/>
        </w:rPr>
        <w:t xml:space="preserve">parasites </w:t>
      </w:r>
      <w:r w:rsidRPr="00AD164A">
        <w:rPr>
          <w:szCs w:val="24"/>
        </w:rPr>
        <w:t xml:space="preserve">seen in </w:t>
      </w:r>
      <w:r>
        <w:rPr>
          <w:szCs w:val="24"/>
        </w:rPr>
        <w:t xml:space="preserve">hematocrit layer </w:t>
      </w:r>
      <w:r w:rsidRPr="00AD164A">
        <w:rPr>
          <w:szCs w:val="24"/>
        </w:rPr>
        <w:t xml:space="preserve">samples taken during apheresis compared to the pre-apheresis sample. </w:t>
      </w:r>
      <w:r w:rsidR="00B24B6C">
        <w:rPr>
          <w:szCs w:val="24"/>
        </w:rPr>
        <w:t>5</w:t>
      </w:r>
      <w:r>
        <w:rPr>
          <w:szCs w:val="24"/>
        </w:rPr>
        <w:t>A</w:t>
      </w:r>
      <w:r w:rsidRPr="00AD164A">
        <w:rPr>
          <w:szCs w:val="24"/>
        </w:rPr>
        <w:t xml:space="preserve"> </w:t>
      </w:r>
      <w:r>
        <w:rPr>
          <w:szCs w:val="24"/>
        </w:rPr>
        <w:t xml:space="preserve">Fold enrichment of </w:t>
      </w:r>
      <w:r w:rsidRPr="00AD164A">
        <w:rPr>
          <w:szCs w:val="24"/>
        </w:rPr>
        <w:t xml:space="preserve">asexual </w:t>
      </w:r>
      <w:bookmarkStart w:id="2" w:name="OLE_LINK3"/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</w:t>
      </w:r>
      <w:bookmarkEnd w:id="2"/>
      <w:r w:rsidRPr="00AD164A">
        <w:rPr>
          <w:szCs w:val="24"/>
        </w:rPr>
        <w:t>parasites</w:t>
      </w:r>
      <w:r>
        <w:rPr>
          <w:szCs w:val="24"/>
        </w:rPr>
        <w:t xml:space="preserve"> as measured by 18S qPCR</w:t>
      </w:r>
      <w:r w:rsidRPr="00AD164A">
        <w:rPr>
          <w:szCs w:val="24"/>
        </w:rPr>
        <w:t xml:space="preserve">, </w:t>
      </w:r>
      <w:r w:rsidR="00B24B6C">
        <w:rPr>
          <w:szCs w:val="24"/>
        </w:rPr>
        <w:t>5</w:t>
      </w:r>
      <w:r>
        <w:rPr>
          <w:szCs w:val="24"/>
        </w:rPr>
        <w:t>B</w:t>
      </w:r>
      <w:r w:rsidRPr="00AD164A">
        <w:rPr>
          <w:szCs w:val="24"/>
        </w:rPr>
        <w:t xml:space="preserve"> </w:t>
      </w:r>
      <w:r>
        <w:rPr>
          <w:szCs w:val="24"/>
        </w:rPr>
        <w:t xml:space="preserve">Fold enrichment of </w:t>
      </w:r>
      <w:r w:rsidRPr="00AD164A">
        <w:rPr>
          <w:szCs w:val="24"/>
        </w:rPr>
        <w:t xml:space="preserve">female </w:t>
      </w:r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gametocytes </w:t>
      </w:r>
      <w:r>
        <w:rPr>
          <w:szCs w:val="24"/>
        </w:rPr>
        <w:t xml:space="preserve">as measured by </w:t>
      </w:r>
      <w:r w:rsidRPr="00940F4A">
        <w:rPr>
          <w:i/>
          <w:szCs w:val="24"/>
        </w:rPr>
        <w:t>pfs25</w:t>
      </w:r>
      <w:r w:rsidRPr="00EB184F">
        <w:rPr>
          <w:iCs/>
          <w:szCs w:val="24"/>
        </w:rPr>
        <w:t xml:space="preserve"> </w:t>
      </w:r>
      <w:proofErr w:type="spellStart"/>
      <w:r>
        <w:rPr>
          <w:szCs w:val="24"/>
        </w:rPr>
        <w:t>qRT</w:t>
      </w:r>
      <w:proofErr w:type="spellEnd"/>
      <w:r w:rsidR="00940F4A">
        <w:rPr>
          <w:szCs w:val="24"/>
        </w:rPr>
        <w:t xml:space="preserve"> </w:t>
      </w:r>
      <w:r>
        <w:rPr>
          <w:szCs w:val="24"/>
        </w:rPr>
        <w:t>PCR/ml,</w:t>
      </w:r>
      <w:r w:rsidRPr="00AD164A">
        <w:rPr>
          <w:szCs w:val="24"/>
        </w:rPr>
        <w:t xml:space="preserve"> and </w:t>
      </w:r>
      <w:r w:rsidR="00B24B6C">
        <w:rPr>
          <w:szCs w:val="24"/>
        </w:rPr>
        <w:t>5</w:t>
      </w:r>
      <w:r>
        <w:rPr>
          <w:szCs w:val="24"/>
        </w:rPr>
        <w:t>C</w:t>
      </w:r>
      <w:r w:rsidRPr="00AD164A">
        <w:rPr>
          <w:szCs w:val="24"/>
        </w:rPr>
        <w:t xml:space="preserve"> </w:t>
      </w:r>
      <w:bookmarkStart w:id="3" w:name="OLE_LINK2"/>
      <w:r>
        <w:rPr>
          <w:szCs w:val="24"/>
        </w:rPr>
        <w:t xml:space="preserve">Fold enrichment of </w:t>
      </w:r>
      <w:r w:rsidRPr="00AD164A">
        <w:rPr>
          <w:szCs w:val="24"/>
        </w:rPr>
        <w:t xml:space="preserve">male </w:t>
      </w:r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gametocytes </w:t>
      </w:r>
      <w:r>
        <w:rPr>
          <w:szCs w:val="24"/>
        </w:rPr>
        <w:t>as measured by</w:t>
      </w:r>
      <w:r w:rsidRPr="00940F4A">
        <w:rPr>
          <w:i/>
          <w:szCs w:val="24"/>
        </w:rPr>
        <w:t xml:space="preserve"> pfMGET</w:t>
      </w:r>
      <w:r>
        <w:rPr>
          <w:szCs w:val="24"/>
        </w:rPr>
        <w:t xml:space="preserve"> qRT</w:t>
      </w:r>
      <w:r w:rsidR="00940F4A">
        <w:rPr>
          <w:szCs w:val="24"/>
        </w:rPr>
        <w:t xml:space="preserve"> </w:t>
      </w:r>
      <w:r>
        <w:rPr>
          <w:szCs w:val="24"/>
        </w:rPr>
        <w:t>PCR</w:t>
      </w:r>
      <w:bookmarkEnd w:id="3"/>
      <w:r w:rsidRPr="00AD164A">
        <w:rPr>
          <w:szCs w:val="24"/>
        </w:rPr>
        <w:t>.</w:t>
      </w:r>
    </w:p>
    <w:p w14:paraId="467EA68A" w14:textId="77777777" w:rsidR="009F406F" w:rsidRDefault="009F406F" w:rsidP="00DF5F0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4" w:name="OLE_LINK4"/>
    </w:p>
    <w:p w14:paraId="471170BF" w14:textId="77777777" w:rsidR="007F7161" w:rsidRDefault="007F7161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C4FF74F" w14:textId="4348487B" w:rsidR="00DF5F05" w:rsidRPr="00DF5F05" w:rsidRDefault="00DF5F05" w:rsidP="00DF5F0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D600FD">
        <w:rPr>
          <w:rFonts w:ascii="Times New Roman" w:hAnsi="Times New Roman" w:cs="Times New Roman"/>
          <w:b/>
          <w:sz w:val="24"/>
          <w:szCs w:val="24"/>
        </w:rPr>
        <w:t>. Pre-clinical experiment</w:t>
      </w:r>
      <w:r w:rsidR="008713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1337" w:rsidRPr="00DA3D7B">
        <w:rPr>
          <w:rFonts w:ascii="Times New Roman" w:hAnsi="Times New Roman" w:cs="Times New Roman"/>
          <w:b/>
          <w:i/>
          <w:iCs/>
          <w:sz w:val="24"/>
          <w:szCs w:val="24"/>
        </w:rPr>
        <w:t>P. falciparum</w:t>
      </w:r>
      <w:r>
        <w:rPr>
          <w:rFonts w:ascii="Times New Roman" w:hAnsi="Times New Roman" w:cs="Times New Roman"/>
          <w:b/>
          <w:sz w:val="24"/>
          <w:szCs w:val="24"/>
        </w:rPr>
        <w:t xml:space="preserve"> asexual parasites/ml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482" w:type="dxa"/>
        <w:tblLook w:val="04A0" w:firstRow="1" w:lastRow="0" w:firstColumn="1" w:lastColumn="0" w:noHBand="0" w:noVBand="1"/>
      </w:tblPr>
      <w:tblGrid>
        <w:gridCol w:w="1780"/>
        <w:gridCol w:w="1841"/>
        <w:gridCol w:w="5861"/>
      </w:tblGrid>
      <w:tr w:rsidR="00672DCB" w:rsidRPr="008653C0" w14:paraId="6128A195" w14:textId="77777777" w:rsidTr="00DD0021">
        <w:trPr>
          <w:trHeight w:val="314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4B8CA" w14:textId="77777777" w:rsidR="00672DCB" w:rsidRPr="008653C0" w:rsidRDefault="00672DCB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Sample Type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21AE3" w14:textId="71013947" w:rsidR="00672DCB" w:rsidRPr="008653C0" w:rsidRDefault="00DD0021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asexual parasites</w:t>
            </w:r>
            <w:r w:rsidR="000370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(18S qPCR/ml)</w:t>
            </w:r>
          </w:p>
        </w:tc>
        <w:tc>
          <w:tcPr>
            <w:tcW w:w="5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59D3" w14:textId="1B3CF4A1" w:rsidR="00672DCB" w:rsidRPr="008653C0" w:rsidRDefault="001D0D9D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</w:t>
            </w:r>
            <w:r w:rsidR="00672DCB"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old enrichment </w:t>
            </w:r>
            <w:r w:rsidR="00DD002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asexual parasites</w:t>
            </w:r>
            <w:r w:rsidR="00672DCB"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compared to pre-apheresis</w:t>
            </w:r>
          </w:p>
        </w:tc>
      </w:tr>
      <w:tr w:rsidR="00672DCB" w:rsidRPr="008653C0" w14:paraId="6FE7A634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B83A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86E1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9,547,013,966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E1850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672DCB" w:rsidRPr="008653C0" w14:paraId="1AEAF7F0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FFD5F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7EF51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12,150,153,926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4CD0C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1.27</w:t>
            </w:r>
          </w:p>
        </w:tc>
      </w:tr>
      <w:tr w:rsidR="00672DCB" w:rsidRPr="008653C0" w14:paraId="6A7D76FB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67CF7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4F436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3,907,293,793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98558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0.41</w:t>
            </w:r>
          </w:p>
        </w:tc>
      </w:tr>
      <w:tr w:rsidR="00672DCB" w:rsidRPr="008653C0" w14:paraId="65D10D6F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A583E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8334A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2,061,766,413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85E2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0.22</w:t>
            </w:r>
          </w:p>
        </w:tc>
      </w:tr>
      <w:tr w:rsidR="00672DCB" w:rsidRPr="008653C0" w14:paraId="16E80C98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D4F77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E5089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1,153,158,327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47C7A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</w:t>
            </w:r>
          </w:p>
        </w:tc>
      </w:tr>
      <w:tr w:rsidR="00672DCB" w:rsidRPr="008653C0" w14:paraId="569B97DC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E681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2C10B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689,601,796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4CF8F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</w:tr>
    </w:tbl>
    <w:p w14:paraId="3BA57C14" w14:textId="2F60E732" w:rsidR="006C33A5" w:rsidRDefault="006C33A5" w:rsidP="00075F07">
      <w:pPr>
        <w:pStyle w:val="SciNnormal"/>
        <w:spacing w:line="480" w:lineRule="auto"/>
        <w:jc w:val="both"/>
        <w:rPr>
          <w:szCs w:val="24"/>
        </w:rPr>
      </w:pPr>
      <w:r w:rsidRPr="00AD164A">
        <w:rPr>
          <w:szCs w:val="24"/>
        </w:rPr>
        <w:t xml:space="preserve">Fold enrichment of </w:t>
      </w:r>
      <w:r w:rsidR="005236F3">
        <w:rPr>
          <w:szCs w:val="24"/>
        </w:rPr>
        <w:t>asexual parasites as measured by 18S qPCR</w:t>
      </w:r>
      <w:r w:rsidR="0003704C">
        <w:rPr>
          <w:szCs w:val="24"/>
        </w:rPr>
        <w:t>/ml</w:t>
      </w:r>
      <w:r w:rsidR="005236F3">
        <w:rPr>
          <w:szCs w:val="24"/>
        </w:rPr>
        <w:t xml:space="preserve"> </w:t>
      </w:r>
      <w:r w:rsidRPr="00AD164A">
        <w:rPr>
          <w:szCs w:val="24"/>
        </w:rPr>
        <w:t xml:space="preserve">seen in </w:t>
      </w:r>
      <w:r w:rsidR="001D0D9D">
        <w:rPr>
          <w:szCs w:val="24"/>
        </w:rPr>
        <w:t xml:space="preserve">hematocrit layer </w:t>
      </w:r>
      <w:r w:rsidRPr="00AD164A">
        <w:rPr>
          <w:szCs w:val="24"/>
        </w:rPr>
        <w:t>samples taken during apheresis compared to the pre-apheresis sample</w:t>
      </w:r>
      <w:r>
        <w:rPr>
          <w:szCs w:val="24"/>
        </w:rPr>
        <w:t xml:space="preserve"> </w:t>
      </w:r>
      <w:r w:rsidRPr="00AD164A">
        <w:rPr>
          <w:szCs w:val="24"/>
        </w:rPr>
        <w:t xml:space="preserve">for asexual </w:t>
      </w:r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parasites</w:t>
      </w:r>
      <w:r>
        <w:rPr>
          <w:szCs w:val="24"/>
        </w:rPr>
        <w:t>.</w:t>
      </w:r>
    </w:p>
    <w:p w14:paraId="339227BB" w14:textId="5121B14B" w:rsidR="00EA0A15" w:rsidRPr="00EA0A15" w:rsidRDefault="00EA0A15" w:rsidP="00EA0A1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600FD">
        <w:rPr>
          <w:rFonts w:ascii="Times New Roman" w:hAnsi="Times New Roman" w:cs="Times New Roman"/>
          <w:b/>
          <w:sz w:val="24"/>
          <w:szCs w:val="24"/>
        </w:rPr>
        <w:t>. Pre-clinical experiment</w:t>
      </w:r>
      <w:r w:rsidR="007B73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7380" w:rsidRPr="003A219E">
        <w:rPr>
          <w:rFonts w:ascii="Times New Roman" w:hAnsi="Times New Roman" w:cs="Times New Roman"/>
          <w:b/>
          <w:i/>
          <w:iCs/>
          <w:sz w:val="24"/>
          <w:szCs w:val="24"/>
        </w:rPr>
        <w:t>P. falciparum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5129">
        <w:rPr>
          <w:rFonts w:ascii="Times New Roman" w:hAnsi="Times New Roman" w:cs="Times New Roman"/>
          <w:b/>
          <w:sz w:val="24"/>
          <w:szCs w:val="24"/>
        </w:rPr>
        <w:t xml:space="preserve">female </w:t>
      </w:r>
      <w:r>
        <w:rPr>
          <w:rFonts w:ascii="Times New Roman" w:hAnsi="Times New Roman" w:cs="Times New Roman"/>
          <w:b/>
          <w:sz w:val="24"/>
          <w:szCs w:val="24"/>
        </w:rPr>
        <w:t xml:space="preserve">gametocytes/ml 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333" w:type="dxa"/>
        <w:tblLook w:val="04A0" w:firstRow="1" w:lastRow="0" w:firstColumn="1" w:lastColumn="0" w:noHBand="0" w:noVBand="1"/>
      </w:tblPr>
      <w:tblGrid>
        <w:gridCol w:w="1736"/>
        <w:gridCol w:w="2500"/>
        <w:gridCol w:w="5097"/>
      </w:tblGrid>
      <w:tr w:rsidR="00672DCB" w:rsidRPr="0019437D" w14:paraId="6DA16959" w14:textId="77777777" w:rsidTr="00015707">
        <w:trPr>
          <w:trHeight w:val="321"/>
        </w:trPr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3308" w14:textId="77777777" w:rsidR="00672DCB" w:rsidRPr="0019437D" w:rsidRDefault="00672DCB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Sample Type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5EFE" w14:textId="63D07732" w:rsidR="00672DCB" w:rsidRPr="0019437D" w:rsidRDefault="00015707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female </w:t>
            </w:r>
            <w:r w:rsidR="000370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Gametocytes </w:t>
            </w:r>
            <w:r w:rsidR="00075F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</w:t>
            </w:r>
            <w:r w:rsidR="00940F4A" w:rsidRPr="00940F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p</w:t>
            </w:r>
            <w:r w:rsidR="003C79C0" w:rsidRPr="00940F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f</w:t>
            </w:r>
            <w:r w:rsidR="00672DCB" w:rsidRPr="00940F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S25</w:t>
            </w:r>
            <w:r w:rsidR="00672DCB"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/ml</w:t>
            </w:r>
            <w:r w:rsidR="00075F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)</w:t>
            </w:r>
          </w:p>
        </w:tc>
        <w:tc>
          <w:tcPr>
            <w:tcW w:w="5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C331A" w14:textId="78806181" w:rsidR="00672DCB" w:rsidRPr="0019437D" w:rsidRDefault="00672DCB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r w:rsidR="0036512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female </w:t>
            </w:r>
            <w:r w:rsidR="00075F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gametocytes</w:t>
            </w: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compared to pre-apheresis</w:t>
            </w:r>
          </w:p>
        </w:tc>
      </w:tr>
      <w:tr w:rsidR="00672DCB" w:rsidRPr="0019437D" w14:paraId="5982823A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73BD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C15F7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3,626,818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38BAF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672DCB" w:rsidRPr="0019437D" w14:paraId="1763A568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ADA1C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6BB8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13,247,518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73BF2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3.65</w:t>
            </w:r>
          </w:p>
        </w:tc>
      </w:tr>
      <w:tr w:rsidR="00672DCB" w:rsidRPr="0019437D" w14:paraId="5B90A7AA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4F3C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5A370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5,669,575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D614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1.56</w:t>
            </w:r>
          </w:p>
        </w:tc>
      </w:tr>
      <w:tr w:rsidR="00672DCB" w:rsidRPr="0019437D" w14:paraId="3FE5755D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CFBE6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889E8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2,652,747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83F0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0.73</w:t>
            </w:r>
          </w:p>
        </w:tc>
      </w:tr>
      <w:tr w:rsidR="00672DCB" w:rsidRPr="0019437D" w14:paraId="5FAECD18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44F31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05E8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1,446,435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27FD5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0.40</w:t>
            </w:r>
          </w:p>
        </w:tc>
      </w:tr>
      <w:tr w:rsidR="00672DCB" w:rsidRPr="0019437D" w14:paraId="211DE0D8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EECD5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07C6D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719,056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1B4B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0.20</w:t>
            </w:r>
          </w:p>
        </w:tc>
      </w:tr>
    </w:tbl>
    <w:p w14:paraId="79E9AC39" w14:textId="3C00360D" w:rsidR="00152C98" w:rsidRDefault="007D6337" w:rsidP="00015707">
      <w:pPr>
        <w:pStyle w:val="SciNnormal"/>
        <w:spacing w:line="480" w:lineRule="auto"/>
        <w:jc w:val="both"/>
        <w:rPr>
          <w:szCs w:val="24"/>
        </w:rPr>
      </w:pPr>
      <w:r w:rsidRPr="00AD164A">
        <w:rPr>
          <w:szCs w:val="24"/>
        </w:rPr>
        <w:t>Fold enrichment of</w:t>
      </w:r>
      <w:r w:rsidR="003F7FF8">
        <w:rPr>
          <w:szCs w:val="24"/>
        </w:rPr>
        <w:t xml:space="preserve"> female</w:t>
      </w:r>
      <w:r w:rsidRPr="00AD164A">
        <w:rPr>
          <w:szCs w:val="24"/>
        </w:rPr>
        <w:t xml:space="preserve"> </w:t>
      </w:r>
      <w:r>
        <w:rPr>
          <w:szCs w:val="24"/>
        </w:rPr>
        <w:t xml:space="preserve">gametocytes as measured by </w:t>
      </w:r>
      <w:r w:rsidR="00940F4A" w:rsidRPr="00EF115D">
        <w:rPr>
          <w:i/>
          <w:iCs/>
          <w:szCs w:val="24"/>
        </w:rPr>
        <w:t>p</w:t>
      </w:r>
      <w:r w:rsidR="007B7380">
        <w:rPr>
          <w:i/>
          <w:iCs/>
          <w:szCs w:val="24"/>
        </w:rPr>
        <w:t>f</w:t>
      </w:r>
      <w:r w:rsidR="00940F4A" w:rsidRPr="00EF115D">
        <w:rPr>
          <w:i/>
          <w:iCs/>
          <w:szCs w:val="24"/>
        </w:rPr>
        <w:t>S25</w:t>
      </w:r>
      <w:r w:rsidRPr="007D6337">
        <w:rPr>
          <w:rFonts w:eastAsia="Times New Roman"/>
          <w:color w:val="000000"/>
          <w:lang w:eastAsia="en-GB"/>
        </w:rPr>
        <w:t>/ml</w:t>
      </w:r>
      <w:r w:rsidRPr="00AD164A">
        <w:rPr>
          <w:szCs w:val="24"/>
        </w:rPr>
        <w:t xml:space="preserve"> seen in </w:t>
      </w:r>
      <w:r>
        <w:rPr>
          <w:szCs w:val="24"/>
        </w:rPr>
        <w:t xml:space="preserve">hematocrit layer </w:t>
      </w:r>
      <w:r w:rsidRPr="00AD164A">
        <w:rPr>
          <w:szCs w:val="24"/>
        </w:rPr>
        <w:t>samples taken during apheresis compared to the pre-apheresis sample</w:t>
      </w:r>
      <w:r>
        <w:rPr>
          <w:szCs w:val="24"/>
        </w:rPr>
        <w:t xml:space="preserve"> </w:t>
      </w:r>
      <w:r w:rsidRPr="00AD164A">
        <w:rPr>
          <w:szCs w:val="24"/>
        </w:rPr>
        <w:t xml:space="preserve">for </w:t>
      </w:r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</w:t>
      </w:r>
      <w:r w:rsidR="003F7FF8">
        <w:rPr>
          <w:szCs w:val="24"/>
        </w:rPr>
        <w:t xml:space="preserve">female </w:t>
      </w:r>
      <w:r w:rsidR="00015707">
        <w:rPr>
          <w:szCs w:val="24"/>
        </w:rPr>
        <w:t>gametocytes</w:t>
      </w:r>
      <w:r>
        <w:rPr>
          <w:szCs w:val="24"/>
        </w:rPr>
        <w:t>.</w:t>
      </w:r>
    </w:p>
    <w:bookmarkEnd w:id="4"/>
    <w:p w14:paraId="48523C9C" w14:textId="15EC00AB" w:rsidR="00F550DB" w:rsidRDefault="00F550DB" w:rsidP="00015707">
      <w:pPr>
        <w:pStyle w:val="SciNnormal"/>
        <w:spacing w:line="480" w:lineRule="auto"/>
        <w:jc w:val="both"/>
        <w:rPr>
          <w:szCs w:val="24"/>
        </w:rPr>
      </w:pPr>
    </w:p>
    <w:p w14:paraId="19E26B5A" w14:textId="1E3D1D43" w:rsidR="00F550DB" w:rsidRDefault="00F550DB" w:rsidP="00015707">
      <w:pPr>
        <w:pStyle w:val="SciNnormal"/>
        <w:spacing w:line="480" w:lineRule="auto"/>
        <w:jc w:val="both"/>
        <w:rPr>
          <w:szCs w:val="24"/>
        </w:rPr>
      </w:pPr>
    </w:p>
    <w:p w14:paraId="29984458" w14:textId="5182B5DD" w:rsidR="00F550DB" w:rsidRDefault="00F550DB" w:rsidP="00015707">
      <w:pPr>
        <w:pStyle w:val="SciNnormal"/>
        <w:spacing w:line="480" w:lineRule="auto"/>
        <w:jc w:val="both"/>
        <w:rPr>
          <w:szCs w:val="24"/>
        </w:rPr>
      </w:pPr>
    </w:p>
    <w:p w14:paraId="1E87CD95" w14:textId="5AE68EFD" w:rsidR="00F550DB" w:rsidRDefault="00F550DB" w:rsidP="00015707">
      <w:pPr>
        <w:pStyle w:val="SciNnormal"/>
        <w:spacing w:line="480" w:lineRule="auto"/>
        <w:jc w:val="both"/>
        <w:rPr>
          <w:szCs w:val="24"/>
        </w:rPr>
      </w:pPr>
    </w:p>
    <w:p w14:paraId="5A087326" w14:textId="484BB66C" w:rsidR="00F550DB" w:rsidRDefault="00F550DB" w:rsidP="00015707">
      <w:pPr>
        <w:pStyle w:val="SciNnormal"/>
        <w:spacing w:line="480" w:lineRule="auto"/>
        <w:jc w:val="both"/>
        <w:rPr>
          <w:szCs w:val="24"/>
        </w:rPr>
      </w:pPr>
    </w:p>
    <w:p w14:paraId="1BA22D12" w14:textId="77777777" w:rsidR="00EA0A15" w:rsidRDefault="00EA0A15" w:rsidP="00015707">
      <w:pPr>
        <w:pStyle w:val="SciNnormal"/>
        <w:spacing w:line="480" w:lineRule="auto"/>
        <w:jc w:val="both"/>
        <w:rPr>
          <w:szCs w:val="24"/>
        </w:rPr>
      </w:pPr>
    </w:p>
    <w:p w14:paraId="6352F4B9" w14:textId="77777777" w:rsidR="009F406F" w:rsidRDefault="009F406F" w:rsidP="00EA0A1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E23FD8E" w14:textId="2B5700C6" w:rsidR="00F550DB" w:rsidRPr="00EA0A15" w:rsidRDefault="00EA0A15" w:rsidP="00EA0A1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D600FD">
        <w:rPr>
          <w:rFonts w:ascii="Times New Roman" w:hAnsi="Times New Roman" w:cs="Times New Roman"/>
          <w:b/>
          <w:sz w:val="24"/>
          <w:szCs w:val="24"/>
        </w:rPr>
        <w:t>. Pre-clinical experiment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7380" w:rsidRPr="003A219E">
        <w:rPr>
          <w:rFonts w:ascii="Times New Roman" w:hAnsi="Times New Roman" w:cs="Times New Roman"/>
          <w:b/>
          <w:i/>
          <w:iCs/>
          <w:sz w:val="24"/>
          <w:szCs w:val="24"/>
        </w:rPr>
        <w:t>P. falciparum</w:t>
      </w:r>
      <w:r w:rsidR="007B73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5129">
        <w:rPr>
          <w:rFonts w:ascii="Times New Roman" w:hAnsi="Times New Roman" w:cs="Times New Roman"/>
          <w:b/>
          <w:sz w:val="24"/>
          <w:szCs w:val="24"/>
        </w:rPr>
        <w:t>male gametocytes</w:t>
      </w:r>
      <w:r w:rsidR="00A00ED3">
        <w:rPr>
          <w:rFonts w:ascii="Times New Roman" w:hAnsi="Times New Roman" w:cs="Times New Roman"/>
          <w:b/>
          <w:sz w:val="24"/>
          <w:szCs w:val="24"/>
        </w:rPr>
        <w:t>/ml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994" w:type="dxa"/>
        <w:tblLook w:val="04A0" w:firstRow="1" w:lastRow="0" w:firstColumn="1" w:lastColumn="0" w:noHBand="0" w:noVBand="1"/>
      </w:tblPr>
      <w:tblGrid>
        <w:gridCol w:w="1859"/>
        <w:gridCol w:w="2360"/>
        <w:gridCol w:w="5775"/>
      </w:tblGrid>
      <w:tr w:rsidR="00FD7E05" w:rsidRPr="00FD7E05" w14:paraId="22EE8311" w14:textId="77777777" w:rsidTr="003F7FF8">
        <w:trPr>
          <w:trHeight w:val="337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72FD" w14:textId="77777777" w:rsidR="00FD7E05" w:rsidRPr="00FD7E05" w:rsidRDefault="00FD7E05" w:rsidP="00FD7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Sample Type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370A" w14:textId="57B469E1" w:rsidR="00FD7E05" w:rsidRPr="00FD7E05" w:rsidRDefault="003F7FF8" w:rsidP="00FD7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Male Gametocytes (</w:t>
            </w:r>
            <w:r w:rsidR="00EC31B7" w:rsidRPr="00EC31B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p</w:t>
            </w:r>
            <w:r w:rsidR="00FD7E05" w:rsidRPr="00EC31B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fMGET</w:t>
            </w:r>
            <w:r w:rsidR="00FD7E05"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/ml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)</w:t>
            </w:r>
          </w:p>
        </w:tc>
        <w:tc>
          <w:tcPr>
            <w:tcW w:w="5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06062" w14:textId="0A36D8ED" w:rsidR="00FD7E05" w:rsidRPr="00FD7E05" w:rsidRDefault="00FD7E05" w:rsidP="00FD7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r w:rsidR="00A00ED3" w:rsidRPr="00DA3D7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male gametocyt</w:t>
            </w:r>
            <w:r w:rsidR="006C105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</w:t>
            </w:r>
            <w:r w:rsidR="00A00ED3" w:rsidRPr="00DA3D7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</w:t>
            </w: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compared to pre-apheresis</w:t>
            </w:r>
          </w:p>
        </w:tc>
      </w:tr>
      <w:tr w:rsidR="00FD7E05" w:rsidRPr="00FD7E05" w14:paraId="6AE4934C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6F97F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E3A33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1,795,051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BB827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D7E05" w:rsidRPr="00FD7E05" w14:paraId="5C24EDDE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3B05C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1AD09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14,370,397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81685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8.01</w:t>
            </w:r>
          </w:p>
        </w:tc>
      </w:tr>
      <w:tr w:rsidR="00FD7E05" w:rsidRPr="00FD7E05" w14:paraId="78120EEB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639AA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EE455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4,265,936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A65D8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2.38</w:t>
            </w:r>
          </w:p>
        </w:tc>
      </w:tr>
      <w:tr w:rsidR="00FD7E05" w:rsidRPr="00FD7E05" w14:paraId="1498E46F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4C73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B404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1,917,837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EC7EF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1.07</w:t>
            </w:r>
          </w:p>
        </w:tc>
      </w:tr>
      <w:tr w:rsidR="00FD7E05" w:rsidRPr="00FD7E05" w14:paraId="01CAC5C6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02A2D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ECE7F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1,114,766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C949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0.62</w:t>
            </w:r>
          </w:p>
        </w:tc>
      </w:tr>
      <w:tr w:rsidR="00FD7E05" w:rsidRPr="00FD7E05" w14:paraId="1CDC65E0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1DEA5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7561B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508,801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F2572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0.28</w:t>
            </w:r>
          </w:p>
        </w:tc>
      </w:tr>
    </w:tbl>
    <w:p w14:paraId="18095BC6" w14:textId="16729C73" w:rsidR="003F7FF8" w:rsidRDefault="003F7FF8" w:rsidP="003F7FF8">
      <w:pPr>
        <w:pStyle w:val="SciNnormal"/>
        <w:spacing w:line="480" w:lineRule="auto"/>
        <w:jc w:val="both"/>
        <w:rPr>
          <w:szCs w:val="24"/>
        </w:rPr>
      </w:pPr>
      <w:r w:rsidRPr="00AD164A">
        <w:rPr>
          <w:szCs w:val="24"/>
        </w:rPr>
        <w:t>Fold enrichment of</w:t>
      </w:r>
      <w:r>
        <w:rPr>
          <w:szCs w:val="24"/>
        </w:rPr>
        <w:t xml:space="preserve"> male</w:t>
      </w:r>
      <w:r w:rsidRPr="00AD164A">
        <w:rPr>
          <w:szCs w:val="24"/>
        </w:rPr>
        <w:t xml:space="preserve"> </w:t>
      </w:r>
      <w:r>
        <w:rPr>
          <w:szCs w:val="24"/>
        </w:rPr>
        <w:t xml:space="preserve">gametocytes as measured by </w:t>
      </w:r>
      <w:r w:rsidR="00EC31B7" w:rsidRPr="00EC31B7">
        <w:rPr>
          <w:rFonts w:eastAsia="Times New Roman"/>
          <w:i/>
          <w:iCs/>
          <w:color w:val="000000"/>
          <w:lang w:eastAsia="en-GB"/>
        </w:rPr>
        <w:t>p</w:t>
      </w:r>
      <w:r w:rsidR="00F550DB" w:rsidRPr="00EC31B7">
        <w:rPr>
          <w:rFonts w:eastAsia="Times New Roman"/>
          <w:i/>
          <w:iCs/>
          <w:color w:val="000000"/>
          <w:lang w:eastAsia="en-GB"/>
        </w:rPr>
        <w:t>fMGET</w:t>
      </w:r>
      <w:r w:rsidR="00F550DB" w:rsidRPr="00F550DB">
        <w:rPr>
          <w:rFonts w:eastAsia="Times New Roman"/>
          <w:color w:val="000000"/>
          <w:lang w:eastAsia="en-GB"/>
        </w:rPr>
        <w:t>/ml</w:t>
      </w:r>
      <w:r w:rsidR="00F550DB">
        <w:rPr>
          <w:szCs w:val="24"/>
        </w:rPr>
        <w:t xml:space="preserve"> </w:t>
      </w:r>
      <w:r w:rsidRPr="00AD164A">
        <w:rPr>
          <w:szCs w:val="24"/>
        </w:rPr>
        <w:t xml:space="preserve">seen in </w:t>
      </w:r>
      <w:r>
        <w:rPr>
          <w:szCs w:val="24"/>
        </w:rPr>
        <w:t xml:space="preserve">hematocrit layer </w:t>
      </w:r>
      <w:r w:rsidRPr="00AD164A">
        <w:rPr>
          <w:szCs w:val="24"/>
        </w:rPr>
        <w:t>samples taken during apheresis compared to the pre-apheresis sample</w:t>
      </w:r>
      <w:r>
        <w:rPr>
          <w:szCs w:val="24"/>
        </w:rPr>
        <w:t xml:space="preserve"> </w:t>
      </w:r>
      <w:r w:rsidRPr="00AD164A">
        <w:rPr>
          <w:szCs w:val="24"/>
        </w:rPr>
        <w:t xml:space="preserve">for </w:t>
      </w:r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</w:t>
      </w:r>
      <w:r>
        <w:rPr>
          <w:szCs w:val="24"/>
        </w:rPr>
        <w:t>male gametocytes.</w:t>
      </w:r>
    </w:p>
    <w:p w14:paraId="671E6A69" w14:textId="77777777" w:rsidR="00A56C18" w:rsidRDefault="00A56C18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b/>
          <w:szCs w:val="24"/>
        </w:rPr>
        <w:br w:type="page"/>
      </w:r>
    </w:p>
    <w:p w14:paraId="345C5CB0" w14:textId="4D75564A" w:rsidR="00EA0A15" w:rsidRPr="00015707" w:rsidRDefault="00EA0A15" w:rsidP="003F7FF8">
      <w:pPr>
        <w:pStyle w:val="SciNnormal"/>
        <w:spacing w:line="480" w:lineRule="auto"/>
        <w:jc w:val="both"/>
        <w:rPr>
          <w:szCs w:val="24"/>
        </w:rPr>
      </w:pPr>
      <w:r w:rsidRPr="003D3B8E">
        <w:rPr>
          <w:b/>
          <w:szCs w:val="24"/>
        </w:rPr>
        <w:lastRenderedPageBreak/>
        <w:t xml:space="preserve">Figure </w:t>
      </w:r>
      <w:r w:rsidR="00081B53">
        <w:rPr>
          <w:b/>
          <w:szCs w:val="24"/>
        </w:rPr>
        <w:t>6</w:t>
      </w:r>
      <w:r w:rsidRPr="003D3B8E">
        <w:rPr>
          <w:b/>
          <w:szCs w:val="24"/>
        </w:rPr>
        <w:t xml:space="preserve">. </w:t>
      </w:r>
      <w:r w:rsidR="00FF5A83" w:rsidRPr="003A219E">
        <w:rPr>
          <w:b/>
          <w:i/>
          <w:iCs/>
          <w:szCs w:val="24"/>
        </w:rPr>
        <w:t>P. falciparum</w:t>
      </w:r>
      <w:r w:rsidR="00FF5A83">
        <w:rPr>
          <w:b/>
          <w:szCs w:val="24"/>
        </w:rPr>
        <w:t xml:space="preserve"> p</w:t>
      </w:r>
      <w:r w:rsidRPr="003D3B8E">
        <w:rPr>
          <w:b/>
          <w:szCs w:val="24"/>
        </w:rPr>
        <w:t>re-clinical experiment.</w:t>
      </w:r>
    </w:p>
    <w:p w14:paraId="0E33CFA4" w14:textId="23DF00A9" w:rsidR="00F937FA" w:rsidRPr="00EA0A15" w:rsidRDefault="006F09E5" w:rsidP="00EA0A15">
      <w:pPr>
        <w:pStyle w:val="SciNnormal"/>
        <w:spacing w:line="480" w:lineRule="auto"/>
        <w:jc w:val="both"/>
        <w:rPr>
          <w:b/>
          <w:szCs w:val="24"/>
        </w:rPr>
      </w:pPr>
      <w:r>
        <w:object w:dxaOrig="14119" w:dyaOrig="6718" w14:anchorId="729E22F9">
          <v:shape id="_x0000_i1028" type="#_x0000_t75" style="width:450.75pt;height:214.5pt" o:ole="">
            <v:imagedata r:id="rId14" o:title=""/>
          </v:shape>
          <o:OLEObject Type="Embed" ProgID="Prism8.Document" ShapeID="_x0000_i1028" DrawAspect="Content" ObjectID="_1671130629" r:id="rId15"/>
        </w:object>
      </w:r>
      <w:bookmarkStart w:id="5" w:name="OLE_LINK5"/>
      <w:bookmarkStart w:id="6" w:name="_Hlk55401570"/>
      <w:r w:rsidR="00081B53">
        <w:rPr>
          <w:szCs w:val="24"/>
        </w:rPr>
        <w:t>6</w:t>
      </w:r>
      <w:r w:rsidR="00811E40">
        <w:rPr>
          <w:szCs w:val="24"/>
        </w:rPr>
        <w:t>A m</w:t>
      </w:r>
      <w:r w:rsidR="00811E40" w:rsidRPr="00AD164A">
        <w:rPr>
          <w:szCs w:val="24"/>
        </w:rPr>
        <w:t xml:space="preserve">icroscopy of samples taken during apheresis compared to the pre-apheresis sample. Microscopy is split by </w:t>
      </w:r>
      <w:r w:rsidR="00FF5A83" w:rsidRPr="00DA3D7B">
        <w:rPr>
          <w:bCs/>
          <w:i/>
          <w:iCs/>
          <w:szCs w:val="24"/>
        </w:rPr>
        <w:t>P. falciparum</w:t>
      </w:r>
      <w:r w:rsidR="00FF5A83">
        <w:rPr>
          <w:b/>
          <w:szCs w:val="24"/>
        </w:rPr>
        <w:t xml:space="preserve"> </w:t>
      </w:r>
      <w:r w:rsidR="00811E40" w:rsidRPr="00AD164A">
        <w:rPr>
          <w:szCs w:val="24"/>
        </w:rPr>
        <w:t>asexual parasites and gametocytes</w:t>
      </w:r>
      <w:bookmarkEnd w:id="5"/>
      <w:r w:rsidR="00811E40" w:rsidRPr="00AD164A">
        <w:rPr>
          <w:szCs w:val="24"/>
        </w:rPr>
        <w:t>.</w:t>
      </w:r>
      <w:r w:rsidR="00811E40">
        <w:rPr>
          <w:szCs w:val="24"/>
        </w:rPr>
        <w:t xml:space="preserve"> </w:t>
      </w:r>
      <w:r w:rsidR="00081B53">
        <w:rPr>
          <w:szCs w:val="24"/>
        </w:rPr>
        <w:t>6</w:t>
      </w:r>
      <w:r w:rsidR="00811E40">
        <w:rPr>
          <w:szCs w:val="24"/>
        </w:rPr>
        <w:t>B</w:t>
      </w:r>
      <w:r w:rsidR="00811E40" w:rsidRPr="00AD164A">
        <w:rPr>
          <w:szCs w:val="24"/>
        </w:rPr>
        <w:t xml:space="preserve"> gametocyte</w:t>
      </w:r>
      <w:r w:rsidR="00F550DB">
        <w:rPr>
          <w:szCs w:val="24"/>
        </w:rPr>
        <w:t xml:space="preserve"> stages</w:t>
      </w:r>
      <w:r w:rsidR="00811E40" w:rsidRPr="00AD164A">
        <w:rPr>
          <w:szCs w:val="24"/>
        </w:rPr>
        <w:t xml:space="preserve"> identified during microscopy of samples taken during apheresis. </w:t>
      </w:r>
      <w:r w:rsidR="001E5675" w:rsidRPr="001E5675">
        <w:rPr>
          <w:szCs w:val="24"/>
          <w:lang w:val="en-GB"/>
        </w:rPr>
        <w:t xml:space="preserve">In the 2% HCT, 7% HCT and pre-apheresis samples gametocytes were not observed </w:t>
      </w:r>
      <w:r w:rsidR="00DD3E1C">
        <w:rPr>
          <w:szCs w:val="24"/>
          <w:lang w:val="en-GB"/>
        </w:rPr>
        <w:t>by</w:t>
      </w:r>
      <w:r w:rsidR="001E5675" w:rsidRPr="001E5675">
        <w:rPr>
          <w:szCs w:val="24"/>
          <w:lang w:val="en-GB"/>
        </w:rPr>
        <w:t xml:space="preserve"> microscopy</w:t>
      </w:r>
      <w:r w:rsidR="002074FE">
        <w:rPr>
          <w:szCs w:val="24"/>
          <w:lang w:val="en-GB"/>
        </w:rPr>
        <w:t>.</w:t>
      </w:r>
      <w:bookmarkEnd w:id="6"/>
    </w:p>
    <w:p w14:paraId="07108E87" w14:textId="77777777" w:rsidR="001C2CD9" w:rsidRDefault="001C2CD9" w:rsidP="00811E4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5F20BB8" w14:textId="48B9481E" w:rsidR="00EA0A15" w:rsidRPr="00EA0A15" w:rsidRDefault="00EA0A15" w:rsidP="00811E4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D600FD">
        <w:rPr>
          <w:rFonts w:ascii="Times New Roman" w:hAnsi="Times New Roman" w:cs="Times New Roman"/>
          <w:b/>
          <w:sz w:val="24"/>
          <w:szCs w:val="24"/>
        </w:rPr>
        <w:t>. Pre-clinical experiment</w:t>
      </w:r>
      <w:r w:rsidR="00C30C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0C73" w:rsidRPr="003A219E">
        <w:rPr>
          <w:rFonts w:ascii="Times New Roman" w:hAnsi="Times New Roman" w:cs="Times New Roman"/>
          <w:b/>
          <w:i/>
          <w:iCs/>
          <w:sz w:val="24"/>
          <w:szCs w:val="24"/>
        </w:rPr>
        <w:t>P. falciparum</w:t>
      </w:r>
      <w:r>
        <w:rPr>
          <w:rFonts w:ascii="Times New Roman" w:hAnsi="Times New Roman" w:cs="Times New Roman"/>
          <w:b/>
          <w:sz w:val="24"/>
          <w:szCs w:val="24"/>
        </w:rPr>
        <w:t xml:space="preserve"> parasitemia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039" w:type="dxa"/>
        <w:tblLook w:val="04A0" w:firstRow="1" w:lastRow="0" w:firstColumn="1" w:lastColumn="0" w:noHBand="0" w:noVBand="1"/>
      </w:tblPr>
      <w:tblGrid>
        <w:gridCol w:w="1668"/>
        <w:gridCol w:w="636"/>
        <w:gridCol w:w="3049"/>
        <w:gridCol w:w="636"/>
        <w:gridCol w:w="3050"/>
      </w:tblGrid>
      <w:tr w:rsidR="00AB1291" w:rsidRPr="005A2F8E" w14:paraId="52162021" w14:textId="77777777" w:rsidTr="00AB1291">
        <w:trPr>
          <w:trHeight w:val="280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2A5BE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Sample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D46C9" w14:textId="1C1E28BB" w:rsidR="00AB1291" w:rsidRPr="005A2F8E" w:rsidRDefault="00AB1291" w:rsidP="00AB1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Gametocytemia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61E9" w14:textId="7E65A2A9" w:rsidR="00AB1291" w:rsidRPr="005A2F8E" w:rsidRDefault="00AB1291" w:rsidP="005A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Asexual parasitemia</w:t>
            </w:r>
          </w:p>
        </w:tc>
      </w:tr>
      <w:tr w:rsidR="00AF2EF5" w:rsidRPr="005A2F8E" w14:paraId="547C3465" w14:textId="77777777" w:rsidTr="00AB1291">
        <w:trPr>
          <w:trHeight w:val="280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683FA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012F6" w14:textId="4F013C94" w:rsidR="00AB1291" w:rsidRPr="005A2F8E" w:rsidRDefault="00AB1291" w:rsidP="005A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%</w:t>
            </w:r>
          </w:p>
        </w:tc>
        <w:tc>
          <w:tcPr>
            <w:tcW w:w="3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91E9D6" w14:textId="7D7DC896" w:rsidR="00AB1291" w:rsidRPr="005A2F8E" w:rsidRDefault="00AB1291" w:rsidP="005A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Fold enrichment compared to pre-apheresis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2E469" w14:textId="2CF4F266" w:rsidR="00AB1291" w:rsidRPr="005A2F8E" w:rsidRDefault="00AB1291" w:rsidP="005A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%</w:t>
            </w:r>
          </w:p>
        </w:tc>
        <w:tc>
          <w:tcPr>
            <w:tcW w:w="3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46C51" w14:textId="4C04004E" w:rsidR="00AB1291" w:rsidRPr="005A2F8E" w:rsidRDefault="00AB1291" w:rsidP="005A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Fold enrichment compared to pre-apheresis</w:t>
            </w:r>
          </w:p>
        </w:tc>
      </w:tr>
      <w:tr w:rsidR="00AF2EF5" w:rsidRPr="005A2F8E" w14:paraId="235C7EDA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B6ED3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Pre-apheresis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C709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0.01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77084" w14:textId="4C0D40A9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D499E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E445F3" w14:textId="33766C1C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</w:tr>
      <w:tr w:rsidR="00AF2EF5" w:rsidRPr="005A2F8E" w14:paraId="13A976B9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498A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1% HCT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D2EAF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C0EC87" w14:textId="611E4A68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E95C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0.06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ED620" w14:textId="3D9CCD44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0.6</w:t>
            </w:r>
          </w:p>
        </w:tc>
      </w:tr>
      <w:tr w:rsidR="00AF2EF5" w:rsidRPr="005A2F8E" w14:paraId="4E7B99AE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C5CAA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2% HCT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22E8B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BCE36" w14:textId="6219689F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4303B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0.27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2A908" w14:textId="5583D55A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2.7</w:t>
            </w:r>
          </w:p>
        </w:tc>
      </w:tr>
      <w:tr w:rsidR="00AF2EF5" w:rsidRPr="005A2F8E" w14:paraId="2A262C0D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39920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3% HCT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89FC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0.17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D65690" w14:textId="03CF8ABC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1EBD0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0.03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C3A88E" w14:textId="437B7A6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</w:t>
            </w:r>
          </w:p>
        </w:tc>
      </w:tr>
      <w:tr w:rsidR="00AF2EF5" w:rsidRPr="005A2F8E" w14:paraId="68446D99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A7BF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5% HCT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7AAF4" w14:textId="7271857A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5406A1" w14:textId="4C0A0226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A73A8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8F29D4" w14:textId="081AA032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</w:tr>
      <w:tr w:rsidR="00AF2EF5" w:rsidRPr="005A2F8E" w14:paraId="119734E7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D80A4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7% HCT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52CDC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CE94D" w14:textId="451930CA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2BDF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7EDAA9" w14:textId="00804FD9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</w:tr>
    </w:tbl>
    <w:p w14:paraId="11945E63" w14:textId="7D3DE44F" w:rsidR="00450077" w:rsidRDefault="00F937FA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Pr="00AD164A">
        <w:rPr>
          <w:rFonts w:ascii="Times New Roman" w:hAnsi="Times New Roman" w:cs="Times New Roman"/>
          <w:sz w:val="24"/>
          <w:szCs w:val="24"/>
        </w:rPr>
        <w:t xml:space="preserve">icroscopy of samples taken during apheresis compared to the pre-apheresis sample. Microscopy is split by </w:t>
      </w:r>
      <w:r w:rsidR="00C30C73" w:rsidRPr="00DA3D7B">
        <w:rPr>
          <w:rFonts w:ascii="Times New Roman" w:hAnsi="Times New Roman" w:cs="Times New Roman"/>
          <w:bCs/>
          <w:i/>
          <w:iCs/>
          <w:sz w:val="24"/>
          <w:szCs w:val="24"/>
        </w:rPr>
        <w:t>P. falciparum</w:t>
      </w:r>
      <w:r w:rsidR="00C30C73" w:rsidRPr="00DA3D7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D164A">
        <w:rPr>
          <w:rFonts w:ascii="Times New Roman" w:hAnsi="Times New Roman" w:cs="Times New Roman"/>
          <w:sz w:val="24"/>
          <w:szCs w:val="24"/>
        </w:rPr>
        <w:t>asexual parasite</w:t>
      </w:r>
      <w:r w:rsidR="00FB1B65">
        <w:rPr>
          <w:rFonts w:ascii="Times New Roman" w:hAnsi="Times New Roman" w:cs="Times New Roman"/>
          <w:sz w:val="24"/>
          <w:szCs w:val="24"/>
        </w:rPr>
        <w:t>mia</w:t>
      </w:r>
      <w:r w:rsidRPr="00AD164A">
        <w:rPr>
          <w:rFonts w:ascii="Times New Roman" w:hAnsi="Times New Roman" w:cs="Times New Roman"/>
          <w:sz w:val="24"/>
          <w:szCs w:val="24"/>
        </w:rPr>
        <w:t xml:space="preserve"> and gametocyte</w:t>
      </w:r>
      <w:r w:rsidR="00FB1B65">
        <w:rPr>
          <w:rFonts w:ascii="Times New Roman" w:hAnsi="Times New Roman" w:cs="Times New Roman"/>
          <w:sz w:val="24"/>
          <w:szCs w:val="24"/>
        </w:rPr>
        <w:t>mia as defined by % of infected red blood cells.</w:t>
      </w:r>
      <w:r w:rsidR="00AF2EF5">
        <w:rPr>
          <w:rFonts w:ascii="Times New Roman" w:hAnsi="Times New Roman" w:cs="Times New Roman"/>
          <w:sz w:val="24"/>
          <w:szCs w:val="24"/>
        </w:rPr>
        <w:t xml:space="preserve"> </w:t>
      </w:r>
      <w:r w:rsidR="00450077" w:rsidRPr="0019437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1744627" w14:textId="77777777" w:rsidR="001C2CD9" w:rsidRDefault="001C2CD9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FE4C547" w14:textId="21388C8A" w:rsidR="00EA0A15" w:rsidRPr="00EA0A15" w:rsidRDefault="00EA0A15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9437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5. Pre-clinical experiment </w:t>
      </w:r>
      <w:r w:rsidR="006C105A" w:rsidRPr="003A219E">
        <w:rPr>
          <w:rFonts w:ascii="Times New Roman" w:hAnsi="Times New Roman" w:cs="Times New Roman"/>
          <w:b/>
          <w:i/>
          <w:iCs/>
          <w:sz w:val="24"/>
          <w:szCs w:val="24"/>
        </w:rPr>
        <w:t>P. falciparum</w:t>
      </w:r>
      <w:r w:rsidR="006C10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437D">
        <w:rPr>
          <w:rFonts w:ascii="Times New Roman" w:hAnsi="Times New Roman" w:cs="Times New Roman"/>
          <w:b/>
          <w:sz w:val="24"/>
          <w:szCs w:val="24"/>
        </w:rPr>
        <w:t xml:space="preserve">parasitemia </w:t>
      </w:r>
    </w:p>
    <w:tbl>
      <w:tblPr>
        <w:tblW w:w="6941" w:type="dxa"/>
        <w:tblLook w:val="04A0" w:firstRow="1" w:lastRow="0" w:firstColumn="1" w:lastColumn="0" w:noHBand="0" w:noVBand="1"/>
      </w:tblPr>
      <w:tblGrid>
        <w:gridCol w:w="1340"/>
        <w:gridCol w:w="1207"/>
        <w:gridCol w:w="1417"/>
        <w:gridCol w:w="1418"/>
        <w:gridCol w:w="1559"/>
      </w:tblGrid>
      <w:tr w:rsidR="00450077" w:rsidRPr="00450077" w14:paraId="02458108" w14:textId="77777777" w:rsidTr="00A02E6D">
        <w:trPr>
          <w:trHeight w:val="288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F6114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Sample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C18CE" w14:textId="77777777" w:rsidR="00450077" w:rsidRPr="00450077" w:rsidRDefault="00450077" w:rsidP="00450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% Stage 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056D4" w14:textId="77777777" w:rsidR="00450077" w:rsidRPr="00450077" w:rsidRDefault="00450077" w:rsidP="00450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% Stage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FBB24" w14:textId="77777777" w:rsidR="00450077" w:rsidRPr="00450077" w:rsidRDefault="00450077" w:rsidP="00450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% Stage 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B096E" w14:textId="77777777" w:rsidR="00450077" w:rsidRPr="00450077" w:rsidRDefault="00450077" w:rsidP="00450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% Stage 4</w:t>
            </w:r>
          </w:p>
        </w:tc>
      </w:tr>
      <w:tr w:rsidR="00450077" w:rsidRPr="00450077" w14:paraId="7333A56A" w14:textId="77777777" w:rsidTr="00A02E6D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B422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1% HCT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6298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37.5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3909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1E39D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D39B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12.5</w:t>
            </w:r>
          </w:p>
        </w:tc>
      </w:tr>
      <w:tr w:rsidR="00450077" w:rsidRPr="00450077" w14:paraId="65B855F1" w14:textId="77777777" w:rsidTr="00A02E6D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DD7FC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2% HCT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3976A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B88A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869DE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2140F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</w:tr>
      <w:tr w:rsidR="00450077" w:rsidRPr="00450077" w14:paraId="3B72C548" w14:textId="77777777" w:rsidTr="00A02E6D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5FE3A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3% HCT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E4B1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02A3F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1ABD3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977B8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</w:tr>
      <w:tr w:rsidR="00450077" w:rsidRPr="00450077" w14:paraId="1D331559" w14:textId="77777777" w:rsidTr="00A02E6D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232A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5% HCT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CCB16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FA1D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EC53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0F210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</w:tr>
      <w:tr w:rsidR="00450077" w:rsidRPr="00450077" w14:paraId="04755FB3" w14:textId="77777777" w:rsidTr="00A02E6D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C063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7% HCT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F73A1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9CEA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840A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54F8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</w:tr>
    </w:tbl>
    <w:p w14:paraId="28A2CFE6" w14:textId="6280CC7B" w:rsidR="0019119B" w:rsidRDefault="00111F8F" w:rsidP="001911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7" w:name="_Hlk55401112"/>
      <w:r>
        <w:rPr>
          <w:rFonts w:ascii="Times New Roman" w:hAnsi="Times New Roman" w:cs="Times New Roman"/>
          <w:sz w:val="24"/>
          <w:szCs w:val="24"/>
        </w:rPr>
        <w:t>Microscopy s</w:t>
      </w:r>
      <w:r w:rsidR="0019119B" w:rsidRPr="00AD164A">
        <w:rPr>
          <w:rFonts w:ascii="Times New Roman" w:hAnsi="Times New Roman" w:cs="Times New Roman"/>
          <w:sz w:val="24"/>
          <w:szCs w:val="24"/>
        </w:rPr>
        <w:t xml:space="preserve">taging of </w:t>
      </w:r>
      <w:r w:rsidR="00C20D0A" w:rsidRPr="00DA3D7B">
        <w:rPr>
          <w:rFonts w:ascii="Times New Roman" w:hAnsi="Times New Roman" w:cs="Times New Roman"/>
          <w:bCs/>
          <w:i/>
          <w:iCs/>
          <w:sz w:val="24"/>
          <w:szCs w:val="24"/>
        </w:rPr>
        <w:t>P. falciparum</w:t>
      </w:r>
      <w:r w:rsidR="00C20D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119B" w:rsidRPr="00AD164A">
        <w:rPr>
          <w:rFonts w:ascii="Times New Roman" w:hAnsi="Times New Roman" w:cs="Times New Roman"/>
          <w:sz w:val="24"/>
          <w:szCs w:val="24"/>
        </w:rPr>
        <w:t xml:space="preserve">gametocytes identified </w:t>
      </w:r>
      <w:proofErr w:type="spellStart"/>
      <w:r>
        <w:rPr>
          <w:rFonts w:ascii="Times New Roman" w:hAnsi="Times New Roman" w:cs="Times New Roman"/>
          <w:sz w:val="24"/>
          <w:szCs w:val="24"/>
        </w:rPr>
        <w:t>in</w:t>
      </w:r>
      <w:r w:rsidR="0019119B" w:rsidRPr="00AD164A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="0019119B" w:rsidRPr="00AD164A">
        <w:rPr>
          <w:rFonts w:ascii="Times New Roman" w:hAnsi="Times New Roman" w:cs="Times New Roman"/>
          <w:sz w:val="24"/>
          <w:szCs w:val="24"/>
        </w:rPr>
        <w:t xml:space="preserve"> taken during apheresis. </w:t>
      </w:r>
      <w:bookmarkStart w:id="8" w:name="_Hlk55401475"/>
      <w:r w:rsidR="001D04EF">
        <w:rPr>
          <w:rFonts w:ascii="Times New Roman" w:hAnsi="Times New Roman" w:cs="Times New Roman"/>
          <w:sz w:val="24"/>
          <w:szCs w:val="24"/>
        </w:rPr>
        <w:t xml:space="preserve">In the </w:t>
      </w:r>
      <w:r>
        <w:rPr>
          <w:rFonts w:ascii="Times New Roman" w:hAnsi="Times New Roman" w:cs="Times New Roman"/>
        </w:rPr>
        <w:t xml:space="preserve">samples collected </w:t>
      </w:r>
      <w:r w:rsidRPr="004D3573">
        <w:rPr>
          <w:rFonts w:ascii="Times New Roman" w:hAnsi="Times New Roman" w:cs="Times New Roman"/>
        </w:rPr>
        <w:t xml:space="preserve">pre-apheresis </w:t>
      </w:r>
      <w:r>
        <w:rPr>
          <w:rFonts w:ascii="Times New Roman" w:hAnsi="Times New Roman" w:cs="Times New Roman"/>
        </w:rPr>
        <w:t>and from the</w:t>
      </w:r>
      <w:r w:rsidRPr="004D3573">
        <w:rPr>
          <w:rFonts w:ascii="Times New Roman" w:hAnsi="Times New Roman" w:cs="Times New Roman"/>
        </w:rPr>
        <w:t xml:space="preserve"> </w:t>
      </w:r>
      <w:r w:rsidR="001D04EF">
        <w:rPr>
          <w:rFonts w:ascii="Times New Roman" w:hAnsi="Times New Roman" w:cs="Times New Roman"/>
          <w:sz w:val="24"/>
          <w:szCs w:val="24"/>
        </w:rPr>
        <w:t xml:space="preserve">2% HCT, 7% HCT </w:t>
      </w:r>
      <w:r>
        <w:rPr>
          <w:rFonts w:ascii="Times New Roman" w:hAnsi="Times New Roman" w:cs="Times New Roman"/>
          <w:sz w:val="24"/>
          <w:szCs w:val="24"/>
        </w:rPr>
        <w:t xml:space="preserve">layers </w:t>
      </w:r>
      <w:r w:rsidR="00E35E19">
        <w:rPr>
          <w:rFonts w:ascii="Times New Roman" w:hAnsi="Times New Roman" w:cs="Times New Roman"/>
          <w:sz w:val="24"/>
          <w:szCs w:val="24"/>
        </w:rPr>
        <w:t>g</w:t>
      </w:r>
      <w:r w:rsidR="0019119B" w:rsidRPr="00AD164A">
        <w:rPr>
          <w:rFonts w:ascii="Times New Roman" w:hAnsi="Times New Roman" w:cs="Times New Roman"/>
          <w:sz w:val="24"/>
          <w:szCs w:val="24"/>
        </w:rPr>
        <w:t>ametocytes</w:t>
      </w:r>
      <w:r w:rsidR="00B50878">
        <w:rPr>
          <w:rFonts w:ascii="Times New Roman" w:hAnsi="Times New Roman" w:cs="Times New Roman"/>
          <w:sz w:val="24"/>
          <w:szCs w:val="24"/>
        </w:rPr>
        <w:t xml:space="preserve"> were not observed </w:t>
      </w:r>
      <w:r>
        <w:rPr>
          <w:rFonts w:ascii="Times New Roman" w:hAnsi="Times New Roman" w:cs="Times New Roman"/>
          <w:sz w:val="24"/>
          <w:szCs w:val="24"/>
        </w:rPr>
        <w:t>by</w:t>
      </w:r>
      <w:r w:rsidR="001D04EF">
        <w:rPr>
          <w:rFonts w:ascii="Times New Roman" w:hAnsi="Times New Roman" w:cs="Times New Roman"/>
          <w:sz w:val="24"/>
          <w:szCs w:val="24"/>
        </w:rPr>
        <w:t xml:space="preserve"> microscopy</w:t>
      </w:r>
      <w:bookmarkEnd w:id="8"/>
      <w:r w:rsidR="001D04EF">
        <w:rPr>
          <w:rFonts w:ascii="Times New Roman" w:hAnsi="Times New Roman" w:cs="Times New Roman"/>
          <w:sz w:val="24"/>
          <w:szCs w:val="24"/>
        </w:rPr>
        <w:t>.</w:t>
      </w:r>
      <w:r w:rsidR="00B50878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7"/>
    <w:p w14:paraId="41AAF0B7" w14:textId="77777777" w:rsidR="006F24EB" w:rsidRDefault="006F24EB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2E177DA" w14:textId="77777777" w:rsidR="006F24EB" w:rsidRDefault="006F24EB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E8CFB8C" w14:textId="77777777" w:rsidR="006F24EB" w:rsidRDefault="006F24EB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9D74BE8" w14:textId="77777777" w:rsidR="006F24EB" w:rsidRDefault="006F24EB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C8E7EAA" w14:textId="77777777" w:rsidR="006F24EB" w:rsidRDefault="006F24EB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6104EE8" w14:textId="77777777" w:rsidR="00302FFC" w:rsidRDefault="00302FFC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DAFAC44" w14:textId="77777777" w:rsidR="00EA0A15" w:rsidRDefault="00EA0A15" w:rsidP="00EA0A1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A543FE4" w14:textId="77777777" w:rsidR="001C2CD9" w:rsidRDefault="001C2CD9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554EC3E" w14:textId="34B40C9A" w:rsidR="00EA0A15" w:rsidRPr="009D4BDC" w:rsidRDefault="00EA0A15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D4BDC">
        <w:rPr>
          <w:rFonts w:ascii="Times New Roman" w:hAnsi="Times New Roman" w:cs="Times New Roman"/>
          <w:b/>
          <w:sz w:val="24"/>
          <w:szCs w:val="24"/>
        </w:rPr>
        <w:lastRenderedPageBreak/>
        <w:t>Table 6. Haematocrit and Red cell counts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3"/>
        <w:gridCol w:w="2711"/>
        <w:gridCol w:w="1641"/>
        <w:gridCol w:w="2734"/>
      </w:tblGrid>
      <w:tr w:rsidR="006F24EB" w:rsidRPr="009D4BDC" w14:paraId="4AD06F12" w14:textId="77777777" w:rsidTr="00AC25C3">
        <w:trPr>
          <w:trHeight w:hRule="exact" w:val="340"/>
        </w:trPr>
        <w:tc>
          <w:tcPr>
            <w:tcW w:w="1433" w:type="dxa"/>
            <w:noWrap/>
            <w:hideMark/>
          </w:tcPr>
          <w:p w14:paraId="1DDC5789" w14:textId="4E1DFF8F" w:rsidR="006F24EB" w:rsidRPr="009D4BDC" w:rsidRDefault="00615902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Subjec</w:t>
            </w:r>
            <w:r w:rsidR="006F24EB"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</w:t>
            </w:r>
          </w:p>
        </w:tc>
        <w:tc>
          <w:tcPr>
            <w:tcW w:w="2711" w:type="dxa"/>
            <w:noWrap/>
            <w:hideMark/>
          </w:tcPr>
          <w:p w14:paraId="2916DABE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Sample Type</w:t>
            </w:r>
          </w:p>
        </w:tc>
        <w:tc>
          <w:tcPr>
            <w:tcW w:w="1641" w:type="dxa"/>
            <w:noWrap/>
            <w:hideMark/>
          </w:tcPr>
          <w:p w14:paraId="6CD278CC" w14:textId="061486D2" w:rsidR="006F24EB" w:rsidRPr="009D4BDC" w:rsidRDefault="009F3B09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Actual </w:t>
            </w:r>
            <w:r w:rsidR="006F24EB"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HCT</w:t>
            </w:r>
          </w:p>
        </w:tc>
        <w:tc>
          <w:tcPr>
            <w:tcW w:w="2734" w:type="dxa"/>
            <w:noWrap/>
            <w:hideMark/>
          </w:tcPr>
          <w:p w14:paraId="617118C7" w14:textId="133D7C33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Red Cell Count (× 10</w:t>
            </w: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6</w:t>
            </w: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</w:t>
            </w:r>
            <w:r w:rsidR="009C508B"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</w:t>
            </w: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) </w:t>
            </w:r>
          </w:p>
        </w:tc>
      </w:tr>
      <w:tr w:rsidR="006F24EB" w:rsidRPr="009D4BDC" w14:paraId="253FC8D3" w14:textId="77777777" w:rsidTr="00AC25C3">
        <w:trPr>
          <w:trHeight w:hRule="exact" w:val="340"/>
        </w:trPr>
        <w:tc>
          <w:tcPr>
            <w:tcW w:w="1433" w:type="dxa"/>
            <w:vMerge w:val="restart"/>
            <w:noWrap/>
            <w:hideMark/>
          </w:tcPr>
          <w:p w14:paraId="3941EB24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  <w:lang w:val="en-AU"/>
              </w:rPr>
              <w:t>1</w:t>
            </w:r>
          </w:p>
        </w:tc>
        <w:tc>
          <w:tcPr>
            <w:tcW w:w="2711" w:type="dxa"/>
            <w:noWrap/>
            <w:hideMark/>
          </w:tcPr>
          <w:p w14:paraId="30E6A99B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Pre-apheresis</w:t>
            </w:r>
          </w:p>
        </w:tc>
        <w:tc>
          <w:tcPr>
            <w:tcW w:w="1641" w:type="dxa"/>
            <w:hideMark/>
          </w:tcPr>
          <w:p w14:paraId="1C057DD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</w:p>
        </w:tc>
        <w:tc>
          <w:tcPr>
            <w:tcW w:w="2734" w:type="dxa"/>
            <w:noWrap/>
            <w:hideMark/>
          </w:tcPr>
          <w:p w14:paraId="19BA9055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4.35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78A165AD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1B08061F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1DDF80F8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1% HCT</w:t>
            </w:r>
          </w:p>
        </w:tc>
        <w:tc>
          <w:tcPr>
            <w:tcW w:w="1641" w:type="dxa"/>
            <w:hideMark/>
          </w:tcPr>
          <w:p w14:paraId="22637C4B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734" w:type="dxa"/>
            <w:noWrap/>
            <w:hideMark/>
          </w:tcPr>
          <w:p w14:paraId="5DA406B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1.40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3EB03B01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2C69296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76F25E5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2% HCT</w:t>
            </w:r>
          </w:p>
        </w:tc>
        <w:tc>
          <w:tcPr>
            <w:tcW w:w="1641" w:type="dxa"/>
            <w:hideMark/>
          </w:tcPr>
          <w:p w14:paraId="4B19B48D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734" w:type="dxa"/>
            <w:noWrap/>
            <w:hideMark/>
          </w:tcPr>
          <w:p w14:paraId="34305EC3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1.90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48C65031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09D458E1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3262561A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3% HCT</w:t>
            </w:r>
          </w:p>
        </w:tc>
        <w:tc>
          <w:tcPr>
            <w:tcW w:w="1641" w:type="dxa"/>
            <w:hideMark/>
          </w:tcPr>
          <w:p w14:paraId="018DFD4A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3F3AAB31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3.00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176032DA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7AFF417D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2D804283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5% HCT</w:t>
            </w:r>
          </w:p>
        </w:tc>
        <w:tc>
          <w:tcPr>
            <w:tcW w:w="1641" w:type="dxa"/>
            <w:hideMark/>
          </w:tcPr>
          <w:p w14:paraId="2C8456DC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734" w:type="dxa"/>
            <w:noWrap/>
            <w:hideMark/>
          </w:tcPr>
          <w:p w14:paraId="6C050365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4.30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1BB0002D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08BA418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682310D2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7% HCT</w:t>
            </w:r>
          </w:p>
        </w:tc>
        <w:tc>
          <w:tcPr>
            <w:tcW w:w="1641" w:type="dxa"/>
            <w:hideMark/>
          </w:tcPr>
          <w:p w14:paraId="24493BE8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734" w:type="dxa"/>
            <w:noWrap/>
            <w:hideMark/>
          </w:tcPr>
          <w:p w14:paraId="288BF12C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5.90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1C08922A" w14:textId="77777777" w:rsidTr="00AC25C3">
        <w:trPr>
          <w:trHeight w:hRule="exact" w:val="340"/>
        </w:trPr>
        <w:tc>
          <w:tcPr>
            <w:tcW w:w="1433" w:type="dxa"/>
            <w:vMerge w:val="restart"/>
            <w:noWrap/>
            <w:hideMark/>
          </w:tcPr>
          <w:p w14:paraId="4A0373FF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711" w:type="dxa"/>
            <w:noWrap/>
            <w:hideMark/>
          </w:tcPr>
          <w:p w14:paraId="0185D99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Pre-apheresis</w:t>
            </w:r>
          </w:p>
        </w:tc>
        <w:tc>
          <w:tcPr>
            <w:tcW w:w="1641" w:type="dxa"/>
            <w:hideMark/>
          </w:tcPr>
          <w:p w14:paraId="06F8B16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  <w:tc>
          <w:tcPr>
            <w:tcW w:w="2734" w:type="dxa"/>
            <w:noWrap/>
            <w:hideMark/>
          </w:tcPr>
          <w:p w14:paraId="0DB9629B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4.81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13EA78AB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0FDC19C8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09D5D88D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1% HCT</w:t>
            </w:r>
          </w:p>
        </w:tc>
        <w:tc>
          <w:tcPr>
            <w:tcW w:w="1641" w:type="dxa"/>
            <w:hideMark/>
          </w:tcPr>
          <w:p w14:paraId="6BE14E9B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734" w:type="dxa"/>
            <w:noWrap/>
            <w:hideMark/>
          </w:tcPr>
          <w:p w14:paraId="3D918D67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2.00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1CD99016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25240034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71289AB0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2% HCT</w:t>
            </w:r>
          </w:p>
        </w:tc>
        <w:tc>
          <w:tcPr>
            <w:tcW w:w="1641" w:type="dxa"/>
            <w:hideMark/>
          </w:tcPr>
          <w:p w14:paraId="3DC33CF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0605855A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3.50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0CFADD46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1794CEB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0588C4AB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3%HCT</w:t>
            </w:r>
          </w:p>
        </w:tc>
        <w:tc>
          <w:tcPr>
            <w:tcW w:w="1641" w:type="dxa"/>
            <w:hideMark/>
          </w:tcPr>
          <w:p w14:paraId="6AED79C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3366E20D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2.60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574CBFEB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0F078406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2E60997F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5% HCT</w:t>
            </w:r>
          </w:p>
        </w:tc>
        <w:tc>
          <w:tcPr>
            <w:tcW w:w="1641" w:type="dxa"/>
            <w:hideMark/>
          </w:tcPr>
          <w:p w14:paraId="4AED6345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10062882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4.30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31076F24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366B7928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5413C4C1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7% HCT</w:t>
            </w:r>
          </w:p>
        </w:tc>
        <w:tc>
          <w:tcPr>
            <w:tcW w:w="1641" w:type="dxa"/>
            <w:hideMark/>
          </w:tcPr>
          <w:p w14:paraId="156FF60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734" w:type="dxa"/>
            <w:noWrap/>
            <w:hideMark/>
          </w:tcPr>
          <w:p w14:paraId="033F5E0B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5.00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6D99E88A" w14:textId="77777777" w:rsidTr="00AC25C3">
        <w:trPr>
          <w:trHeight w:hRule="exact" w:val="340"/>
        </w:trPr>
        <w:tc>
          <w:tcPr>
            <w:tcW w:w="1433" w:type="dxa"/>
            <w:vMerge w:val="restart"/>
            <w:noWrap/>
            <w:hideMark/>
          </w:tcPr>
          <w:p w14:paraId="053F72D4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2711" w:type="dxa"/>
            <w:noWrap/>
            <w:hideMark/>
          </w:tcPr>
          <w:p w14:paraId="6E24E2B7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Pre-apheresis</w:t>
            </w:r>
          </w:p>
        </w:tc>
        <w:tc>
          <w:tcPr>
            <w:tcW w:w="1641" w:type="dxa"/>
            <w:hideMark/>
          </w:tcPr>
          <w:p w14:paraId="181A6D0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2734" w:type="dxa"/>
            <w:noWrap/>
            <w:hideMark/>
          </w:tcPr>
          <w:p w14:paraId="48D6A58D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5.34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199D477F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447AD990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37F944A7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0.5% HCT</w:t>
            </w:r>
          </w:p>
        </w:tc>
        <w:tc>
          <w:tcPr>
            <w:tcW w:w="1641" w:type="dxa"/>
            <w:hideMark/>
          </w:tcPr>
          <w:p w14:paraId="70CB7E4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734" w:type="dxa"/>
            <w:noWrap/>
            <w:hideMark/>
          </w:tcPr>
          <w:p w14:paraId="49B7574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7.00 × 10</w:t>
            </w:r>
          </w:p>
        </w:tc>
      </w:tr>
      <w:tr w:rsidR="006F24EB" w:rsidRPr="009D4BDC" w14:paraId="33AE1ED1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41CC85CA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5E356821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1% HCT</w:t>
            </w:r>
          </w:p>
        </w:tc>
        <w:tc>
          <w:tcPr>
            <w:tcW w:w="1641" w:type="dxa"/>
            <w:hideMark/>
          </w:tcPr>
          <w:p w14:paraId="41E89A59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734" w:type="dxa"/>
            <w:noWrap/>
            <w:hideMark/>
          </w:tcPr>
          <w:p w14:paraId="1376127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1.40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67F67E1B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39E10062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07D87BE2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2% HCT</w:t>
            </w:r>
          </w:p>
        </w:tc>
        <w:tc>
          <w:tcPr>
            <w:tcW w:w="1641" w:type="dxa"/>
            <w:hideMark/>
          </w:tcPr>
          <w:p w14:paraId="17153D22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734" w:type="dxa"/>
            <w:noWrap/>
            <w:hideMark/>
          </w:tcPr>
          <w:p w14:paraId="24D70563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1.50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3D117CFA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7650B529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1142E08E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3% HCT</w:t>
            </w:r>
          </w:p>
        </w:tc>
        <w:tc>
          <w:tcPr>
            <w:tcW w:w="1641" w:type="dxa"/>
            <w:hideMark/>
          </w:tcPr>
          <w:p w14:paraId="4DAD6866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108AEF78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3.50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0128D209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2F44701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5054D671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5% HCT</w:t>
            </w:r>
          </w:p>
        </w:tc>
        <w:tc>
          <w:tcPr>
            <w:tcW w:w="1641" w:type="dxa"/>
            <w:hideMark/>
          </w:tcPr>
          <w:p w14:paraId="61B38829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734" w:type="dxa"/>
            <w:noWrap/>
            <w:hideMark/>
          </w:tcPr>
          <w:p w14:paraId="3F7B884D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4.40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558F03F4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160E5181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3E59781D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7% HCT</w:t>
            </w:r>
          </w:p>
        </w:tc>
        <w:tc>
          <w:tcPr>
            <w:tcW w:w="1641" w:type="dxa"/>
            <w:hideMark/>
          </w:tcPr>
          <w:p w14:paraId="0961C2F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734" w:type="dxa"/>
            <w:noWrap/>
            <w:hideMark/>
          </w:tcPr>
          <w:p w14:paraId="06827354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7.70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786BBE81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A978872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525A715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*8% HCT</w:t>
            </w:r>
          </w:p>
        </w:tc>
        <w:tc>
          <w:tcPr>
            <w:tcW w:w="1641" w:type="dxa"/>
            <w:hideMark/>
          </w:tcPr>
          <w:p w14:paraId="72BA7D47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734" w:type="dxa"/>
            <w:noWrap/>
            <w:hideMark/>
          </w:tcPr>
          <w:p w14:paraId="7764FDDB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1.23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17AF486E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5878561F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1B8CB576" w14:textId="32959B7C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r w:rsidR="003E1733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3% HCT</w:t>
            </w:r>
          </w:p>
        </w:tc>
        <w:tc>
          <w:tcPr>
            <w:tcW w:w="1641" w:type="dxa"/>
            <w:hideMark/>
          </w:tcPr>
          <w:p w14:paraId="001A2D5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734" w:type="dxa"/>
            <w:noWrap/>
            <w:hideMark/>
          </w:tcPr>
          <w:p w14:paraId="07490772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2.60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4F7C3D4B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3A7A65AA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049B00D1" w14:textId="49644FBD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="003E1733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7% HCT</w:t>
            </w:r>
          </w:p>
        </w:tc>
        <w:tc>
          <w:tcPr>
            <w:tcW w:w="1641" w:type="dxa"/>
            <w:hideMark/>
          </w:tcPr>
          <w:p w14:paraId="497B09D2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734" w:type="dxa"/>
            <w:noWrap/>
            <w:hideMark/>
          </w:tcPr>
          <w:p w14:paraId="1034AA76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6.10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335C161A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C484A93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2C61CB8F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0.5-8%* HCT</w:t>
            </w:r>
          </w:p>
        </w:tc>
        <w:tc>
          <w:tcPr>
            <w:tcW w:w="1641" w:type="dxa"/>
            <w:hideMark/>
          </w:tcPr>
          <w:p w14:paraId="3ECB04FE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734" w:type="dxa"/>
            <w:noWrap/>
            <w:hideMark/>
          </w:tcPr>
          <w:p w14:paraId="0D8B4829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4.50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4B7E45B6" w14:textId="77777777" w:rsidTr="00AC25C3">
        <w:trPr>
          <w:trHeight w:hRule="exact" w:val="340"/>
        </w:trPr>
        <w:tc>
          <w:tcPr>
            <w:tcW w:w="1433" w:type="dxa"/>
            <w:vMerge w:val="restart"/>
            <w:noWrap/>
            <w:hideMark/>
          </w:tcPr>
          <w:p w14:paraId="6EC8A8AD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2711" w:type="dxa"/>
            <w:noWrap/>
            <w:hideMark/>
          </w:tcPr>
          <w:p w14:paraId="22FBEEC2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Pre-apheresis</w:t>
            </w:r>
          </w:p>
        </w:tc>
        <w:tc>
          <w:tcPr>
            <w:tcW w:w="1641" w:type="dxa"/>
            <w:hideMark/>
          </w:tcPr>
          <w:p w14:paraId="36035055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  <w:lang w:val="en-AU"/>
              </w:rPr>
              <w:t>0.46</w:t>
            </w:r>
          </w:p>
        </w:tc>
        <w:tc>
          <w:tcPr>
            <w:tcW w:w="2734" w:type="dxa"/>
            <w:noWrap/>
            <w:hideMark/>
          </w:tcPr>
          <w:p w14:paraId="382DAE23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5.22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165C1F82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46453E85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697C414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Intermediate sample</w:t>
            </w:r>
          </w:p>
        </w:tc>
        <w:tc>
          <w:tcPr>
            <w:tcW w:w="1641" w:type="dxa"/>
            <w:hideMark/>
          </w:tcPr>
          <w:p w14:paraId="5EE0BC72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  <w:lang w:val="en-AU"/>
              </w:rPr>
              <w:t>0.64</w:t>
            </w:r>
          </w:p>
        </w:tc>
        <w:tc>
          <w:tcPr>
            <w:tcW w:w="2734" w:type="dxa"/>
            <w:noWrap/>
            <w:hideMark/>
          </w:tcPr>
          <w:p w14:paraId="6EAA4D15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7.18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4CAA2639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73181E2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7150BC20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Final sample</w:t>
            </w:r>
          </w:p>
        </w:tc>
        <w:tc>
          <w:tcPr>
            <w:tcW w:w="1641" w:type="dxa"/>
            <w:hideMark/>
          </w:tcPr>
          <w:p w14:paraId="414E0F96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  <w:lang w:val="en-AU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6AB8BFFC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2.90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670B0068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3689465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4B5BD46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Spare sample</w:t>
            </w:r>
          </w:p>
        </w:tc>
        <w:tc>
          <w:tcPr>
            <w:tcW w:w="1641" w:type="dxa"/>
            <w:hideMark/>
          </w:tcPr>
          <w:p w14:paraId="1CEFCBE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  <w:lang w:val="en-AU"/>
              </w:rPr>
              <w:t>0.05</w:t>
            </w:r>
          </w:p>
        </w:tc>
        <w:tc>
          <w:tcPr>
            <w:tcW w:w="2734" w:type="dxa"/>
            <w:noWrap/>
            <w:hideMark/>
          </w:tcPr>
          <w:p w14:paraId="366F4DDE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4.80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00CE008C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2C1B8FEA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386CE0B2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Waste sample</w:t>
            </w:r>
          </w:p>
        </w:tc>
        <w:tc>
          <w:tcPr>
            <w:tcW w:w="1641" w:type="dxa"/>
            <w:hideMark/>
          </w:tcPr>
          <w:p w14:paraId="43F4DA97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  <w:lang w:val="en-AU"/>
              </w:rPr>
              <w:t>0.42</w:t>
            </w:r>
          </w:p>
        </w:tc>
        <w:tc>
          <w:tcPr>
            <w:tcW w:w="2734" w:type="dxa"/>
            <w:noWrap/>
            <w:hideMark/>
          </w:tcPr>
          <w:p w14:paraId="2372A91A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3.94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</w:tbl>
    <w:p w14:paraId="79F7B3E0" w14:textId="77777777" w:rsidR="006F24EB" w:rsidRPr="009D4BDC" w:rsidRDefault="006F24EB" w:rsidP="006F2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D4BDC">
        <w:rPr>
          <w:rFonts w:ascii="Times New Roman" w:hAnsi="Times New Roman" w:cs="Times New Roman"/>
          <w:sz w:val="24"/>
          <w:szCs w:val="24"/>
        </w:rPr>
        <w:t>*8% HCT was subsequently renamed as 11% HCT given the Sysmex HCT result</w:t>
      </w:r>
    </w:p>
    <w:p w14:paraId="2EBCA159" w14:textId="32A85B53" w:rsidR="006F24EB" w:rsidRPr="009D4BDC" w:rsidRDefault="006F24EB" w:rsidP="006F2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D4BDC">
        <w:rPr>
          <w:rFonts w:ascii="Times New Roman" w:hAnsi="Times New Roman" w:cs="Times New Roman"/>
          <w:sz w:val="24"/>
          <w:szCs w:val="24"/>
        </w:rPr>
        <w:t xml:space="preserve">Haematocrit and red cell count results for samples taken pre-apheresis and during apheresis for </w:t>
      </w:r>
      <w:r w:rsidR="009972AD">
        <w:rPr>
          <w:rFonts w:ascii="Times New Roman" w:hAnsi="Times New Roman" w:cs="Times New Roman"/>
          <w:sz w:val="24"/>
          <w:szCs w:val="24"/>
        </w:rPr>
        <w:t>subjec</w:t>
      </w:r>
      <w:r w:rsidRPr="009D4BDC">
        <w:rPr>
          <w:rFonts w:ascii="Times New Roman" w:hAnsi="Times New Roman" w:cs="Times New Roman"/>
          <w:sz w:val="24"/>
          <w:szCs w:val="24"/>
        </w:rPr>
        <w:t>ts 1 to 4.</w:t>
      </w:r>
    </w:p>
    <w:p w14:paraId="5F6611C1" w14:textId="77777777" w:rsidR="007F7161" w:rsidRDefault="007F7161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F7E70F7" w14:textId="031F35F8" w:rsidR="00D808A1" w:rsidRDefault="00D808A1" w:rsidP="00D808A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32E5F">
        <w:rPr>
          <w:rFonts w:ascii="Times New Roman" w:hAnsi="Times New Roman" w:cs="Times New Roman"/>
          <w:b/>
          <w:sz w:val="24"/>
          <w:szCs w:val="24"/>
        </w:rPr>
        <w:lastRenderedPageBreak/>
        <w:t>Fig</w:t>
      </w:r>
      <w:r w:rsidR="00E83B23">
        <w:rPr>
          <w:rFonts w:ascii="Times New Roman" w:hAnsi="Times New Roman" w:cs="Times New Roman"/>
          <w:b/>
          <w:sz w:val="24"/>
          <w:szCs w:val="24"/>
        </w:rPr>
        <w:t>.</w:t>
      </w:r>
      <w:r w:rsidRPr="00E32E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47E4">
        <w:rPr>
          <w:rFonts w:ascii="Times New Roman" w:hAnsi="Times New Roman" w:cs="Times New Roman"/>
          <w:b/>
          <w:sz w:val="24"/>
          <w:szCs w:val="24"/>
        </w:rPr>
        <w:t>7</w:t>
      </w:r>
      <w:r w:rsidRPr="00E32E5F">
        <w:rPr>
          <w:rFonts w:ascii="Times New Roman" w:hAnsi="Times New Roman" w:cs="Times New Roman"/>
          <w:b/>
          <w:sz w:val="24"/>
          <w:szCs w:val="24"/>
        </w:rPr>
        <w:t xml:space="preserve"> RBC/WBC ratio</w:t>
      </w:r>
      <w:r>
        <w:rPr>
          <w:rFonts w:ascii="Times New Roman" w:hAnsi="Times New Roman" w:cs="Times New Roman"/>
          <w:b/>
          <w:sz w:val="24"/>
          <w:szCs w:val="24"/>
        </w:rPr>
        <w:t xml:space="preserve"> in apheresis samples</w:t>
      </w:r>
    </w:p>
    <w:p w14:paraId="79E17A60" w14:textId="47DF90BE" w:rsidR="008B1616" w:rsidRPr="008A2219" w:rsidRDefault="00D9171B" w:rsidP="008B161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object w:dxaOrig="14318" w:dyaOrig="8201" w14:anchorId="1879763C">
          <v:shape id="_x0000_i1029" type="#_x0000_t75" style="width:450.75pt;height:258.75pt" o:ole="">
            <v:imagedata r:id="rId16" o:title=""/>
          </v:shape>
          <o:OLEObject Type="Embed" ProgID="Prism8.Document" ShapeID="_x0000_i1029" DrawAspect="Content" ObjectID="_1671130630" r:id="rId17"/>
        </w:object>
      </w:r>
      <w:r w:rsidR="00A447E4">
        <w:rPr>
          <w:rFonts w:ascii="Times New Roman" w:hAnsi="Times New Roman" w:cs="Times New Roman"/>
          <w:sz w:val="24"/>
          <w:szCs w:val="24"/>
        </w:rPr>
        <w:t>7</w:t>
      </w:r>
      <w:r w:rsidR="008B1616">
        <w:rPr>
          <w:rFonts w:ascii="Times New Roman" w:hAnsi="Times New Roman" w:cs="Times New Roman"/>
          <w:sz w:val="24"/>
          <w:szCs w:val="24"/>
        </w:rPr>
        <w:t xml:space="preserve">A </w:t>
      </w:r>
      <w:bookmarkStart w:id="9" w:name="OLE_LINK14"/>
      <w:r w:rsidR="008B1616">
        <w:rPr>
          <w:rFonts w:ascii="Times New Roman" w:hAnsi="Times New Roman" w:cs="Times New Roman"/>
          <w:sz w:val="24"/>
          <w:szCs w:val="24"/>
        </w:rPr>
        <w:t xml:space="preserve">RBC/WBC 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ratio </w:t>
      </w:r>
      <w:r w:rsidR="008B1616">
        <w:rPr>
          <w:rFonts w:ascii="Times New Roman" w:hAnsi="Times New Roman" w:cs="Times New Roman"/>
          <w:sz w:val="24"/>
          <w:szCs w:val="24"/>
        </w:rPr>
        <w:t>results for samples taken pre-apheresis and from the 1% HCT, 2% HCT, 3% HCT, 5% HCT and 7% HCT layers during apheresis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 </w:t>
      </w:r>
      <w:r w:rsidR="008B1616">
        <w:rPr>
          <w:rFonts w:ascii="Times New Roman" w:hAnsi="Times New Roman" w:cs="Times New Roman"/>
          <w:sz w:val="24"/>
          <w:szCs w:val="24"/>
        </w:rPr>
        <w:t>from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 </w:t>
      </w:r>
      <w:r w:rsidR="000320BF">
        <w:rPr>
          <w:rFonts w:ascii="Times New Roman" w:hAnsi="Times New Roman" w:cs="Times New Roman"/>
          <w:sz w:val="24"/>
          <w:szCs w:val="24"/>
        </w:rPr>
        <w:t>subjec</w:t>
      </w:r>
      <w:r w:rsidR="008B1616" w:rsidRPr="00A6342F">
        <w:rPr>
          <w:rFonts w:ascii="Times New Roman" w:hAnsi="Times New Roman" w:cs="Times New Roman"/>
          <w:sz w:val="24"/>
          <w:szCs w:val="24"/>
        </w:rPr>
        <w:t>t</w:t>
      </w:r>
      <w:r w:rsidR="00D808A1">
        <w:rPr>
          <w:rFonts w:ascii="Times New Roman" w:hAnsi="Times New Roman" w:cs="Times New Roman"/>
          <w:sz w:val="24"/>
          <w:szCs w:val="24"/>
        </w:rPr>
        <w:t>s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 1 to 3</w:t>
      </w:r>
      <w:bookmarkEnd w:id="9"/>
      <w:r w:rsidR="008B1616">
        <w:rPr>
          <w:rFonts w:ascii="Times New Roman" w:hAnsi="Times New Roman" w:cs="Times New Roman"/>
          <w:sz w:val="24"/>
          <w:szCs w:val="24"/>
        </w:rPr>
        <w:t xml:space="preserve">. The apheresis </w:t>
      </w:r>
      <w:r w:rsidR="00D808A1">
        <w:rPr>
          <w:rFonts w:ascii="Times New Roman" w:hAnsi="Times New Roman" w:cs="Times New Roman"/>
          <w:sz w:val="24"/>
          <w:szCs w:val="24"/>
        </w:rPr>
        <w:t>HCT layers</w:t>
      </w:r>
      <w:r w:rsidR="008B1616">
        <w:rPr>
          <w:rFonts w:ascii="Times New Roman" w:hAnsi="Times New Roman" w:cs="Times New Roman"/>
          <w:sz w:val="24"/>
          <w:szCs w:val="24"/>
        </w:rPr>
        <w:t xml:space="preserve"> selected for the figure were those that were sampled across all 3 </w:t>
      </w:r>
      <w:r w:rsidR="000320BF">
        <w:rPr>
          <w:rFonts w:ascii="Times New Roman" w:hAnsi="Times New Roman" w:cs="Times New Roman"/>
          <w:sz w:val="24"/>
          <w:szCs w:val="24"/>
        </w:rPr>
        <w:t>subject</w:t>
      </w:r>
      <w:r w:rsidR="008B1616">
        <w:rPr>
          <w:rFonts w:ascii="Times New Roman" w:hAnsi="Times New Roman" w:cs="Times New Roman"/>
          <w:sz w:val="24"/>
          <w:szCs w:val="24"/>
        </w:rPr>
        <w:t xml:space="preserve">s. </w:t>
      </w:r>
      <w:r w:rsidR="000320BF">
        <w:rPr>
          <w:rFonts w:ascii="Times New Roman" w:hAnsi="Times New Roman" w:cs="Times New Roman"/>
          <w:sz w:val="24"/>
          <w:szCs w:val="24"/>
        </w:rPr>
        <w:t>Subjec</w:t>
      </w:r>
      <w:r w:rsidR="008B1616">
        <w:rPr>
          <w:rFonts w:ascii="Times New Roman" w:hAnsi="Times New Roman" w:cs="Times New Roman"/>
          <w:sz w:val="24"/>
          <w:szCs w:val="24"/>
        </w:rPr>
        <w:t xml:space="preserve">t 4 was not included as the composition of samples differed significantly from </w:t>
      </w:r>
      <w:r w:rsidR="000320BF">
        <w:rPr>
          <w:rFonts w:ascii="Times New Roman" w:hAnsi="Times New Roman" w:cs="Times New Roman"/>
          <w:sz w:val="24"/>
          <w:szCs w:val="24"/>
        </w:rPr>
        <w:t>subject</w:t>
      </w:r>
      <w:r w:rsidR="008B1616">
        <w:rPr>
          <w:rFonts w:ascii="Times New Roman" w:hAnsi="Times New Roman" w:cs="Times New Roman"/>
          <w:sz w:val="24"/>
          <w:szCs w:val="24"/>
        </w:rPr>
        <w:t xml:space="preserve">s 1 to 3. </w:t>
      </w:r>
      <w:r w:rsidR="00E93DB5">
        <w:rPr>
          <w:rFonts w:ascii="Times New Roman" w:hAnsi="Times New Roman" w:cs="Times New Roman"/>
          <w:sz w:val="24"/>
          <w:szCs w:val="24"/>
        </w:rPr>
        <w:t>7</w:t>
      </w:r>
      <w:r w:rsidR="008B1616">
        <w:rPr>
          <w:rFonts w:ascii="Times New Roman" w:hAnsi="Times New Roman" w:cs="Times New Roman"/>
          <w:sz w:val="24"/>
          <w:szCs w:val="24"/>
        </w:rPr>
        <w:t xml:space="preserve">B RBC/WBC 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ratio </w:t>
      </w:r>
      <w:r w:rsidR="008B1616">
        <w:rPr>
          <w:rFonts w:ascii="Times New Roman" w:hAnsi="Times New Roman" w:cs="Times New Roman"/>
          <w:sz w:val="24"/>
          <w:szCs w:val="24"/>
        </w:rPr>
        <w:t>results for samples taken pre-apheresis and during apheresis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 </w:t>
      </w:r>
      <w:r w:rsidR="008B1616">
        <w:rPr>
          <w:rFonts w:ascii="Times New Roman" w:hAnsi="Times New Roman" w:cs="Times New Roman"/>
          <w:sz w:val="24"/>
          <w:szCs w:val="24"/>
        </w:rPr>
        <w:t>from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 </w:t>
      </w:r>
      <w:r w:rsidR="000320BF">
        <w:rPr>
          <w:rFonts w:ascii="Times New Roman" w:hAnsi="Times New Roman" w:cs="Times New Roman"/>
          <w:sz w:val="24"/>
          <w:szCs w:val="24"/>
        </w:rPr>
        <w:t>subjec</w:t>
      </w:r>
      <w:r w:rsidR="008B1616" w:rsidRPr="00A6342F">
        <w:rPr>
          <w:rFonts w:ascii="Times New Roman" w:hAnsi="Times New Roman" w:cs="Times New Roman"/>
          <w:sz w:val="24"/>
          <w:szCs w:val="24"/>
        </w:rPr>
        <w:t>t</w:t>
      </w:r>
      <w:r w:rsidR="008B1616">
        <w:rPr>
          <w:rFonts w:ascii="Times New Roman" w:hAnsi="Times New Roman" w:cs="Times New Roman"/>
          <w:sz w:val="24"/>
          <w:szCs w:val="24"/>
        </w:rPr>
        <w:t xml:space="preserve"> 4. </w:t>
      </w:r>
    </w:p>
    <w:p w14:paraId="610BDD01" w14:textId="77777777" w:rsidR="00302FFC" w:rsidRDefault="00302FFC" w:rsidP="008B161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29957F" w14:textId="77777777" w:rsidR="009F406F" w:rsidRDefault="009F406F" w:rsidP="008B161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0618ED" w14:textId="77777777" w:rsidR="00B665B0" w:rsidRDefault="00B665B0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D023962" w14:textId="1E6B8CD2" w:rsidR="00CA16D6" w:rsidRPr="0019437D" w:rsidRDefault="00FB51C9" w:rsidP="008B161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437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7. </w:t>
      </w:r>
      <w:r w:rsidR="00C20D0A" w:rsidRPr="003A219E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P. </w:t>
      </w:r>
      <w:r w:rsidR="00C20D0A">
        <w:rPr>
          <w:rFonts w:ascii="Times New Roman" w:hAnsi="Times New Roman" w:cs="Times New Roman"/>
          <w:b/>
          <w:i/>
          <w:iCs/>
          <w:sz w:val="24"/>
          <w:szCs w:val="24"/>
        </w:rPr>
        <w:t>vivax</w:t>
      </w:r>
      <w:r w:rsidR="00C20D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5D9D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sexual parasites</w:t>
      </w:r>
      <w:r w:rsidRPr="0019437D">
        <w:rPr>
          <w:rFonts w:ascii="Times New Roman" w:hAnsi="Times New Roman" w:cs="Times New Roman"/>
          <w:b/>
          <w:bCs/>
          <w:sz w:val="24"/>
          <w:szCs w:val="24"/>
        </w:rPr>
        <w:t xml:space="preserve">/ml and </w:t>
      </w:r>
      <w:r>
        <w:rPr>
          <w:rFonts w:ascii="Times New Roman" w:hAnsi="Times New Roman" w:cs="Times New Roman"/>
          <w:b/>
          <w:bCs/>
          <w:sz w:val="24"/>
          <w:szCs w:val="24"/>
        </w:rPr>
        <w:t>asexual parasites</w:t>
      </w:r>
      <w:r w:rsidRPr="0019437D">
        <w:rPr>
          <w:rFonts w:ascii="Times New Roman" w:hAnsi="Times New Roman" w:cs="Times New Roman"/>
          <w:b/>
          <w:bCs/>
          <w:sz w:val="24"/>
          <w:szCs w:val="24"/>
        </w:rPr>
        <w:t>/RBC apheresis clinical study</w:t>
      </w:r>
    </w:p>
    <w:tbl>
      <w:tblPr>
        <w:tblW w:w="11368" w:type="dxa"/>
        <w:tblInd w:w="-856" w:type="dxa"/>
        <w:tblLook w:val="04A0" w:firstRow="1" w:lastRow="0" w:firstColumn="1" w:lastColumn="0" w:noHBand="0" w:noVBand="1"/>
      </w:tblPr>
      <w:tblGrid>
        <w:gridCol w:w="1054"/>
        <w:gridCol w:w="1769"/>
        <w:gridCol w:w="1470"/>
        <w:gridCol w:w="1916"/>
        <w:gridCol w:w="1134"/>
        <w:gridCol w:w="1710"/>
        <w:gridCol w:w="2315"/>
      </w:tblGrid>
      <w:tr w:rsidR="001A00F8" w:rsidRPr="0019437D" w14:paraId="0E98CCC9" w14:textId="77777777" w:rsidTr="009E42FB">
        <w:trPr>
          <w:trHeight w:hRule="exact" w:val="1286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FF1EE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Subject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1133F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Sample Type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C4549" w14:textId="7FAC2075" w:rsidR="00CA16D6" w:rsidRPr="0019437D" w:rsidRDefault="00D2123E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Asexual parasites</w:t>
            </w:r>
            <w:r w:rsidRPr="001943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/ml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8ABC7E" w14:textId="412089FF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r w:rsidR="00EA69C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asexual parasites</w:t>
            </w: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compared to pre-apheresis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DDF60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Red Cell Count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F4927" w14:textId="6F0546EA" w:rsidR="00CA16D6" w:rsidRPr="0019437D" w:rsidRDefault="00D2123E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asexual parasites</w:t>
            </w:r>
            <w:r w:rsidRPr="001943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/RBC</w:t>
            </w:r>
          </w:p>
        </w:tc>
        <w:tc>
          <w:tcPr>
            <w:tcW w:w="2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50DB" w14:textId="1119AAF0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r w:rsidR="009E42F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asexual parasites</w:t>
            </w: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/RBC compared to pre-apheresis</w:t>
            </w:r>
          </w:p>
        </w:tc>
      </w:tr>
      <w:tr w:rsidR="001A00F8" w:rsidRPr="0019437D" w14:paraId="59F25D55" w14:textId="77777777" w:rsidTr="007C3336">
        <w:trPr>
          <w:trHeight w:hRule="exact" w:val="340"/>
        </w:trPr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4EBCD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D477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AD8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11,497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AD4C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1D41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4.35E+09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29BF3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2.64E-06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7D3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</w:tr>
      <w:tr w:rsidR="001A00F8" w:rsidRPr="0019437D" w14:paraId="0E95BF82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36D5B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70FFB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CD47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27,394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9EDF1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19913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A435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1.96E-04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57D54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74.03</w:t>
            </w:r>
          </w:p>
        </w:tc>
      </w:tr>
      <w:tr w:rsidR="001A00F8" w:rsidRPr="0019437D" w14:paraId="4A1E8E67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0965A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4B00B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27C6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37,064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3C20B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ED78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3CD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1.95E-04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E0C6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73.81</w:t>
            </w:r>
          </w:p>
        </w:tc>
      </w:tr>
      <w:tr w:rsidR="001A00F8" w:rsidRPr="0019437D" w14:paraId="52049A98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9EE19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FDF0A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780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41,945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6300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DB4A4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3.00E+08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7DC9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1.40E-04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6144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52.90</w:t>
            </w:r>
          </w:p>
        </w:tc>
      </w:tr>
      <w:tr w:rsidR="001A00F8" w:rsidRPr="0019437D" w14:paraId="674C6601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B98E8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5AE08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25A2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46,105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0842C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E59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2EA7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1.07E-04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A70F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40.57</w:t>
            </w:r>
          </w:p>
        </w:tc>
      </w:tr>
      <w:tr w:rsidR="001A00F8" w:rsidRPr="0019437D" w14:paraId="71D2226A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2FFE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8183C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6A47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56,180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04E0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D885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5.90E+08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3E40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9.52E-05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0588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36.03</w:t>
            </w:r>
          </w:p>
        </w:tc>
      </w:tr>
      <w:tr w:rsidR="001A00F8" w:rsidRPr="0019437D" w14:paraId="343DD1E5" w14:textId="77777777" w:rsidTr="007C3336">
        <w:trPr>
          <w:trHeight w:hRule="exact" w:val="340"/>
        </w:trPr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F2CC1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9F7D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73AC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24,100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7B3C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7881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4.81E+09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CD52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5.01E-06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7B0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</w:tr>
      <w:tr w:rsidR="001A00F8" w:rsidRPr="0019437D" w14:paraId="1E273443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A13D6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C3D3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0294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21,409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2C686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E089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2.00E+08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71BB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1.07E-04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6B83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21.36</w:t>
            </w:r>
          </w:p>
        </w:tc>
      </w:tr>
      <w:tr w:rsidR="001A00F8" w:rsidRPr="0019437D" w14:paraId="47889818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CACFA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4ED54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188A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27,022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55AE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DB5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308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7.72E-05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17CA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15.41</w:t>
            </w:r>
          </w:p>
        </w:tc>
      </w:tr>
      <w:tr w:rsidR="001A00F8" w:rsidRPr="0019437D" w14:paraId="070497B7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FA0BE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67290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DA7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34,406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7B3DD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FE12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E828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1.32E-04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0CD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26.41</w:t>
            </w:r>
          </w:p>
        </w:tc>
      </w:tr>
      <w:tr w:rsidR="001A00F8" w:rsidRPr="0019437D" w14:paraId="0274E8CE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CECA5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F5360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E771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38,646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6CB3C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D3F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31E7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8.99E-05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4DD2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17.94</w:t>
            </w:r>
          </w:p>
        </w:tc>
      </w:tr>
      <w:tr w:rsidR="001A00F8" w:rsidRPr="0019437D" w14:paraId="3E193FDE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3CCD3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9804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5A85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43,480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D912F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9480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5.00E+08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CF44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8.70E-05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5444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17.36</w:t>
            </w:r>
          </w:p>
        </w:tc>
      </w:tr>
      <w:tr w:rsidR="001A00F8" w:rsidRPr="0019437D" w14:paraId="320B18D7" w14:textId="77777777" w:rsidTr="007C3336">
        <w:trPr>
          <w:trHeight w:hRule="exact" w:val="315"/>
        </w:trPr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40CF3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B64C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4A4B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25,475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7DDA1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8834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5.34E+09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D1E6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4.77E-06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4952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</w:tr>
      <w:tr w:rsidR="001A00F8" w:rsidRPr="0019437D" w14:paraId="1D30072B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4CCDD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4358C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0.5%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6E7B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46,009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3551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4C48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7.00E+07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239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6.57E-04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37E4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137.77</w:t>
            </w:r>
          </w:p>
        </w:tc>
      </w:tr>
      <w:tr w:rsidR="001A00F8" w:rsidRPr="0019437D" w14:paraId="45360080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FB7E3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734D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A4A23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46,212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2AC92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4A07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867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3.30E-04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7A9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69.19</w:t>
            </w:r>
          </w:p>
        </w:tc>
      </w:tr>
      <w:tr w:rsidR="001A00F8" w:rsidRPr="0019437D" w14:paraId="2EDB8A0E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E0711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1E579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4C0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50,077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B09D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5D18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40003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3.34E-04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1300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69.98</w:t>
            </w:r>
          </w:p>
        </w:tc>
      </w:tr>
      <w:tr w:rsidR="001A00F8" w:rsidRPr="0019437D" w14:paraId="36A19C9E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BFFF2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BDFA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32293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68,441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E2138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0FB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9C8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1.96E-04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CC86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40.99</w:t>
            </w:r>
          </w:p>
        </w:tc>
      </w:tr>
      <w:tr w:rsidR="001A00F8" w:rsidRPr="0019437D" w14:paraId="0196A444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23AE1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9C6A4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79F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51,600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2B4D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0F62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4.40E+08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D95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1.17E-04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08CC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24.58</w:t>
            </w:r>
          </w:p>
        </w:tc>
      </w:tr>
      <w:tr w:rsidR="001A00F8" w:rsidRPr="0019437D" w14:paraId="14C7396B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867A0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0AF7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80A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80,024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D83D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7FF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7.70E+08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C45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1.04E-04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9AB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21.78</w:t>
            </w:r>
          </w:p>
        </w:tc>
      </w:tr>
      <w:tr w:rsidR="001A00F8" w:rsidRPr="0019437D" w14:paraId="1590E4EF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276EE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95B5F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11%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11A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100,951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8C16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F894B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1.23E+09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2E10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8.21E-05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FC12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17.20</w:t>
            </w:r>
          </w:p>
        </w:tc>
      </w:tr>
      <w:tr w:rsidR="001A00F8" w:rsidRPr="0019437D" w14:paraId="4951AE01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B657C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13CE2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2/3%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873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90,662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6008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F454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E03B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3.49E-04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01B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73.09</w:t>
            </w:r>
          </w:p>
        </w:tc>
      </w:tr>
      <w:tr w:rsidR="001A00F8" w:rsidRPr="0019437D" w14:paraId="314F71D4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D39F2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F419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5/7%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2E3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95,699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B94C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8B9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6.10E+08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6647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1.57E-04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91B0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32.89</w:t>
            </w:r>
          </w:p>
        </w:tc>
      </w:tr>
      <w:tr w:rsidR="001A00F8" w:rsidRPr="0019437D" w14:paraId="1F4D1CAC" w14:textId="77777777" w:rsidTr="007C3336">
        <w:trPr>
          <w:trHeight w:hRule="exact" w:val="349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E9D05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9BD6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0.5-11% 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447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94,785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F4A6BB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D266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4.50E+08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234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2.11E-04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E220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44.15</w:t>
            </w:r>
          </w:p>
        </w:tc>
      </w:tr>
      <w:tr w:rsidR="001A00F8" w:rsidRPr="0019437D" w14:paraId="4EFE44B4" w14:textId="77777777" w:rsidTr="007C3336">
        <w:trPr>
          <w:trHeight w:hRule="exact" w:val="340"/>
        </w:trPr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1C521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6A3E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8BA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94,965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37BD7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D93F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5.22E+09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5B0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1.82E-05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BFE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</w:tr>
      <w:tr w:rsidR="001A00F8" w:rsidRPr="0019437D" w14:paraId="68D44E8F" w14:textId="77777777" w:rsidTr="007C3336">
        <w:trPr>
          <w:trHeight w:hRule="exact" w:val="359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E9F49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6A97" w14:textId="3AA90D40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Intermediate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101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108,041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3D88D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805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7.18E+09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25F9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1.50E-05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1E9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</w:tr>
      <w:tr w:rsidR="001A00F8" w:rsidRPr="0019437D" w14:paraId="3142894C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6BDA2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5C917" w14:textId="2F4C15E5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Final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05E0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107,251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346B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CF26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2.90E+08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D744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3.70E-04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1929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20.33</w:t>
            </w:r>
          </w:p>
        </w:tc>
      </w:tr>
      <w:tr w:rsidR="001A00F8" w:rsidRPr="0019437D" w14:paraId="4646B67D" w14:textId="77777777" w:rsidTr="007C3336">
        <w:trPr>
          <w:trHeight w:hRule="exact" w:val="369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9F08A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C65D" w14:textId="0ED7B2B3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Spare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F844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74,149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33F6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826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4.80E+08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E424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1.54E-04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1CC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8.49</w:t>
            </w:r>
          </w:p>
        </w:tc>
      </w:tr>
      <w:tr w:rsidR="001A00F8" w:rsidRPr="0019437D" w14:paraId="0D10E04E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3BC18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3A0A9" w14:textId="644A08CB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Waste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7593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36,059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6B3C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AB7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3.94E+09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C9B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9.15E-06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D57D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0.50</w:t>
            </w:r>
          </w:p>
        </w:tc>
      </w:tr>
    </w:tbl>
    <w:p w14:paraId="5B79BF17" w14:textId="0626AD1F" w:rsidR="00CA16D6" w:rsidRPr="00653EBC" w:rsidRDefault="002F5D9D" w:rsidP="00CA16D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3D7B">
        <w:rPr>
          <w:rFonts w:ascii="Times New Roman" w:hAnsi="Times New Roman" w:cs="Times New Roman"/>
          <w:bCs/>
          <w:i/>
          <w:iCs/>
          <w:sz w:val="24"/>
          <w:szCs w:val="24"/>
        </w:rPr>
        <w:t>P. vivax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="00DD1437">
        <w:rPr>
          <w:rFonts w:ascii="Times New Roman" w:hAnsi="Times New Roman" w:cs="Times New Roman"/>
          <w:sz w:val="24"/>
          <w:szCs w:val="24"/>
        </w:rPr>
        <w:t>sexual parasites</w:t>
      </w:r>
      <w:r w:rsidR="00653EBC" w:rsidRPr="00653EBC">
        <w:rPr>
          <w:rFonts w:ascii="Times New Roman" w:hAnsi="Times New Roman" w:cs="Times New Roman"/>
          <w:sz w:val="24"/>
          <w:szCs w:val="24"/>
        </w:rPr>
        <w:t xml:space="preserve">/ml and </w:t>
      </w:r>
      <w:r w:rsidR="00DD1437">
        <w:rPr>
          <w:rFonts w:ascii="Times New Roman" w:hAnsi="Times New Roman" w:cs="Times New Roman"/>
          <w:sz w:val="24"/>
          <w:szCs w:val="24"/>
        </w:rPr>
        <w:t>asexual parasites</w:t>
      </w:r>
      <w:r w:rsidR="00653EBC" w:rsidRPr="00653EBC">
        <w:rPr>
          <w:rFonts w:ascii="Times New Roman" w:hAnsi="Times New Roman" w:cs="Times New Roman"/>
          <w:sz w:val="24"/>
          <w:szCs w:val="24"/>
        </w:rPr>
        <w:t>/RBC apheresis clinical study</w:t>
      </w:r>
      <w:r w:rsidR="00653EBC">
        <w:rPr>
          <w:rFonts w:ascii="Times New Roman" w:hAnsi="Times New Roman" w:cs="Times New Roman"/>
          <w:sz w:val="24"/>
          <w:szCs w:val="24"/>
        </w:rPr>
        <w:t xml:space="preserve"> data from </w:t>
      </w:r>
      <w:r w:rsidR="009972AD">
        <w:rPr>
          <w:rFonts w:ascii="Times New Roman" w:hAnsi="Times New Roman" w:cs="Times New Roman"/>
          <w:sz w:val="24"/>
          <w:szCs w:val="24"/>
        </w:rPr>
        <w:t>subject</w:t>
      </w:r>
      <w:r w:rsidR="00653EBC">
        <w:rPr>
          <w:rFonts w:ascii="Times New Roman" w:hAnsi="Times New Roman" w:cs="Times New Roman"/>
          <w:sz w:val="24"/>
          <w:szCs w:val="24"/>
        </w:rPr>
        <w:t>s 1 to 4 including fold enrichments</w:t>
      </w:r>
      <w:r w:rsidR="00375781">
        <w:rPr>
          <w:rFonts w:ascii="Times New Roman" w:hAnsi="Times New Roman" w:cs="Times New Roman"/>
          <w:sz w:val="24"/>
          <w:szCs w:val="24"/>
        </w:rPr>
        <w:t xml:space="preserve"> as measured by 18S qPCR.</w:t>
      </w:r>
    </w:p>
    <w:p w14:paraId="68A4BC61" w14:textId="77777777" w:rsidR="00CA16D6" w:rsidRDefault="00CA16D6" w:rsidP="00CA16D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F188577" w14:textId="14CC2BF9" w:rsidR="00CA16D6" w:rsidRPr="00544B5D" w:rsidRDefault="00FB51C9" w:rsidP="00CA16D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44B5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544B5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F5D9D" w:rsidRPr="003A219E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P. </w:t>
      </w:r>
      <w:r w:rsidR="002F5D9D">
        <w:rPr>
          <w:rFonts w:ascii="Times New Roman" w:hAnsi="Times New Roman" w:cs="Times New Roman"/>
          <w:b/>
          <w:i/>
          <w:iCs/>
          <w:sz w:val="24"/>
          <w:szCs w:val="24"/>
        </w:rPr>
        <w:t>vivax</w:t>
      </w:r>
      <w:r w:rsidR="002F5D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5D9D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>ametocytes</w:t>
      </w:r>
      <w:r w:rsidRPr="00544B5D">
        <w:rPr>
          <w:rFonts w:ascii="Times New Roman" w:hAnsi="Times New Roman" w:cs="Times New Roman"/>
          <w:b/>
          <w:bCs/>
          <w:sz w:val="24"/>
          <w:szCs w:val="24"/>
        </w:rPr>
        <w:t xml:space="preserve">/ml and </w:t>
      </w:r>
      <w:r>
        <w:rPr>
          <w:rFonts w:ascii="Times New Roman" w:hAnsi="Times New Roman" w:cs="Times New Roman"/>
          <w:b/>
          <w:bCs/>
          <w:sz w:val="24"/>
          <w:szCs w:val="24"/>
        </w:rPr>
        <w:t>gametocytes</w:t>
      </w:r>
      <w:r w:rsidRPr="00544B5D">
        <w:rPr>
          <w:rFonts w:ascii="Times New Roman" w:hAnsi="Times New Roman" w:cs="Times New Roman"/>
          <w:b/>
          <w:bCs/>
          <w:sz w:val="24"/>
          <w:szCs w:val="24"/>
        </w:rPr>
        <w:t>/RBC apheresis clinical study</w:t>
      </w:r>
    </w:p>
    <w:tbl>
      <w:tblPr>
        <w:tblW w:w="11283" w:type="dxa"/>
        <w:tblInd w:w="-856" w:type="dxa"/>
        <w:tblLook w:val="04A0" w:firstRow="1" w:lastRow="0" w:firstColumn="1" w:lastColumn="0" w:noHBand="0" w:noVBand="1"/>
      </w:tblPr>
      <w:tblGrid>
        <w:gridCol w:w="925"/>
        <w:gridCol w:w="1606"/>
        <w:gridCol w:w="1670"/>
        <w:gridCol w:w="2008"/>
        <w:gridCol w:w="1134"/>
        <w:gridCol w:w="1890"/>
        <w:gridCol w:w="2050"/>
      </w:tblGrid>
      <w:tr w:rsidR="0067183F" w:rsidRPr="00544B5D" w14:paraId="666F5B3A" w14:textId="77777777" w:rsidTr="000A18D3">
        <w:trPr>
          <w:trHeight w:val="292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4DDD4" w14:textId="77777777" w:rsidR="00CA16D6" w:rsidRPr="00544B5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Subject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DF50" w14:textId="77777777" w:rsidR="00CA16D6" w:rsidRPr="00544B5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Sample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DCF8" w14:textId="3540F621" w:rsidR="00CA16D6" w:rsidRPr="00544B5D" w:rsidRDefault="0067183F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</w:t>
            </w:r>
            <w:r w:rsidR="009E42F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ametocytes</w:t>
            </w:r>
            <w:r w:rsidR="00CA16D6"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/ml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AF1F49" w14:textId="6C681A52" w:rsidR="00CA16D6" w:rsidRPr="00544B5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r w:rsidR="0067183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gametocytes/ml</w:t>
            </w: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compared to pre-apheresis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23D6" w14:textId="77777777" w:rsidR="00CA16D6" w:rsidRPr="00544B5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Red Cell Count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AD4C" w14:textId="4C6CBB88" w:rsidR="00CA16D6" w:rsidRPr="00544B5D" w:rsidRDefault="0067183F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gametocytes</w:t>
            </w:r>
            <w:r w:rsidR="00CA16D6"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/RBC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0D4F" w14:textId="194727F4" w:rsidR="00CA16D6" w:rsidRPr="00544B5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r w:rsidR="0067183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gametocytes</w:t>
            </w: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/RBC compare to pre-apheresis</w:t>
            </w:r>
          </w:p>
        </w:tc>
      </w:tr>
      <w:tr w:rsidR="0067183F" w:rsidRPr="00544B5D" w14:paraId="14D320D5" w14:textId="77777777" w:rsidTr="000A18D3">
        <w:trPr>
          <w:trHeight w:hRule="exact" w:val="340"/>
        </w:trPr>
        <w:tc>
          <w:tcPr>
            <w:tcW w:w="9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B9D81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64B1C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C4491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26,458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FF4EE3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216A2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4.35E+09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B1939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6.08E-06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676B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</w:tr>
      <w:tr w:rsidR="0067183F" w:rsidRPr="00544B5D" w14:paraId="6618CC08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9F3E43" w14:textId="77777777" w:rsidR="00DA6CEB" w:rsidRPr="00544B5D" w:rsidRDefault="00DA6CEB" w:rsidP="00BB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435C5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82DA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454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BA179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90F6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020A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3.24E-06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6F6DA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0.53</w:t>
            </w:r>
          </w:p>
        </w:tc>
      </w:tr>
      <w:tr w:rsidR="0067183F" w:rsidRPr="00544B5D" w14:paraId="006168CA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5829A5" w14:textId="77777777" w:rsidR="00DA6CEB" w:rsidRPr="00544B5D" w:rsidRDefault="00DA6CEB" w:rsidP="00BB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282F9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50BD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952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D14B09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87315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3CC29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5.01E-06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3170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0.82</w:t>
            </w:r>
          </w:p>
        </w:tc>
      </w:tr>
      <w:tr w:rsidR="0067183F" w:rsidRPr="00544B5D" w14:paraId="3C64348F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FDAB5B" w14:textId="77777777" w:rsidR="00DA6CEB" w:rsidRPr="00544B5D" w:rsidRDefault="00DA6CEB" w:rsidP="00BB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8EB7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6BD61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1,186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BBDCE0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3E6A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3.00E+08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3576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3.95E-06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7B83F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0.65</w:t>
            </w:r>
          </w:p>
        </w:tc>
      </w:tr>
      <w:tr w:rsidR="0067183F" w:rsidRPr="00544B5D" w14:paraId="7068DC34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412C89" w14:textId="77777777" w:rsidR="00DA6CEB" w:rsidRPr="00544B5D" w:rsidRDefault="00DA6CEB" w:rsidP="00BB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674C3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3363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1,388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220894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FBE4C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7413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3.22E-06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F085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0.53</w:t>
            </w:r>
          </w:p>
        </w:tc>
      </w:tr>
      <w:tr w:rsidR="0067183F" w:rsidRPr="00544B5D" w14:paraId="3DF4C96D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D4B872" w14:textId="77777777" w:rsidR="00DA6CEB" w:rsidRPr="00544B5D" w:rsidRDefault="00DA6CEB" w:rsidP="00BB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4A323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58A0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1,146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B39D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5E6E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5.90E+08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9E58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1.94E-06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45D86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0.32</w:t>
            </w:r>
          </w:p>
        </w:tc>
      </w:tr>
      <w:tr w:rsidR="0067183F" w:rsidRPr="00544B5D" w14:paraId="75D3076D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8A39" w14:textId="77777777" w:rsidR="00DA6CEB" w:rsidRPr="00544B5D" w:rsidRDefault="00DA6CEB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777B7" w14:textId="17015988" w:rsidR="00DA6CEB" w:rsidRPr="00544B5D" w:rsidRDefault="00DA6CEB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Percoll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85422" w14:textId="7B17EBAB" w:rsidR="00DA6CEB" w:rsidRPr="00544B5D" w:rsidRDefault="00DA6CEB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9,396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C0A671" w14:textId="06D8C4CC" w:rsidR="00DA6CEB" w:rsidRPr="00544B5D" w:rsidRDefault="00DA6CEB" w:rsidP="0045091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E3444" w14:textId="7690AC32" w:rsidR="00DA6CEB" w:rsidRPr="00544B5D" w:rsidRDefault="00DA6CEB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7C7E2" w14:textId="272AE1CB" w:rsidR="00DA6CEB" w:rsidRPr="00544B5D" w:rsidRDefault="00DA6CEB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BDEE6" w14:textId="3324E451" w:rsidR="00DA6CEB" w:rsidRPr="00544B5D" w:rsidRDefault="00DA6CEB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</w:tr>
      <w:tr w:rsidR="0067183F" w:rsidRPr="00544B5D" w14:paraId="06C1F0C1" w14:textId="77777777" w:rsidTr="000A18D3">
        <w:trPr>
          <w:trHeight w:hRule="exact" w:val="340"/>
        </w:trPr>
        <w:tc>
          <w:tcPr>
            <w:tcW w:w="9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03C14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DB12C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99A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88,670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3DB67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FDC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4.81E+09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D692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1.84E-05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B6F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</w:tr>
      <w:tr w:rsidR="0067183F" w:rsidRPr="00544B5D" w14:paraId="7277A52D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3DCE3D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DE7DB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4936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3,216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A79DE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655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2.00E+08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537C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1.61E-05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47B3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0.87</w:t>
            </w:r>
          </w:p>
        </w:tc>
      </w:tr>
      <w:tr w:rsidR="0067183F" w:rsidRPr="00544B5D" w14:paraId="10ADF669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089207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F8ED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629C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2,871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BAB3B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9E8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34F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8.20E-06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71A6F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0.44</w:t>
            </w:r>
          </w:p>
        </w:tc>
      </w:tr>
      <w:tr w:rsidR="0067183F" w:rsidRPr="00544B5D" w14:paraId="4F4BFD81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D2C4B3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10DD3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28C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2,246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860F7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B737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A4B8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8.64E-06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D1C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0.47</w:t>
            </w:r>
          </w:p>
        </w:tc>
      </w:tr>
      <w:tr w:rsidR="0067183F" w:rsidRPr="00544B5D" w14:paraId="35A8B290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492BC9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18367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AE7E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2,429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5F487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8B8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5219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5.65E-06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C23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0.31</w:t>
            </w:r>
          </w:p>
        </w:tc>
      </w:tr>
      <w:tr w:rsidR="0067183F" w:rsidRPr="00544B5D" w14:paraId="1EADEF26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D71E73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7D6FB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F0D5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3,907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6E7D6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D628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5.00E+08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9E94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7.81E-06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6210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0.42</w:t>
            </w:r>
          </w:p>
        </w:tc>
      </w:tr>
      <w:tr w:rsidR="0067183F" w:rsidRPr="00544B5D" w14:paraId="167F1D9D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9E6C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27525" w14:textId="7D08D3B8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Percoll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4D319" w14:textId="756DF85C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2,064,260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F34AF0" w14:textId="63A5F479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23.28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E9F64" w14:textId="694D16C2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5C719" w14:textId="4D6F0BBC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3E904" w14:textId="3821FD6B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</w:tr>
      <w:tr w:rsidR="0067183F" w:rsidRPr="00544B5D" w14:paraId="55A506E6" w14:textId="77777777" w:rsidTr="000A18D3">
        <w:trPr>
          <w:trHeight w:hRule="exact" w:val="340"/>
        </w:trPr>
        <w:tc>
          <w:tcPr>
            <w:tcW w:w="9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C43F9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85FA6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A6C5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114,495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AB74B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56E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5.34E+09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81EF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2.14E-05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7B0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</w:tr>
      <w:tr w:rsidR="0067183F" w:rsidRPr="00544B5D" w14:paraId="3992706E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067E7F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F98EB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0.5%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2D7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9,283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7FDE2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DAB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7.00E+07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EEA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1.33E-04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876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6.19</w:t>
            </w:r>
          </w:p>
        </w:tc>
      </w:tr>
      <w:tr w:rsidR="0067183F" w:rsidRPr="00544B5D" w14:paraId="2B8FD5CA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F00906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6F596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83D2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12,573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2DF95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2B2E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1CC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8.98E-05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6FFC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4.19</w:t>
            </w:r>
          </w:p>
        </w:tc>
      </w:tr>
      <w:tr w:rsidR="0067183F" w:rsidRPr="00544B5D" w14:paraId="7B433A7E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09658C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98A6C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0D8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10,983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64BC8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16CE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A7B2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7.32E-05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86B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3.42</w:t>
            </w:r>
          </w:p>
        </w:tc>
      </w:tr>
      <w:tr w:rsidR="0067183F" w:rsidRPr="00544B5D" w14:paraId="1AA8D190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280030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C1A8F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DA1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9,390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C2345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DD55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B3F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2.68E-05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9DAB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1.25</w:t>
            </w:r>
          </w:p>
        </w:tc>
      </w:tr>
      <w:tr w:rsidR="0067183F" w:rsidRPr="00544B5D" w14:paraId="7236B935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7C396F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4330A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6C6B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8,100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D1801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D67E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4.40E+08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D603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1.84E-05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0D98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0.86</w:t>
            </w:r>
          </w:p>
        </w:tc>
      </w:tr>
      <w:tr w:rsidR="0067183F" w:rsidRPr="00544B5D" w14:paraId="1894EA16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6C0EEE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590DC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1DF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10,999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706E1B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ED8F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7.70E+08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2423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1.43E-05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2BD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0.67</w:t>
            </w:r>
          </w:p>
        </w:tc>
      </w:tr>
      <w:tr w:rsidR="0067183F" w:rsidRPr="00544B5D" w14:paraId="7086E154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E51CD2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5B10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11%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5462F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13,472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825CF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DB5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1.23E+09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FD5F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1.10E-05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FA55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0.51</w:t>
            </w:r>
          </w:p>
        </w:tc>
      </w:tr>
      <w:tr w:rsidR="0067183F" w:rsidRPr="00544B5D" w14:paraId="6DBD98C2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7F54D9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6A9BB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2/3%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0A147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11,035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BF308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2B0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FAEE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4.24E-05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5947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1.98</w:t>
            </w:r>
          </w:p>
        </w:tc>
      </w:tr>
      <w:tr w:rsidR="0067183F" w:rsidRPr="00544B5D" w14:paraId="55DED351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9A2A2A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03F16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5/7%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100D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9,097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D912E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7AD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6.10E+08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24A1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1.49E-05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03E9E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0.70</w:t>
            </w:r>
          </w:p>
        </w:tc>
      </w:tr>
      <w:tr w:rsidR="0067183F" w:rsidRPr="00544B5D" w14:paraId="5EC0CBB8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5DB2CD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14BAD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0.5-11% 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E0E03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15,054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06C34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22BC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4.50E+08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732A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3.35E-05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F1EE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1.56</w:t>
            </w:r>
          </w:p>
        </w:tc>
      </w:tr>
      <w:tr w:rsidR="0067183F" w:rsidRPr="00544B5D" w14:paraId="2CE7BE38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B761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DC5A7" w14:textId="68980974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Percoll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46119" w14:textId="6DF68E04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3,618,500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DD63A" w14:textId="10B076DD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44.8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00FE4" w14:textId="5445CC22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E66BC" w14:textId="19C310E5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82107" w14:textId="3DAD83CD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</w:tr>
      <w:tr w:rsidR="0067183F" w:rsidRPr="00544B5D" w14:paraId="47F2E777" w14:textId="77777777" w:rsidTr="000A18D3">
        <w:trPr>
          <w:trHeight w:hRule="exact" w:val="340"/>
        </w:trPr>
        <w:tc>
          <w:tcPr>
            <w:tcW w:w="9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44935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9374B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B053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547,975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A33DE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AD8F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5.22E+09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1E32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1.05E-04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4393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</w:tr>
      <w:tr w:rsidR="0067183F" w:rsidRPr="00544B5D" w14:paraId="3E02B1BF" w14:textId="77777777" w:rsidTr="000A18D3">
        <w:trPr>
          <w:trHeight w:hRule="exact" w:val="340"/>
        </w:trPr>
        <w:tc>
          <w:tcPr>
            <w:tcW w:w="9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691D4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54470" w14:textId="38EFB373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Intermediate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F4F0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794,329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D7D7A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8CAF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7.18E+09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CFB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1.11E-04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2F6CB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1.05</w:t>
            </w:r>
          </w:p>
        </w:tc>
      </w:tr>
      <w:tr w:rsidR="0067183F" w:rsidRPr="00544B5D" w14:paraId="30EB35B8" w14:textId="77777777" w:rsidTr="000A18D3">
        <w:trPr>
          <w:trHeight w:hRule="exact" w:val="340"/>
        </w:trPr>
        <w:tc>
          <w:tcPr>
            <w:tcW w:w="9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9CABA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2E8FB" w14:textId="12CC51DC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Final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0D3D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102,192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C36E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F43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2.90E+08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EBF1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3.52E-04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A44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3.36</w:t>
            </w:r>
          </w:p>
        </w:tc>
      </w:tr>
      <w:tr w:rsidR="0067183F" w:rsidRPr="00544B5D" w14:paraId="4FA5F2AE" w14:textId="77777777" w:rsidTr="000A18D3">
        <w:trPr>
          <w:trHeight w:hRule="exact" w:val="340"/>
        </w:trPr>
        <w:tc>
          <w:tcPr>
            <w:tcW w:w="9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8A118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8F9FA" w14:textId="6A1E4059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Spare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A0A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304,977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61B5F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E2D9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4.80E+08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75BBB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6.35E-04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146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6.05</w:t>
            </w:r>
          </w:p>
        </w:tc>
      </w:tr>
      <w:tr w:rsidR="0067183F" w:rsidRPr="00544B5D" w14:paraId="524B7203" w14:textId="77777777" w:rsidTr="000A18D3">
        <w:trPr>
          <w:trHeight w:hRule="exact" w:val="340"/>
        </w:trPr>
        <w:tc>
          <w:tcPr>
            <w:tcW w:w="9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BD973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1DB41" w14:textId="7024DF2D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Waste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53B9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90,743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3B9D5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0071F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3.94E+09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F50B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2.30E-05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9D7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0.22</w:t>
            </w:r>
          </w:p>
        </w:tc>
      </w:tr>
    </w:tbl>
    <w:p w14:paraId="250E9D54" w14:textId="77BF9B49" w:rsidR="00653EBC" w:rsidRPr="00653EBC" w:rsidRDefault="002F5D9D" w:rsidP="00653E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3D7B">
        <w:rPr>
          <w:rFonts w:ascii="Times New Roman" w:hAnsi="Times New Roman" w:cs="Times New Roman"/>
          <w:bCs/>
          <w:i/>
          <w:iCs/>
          <w:sz w:val="24"/>
          <w:szCs w:val="24"/>
        </w:rPr>
        <w:t>P. vivax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</w:t>
      </w:r>
      <w:r w:rsidR="000A18D3">
        <w:rPr>
          <w:rFonts w:ascii="Times New Roman" w:hAnsi="Times New Roman" w:cs="Times New Roman"/>
          <w:sz w:val="24"/>
          <w:szCs w:val="24"/>
        </w:rPr>
        <w:t>ametocytes</w:t>
      </w:r>
      <w:r w:rsidR="00653EBC" w:rsidRPr="00653EBC">
        <w:rPr>
          <w:rFonts w:ascii="Times New Roman" w:hAnsi="Times New Roman" w:cs="Times New Roman"/>
          <w:sz w:val="24"/>
          <w:szCs w:val="24"/>
        </w:rPr>
        <w:t xml:space="preserve">/ml and </w:t>
      </w:r>
      <w:r w:rsidR="000A18D3">
        <w:rPr>
          <w:rFonts w:ascii="Times New Roman" w:hAnsi="Times New Roman" w:cs="Times New Roman"/>
          <w:sz w:val="24"/>
          <w:szCs w:val="24"/>
        </w:rPr>
        <w:t>gametocytes</w:t>
      </w:r>
      <w:r w:rsidR="00653EBC" w:rsidRPr="00653EBC">
        <w:rPr>
          <w:rFonts w:ascii="Times New Roman" w:hAnsi="Times New Roman" w:cs="Times New Roman"/>
          <w:sz w:val="24"/>
          <w:szCs w:val="24"/>
        </w:rPr>
        <w:t>/RBC apheresis clinical study</w:t>
      </w:r>
      <w:r w:rsidR="00653EBC">
        <w:rPr>
          <w:rFonts w:ascii="Times New Roman" w:hAnsi="Times New Roman" w:cs="Times New Roman"/>
          <w:sz w:val="24"/>
          <w:szCs w:val="24"/>
        </w:rPr>
        <w:t xml:space="preserve"> data from </w:t>
      </w:r>
      <w:r w:rsidR="00EF115D">
        <w:rPr>
          <w:rFonts w:ascii="Times New Roman" w:hAnsi="Times New Roman" w:cs="Times New Roman"/>
          <w:sz w:val="24"/>
          <w:szCs w:val="24"/>
        </w:rPr>
        <w:t>subject</w:t>
      </w:r>
      <w:r w:rsidR="00653EBC">
        <w:rPr>
          <w:rFonts w:ascii="Times New Roman" w:hAnsi="Times New Roman" w:cs="Times New Roman"/>
          <w:sz w:val="24"/>
          <w:szCs w:val="24"/>
        </w:rPr>
        <w:t>s 1 to 4 including fold enrichments</w:t>
      </w:r>
      <w:r w:rsidR="000A18D3">
        <w:rPr>
          <w:rFonts w:ascii="Times New Roman" w:hAnsi="Times New Roman" w:cs="Times New Roman"/>
          <w:sz w:val="24"/>
          <w:szCs w:val="24"/>
        </w:rPr>
        <w:t xml:space="preserve"> as measured by</w:t>
      </w:r>
      <w:r w:rsidR="005A17BE">
        <w:rPr>
          <w:rFonts w:ascii="Times New Roman" w:hAnsi="Times New Roman" w:cs="Times New Roman"/>
          <w:sz w:val="24"/>
          <w:szCs w:val="24"/>
        </w:rPr>
        <w:t xml:space="preserve"> </w:t>
      </w:r>
      <w:r w:rsidR="00EF115D" w:rsidRPr="00EF115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A17BE" w:rsidRPr="00EF115D">
        <w:rPr>
          <w:rFonts w:ascii="Times New Roman" w:hAnsi="Times New Roman" w:cs="Times New Roman"/>
          <w:i/>
          <w:iCs/>
          <w:sz w:val="24"/>
          <w:szCs w:val="24"/>
        </w:rPr>
        <w:t>vS25</w:t>
      </w:r>
      <w:r w:rsidR="005A17BE" w:rsidRPr="005A17BE">
        <w:rPr>
          <w:rFonts w:ascii="Times New Roman" w:hAnsi="Times New Roman" w:cs="Times New Roman"/>
          <w:sz w:val="24"/>
          <w:szCs w:val="24"/>
        </w:rPr>
        <w:t xml:space="preserve"> qPCR.</w:t>
      </w:r>
    </w:p>
    <w:p w14:paraId="77D438D7" w14:textId="77777777" w:rsidR="00FB51C9" w:rsidRDefault="00FB51C9" w:rsidP="00811E40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</w:pPr>
    </w:p>
    <w:p w14:paraId="7D9EF35D" w14:textId="17A0AD2F" w:rsidR="006D6A00" w:rsidRDefault="00580F08" w:rsidP="00811E40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lastRenderedPageBreak/>
        <w:t>Fig</w:t>
      </w:r>
      <w:r w:rsidR="00E83B2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 xml:space="preserve"> </w:t>
      </w:r>
      <w:r w:rsidR="00E93D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>8</w:t>
      </w:r>
      <w:r w:rsidRPr="000013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 xml:space="preserve"> </w:t>
      </w:r>
      <w:r w:rsidR="00AA5F43" w:rsidRPr="003A219E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P. </w:t>
      </w:r>
      <w:r w:rsidR="00AA5F43">
        <w:rPr>
          <w:rFonts w:ascii="Times New Roman" w:hAnsi="Times New Roman" w:cs="Times New Roman"/>
          <w:b/>
          <w:i/>
          <w:iCs/>
          <w:sz w:val="24"/>
          <w:szCs w:val="24"/>
        </w:rPr>
        <w:t>vivax</w:t>
      </w:r>
      <w:r w:rsidR="00AA5F43">
        <w:rPr>
          <w:rFonts w:ascii="Times New Roman" w:hAnsi="Times New Roman" w:cs="Times New Roman"/>
          <w:b/>
          <w:sz w:val="24"/>
          <w:szCs w:val="24"/>
        </w:rPr>
        <w:t xml:space="preserve"> a</w:t>
      </w:r>
      <w:r>
        <w:rPr>
          <w:rFonts w:ascii="Times New Roman" w:hAnsi="Times New Roman" w:cs="Times New Roman"/>
          <w:b/>
          <w:sz w:val="24"/>
          <w:szCs w:val="24"/>
        </w:rPr>
        <w:t>sexual parasites and gametocytes</w:t>
      </w:r>
      <w:r w:rsidRPr="000013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 xml:space="preserve"> </w:t>
      </w:r>
      <w:proofErr w:type="gramStart"/>
      <w:r w:rsidRPr="000013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>pre and post apheresis</w:t>
      </w:r>
      <w:proofErr w:type="gramEnd"/>
      <w:r w:rsidRPr="000013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>.</w:t>
      </w:r>
    </w:p>
    <w:p w14:paraId="088B123F" w14:textId="7FE71ED7" w:rsidR="00586402" w:rsidRDefault="00586402" w:rsidP="00586402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</w:pPr>
      <w:r>
        <w:object w:dxaOrig="14258" w:dyaOrig="6924" w14:anchorId="33310325">
          <v:shape id="_x0000_i1030" type="#_x0000_t75" style="width:451.5pt;height:219pt" o:ole="">
            <v:imagedata r:id="rId18" o:title=""/>
          </v:shape>
          <o:OLEObject Type="Embed" ProgID="Prism8.Document" ShapeID="_x0000_i1030" DrawAspect="Content" ObjectID="_1671130631" r:id="rId19"/>
        </w:object>
      </w:r>
    </w:p>
    <w:p w14:paraId="72D0B5CF" w14:textId="21D291D5" w:rsidR="00811E40" w:rsidRDefault="00811E40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A6CFF">
        <w:rPr>
          <w:rFonts w:ascii="Times New Roman" w:hAnsi="Times New Roman" w:cs="Times New Roman"/>
          <w:sz w:val="24"/>
          <w:szCs w:val="24"/>
        </w:rPr>
        <w:t xml:space="preserve">Change in </w:t>
      </w:r>
      <w:r w:rsidR="00AA5F43" w:rsidRPr="00DA3D7B">
        <w:rPr>
          <w:rFonts w:ascii="Times New Roman" w:hAnsi="Times New Roman" w:cs="Times New Roman"/>
          <w:bCs/>
          <w:i/>
          <w:iCs/>
          <w:sz w:val="24"/>
          <w:szCs w:val="24"/>
        </w:rPr>
        <w:t>P. vivax</w:t>
      </w:r>
      <w:r w:rsidR="00AA5F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3B68">
        <w:rPr>
          <w:rFonts w:ascii="Times New Roman" w:hAnsi="Times New Roman" w:cs="Times New Roman"/>
          <w:sz w:val="24"/>
          <w:szCs w:val="24"/>
        </w:rPr>
        <w:t>asexual parasites</w:t>
      </w:r>
      <w:r w:rsidRPr="000A6CFF">
        <w:rPr>
          <w:rFonts w:ascii="Times New Roman" w:hAnsi="Times New Roman" w:cs="Times New Roman"/>
          <w:sz w:val="24"/>
          <w:szCs w:val="24"/>
        </w:rPr>
        <w:t>/ml (</w:t>
      </w:r>
      <w:r w:rsidR="00E93DB5">
        <w:rPr>
          <w:rFonts w:ascii="Times New Roman" w:hAnsi="Times New Roman" w:cs="Times New Roman"/>
          <w:sz w:val="24"/>
          <w:szCs w:val="24"/>
        </w:rPr>
        <w:t>8</w:t>
      </w:r>
      <w:r w:rsidRPr="000A6CFF">
        <w:rPr>
          <w:rFonts w:ascii="Times New Roman" w:hAnsi="Times New Roman" w:cs="Times New Roman"/>
          <w:sz w:val="24"/>
          <w:szCs w:val="24"/>
        </w:rPr>
        <w:t xml:space="preserve">A) and </w:t>
      </w:r>
      <w:r w:rsidR="00C23B68">
        <w:rPr>
          <w:rFonts w:ascii="Times New Roman" w:hAnsi="Times New Roman" w:cs="Times New Roman"/>
          <w:sz w:val="24"/>
          <w:szCs w:val="24"/>
        </w:rPr>
        <w:t>gametocytes</w:t>
      </w:r>
      <w:r w:rsidRPr="000A6CFF">
        <w:rPr>
          <w:rFonts w:ascii="Times New Roman" w:hAnsi="Times New Roman" w:cs="Times New Roman"/>
          <w:sz w:val="24"/>
          <w:szCs w:val="24"/>
        </w:rPr>
        <w:t>/ml (</w:t>
      </w:r>
      <w:r w:rsidR="00E93DB5">
        <w:rPr>
          <w:rFonts w:ascii="Times New Roman" w:hAnsi="Times New Roman" w:cs="Times New Roman"/>
          <w:sz w:val="24"/>
          <w:szCs w:val="24"/>
        </w:rPr>
        <w:t>8</w:t>
      </w:r>
      <w:r w:rsidRPr="000A6CFF">
        <w:rPr>
          <w:rFonts w:ascii="Times New Roman" w:hAnsi="Times New Roman" w:cs="Times New Roman"/>
          <w:sz w:val="24"/>
          <w:szCs w:val="24"/>
        </w:rPr>
        <w:t xml:space="preserve">B) from whole blood samples taken </w:t>
      </w:r>
      <w:r w:rsidR="00C23B68">
        <w:rPr>
          <w:rFonts w:ascii="Times New Roman" w:hAnsi="Times New Roman" w:cs="Times New Roman"/>
          <w:sz w:val="24"/>
          <w:szCs w:val="24"/>
        </w:rPr>
        <w:t xml:space="preserve">from subjects </w:t>
      </w:r>
      <w:proofErr w:type="gramStart"/>
      <w:r w:rsidRPr="000A6CFF">
        <w:rPr>
          <w:rFonts w:ascii="Times New Roman" w:hAnsi="Times New Roman" w:cs="Times New Roman"/>
          <w:sz w:val="24"/>
          <w:szCs w:val="24"/>
        </w:rPr>
        <w:t>pre</w:t>
      </w:r>
      <w:proofErr w:type="gramEnd"/>
      <w:r w:rsidRPr="000A6CFF">
        <w:rPr>
          <w:rFonts w:ascii="Times New Roman" w:hAnsi="Times New Roman" w:cs="Times New Roman"/>
          <w:sz w:val="24"/>
          <w:szCs w:val="24"/>
        </w:rPr>
        <w:t xml:space="preserve"> and post-apheresis</w:t>
      </w:r>
      <w:r w:rsidR="00C4641F">
        <w:rPr>
          <w:rFonts w:ascii="Times New Roman" w:hAnsi="Times New Roman" w:cs="Times New Roman"/>
          <w:sz w:val="24"/>
          <w:szCs w:val="24"/>
        </w:rPr>
        <w:t xml:space="preserve">, as measured by </w:t>
      </w:r>
      <w:r w:rsidR="00C4641F" w:rsidRPr="000A6CFF">
        <w:rPr>
          <w:rFonts w:ascii="Times New Roman" w:hAnsi="Times New Roman" w:cs="Times New Roman"/>
          <w:sz w:val="24"/>
          <w:szCs w:val="24"/>
        </w:rPr>
        <w:t>18S</w:t>
      </w:r>
      <w:r w:rsidR="00C4641F">
        <w:rPr>
          <w:rFonts w:ascii="Times New Roman" w:hAnsi="Times New Roman" w:cs="Times New Roman"/>
          <w:sz w:val="24"/>
          <w:szCs w:val="24"/>
        </w:rPr>
        <w:t xml:space="preserve"> </w:t>
      </w:r>
      <w:r w:rsidR="00C4641F" w:rsidRPr="000A6CFF">
        <w:rPr>
          <w:rFonts w:ascii="Times New Roman" w:hAnsi="Times New Roman" w:cs="Times New Roman"/>
          <w:sz w:val="24"/>
          <w:szCs w:val="24"/>
        </w:rPr>
        <w:t xml:space="preserve">qPCR/ml and </w:t>
      </w:r>
      <w:r w:rsidR="009972AD" w:rsidRPr="00EF115D">
        <w:rPr>
          <w:rFonts w:ascii="Times New Roman" w:hAnsi="Times New Roman" w:cs="Times New Roman"/>
          <w:i/>
          <w:iCs/>
          <w:sz w:val="24"/>
          <w:szCs w:val="24"/>
        </w:rPr>
        <w:t>pvS2</w:t>
      </w:r>
      <w:r w:rsidR="00C4641F">
        <w:rPr>
          <w:rFonts w:ascii="Times New Roman" w:hAnsi="Times New Roman" w:cs="Times New Roman"/>
          <w:sz w:val="24"/>
          <w:szCs w:val="24"/>
        </w:rPr>
        <w:t xml:space="preserve"> </w:t>
      </w:r>
      <w:r w:rsidR="00C4641F" w:rsidRPr="000A6CFF">
        <w:rPr>
          <w:rFonts w:ascii="Times New Roman" w:hAnsi="Times New Roman" w:cs="Times New Roman"/>
          <w:sz w:val="24"/>
          <w:szCs w:val="24"/>
        </w:rPr>
        <w:t>qP</w:t>
      </w:r>
      <w:r w:rsidR="00C4641F">
        <w:rPr>
          <w:rFonts w:ascii="Times New Roman" w:hAnsi="Times New Roman" w:cs="Times New Roman"/>
          <w:sz w:val="24"/>
          <w:szCs w:val="24"/>
        </w:rPr>
        <w:t>CR respectively</w:t>
      </w:r>
      <w:r w:rsidRPr="000A6CFF">
        <w:rPr>
          <w:rFonts w:ascii="Times New Roman" w:hAnsi="Times New Roman" w:cs="Times New Roman"/>
          <w:sz w:val="24"/>
          <w:szCs w:val="24"/>
        </w:rPr>
        <w:t>.</w:t>
      </w:r>
    </w:p>
    <w:p w14:paraId="3AD9AA05" w14:textId="4B5C67F1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0C787F" w14:textId="007761DA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F1A722" w14:textId="17A5B360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DF17CE" w14:textId="6BA120EF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F796EA2" w14:textId="1095EF6E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0F19BD" w14:textId="555B4C23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042CA9" w14:textId="77777777" w:rsidR="00580F08" w:rsidRDefault="00580F08" w:rsidP="00580F0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D53CC43" w14:textId="77777777" w:rsidR="00580F08" w:rsidRDefault="00580F08" w:rsidP="00580F0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CCF1981" w14:textId="77777777" w:rsidR="001C2CD9" w:rsidRDefault="001C2CD9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A84CACF" w14:textId="3A244746" w:rsidR="000F086E" w:rsidRPr="00580F08" w:rsidRDefault="00580F08" w:rsidP="00534D7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2371C">
        <w:rPr>
          <w:rFonts w:ascii="Times New Roman" w:hAnsi="Times New Roman" w:cs="Times New Roman"/>
          <w:b/>
          <w:sz w:val="24"/>
          <w:szCs w:val="24"/>
        </w:rPr>
        <w:lastRenderedPageBreak/>
        <w:t>Fig</w:t>
      </w:r>
      <w:r w:rsidR="00C11A03">
        <w:rPr>
          <w:rFonts w:ascii="Times New Roman" w:hAnsi="Times New Roman" w:cs="Times New Roman"/>
          <w:b/>
          <w:sz w:val="24"/>
          <w:szCs w:val="24"/>
        </w:rPr>
        <w:t>.</w:t>
      </w:r>
      <w:r w:rsidRPr="002237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3DB5">
        <w:rPr>
          <w:rFonts w:ascii="Times New Roman" w:hAnsi="Times New Roman" w:cs="Times New Roman"/>
          <w:b/>
          <w:sz w:val="24"/>
          <w:szCs w:val="24"/>
        </w:rPr>
        <w:t>9</w:t>
      </w:r>
      <w:r w:rsidRPr="0022371C">
        <w:rPr>
          <w:rFonts w:ascii="Times New Roman" w:hAnsi="Times New Roman" w:cs="Times New Roman"/>
          <w:b/>
          <w:sz w:val="24"/>
          <w:szCs w:val="24"/>
        </w:rPr>
        <w:t xml:space="preserve"> Flow cytometry in </w:t>
      </w:r>
      <w:r>
        <w:rPr>
          <w:rFonts w:ascii="Times New Roman" w:hAnsi="Times New Roman" w:cs="Times New Roman"/>
          <w:b/>
          <w:sz w:val="24"/>
          <w:szCs w:val="24"/>
        </w:rPr>
        <w:t>Subjec</w:t>
      </w:r>
      <w:r w:rsidRPr="0022371C">
        <w:rPr>
          <w:rFonts w:ascii="Times New Roman" w:hAnsi="Times New Roman" w:cs="Times New Roman"/>
          <w:b/>
          <w:sz w:val="24"/>
          <w:szCs w:val="24"/>
        </w:rPr>
        <w:t>t 1.</w:t>
      </w:r>
    </w:p>
    <w:p w14:paraId="442976D4" w14:textId="11CD8215" w:rsidR="00534D7D" w:rsidRDefault="00DB20CC" w:rsidP="00534D7D">
      <w:pPr>
        <w:spacing w:line="480" w:lineRule="auto"/>
      </w:pPr>
      <w:r>
        <w:rPr>
          <w:noProof/>
        </w:rPr>
        <w:object w:dxaOrig="13851" w:dyaOrig="8230" w14:anchorId="370B2E24">
          <v:shape id="_x0000_i1031" type="#_x0000_t75" alt="" style="width:450pt;height:267pt;mso-width-percent:0;mso-height-percent:0;mso-width-percent:0;mso-height-percent:0" o:ole="">
            <v:imagedata r:id="rId20" o:title=""/>
          </v:shape>
          <o:OLEObject Type="Embed" ProgID="Prism8.Document" ShapeID="_x0000_i1031" DrawAspect="Content" ObjectID="_1671130632" r:id="rId21"/>
        </w:object>
      </w:r>
    </w:p>
    <w:p w14:paraId="05C06A94" w14:textId="10FC4689" w:rsidR="00534D7D" w:rsidRPr="00FB0B60" w:rsidRDefault="00534D7D" w:rsidP="00534D7D">
      <w:pPr>
        <w:spacing w:line="480" w:lineRule="auto"/>
      </w:pPr>
      <w:r w:rsidRPr="00A6342F">
        <w:rPr>
          <w:rFonts w:ascii="Times New Roman" w:hAnsi="Times New Roman" w:cs="Times New Roman"/>
          <w:sz w:val="24"/>
          <w:szCs w:val="24"/>
        </w:rPr>
        <w:t>Flow cytometry single staining for SYBR green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1818F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A)</w:t>
      </w:r>
      <w:r w:rsidRPr="00A6342F">
        <w:rPr>
          <w:rFonts w:ascii="Times New Roman" w:hAnsi="Times New Roman" w:cs="Times New Roman"/>
          <w:sz w:val="24"/>
          <w:szCs w:val="24"/>
        </w:rPr>
        <w:t xml:space="preserve"> and CD45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1818F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B)</w:t>
      </w:r>
      <w:r w:rsidRPr="00A6342F">
        <w:rPr>
          <w:rFonts w:ascii="Times New Roman" w:hAnsi="Times New Roman" w:cs="Times New Roman"/>
          <w:sz w:val="24"/>
          <w:szCs w:val="24"/>
        </w:rPr>
        <w:t xml:space="preserve"> in </w:t>
      </w:r>
      <w:r w:rsidR="00BB7047">
        <w:rPr>
          <w:rFonts w:ascii="Times New Roman" w:hAnsi="Times New Roman" w:cs="Times New Roman"/>
          <w:sz w:val="24"/>
          <w:szCs w:val="24"/>
        </w:rPr>
        <w:t>subjec</w:t>
      </w:r>
      <w:r w:rsidRPr="00A6342F">
        <w:rPr>
          <w:rFonts w:ascii="Times New Roman" w:hAnsi="Times New Roman" w:cs="Times New Roman"/>
          <w:sz w:val="24"/>
          <w:szCs w:val="24"/>
        </w:rPr>
        <w:t>t 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111652" w14:textId="77777777" w:rsidR="008E495D" w:rsidRDefault="008E495D" w:rsidP="00E63023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  <w:sectPr w:rsidR="008E495D" w:rsidSect="008E495D">
          <w:footerReference w:type="default" r:id="rId22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7FD79A83" w14:textId="751ABD00" w:rsidR="00E63023" w:rsidRPr="001E3FC7" w:rsidRDefault="00E63023" w:rsidP="00B607ED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B9427C" wp14:editId="0B38466C">
                <wp:simplePos x="0" y="0"/>
                <wp:positionH relativeFrom="column">
                  <wp:posOffset>1565275</wp:posOffset>
                </wp:positionH>
                <wp:positionV relativeFrom="paragraph">
                  <wp:posOffset>464820</wp:posOffset>
                </wp:positionV>
                <wp:extent cx="1698173" cy="276999"/>
                <wp:effectExtent l="0" t="0" r="0" b="0"/>
                <wp:wrapNone/>
                <wp:docPr id="17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571724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Pre-apheresis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B9427C" id="_x0000_t202" coordsize="21600,21600" o:spt="202" path="m,l,21600r21600,l21600,xe">
                <v:stroke joinstyle="miter"/>
                <v:path gradientshapeok="t" o:connecttype="rect"/>
              </v:shapetype>
              <v:shape id="TextBox 16" o:spid="_x0000_s1026" type="#_x0000_t202" style="position:absolute;margin-left:123.25pt;margin-top:36.6pt;width:133.7pt;height:21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" filled="f" stroked="f">
                <v:textbox style="mso-fit-shape-to-text:t">
                  <w:txbxContent>
                    <w:p w14:paraId="5E571724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Pre-apheresis</w:t>
                      </w:r>
                    </w:p>
                  </w:txbxContent>
                </v:textbox>
              </v:shape>
            </w:pict>
          </mc:Fallback>
        </mc:AlternateContent>
      </w:r>
      <w:r w:rsidRPr="001E3F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F259A1" wp14:editId="54653866">
                <wp:simplePos x="0" y="0"/>
                <wp:positionH relativeFrom="column">
                  <wp:posOffset>4314825</wp:posOffset>
                </wp:positionH>
                <wp:positionV relativeFrom="paragraph">
                  <wp:posOffset>472440</wp:posOffset>
                </wp:positionV>
                <wp:extent cx="1698173" cy="276999"/>
                <wp:effectExtent l="0" t="0" r="0" b="0"/>
                <wp:wrapNone/>
                <wp:docPr id="47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FB2905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1% 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259A1" id="TextBox 10" o:spid="_x0000_s1027" type="#_x0000_t202" style="position:absolute;margin-left:339.75pt;margin-top:37.2pt;width:133.7pt;height:21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" filled="f" stroked="f">
                <v:textbox style="mso-fit-shape-to-text:t">
                  <w:txbxContent>
                    <w:p w14:paraId="31FB2905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1% HCT</w:t>
                      </w:r>
                    </w:p>
                  </w:txbxContent>
                </v:textbox>
              </v:shape>
            </w:pict>
          </mc:Fallback>
        </mc:AlternateConten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>Fig</w:t>
      </w:r>
      <w:r w:rsidR="00C11A0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818FB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B7047">
        <w:rPr>
          <w:rFonts w:ascii="Times New Roman" w:hAnsi="Times New Roman" w:cs="Times New Roman"/>
          <w:b/>
          <w:sz w:val="24"/>
          <w:szCs w:val="24"/>
          <w:lang w:val="en-US"/>
        </w:rPr>
        <w:t>Subjec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>t 2 flow cytometry findings CD45 and SYBR green stains</w:t>
      </w:r>
    </w:p>
    <w:p w14:paraId="0D4F857C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3182C3" wp14:editId="68724748">
                <wp:simplePos x="0" y="0"/>
                <wp:positionH relativeFrom="column">
                  <wp:posOffset>1016635</wp:posOffset>
                </wp:positionH>
                <wp:positionV relativeFrom="paragraph">
                  <wp:posOffset>15875</wp:posOffset>
                </wp:positionV>
                <wp:extent cx="0" cy="5462270"/>
                <wp:effectExtent l="76200" t="38100" r="57150" b="24130"/>
                <wp:wrapNone/>
                <wp:docPr id="75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546227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D46FA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80.05pt;margin-top:1.25pt;width:0;height:430.1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258A33" wp14:editId="52336F5D">
                <wp:simplePos x="0" y="0"/>
                <wp:positionH relativeFrom="column">
                  <wp:posOffset>7058025</wp:posOffset>
                </wp:positionH>
                <wp:positionV relativeFrom="paragraph">
                  <wp:posOffset>10160</wp:posOffset>
                </wp:positionV>
                <wp:extent cx="1571197" cy="276999"/>
                <wp:effectExtent l="0" t="0" r="0" b="0"/>
                <wp:wrapNone/>
                <wp:docPr id="49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1197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F44853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2% 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258A33" id="TextBox 12" o:spid="_x0000_s1028" type="#_x0000_t202" style="position:absolute;margin-left:555.75pt;margin-top:.8pt;width:123.7pt;height:21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" filled="f" stroked="f">
                <v:textbox style="mso-fit-shape-to-text:t">
                  <w:txbxContent>
                    <w:p w14:paraId="35F44853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2% 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70528" behindDoc="0" locked="0" layoutInCell="1" allowOverlap="1" wp14:anchorId="1A441C68" wp14:editId="42026F30">
            <wp:simplePos x="0" y="0"/>
            <wp:positionH relativeFrom="column">
              <wp:posOffset>4019550</wp:posOffset>
            </wp:positionH>
            <wp:positionV relativeFrom="paragraph">
              <wp:posOffset>151261</wp:posOffset>
            </wp:positionV>
            <wp:extent cx="2122936" cy="2123440"/>
            <wp:effectExtent l="0" t="0" r="0" b="0"/>
            <wp:wrapNone/>
            <wp:docPr id="92" name="Picture 27">
              <a:extLst xmlns:a="http://schemas.openxmlformats.org/drawingml/2006/main">
                <a:ext uri="{FF2B5EF4-FFF2-40B4-BE49-F238E27FC236}">
                  <a16:creationId xmlns:a16="http://schemas.microsoft.com/office/drawing/2014/main" id="{9E00A9A3-0052-0B42-9EB8-4D216822C2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>
                      <a:extLst>
                        <a:ext uri="{FF2B5EF4-FFF2-40B4-BE49-F238E27FC236}">
                          <a16:creationId xmlns:a16="http://schemas.microsoft.com/office/drawing/2014/main" id="{9E00A9A3-0052-0B42-9EB8-4D216822C2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122936" cy="2123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8480" behindDoc="0" locked="0" layoutInCell="1" allowOverlap="1" wp14:anchorId="7270611F" wp14:editId="5C4AD68D">
            <wp:simplePos x="0" y="0"/>
            <wp:positionH relativeFrom="column">
              <wp:posOffset>6734175</wp:posOffset>
            </wp:positionH>
            <wp:positionV relativeFrom="paragraph">
              <wp:posOffset>294005</wp:posOffset>
            </wp:positionV>
            <wp:extent cx="2000250" cy="1917122"/>
            <wp:effectExtent l="0" t="0" r="0" b="0"/>
            <wp:wrapNone/>
            <wp:docPr id="90" name="Picture 25">
              <a:extLst xmlns:a="http://schemas.openxmlformats.org/drawingml/2006/main">
                <a:ext uri="{FF2B5EF4-FFF2-40B4-BE49-F238E27FC236}">
                  <a16:creationId xmlns:a16="http://schemas.microsoft.com/office/drawing/2014/main" id="{0D034A4B-75B5-E846-BD57-F1FDC275610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5">
                      <a:extLst>
                        <a:ext uri="{FF2B5EF4-FFF2-40B4-BE49-F238E27FC236}">
                          <a16:creationId xmlns:a16="http://schemas.microsoft.com/office/drawing/2014/main" id="{0D034A4B-75B5-E846-BD57-F1FDC275610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00250" cy="1917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5408" behindDoc="0" locked="0" layoutInCell="1" allowOverlap="1" wp14:anchorId="3E15B577" wp14:editId="61DF72B1">
            <wp:simplePos x="0" y="0"/>
            <wp:positionH relativeFrom="column">
              <wp:posOffset>1276350</wp:posOffset>
            </wp:positionH>
            <wp:positionV relativeFrom="paragraph">
              <wp:posOffset>227330</wp:posOffset>
            </wp:positionV>
            <wp:extent cx="2095500" cy="2047478"/>
            <wp:effectExtent l="0" t="0" r="0" b="0"/>
            <wp:wrapNone/>
            <wp:docPr id="85" name="Picture 18">
              <a:extLst xmlns:a="http://schemas.openxmlformats.org/drawingml/2006/main">
                <a:ext uri="{FF2B5EF4-FFF2-40B4-BE49-F238E27FC236}">
                  <a16:creationId xmlns:a16="http://schemas.microsoft.com/office/drawing/2014/main" id="{904AE8F6-0580-8D41-A657-E4D68D314D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>
                      <a:extLst>
                        <a:ext uri="{FF2B5EF4-FFF2-40B4-BE49-F238E27FC236}">
                          <a16:creationId xmlns:a16="http://schemas.microsoft.com/office/drawing/2014/main" id="{904AE8F6-0580-8D41-A657-E4D68D314D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99141" cy="2051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3FCFAF" wp14:editId="2F0F4F2E">
                <wp:simplePos x="0" y="0"/>
                <wp:positionH relativeFrom="column">
                  <wp:posOffset>1039495</wp:posOffset>
                </wp:positionH>
                <wp:positionV relativeFrom="paragraph">
                  <wp:posOffset>5570220</wp:posOffset>
                </wp:positionV>
                <wp:extent cx="8415265" cy="1"/>
                <wp:effectExtent l="0" t="76200" r="24130" b="95250"/>
                <wp:wrapNone/>
                <wp:docPr id="76" name="Straight Arrow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415265" cy="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1AFADA" id="Straight Arrow Connector 28" o:spid="_x0000_s1026" type="#_x0000_t32" style="position:absolute;margin-left:81.85pt;margin-top:438.6pt;width:662.6pt;height:0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5D730C" wp14:editId="11137D50">
                <wp:simplePos x="0" y="0"/>
                <wp:positionH relativeFrom="column">
                  <wp:posOffset>0</wp:posOffset>
                </wp:positionH>
                <wp:positionV relativeFrom="paragraph">
                  <wp:posOffset>2245360</wp:posOffset>
                </wp:positionV>
                <wp:extent cx="1698173" cy="276999"/>
                <wp:effectExtent l="0" t="0" r="0" b="0"/>
                <wp:wrapNone/>
                <wp:docPr id="83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272F35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CD45 (405-50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5D730C" id="TextBox 29" o:spid="_x0000_s1029" type="#_x0000_t202" style="position:absolute;margin-left:0;margin-top:176.8pt;width:133.7pt;height:21.8pt;rotation:-9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" filled="f" stroked="f">
                <v:textbox style="mso-fit-shape-to-text:t">
                  <w:txbxContent>
                    <w:p w14:paraId="22272F35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CD45 (405-50 nm)</w:t>
                      </w:r>
                    </w:p>
                  </w:txbxContent>
                </v:textbox>
              </v:shape>
            </w:pict>
          </mc:Fallback>
        </mc:AlternateContent>
      </w:r>
    </w:p>
    <w:p w14:paraId="3EC09D1F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BB138C" wp14:editId="2AE99F27">
                <wp:simplePos x="0" y="0"/>
                <wp:positionH relativeFrom="column">
                  <wp:posOffset>1562100</wp:posOffset>
                </wp:positionH>
                <wp:positionV relativeFrom="paragraph">
                  <wp:posOffset>2092960</wp:posOffset>
                </wp:positionV>
                <wp:extent cx="1697990" cy="276999"/>
                <wp:effectExtent l="0" t="0" r="0" b="0"/>
                <wp:wrapNone/>
                <wp:docPr id="70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799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A24528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3%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BB138C" id="TextBox 14" o:spid="_x0000_s1030" type="#_x0000_t202" style="position:absolute;margin-left:123pt;margin-top:164.8pt;width:133.7pt;height:21.8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" filled="f" stroked="f">
                <v:textbox style="mso-fit-shape-to-text:t">
                  <w:txbxContent>
                    <w:p w14:paraId="52A24528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3%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8B64F9" wp14:editId="01AD7B14">
                <wp:simplePos x="0" y="0"/>
                <wp:positionH relativeFrom="column">
                  <wp:posOffset>4517390</wp:posOffset>
                </wp:positionH>
                <wp:positionV relativeFrom="paragraph">
                  <wp:posOffset>2103120</wp:posOffset>
                </wp:positionV>
                <wp:extent cx="1398204" cy="276999"/>
                <wp:effectExtent l="0" t="0" r="0" b="0"/>
                <wp:wrapNone/>
                <wp:docPr id="43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820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54E7F57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5%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8B64F9" id="TextBox 4" o:spid="_x0000_s1031" type="#_x0000_t202" style="position:absolute;margin-left:355.7pt;margin-top:165.6pt;width:110.1pt;height:21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" filled="f" stroked="f">
                <v:textbox style="mso-fit-shape-to-text:t">
                  <w:txbxContent>
                    <w:p w14:paraId="654E7F57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5%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5760D7" wp14:editId="6E2B093F">
                <wp:simplePos x="0" y="0"/>
                <wp:positionH relativeFrom="column">
                  <wp:posOffset>7124700</wp:posOffset>
                </wp:positionH>
                <wp:positionV relativeFrom="paragraph">
                  <wp:posOffset>2105660</wp:posOffset>
                </wp:positionV>
                <wp:extent cx="1507490" cy="276999"/>
                <wp:effectExtent l="0" t="0" r="0" b="0"/>
                <wp:wrapNone/>
                <wp:docPr id="45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1A8F66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7%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5760D7" id="TextBox 6" o:spid="_x0000_s1032" type="#_x0000_t202" style="position:absolute;margin-left:561pt;margin-top:165.8pt;width:118.7pt;height:21.8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" filled="f" stroked="f">
                <v:textbox style="mso-fit-shape-to-text:t">
                  <w:txbxContent>
                    <w:p w14:paraId="0B1A8F66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7%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0EB173" wp14:editId="42BA2A1F">
                <wp:simplePos x="0" y="0"/>
                <wp:positionH relativeFrom="column">
                  <wp:posOffset>4093210</wp:posOffset>
                </wp:positionH>
                <wp:positionV relativeFrom="paragraph">
                  <wp:posOffset>5172710</wp:posOffset>
                </wp:positionV>
                <wp:extent cx="2147666" cy="276999"/>
                <wp:effectExtent l="0" t="0" r="0" b="0"/>
                <wp:wrapNone/>
                <wp:docPr id="84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66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A234C0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SYBR green (530-30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0EB173" id="TextBox 30" o:spid="_x0000_s1033" type="#_x0000_t202" style="position:absolute;margin-left:322.3pt;margin-top:407.3pt;width:169.1pt;height:21.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" filled="f" stroked="f">
                <v:textbox style="mso-fit-shape-to-text:t">
                  <w:txbxContent>
                    <w:p w14:paraId="21A234C0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SYBR green (530-30 nm)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7456" behindDoc="0" locked="0" layoutInCell="1" allowOverlap="1" wp14:anchorId="7AEEBA94" wp14:editId="3378BF5F">
            <wp:simplePos x="0" y="0"/>
            <wp:positionH relativeFrom="column">
              <wp:posOffset>6734175</wp:posOffset>
            </wp:positionH>
            <wp:positionV relativeFrom="paragraph">
              <wp:posOffset>2369184</wp:posOffset>
            </wp:positionV>
            <wp:extent cx="2057400" cy="1955301"/>
            <wp:effectExtent l="0" t="0" r="0" b="0"/>
            <wp:wrapNone/>
            <wp:docPr id="89" name="Picture 24">
              <a:extLst xmlns:a="http://schemas.openxmlformats.org/drawingml/2006/main">
                <a:ext uri="{FF2B5EF4-FFF2-40B4-BE49-F238E27FC236}">
                  <a16:creationId xmlns:a16="http://schemas.microsoft.com/office/drawing/2014/main" id="{C521CC8D-C48B-AE4C-A4A6-25EFCA7CAE0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4">
                      <a:extLst>
                        <a:ext uri="{FF2B5EF4-FFF2-40B4-BE49-F238E27FC236}">
                          <a16:creationId xmlns:a16="http://schemas.microsoft.com/office/drawing/2014/main" id="{C521CC8D-C48B-AE4C-A4A6-25EFCA7CAE0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66239" cy="19637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6432" behindDoc="0" locked="0" layoutInCell="1" allowOverlap="1" wp14:anchorId="3A525FE0" wp14:editId="0534EF58">
            <wp:simplePos x="0" y="0"/>
            <wp:positionH relativeFrom="column">
              <wp:posOffset>4105274</wp:posOffset>
            </wp:positionH>
            <wp:positionV relativeFrom="paragraph">
              <wp:posOffset>2302510</wp:posOffset>
            </wp:positionV>
            <wp:extent cx="2056779" cy="2014220"/>
            <wp:effectExtent l="0" t="0" r="0" b="0"/>
            <wp:wrapNone/>
            <wp:docPr id="88" name="Picture 23">
              <a:extLst xmlns:a="http://schemas.openxmlformats.org/drawingml/2006/main">
                <a:ext uri="{FF2B5EF4-FFF2-40B4-BE49-F238E27FC236}">
                  <a16:creationId xmlns:a16="http://schemas.microsoft.com/office/drawing/2014/main" id="{B99699CC-20B6-B042-90BD-A82A843F35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>
                      <a:extLst>
                        <a:ext uri="{FF2B5EF4-FFF2-40B4-BE49-F238E27FC236}">
                          <a16:creationId xmlns:a16="http://schemas.microsoft.com/office/drawing/2014/main" id="{B99699CC-20B6-B042-90BD-A82A843F35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57184" cy="20146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9504" behindDoc="0" locked="0" layoutInCell="1" allowOverlap="1" wp14:anchorId="5ACEA3B6" wp14:editId="446B656B">
            <wp:simplePos x="0" y="0"/>
            <wp:positionH relativeFrom="column">
              <wp:posOffset>1276350</wp:posOffset>
            </wp:positionH>
            <wp:positionV relativeFrom="paragraph">
              <wp:posOffset>2302510</wp:posOffset>
            </wp:positionV>
            <wp:extent cx="2054225" cy="2014520"/>
            <wp:effectExtent l="0" t="0" r="3175" b="5080"/>
            <wp:wrapNone/>
            <wp:docPr id="91" name="Picture 26">
              <a:extLst xmlns:a="http://schemas.openxmlformats.org/drawingml/2006/main">
                <a:ext uri="{FF2B5EF4-FFF2-40B4-BE49-F238E27FC236}">
                  <a16:creationId xmlns:a16="http://schemas.microsoft.com/office/drawing/2014/main" id="{9EBAEB19-9EC6-644A-AB3A-9033899F73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6">
                      <a:extLst>
                        <a:ext uri="{FF2B5EF4-FFF2-40B4-BE49-F238E27FC236}">
                          <a16:creationId xmlns:a16="http://schemas.microsoft.com/office/drawing/2014/main" id="{9EBAEB19-9EC6-644A-AB3A-9033899F73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-3"/>
                    <a:stretch/>
                  </pic:blipFill>
                  <pic:spPr>
                    <a:xfrm>
                      <a:off x="0" y="0"/>
                      <a:ext cx="2060348" cy="202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587524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E63023" w:rsidRPr="00A6342F" w:rsidSect="00B607ED">
          <w:pgSz w:w="16838" w:h="11906" w:orient="landscape"/>
          <w:pgMar w:top="1440" w:right="1440" w:bottom="1440" w:left="851" w:header="709" w:footer="709" w:gutter="0"/>
          <w:cols w:space="708"/>
          <w:docGrid w:linePitch="360"/>
        </w:sectPr>
      </w:pPr>
    </w:p>
    <w:p w14:paraId="2292DFD7" w14:textId="55A807BF" w:rsidR="00E63023" w:rsidRPr="001E3FC7" w:rsidRDefault="00E63023" w:rsidP="00E63023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</w:t>
      </w:r>
      <w:r w:rsidR="00C11A0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818FB">
        <w:rPr>
          <w:rFonts w:ascii="Times New Roman" w:hAnsi="Times New Roman" w:cs="Times New Roman"/>
          <w:b/>
          <w:sz w:val="24"/>
          <w:szCs w:val="24"/>
          <w:lang w:val="en-US"/>
        </w:rPr>
        <w:t>11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B7047">
        <w:rPr>
          <w:rFonts w:ascii="Times New Roman" w:hAnsi="Times New Roman" w:cs="Times New Roman"/>
          <w:b/>
          <w:sz w:val="24"/>
          <w:szCs w:val="24"/>
          <w:lang w:val="en-US"/>
        </w:rPr>
        <w:t>Subjec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>t 3 flow cytometry findings CD45 and SYBR green stains</w:t>
      </w:r>
    </w:p>
    <w:p w14:paraId="77A1F506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GB"/>
        </w:rPr>
        <w:drawing>
          <wp:anchor distT="0" distB="0" distL="114300" distR="114300" simplePos="0" relativeHeight="251723776" behindDoc="0" locked="0" layoutInCell="1" allowOverlap="1" wp14:anchorId="671E8DB7" wp14:editId="1A2F8923">
            <wp:simplePos x="0" y="0"/>
            <wp:positionH relativeFrom="column">
              <wp:posOffset>2317115</wp:posOffset>
            </wp:positionH>
            <wp:positionV relativeFrom="paragraph">
              <wp:posOffset>3208020</wp:posOffset>
            </wp:positionV>
            <wp:extent cx="1969230" cy="1902168"/>
            <wp:effectExtent l="0" t="0" r="0" b="3175"/>
            <wp:wrapNone/>
            <wp:docPr id="3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69230" cy="1902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25824" behindDoc="0" locked="0" layoutInCell="1" allowOverlap="1" wp14:anchorId="2CACCD85" wp14:editId="7C553DEE">
            <wp:simplePos x="0" y="0"/>
            <wp:positionH relativeFrom="column">
              <wp:posOffset>4465320</wp:posOffset>
            </wp:positionH>
            <wp:positionV relativeFrom="paragraph">
              <wp:posOffset>3121025</wp:posOffset>
            </wp:positionV>
            <wp:extent cx="1971005" cy="1979930"/>
            <wp:effectExtent l="0" t="0" r="0" b="1270"/>
            <wp:wrapNone/>
            <wp:docPr id="3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7100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27872" behindDoc="0" locked="0" layoutInCell="1" allowOverlap="1" wp14:anchorId="6D35D2C3" wp14:editId="44E3740E">
            <wp:simplePos x="0" y="0"/>
            <wp:positionH relativeFrom="column">
              <wp:posOffset>6578600</wp:posOffset>
            </wp:positionH>
            <wp:positionV relativeFrom="paragraph">
              <wp:posOffset>3121025</wp:posOffset>
            </wp:positionV>
            <wp:extent cx="1992404" cy="1944420"/>
            <wp:effectExtent l="0" t="0" r="8255" b="0"/>
            <wp:wrapNone/>
            <wp:docPr id="31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92404" cy="1944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29920" behindDoc="0" locked="0" layoutInCell="1" allowOverlap="1" wp14:anchorId="64E8289B" wp14:editId="396AB540">
            <wp:simplePos x="0" y="0"/>
            <wp:positionH relativeFrom="column">
              <wp:posOffset>3329305</wp:posOffset>
            </wp:positionH>
            <wp:positionV relativeFrom="paragraph">
              <wp:posOffset>173355</wp:posOffset>
            </wp:positionV>
            <wp:extent cx="2085511" cy="2060454"/>
            <wp:effectExtent l="0" t="0" r="0" b="0"/>
            <wp:wrapNone/>
            <wp:docPr id="31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85511" cy="206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DB82427" wp14:editId="2C4FC615">
                <wp:simplePos x="0" y="0"/>
                <wp:positionH relativeFrom="column">
                  <wp:posOffset>3644900</wp:posOffset>
                </wp:positionH>
                <wp:positionV relativeFrom="paragraph">
                  <wp:posOffset>-635</wp:posOffset>
                </wp:positionV>
                <wp:extent cx="1698173" cy="276999"/>
                <wp:effectExtent l="0" t="0" r="0" b="0"/>
                <wp:wrapNone/>
                <wp:docPr id="303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945246E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1%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B82427" id="_x0000_s1034" type="#_x0000_t202" style="position:absolute;margin-left:287pt;margin-top:-.05pt;width:133.7pt;height:21.8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" filled="f" stroked="f">
                <v:textbox style="mso-fit-shape-to-text:t">
                  <w:txbxContent>
                    <w:p w14:paraId="1945246E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1%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31968" behindDoc="0" locked="0" layoutInCell="1" allowOverlap="1" wp14:anchorId="0B6EEC46" wp14:editId="396AE856">
            <wp:simplePos x="0" y="0"/>
            <wp:positionH relativeFrom="column">
              <wp:posOffset>5601970</wp:posOffset>
            </wp:positionH>
            <wp:positionV relativeFrom="paragraph">
              <wp:posOffset>260350</wp:posOffset>
            </wp:positionV>
            <wp:extent cx="2005508" cy="1946735"/>
            <wp:effectExtent l="0" t="0" r="0" b="0"/>
            <wp:wrapNone/>
            <wp:docPr id="3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/>
                    <pic:cNvPicPr>
                      <a:picLocks noChangeAspect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05508" cy="1946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55FF9D7" wp14:editId="5E009BB3">
                <wp:simplePos x="0" y="0"/>
                <wp:positionH relativeFrom="column">
                  <wp:posOffset>5875020</wp:posOffset>
                </wp:positionH>
                <wp:positionV relativeFrom="paragraph">
                  <wp:posOffset>-635</wp:posOffset>
                </wp:positionV>
                <wp:extent cx="1698173" cy="276999"/>
                <wp:effectExtent l="0" t="0" r="0" b="0"/>
                <wp:wrapNone/>
                <wp:docPr id="304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779B61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2%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5FF9D7" id="_x0000_s1035" type="#_x0000_t202" style="position:absolute;margin-left:462.6pt;margin-top:-.05pt;width:133.7pt;height:21.8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" filled="f" stroked="f">
                <v:textbox style="mso-fit-shape-to-text:t">
                  <w:txbxContent>
                    <w:p w14:paraId="0A779B61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2%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34016" behindDoc="0" locked="0" layoutInCell="1" allowOverlap="1" wp14:anchorId="5861FFC3" wp14:editId="429DBE98">
            <wp:simplePos x="0" y="0"/>
            <wp:positionH relativeFrom="column">
              <wp:posOffset>7741285</wp:posOffset>
            </wp:positionH>
            <wp:positionV relativeFrom="paragraph">
              <wp:posOffset>278130</wp:posOffset>
            </wp:positionV>
            <wp:extent cx="1999147" cy="1946735"/>
            <wp:effectExtent l="0" t="0" r="1270" b="0"/>
            <wp:wrapNone/>
            <wp:docPr id="31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>
                      <a:picLocks noChangeAspect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99147" cy="1946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8A5B67E" wp14:editId="4856E17B">
                <wp:simplePos x="0" y="0"/>
                <wp:positionH relativeFrom="column">
                  <wp:posOffset>8014970</wp:posOffset>
                </wp:positionH>
                <wp:positionV relativeFrom="paragraph">
                  <wp:posOffset>-635</wp:posOffset>
                </wp:positionV>
                <wp:extent cx="1698173" cy="276999"/>
                <wp:effectExtent l="0" t="0" r="0" b="0"/>
                <wp:wrapNone/>
                <wp:docPr id="305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BA4F42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3%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A5B67E" id="_x0000_s1036" type="#_x0000_t202" style="position:absolute;margin-left:631.1pt;margin-top:-.05pt;width:133.7pt;height:21.8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" filled="f" stroked="f">
                <v:textbox style="mso-fit-shape-to-text:t">
                  <w:txbxContent>
                    <w:p w14:paraId="27BA4F42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3%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36064" behindDoc="0" locked="0" layoutInCell="1" allowOverlap="1" wp14:anchorId="48150021" wp14:editId="68B2C0A9">
            <wp:simplePos x="0" y="0"/>
            <wp:positionH relativeFrom="column">
              <wp:posOffset>1144905</wp:posOffset>
            </wp:positionH>
            <wp:positionV relativeFrom="paragraph">
              <wp:posOffset>276225</wp:posOffset>
            </wp:positionV>
            <wp:extent cx="1997021" cy="1966344"/>
            <wp:effectExtent l="0" t="0" r="3810" b="0"/>
            <wp:wrapNone/>
            <wp:docPr id="31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/>
                    <pic:cNvPicPr>
                      <a:picLocks noChangeAspect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97021" cy="1966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C9608F5" wp14:editId="12E2789F">
                <wp:simplePos x="0" y="0"/>
                <wp:positionH relativeFrom="column">
                  <wp:posOffset>1438275</wp:posOffset>
                </wp:positionH>
                <wp:positionV relativeFrom="paragraph">
                  <wp:posOffset>-635</wp:posOffset>
                </wp:positionV>
                <wp:extent cx="1698173" cy="276999"/>
                <wp:effectExtent l="0" t="0" r="0" b="0"/>
                <wp:wrapNone/>
                <wp:docPr id="30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4011CB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0.5%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9608F5" id="_x0000_s1037" type="#_x0000_t202" style="position:absolute;margin-left:113.25pt;margin-top:-.05pt;width:133.7pt;height:21.8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" filled="f" stroked="f">
                <v:textbox style="mso-fit-shape-to-text:t">
                  <w:txbxContent>
                    <w:p w14:paraId="014011CB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0.5%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53A2888" wp14:editId="7331A8CB">
                <wp:simplePos x="0" y="0"/>
                <wp:positionH relativeFrom="column">
                  <wp:posOffset>1039495</wp:posOffset>
                </wp:positionH>
                <wp:positionV relativeFrom="paragraph">
                  <wp:posOffset>5569585</wp:posOffset>
                </wp:positionV>
                <wp:extent cx="8415265" cy="1"/>
                <wp:effectExtent l="0" t="76200" r="24130" b="95250"/>
                <wp:wrapNone/>
                <wp:docPr id="307" name="Straight Arrow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415265" cy="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D203CC" id="Straight Arrow Connector 17" o:spid="_x0000_s1026" type="#_x0000_t32" style="position:absolute;margin-left:81.85pt;margin-top:438.55pt;width:662.6pt;height:0;flip:y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3256736" wp14:editId="5CF55902">
                <wp:simplePos x="0" y="0"/>
                <wp:positionH relativeFrom="column">
                  <wp:posOffset>1016635</wp:posOffset>
                </wp:positionH>
                <wp:positionV relativeFrom="paragraph">
                  <wp:posOffset>69215</wp:posOffset>
                </wp:positionV>
                <wp:extent cx="1" cy="5462649"/>
                <wp:effectExtent l="76200" t="38100" r="57150" b="24130"/>
                <wp:wrapNone/>
                <wp:docPr id="308" name="Straight Arrow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" cy="546264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8907AF" id="Straight Arrow Connector 20" o:spid="_x0000_s1026" type="#_x0000_t32" style="position:absolute;margin-left:80.05pt;margin-top:5.45pt;width:0;height:430.15pt;flip:y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B648C20" wp14:editId="6B607EC4">
                <wp:simplePos x="0" y="0"/>
                <wp:positionH relativeFrom="column">
                  <wp:posOffset>0</wp:posOffset>
                </wp:positionH>
                <wp:positionV relativeFrom="paragraph">
                  <wp:posOffset>2244725</wp:posOffset>
                </wp:positionV>
                <wp:extent cx="1698173" cy="276999"/>
                <wp:effectExtent l="0" t="0" r="0" b="0"/>
                <wp:wrapNone/>
                <wp:docPr id="309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3D1A85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CD45 (405-50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648C20" id="TextBox 21" o:spid="_x0000_s1038" type="#_x0000_t202" style="position:absolute;margin-left:0;margin-top:176.75pt;width:133.7pt;height:21.8pt;rotation:-90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" filled="f" stroked="f">
                <v:textbox style="mso-fit-shape-to-text:t">
                  <w:txbxContent>
                    <w:p w14:paraId="543D1A85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CD45 (405-50 nm)</w:t>
                      </w:r>
                    </w:p>
                  </w:txbxContent>
                </v:textbox>
              </v:shape>
            </w:pict>
          </mc:Fallback>
        </mc:AlternateContent>
      </w:r>
    </w:p>
    <w:p w14:paraId="1B41D0AE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6EF7376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B2D3DF2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1AE6314" w14:textId="77777777" w:rsidR="00E63023" w:rsidRDefault="00E63023" w:rsidP="00B607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A1BBAF9" w14:textId="77777777" w:rsidR="00E63023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FEC088E" wp14:editId="4D112A65">
                <wp:simplePos x="0" y="0"/>
                <wp:positionH relativeFrom="column">
                  <wp:posOffset>6796405</wp:posOffset>
                </wp:positionH>
                <wp:positionV relativeFrom="paragraph">
                  <wp:posOffset>475615</wp:posOffset>
                </wp:positionV>
                <wp:extent cx="1697990" cy="276860"/>
                <wp:effectExtent l="0" t="0" r="0" b="0"/>
                <wp:wrapNone/>
                <wp:docPr id="302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799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8FC75E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11%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EC088E" id="TextBox 8" o:spid="_x0000_s1039" type="#_x0000_t202" style="position:absolute;margin-left:535.15pt;margin-top:37.45pt;width:133.7pt;height:21.8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" filled="f" stroked="f">
                <v:textbox style="mso-fit-shape-to-text:t">
                  <w:txbxContent>
                    <w:p w14:paraId="7D8FC75E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11%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6943371" wp14:editId="1E864C38">
                <wp:simplePos x="0" y="0"/>
                <wp:positionH relativeFrom="column">
                  <wp:posOffset>4737100</wp:posOffset>
                </wp:positionH>
                <wp:positionV relativeFrom="paragraph">
                  <wp:posOffset>474980</wp:posOffset>
                </wp:positionV>
                <wp:extent cx="1625600" cy="276860"/>
                <wp:effectExtent l="0" t="0" r="0" b="0"/>
                <wp:wrapNone/>
                <wp:docPr id="301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56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F5AE9F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7%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943371" id="_x0000_s1040" type="#_x0000_t202" style="position:absolute;margin-left:373pt;margin-top:37.4pt;width:128pt;height:21.8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" filled="f" stroked="f">
                <v:textbox style="mso-fit-shape-to-text:t">
                  <w:txbxContent>
                    <w:p w14:paraId="2AF5AE9F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7%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</w:p>
    <w:p w14:paraId="74E0D1F3" w14:textId="77777777" w:rsidR="00E63023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126D5D7" wp14:editId="69E6563F">
                <wp:simplePos x="0" y="0"/>
                <wp:positionH relativeFrom="column">
                  <wp:posOffset>2580005</wp:posOffset>
                </wp:positionH>
                <wp:positionV relativeFrom="paragraph">
                  <wp:posOffset>8890</wp:posOffset>
                </wp:positionV>
                <wp:extent cx="1697990" cy="276860"/>
                <wp:effectExtent l="0" t="0" r="0" b="0"/>
                <wp:wrapNone/>
                <wp:docPr id="300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799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3FCA518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5%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26D5D7" id="_x0000_s1041" type="#_x0000_t202" style="position:absolute;margin-left:203.15pt;margin-top:.7pt;width:133.7pt;height:21.8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" filled="f" stroked="f">
                <v:textbox style="mso-fit-shape-to-text:t">
                  <w:txbxContent>
                    <w:p w14:paraId="53FCA518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5%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</w:p>
    <w:p w14:paraId="6FE33BE7" w14:textId="77777777" w:rsidR="00E63023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B7E0B05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D79B3A2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0ED0839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487911E" wp14:editId="1FD70AC3">
                <wp:simplePos x="0" y="0"/>
                <wp:positionH relativeFrom="column">
                  <wp:posOffset>4427401</wp:posOffset>
                </wp:positionH>
                <wp:positionV relativeFrom="paragraph">
                  <wp:posOffset>903514</wp:posOffset>
                </wp:positionV>
                <wp:extent cx="2147666" cy="276999"/>
                <wp:effectExtent l="0" t="0" r="0" b="0"/>
                <wp:wrapNone/>
                <wp:docPr id="1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66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6B9EE24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SYBR green (530-30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87911E" id="_x0000_s1042" type="#_x0000_t202" style="position:absolute;margin-left:348.6pt;margin-top:71.15pt;width:169.1pt;height:21.8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" filled="f" stroked="f">
                <v:textbox style="mso-fit-shape-to-text:t">
                  <w:txbxContent>
                    <w:p w14:paraId="76B9EE24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SYBR green (530-30 nm)</w:t>
                      </w:r>
                    </w:p>
                  </w:txbxContent>
                </v:textbox>
              </v:shape>
            </w:pict>
          </mc:Fallback>
        </mc:AlternateContent>
      </w:r>
    </w:p>
    <w:p w14:paraId="1061394B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7C48CAC" wp14:editId="6A554DF1">
                <wp:simplePos x="0" y="0"/>
                <wp:positionH relativeFrom="column">
                  <wp:posOffset>3633470</wp:posOffset>
                </wp:positionH>
                <wp:positionV relativeFrom="paragraph">
                  <wp:posOffset>440690</wp:posOffset>
                </wp:positionV>
                <wp:extent cx="1697990" cy="276860"/>
                <wp:effectExtent l="0" t="0" r="0" b="0"/>
                <wp:wrapNone/>
                <wp:docPr id="117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799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6CFF502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Pre-apheresis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48CAC" id="_x0000_s1043" type="#_x0000_t202" style="position:absolute;margin-left:286.1pt;margin-top:34.7pt;width:133.7pt;height:21.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" filled="f" stroked="f">
                <v:textbox style="mso-fit-shape-to-text:t">
                  <w:txbxContent>
                    <w:p w14:paraId="36CFF502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Pre-apheresis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9BFDE0" wp14:editId="2C6766B9">
                <wp:simplePos x="0" y="0"/>
                <wp:positionH relativeFrom="column">
                  <wp:posOffset>5763260</wp:posOffset>
                </wp:positionH>
                <wp:positionV relativeFrom="paragraph">
                  <wp:posOffset>440690</wp:posOffset>
                </wp:positionV>
                <wp:extent cx="1698173" cy="276999"/>
                <wp:effectExtent l="0" t="0" r="0" b="0"/>
                <wp:wrapNone/>
                <wp:docPr id="116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39C5E4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Uninfected RBCs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9BFDE0" id="_x0000_s1044" type="#_x0000_t202" style="position:absolute;margin-left:453.8pt;margin-top:34.7pt;width:133.7pt;height:21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" filled="f" stroked="f">
                <v:textbox style="mso-fit-shape-to-text:t">
                  <w:txbxContent>
                    <w:p w14:paraId="4039C5E4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Uninfected RBCs</w:t>
                      </w:r>
                    </w:p>
                  </w:txbxContent>
                </v:textbox>
              </v:shape>
            </w:pict>
          </mc:Fallback>
        </mc:AlternateContent>
      </w:r>
    </w:p>
    <w:p w14:paraId="7CDFA9C4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76672" behindDoc="0" locked="0" layoutInCell="1" allowOverlap="1" wp14:anchorId="15DC93B6" wp14:editId="4A1B720D">
            <wp:simplePos x="0" y="0"/>
            <wp:positionH relativeFrom="column">
              <wp:posOffset>6621780</wp:posOffset>
            </wp:positionH>
            <wp:positionV relativeFrom="paragraph">
              <wp:posOffset>3214370</wp:posOffset>
            </wp:positionV>
            <wp:extent cx="2169625" cy="2137024"/>
            <wp:effectExtent l="0" t="0" r="2540" b="0"/>
            <wp:wrapNone/>
            <wp:docPr id="1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169625" cy="2137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77696" behindDoc="0" locked="0" layoutInCell="1" allowOverlap="1" wp14:anchorId="19F33AC3" wp14:editId="2321FCBF">
            <wp:simplePos x="0" y="0"/>
            <wp:positionH relativeFrom="column">
              <wp:posOffset>2068195</wp:posOffset>
            </wp:positionH>
            <wp:positionV relativeFrom="paragraph">
              <wp:posOffset>3282950</wp:posOffset>
            </wp:positionV>
            <wp:extent cx="2064897" cy="1997628"/>
            <wp:effectExtent l="0" t="0" r="0" b="3175"/>
            <wp:wrapNone/>
            <wp:docPr id="12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64897" cy="1997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80768" behindDoc="0" locked="0" layoutInCell="1" allowOverlap="1" wp14:anchorId="69E9DDD0" wp14:editId="4BEF57C4">
            <wp:simplePos x="0" y="0"/>
            <wp:positionH relativeFrom="column">
              <wp:posOffset>4367530</wp:posOffset>
            </wp:positionH>
            <wp:positionV relativeFrom="paragraph">
              <wp:posOffset>3279140</wp:posOffset>
            </wp:positionV>
            <wp:extent cx="2093665" cy="2036771"/>
            <wp:effectExtent l="0" t="0" r="1905" b="1905"/>
            <wp:wrapNone/>
            <wp:docPr id="1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93665" cy="2036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82816" behindDoc="0" locked="0" layoutInCell="1" allowOverlap="1" wp14:anchorId="3806E6ED" wp14:editId="7BD5DB13">
            <wp:simplePos x="0" y="0"/>
            <wp:positionH relativeFrom="column">
              <wp:posOffset>5530850</wp:posOffset>
            </wp:positionH>
            <wp:positionV relativeFrom="paragraph">
              <wp:posOffset>205105</wp:posOffset>
            </wp:positionV>
            <wp:extent cx="2008168" cy="1986201"/>
            <wp:effectExtent l="0" t="0" r="0" b="0"/>
            <wp:wrapNone/>
            <wp:docPr id="12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/>
                    <pic:cNvPicPr>
                      <a:picLocks noChangeAspect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08168" cy="1986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84864" behindDoc="0" locked="0" layoutInCell="1" allowOverlap="1" wp14:anchorId="564264F5" wp14:editId="4C27EAFD">
            <wp:simplePos x="0" y="0"/>
            <wp:positionH relativeFrom="column">
              <wp:posOffset>3311525</wp:posOffset>
            </wp:positionH>
            <wp:positionV relativeFrom="paragraph">
              <wp:posOffset>235585</wp:posOffset>
            </wp:positionV>
            <wp:extent cx="2019999" cy="1973472"/>
            <wp:effectExtent l="0" t="0" r="0" b="8255"/>
            <wp:wrapNone/>
            <wp:docPr id="12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>
                      <a:picLocks noChangeAspect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19999" cy="1973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26EB989" wp14:editId="5CD09D80">
                <wp:simplePos x="0" y="0"/>
                <wp:positionH relativeFrom="column">
                  <wp:posOffset>1016635</wp:posOffset>
                </wp:positionH>
                <wp:positionV relativeFrom="paragraph">
                  <wp:posOffset>53340</wp:posOffset>
                </wp:positionV>
                <wp:extent cx="1" cy="5462649"/>
                <wp:effectExtent l="76200" t="38100" r="57150" b="24130"/>
                <wp:wrapNone/>
                <wp:docPr id="118" name="Straight Arrow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" cy="546264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7DE0D6" id="Straight Arrow Connector 16" o:spid="_x0000_s1026" type="#_x0000_t32" style="position:absolute;margin-left:80.05pt;margin-top:4.2pt;width:0;height:430.15pt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A372472" wp14:editId="407E074D">
                <wp:simplePos x="0" y="0"/>
                <wp:positionH relativeFrom="column">
                  <wp:posOffset>0</wp:posOffset>
                </wp:positionH>
                <wp:positionV relativeFrom="paragraph">
                  <wp:posOffset>2229485</wp:posOffset>
                </wp:positionV>
                <wp:extent cx="1698173" cy="276999"/>
                <wp:effectExtent l="0" t="0" r="0" b="0"/>
                <wp:wrapNone/>
                <wp:docPr id="119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AB94CF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CD45 (405-50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372472" id="TextBox 17" o:spid="_x0000_s1045" type="#_x0000_t202" style="position:absolute;margin-left:0;margin-top:175.55pt;width:133.7pt;height:21.8pt;rotation:-9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" filled="f" stroked="f">
                <v:textbox style="mso-fit-shape-to-text:t">
                  <w:txbxContent>
                    <w:p w14:paraId="01AB94CF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CD45 (405-50 nm)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DEADF4D" wp14:editId="76856E00">
                <wp:simplePos x="0" y="0"/>
                <wp:positionH relativeFrom="column">
                  <wp:posOffset>1039495</wp:posOffset>
                </wp:positionH>
                <wp:positionV relativeFrom="paragraph">
                  <wp:posOffset>5554345</wp:posOffset>
                </wp:positionV>
                <wp:extent cx="8415265" cy="1"/>
                <wp:effectExtent l="0" t="76200" r="24130" b="95250"/>
                <wp:wrapNone/>
                <wp:docPr id="120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415265" cy="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F7844A" id="Straight Arrow Connector 18" o:spid="_x0000_s1026" type="#_x0000_t32" style="position:absolute;margin-left:81.85pt;margin-top:437.35pt;width:662.6pt;height:0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2B80B4E6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3A8963A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D9FED1" wp14:editId="01118BD8">
                <wp:simplePos x="0" y="0"/>
                <wp:positionH relativeFrom="column">
                  <wp:posOffset>2374900</wp:posOffset>
                </wp:positionH>
                <wp:positionV relativeFrom="paragraph">
                  <wp:posOffset>2072640</wp:posOffset>
                </wp:positionV>
                <wp:extent cx="1759585" cy="276860"/>
                <wp:effectExtent l="0" t="0" r="0" b="0"/>
                <wp:wrapNone/>
                <wp:docPr id="111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958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B55A9D" w14:textId="1D49A483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Pool 0.5-11% 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D9FED1" id="TextBox 5" o:spid="_x0000_s1046" type="#_x0000_t202" style="position:absolute;margin-left:187pt;margin-top:163.2pt;width:138.55pt;height:21.8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" filled="f" stroked="f">
                <v:textbox style="mso-fit-shape-to-text:t">
                  <w:txbxContent>
                    <w:p w14:paraId="60B55A9D" w14:textId="1D49A483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Pool 0.5-11% 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2E90F2" wp14:editId="2A7B6597">
                <wp:simplePos x="0" y="0"/>
                <wp:positionH relativeFrom="column">
                  <wp:posOffset>6979920</wp:posOffset>
                </wp:positionH>
                <wp:positionV relativeFrom="paragraph">
                  <wp:posOffset>2042160</wp:posOffset>
                </wp:positionV>
                <wp:extent cx="1698173" cy="276999"/>
                <wp:effectExtent l="0" t="0" r="0" b="0"/>
                <wp:wrapNone/>
                <wp:docPr id="112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A2D437" w14:textId="4A1A0A35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Pool 5-7% 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2E90F2" id="_x0000_s1047" type="#_x0000_t202" style="position:absolute;margin-left:549.6pt;margin-top:160.8pt;width:133.7pt;height:21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" filled="f" stroked="f">
                <v:textbox style="mso-fit-shape-to-text:t">
                  <w:txbxContent>
                    <w:p w14:paraId="57A2D437" w14:textId="4A1A0A35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Pool 5-7% 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AF51062" wp14:editId="06825C7B">
                <wp:simplePos x="0" y="0"/>
                <wp:positionH relativeFrom="column">
                  <wp:posOffset>4697730</wp:posOffset>
                </wp:positionH>
                <wp:positionV relativeFrom="paragraph">
                  <wp:posOffset>2054225</wp:posOffset>
                </wp:positionV>
                <wp:extent cx="1698173" cy="276999"/>
                <wp:effectExtent l="0" t="0" r="0" b="0"/>
                <wp:wrapNone/>
                <wp:docPr id="113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6B2C0E8" w14:textId="061364A3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Pool 2-3% 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F51062" id="_x0000_s1048" type="#_x0000_t202" style="position:absolute;margin-left:369.9pt;margin-top:161.75pt;width:133.7pt;height:21.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" filled="f" stroked="f">
                <v:textbox style="mso-fit-shape-to-text:t">
                  <w:txbxContent>
                    <w:p w14:paraId="46B2C0E8" w14:textId="061364A3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Pool 2-3% 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2228072" wp14:editId="10A6843C">
                <wp:simplePos x="0" y="0"/>
                <wp:positionH relativeFrom="column">
                  <wp:posOffset>4466590</wp:posOffset>
                </wp:positionH>
                <wp:positionV relativeFrom="paragraph">
                  <wp:posOffset>4640580</wp:posOffset>
                </wp:positionV>
                <wp:extent cx="2147666" cy="276999"/>
                <wp:effectExtent l="0" t="0" r="0" b="0"/>
                <wp:wrapNone/>
                <wp:docPr id="121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66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6F61C6B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SYBR green (530-30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228072" id="TextBox 19" o:spid="_x0000_s1049" type="#_x0000_t202" style="position:absolute;margin-left:351.7pt;margin-top:365.4pt;width:169.1pt;height:21.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" filled="f" stroked="f">
                <v:textbox style="mso-fit-shape-to-text:t">
                  <w:txbxContent>
                    <w:p w14:paraId="46F61C6B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SYBR green (530-30 nm)</w:t>
                      </w:r>
                    </w:p>
                  </w:txbxContent>
                </v:textbox>
              </v:shape>
            </w:pict>
          </mc:Fallback>
        </mc:AlternateContent>
      </w:r>
    </w:p>
    <w:p w14:paraId="7597EB29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E63023" w:rsidRPr="00A6342F" w:rsidSect="00B607ED">
          <w:pgSz w:w="16838" w:h="11906" w:orient="landscape"/>
          <w:pgMar w:top="1440" w:right="1440" w:bottom="1440" w:left="709" w:header="709" w:footer="709" w:gutter="0"/>
          <w:cols w:space="708"/>
          <w:docGrid w:linePitch="360"/>
        </w:sectPr>
      </w:pPr>
    </w:p>
    <w:p w14:paraId="602577A8" w14:textId="04DFC554" w:rsidR="00E63023" w:rsidRPr="001E3FC7" w:rsidRDefault="00E63023" w:rsidP="00142D8D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F2BBE13" wp14:editId="2C27B54C">
                <wp:simplePos x="0" y="0"/>
                <wp:positionH relativeFrom="column">
                  <wp:posOffset>7175500</wp:posOffset>
                </wp:positionH>
                <wp:positionV relativeFrom="paragraph">
                  <wp:posOffset>482600</wp:posOffset>
                </wp:positionV>
                <wp:extent cx="1955800" cy="276860"/>
                <wp:effectExtent l="0" t="0" r="0" b="0"/>
                <wp:wrapNone/>
                <wp:docPr id="129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908B05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Intermediate bag (64% HCT)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2BBE13" id="_x0000_s1050" type="#_x0000_t202" style="position:absolute;margin-left:565pt;margin-top:38pt;width:154pt;height:21.8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" filled="f" stroked="f">
                <v:textbox style="mso-fit-shape-to-text:t">
                  <w:txbxContent>
                    <w:p w14:paraId="09908B05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Intermediate bag (64% HCT)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A62E8A6" wp14:editId="0F83D916">
                <wp:simplePos x="0" y="0"/>
                <wp:positionH relativeFrom="column">
                  <wp:posOffset>5168900</wp:posOffset>
                </wp:positionH>
                <wp:positionV relativeFrom="paragraph">
                  <wp:posOffset>482600</wp:posOffset>
                </wp:positionV>
                <wp:extent cx="1663065" cy="276860"/>
                <wp:effectExtent l="0" t="0" r="0" b="0"/>
                <wp:wrapNone/>
                <wp:docPr id="128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306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AFE754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Pre-apheresis (46% HCT)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62E8A6" id="_x0000_s1051" type="#_x0000_t202" style="position:absolute;margin-left:407pt;margin-top:38pt;width:130.95pt;height:21.8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" filled="f" stroked="f">
                <v:textbox style="mso-fit-shape-to-text:t">
                  <w:txbxContent>
                    <w:p w14:paraId="5DAFE754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Pre-apheresis (46% HCT)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02BDDFC" wp14:editId="3DEFE0D7">
                <wp:simplePos x="0" y="0"/>
                <wp:positionH relativeFrom="column">
                  <wp:posOffset>3009899</wp:posOffset>
                </wp:positionH>
                <wp:positionV relativeFrom="paragraph">
                  <wp:posOffset>482600</wp:posOffset>
                </wp:positionV>
                <wp:extent cx="1607185" cy="276860"/>
                <wp:effectExtent l="0" t="0" r="0" b="0"/>
                <wp:wrapNone/>
                <wp:docPr id="131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718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CD2AA5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Uninfected RBCs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2BDDFC" id="TextBox 7" o:spid="_x0000_s1052" type="#_x0000_t202" style="position:absolute;margin-left:237pt;margin-top:38pt;width:126.55pt;height:21.8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" filled="f" stroked="f">
                <v:textbox style="mso-fit-shape-to-text:t">
                  <w:txbxContent>
                    <w:p w14:paraId="01CD2AA5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Uninfected RBCs</w:t>
                      </w:r>
                    </w:p>
                  </w:txbxContent>
                </v:textbox>
              </v:shape>
            </w:pict>
          </mc:Fallback>
        </mc:AlternateConten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>Fig</w:t>
      </w:r>
      <w:r w:rsidR="00C11A0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F406F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1818FB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B7047">
        <w:rPr>
          <w:rFonts w:ascii="Times New Roman" w:hAnsi="Times New Roman" w:cs="Times New Roman"/>
          <w:b/>
          <w:sz w:val="24"/>
          <w:szCs w:val="24"/>
          <w:lang w:val="en-US"/>
        </w:rPr>
        <w:t>Subjec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>t 4 flow cytometry findings CD45 and SYBR green stains</w:t>
      </w:r>
    </w:p>
    <w:p w14:paraId="186C5A4D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97152" behindDoc="0" locked="0" layoutInCell="1" allowOverlap="1" wp14:anchorId="36917F35" wp14:editId="06C9EBB3">
            <wp:simplePos x="0" y="0"/>
            <wp:positionH relativeFrom="column">
              <wp:posOffset>2760980</wp:posOffset>
            </wp:positionH>
            <wp:positionV relativeFrom="paragraph">
              <wp:posOffset>243840</wp:posOffset>
            </wp:positionV>
            <wp:extent cx="1884138" cy="1899826"/>
            <wp:effectExtent l="0" t="0" r="1905" b="5715"/>
            <wp:wrapNone/>
            <wp:docPr id="137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92B5FA96-F2EE-F140-A263-F8CAB435A1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92B5FA96-F2EE-F140-A263-F8CAB435A1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884138" cy="1899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700224" behindDoc="0" locked="0" layoutInCell="1" allowOverlap="1" wp14:anchorId="0B63E488" wp14:editId="1242F938">
            <wp:simplePos x="0" y="0"/>
            <wp:positionH relativeFrom="column">
              <wp:posOffset>7075170</wp:posOffset>
            </wp:positionH>
            <wp:positionV relativeFrom="paragraph">
              <wp:posOffset>276225</wp:posOffset>
            </wp:positionV>
            <wp:extent cx="1984681" cy="1858971"/>
            <wp:effectExtent l="0" t="0" r="0" b="8255"/>
            <wp:wrapNone/>
            <wp:docPr id="140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59DEAEF7-F39F-2C43-BFAA-8004B551D1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59DEAEF7-F39F-2C43-BFAA-8004B551D1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84681" cy="1858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701248" behindDoc="0" locked="0" layoutInCell="1" allowOverlap="1" wp14:anchorId="2E5F9B95" wp14:editId="24E06C7C">
            <wp:simplePos x="0" y="0"/>
            <wp:positionH relativeFrom="column">
              <wp:posOffset>4900295</wp:posOffset>
            </wp:positionH>
            <wp:positionV relativeFrom="paragraph">
              <wp:posOffset>276225</wp:posOffset>
            </wp:positionV>
            <wp:extent cx="1945270" cy="1858971"/>
            <wp:effectExtent l="0" t="0" r="0" b="8255"/>
            <wp:wrapNone/>
            <wp:docPr id="141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1D4C3F97-AB6E-DC44-8022-BB1669B9AE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1D4C3F97-AB6E-DC44-8022-BB1669B9AEA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45270" cy="1858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702272" behindDoc="0" locked="0" layoutInCell="1" allowOverlap="1" wp14:anchorId="50AEA437" wp14:editId="56DEC3A5">
            <wp:simplePos x="0" y="0"/>
            <wp:positionH relativeFrom="column">
              <wp:posOffset>2663190</wp:posOffset>
            </wp:positionH>
            <wp:positionV relativeFrom="paragraph">
              <wp:posOffset>3239770</wp:posOffset>
            </wp:positionV>
            <wp:extent cx="1950570" cy="1913971"/>
            <wp:effectExtent l="0" t="0" r="0" b="0"/>
            <wp:wrapNone/>
            <wp:docPr id="142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33F54DC0-16C4-7646-898F-A9AC4DAF9E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33F54DC0-16C4-7646-898F-A9AC4DAF9E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50570" cy="1913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B047FD6" wp14:editId="36A907FD">
                <wp:simplePos x="0" y="0"/>
                <wp:positionH relativeFrom="column">
                  <wp:posOffset>1016635</wp:posOffset>
                </wp:positionH>
                <wp:positionV relativeFrom="paragraph">
                  <wp:posOffset>94615</wp:posOffset>
                </wp:positionV>
                <wp:extent cx="1" cy="5462649"/>
                <wp:effectExtent l="76200" t="38100" r="57150" b="24130"/>
                <wp:wrapNone/>
                <wp:docPr id="133" name="Straight Arrow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" cy="546264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C89755" id="Straight Arrow Connector 16" o:spid="_x0000_s1026" type="#_x0000_t32" style="position:absolute;margin-left:80.05pt;margin-top:7.45pt;width:0;height:430.15pt;flip: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DA4472F" wp14:editId="724B9A7B">
                <wp:simplePos x="0" y="0"/>
                <wp:positionH relativeFrom="column">
                  <wp:posOffset>0</wp:posOffset>
                </wp:positionH>
                <wp:positionV relativeFrom="paragraph">
                  <wp:posOffset>2270760</wp:posOffset>
                </wp:positionV>
                <wp:extent cx="1698173" cy="276999"/>
                <wp:effectExtent l="0" t="0" r="0" b="0"/>
                <wp:wrapNone/>
                <wp:docPr id="134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D5E3B8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CD45 (405-50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A4472F" id="_x0000_s1053" type="#_x0000_t202" style="position:absolute;margin-left:0;margin-top:178.8pt;width:133.7pt;height:21.8pt;rotation:-90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" filled="f" stroked="f">
                <v:textbox style="mso-fit-shape-to-text:t">
                  <w:txbxContent>
                    <w:p w14:paraId="3ED5E3B8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CD45 (405-50 nm)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725AAA" wp14:editId="130D20E0">
                <wp:simplePos x="0" y="0"/>
                <wp:positionH relativeFrom="column">
                  <wp:posOffset>1039495</wp:posOffset>
                </wp:positionH>
                <wp:positionV relativeFrom="paragraph">
                  <wp:posOffset>5595620</wp:posOffset>
                </wp:positionV>
                <wp:extent cx="8415265" cy="1"/>
                <wp:effectExtent l="0" t="76200" r="24130" b="95250"/>
                <wp:wrapNone/>
                <wp:docPr id="135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415265" cy="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CE6804" id="Straight Arrow Connector 18" o:spid="_x0000_s1026" type="#_x0000_t32" style="position:absolute;margin-left:81.85pt;margin-top:440.6pt;width:662.6pt;height:0;flip:y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0FD0EF87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D81C052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BBDF0E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369110D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0BFE7F5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D325961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99200" behindDoc="0" locked="0" layoutInCell="1" allowOverlap="1" wp14:anchorId="79B2E12D" wp14:editId="5E757734">
            <wp:simplePos x="0" y="0"/>
            <wp:positionH relativeFrom="column">
              <wp:posOffset>7050618</wp:posOffset>
            </wp:positionH>
            <wp:positionV relativeFrom="paragraph">
              <wp:posOffset>432435</wp:posOffset>
            </wp:positionV>
            <wp:extent cx="2012588" cy="1909271"/>
            <wp:effectExtent l="0" t="0" r="0" b="0"/>
            <wp:wrapNone/>
            <wp:docPr id="139" name="Picture 12">
              <a:extLst xmlns:a="http://schemas.openxmlformats.org/drawingml/2006/main">
                <a:ext uri="{FF2B5EF4-FFF2-40B4-BE49-F238E27FC236}">
                  <a16:creationId xmlns:a16="http://schemas.microsoft.com/office/drawing/2014/main" id="{70C6391C-6DDF-D040-B3D3-D59F7D9C4D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>
                      <a:extLst>
                        <a:ext uri="{FF2B5EF4-FFF2-40B4-BE49-F238E27FC236}">
                          <a16:creationId xmlns:a16="http://schemas.microsoft.com/office/drawing/2014/main" id="{70C6391C-6DDF-D040-B3D3-D59F7D9C4D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12588" cy="1909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B6AE978" wp14:editId="2F8B89CB">
                <wp:simplePos x="0" y="0"/>
                <wp:positionH relativeFrom="column">
                  <wp:posOffset>7353300</wp:posOffset>
                </wp:positionH>
                <wp:positionV relativeFrom="paragraph">
                  <wp:posOffset>149860</wp:posOffset>
                </wp:positionV>
                <wp:extent cx="1600200" cy="427355"/>
                <wp:effectExtent l="0" t="0" r="0" b="0"/>
                <wp:wrapNone/>
                <wp:docPr id="132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4273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148866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Waste bag (42% HCT)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AE978" id="TextBox 9" o:spid="_x0000_s1054" type="#_x0000_t202" style="position:absolute;margin-left:579pt;margin-top:11.8pt;width:126pt;height:33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" filled="f" stroked="f">
                <v:textbox>
                  <w:txbxContent>
                    <w:p w14:paraId="11148866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Waste bag (42% HCT) 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7320B7D" wp14:editId="75EF6C9C">
                <wp:simplePos x="0" y="0"/>
                <wp:positionH relativeFrom="column">
                  <wp:posOffset>5092700</wp:posOffset>
                </wp:positionH>
                <wp:positionV relativeFrom="paragraph">
                  <wp:posOffset>158115</wp:posOffset>
                </wp:positionV>
                <wp:extent cx="1638300" cy="276860"/>
                <wp:effectExtent l="0" t="0" r="0" b="0"/>
                <wp:wrapNone/>
                <wp:docPr id="127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1FFA34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Spare bag (5% HCT)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320B7D" id="TextBox 2" o:spid="_x0000_s1055" type="#_x0000_t202" style="position:absolute;margin-left:401pt;margin-top:12.45pt;width:129pt;height:21.8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" filled="f" stroked="f">
                <v:textbox style="mso-fit-shape-to-text:t">
                  <w:txbxContent>
                    <w:p w14:paraId="291FFA34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Spare bag (5% HCT)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98176" behindDoc="0" locked="0" layoutInCell="1" allowOverlap="1" wp14:anchorId="7D269155" wp14:editId="4BA2630A">
            <wp:simplePos x="0" y="0"/>
            <wp:positionH relativeFrom="column">
              <wp:posOffset>4855845</wp:posOffset>
            </wp:positionH>
            <wp:positionV relativeFrom="paragraph">
              <wp:posOffset>406400</wp:posOffset>
            </wp:positionV>
            <wp:extent cx="1980565" cy="1935480"/>
            <wp:effectExtent l="0" t="0" r="0" b="0"/>
            <wp:wrapNone/>
            <wp:docPr id="138" name="Picture 11">
              <a:extLst xmlns:a="http://schemas.openxmlformats.org/drawingml/2006/main">
                <a:ext uri="{FF2B5EF4-FFF2-40B4-BE49-F238E27FC236}">
                  <a16:creationId xmlns:a16="http://schemas.microsoft.com/office/drawing/2014/main" id="{D7645372-F07A-DE44-AEBD-D2F1253225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:a16="http://schemas.microsoft.com/office/drawing/2014/main" id="{D7645372-F07A-DE44-AEBD-D2F1253225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80565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FBE4589" wp14:editId="317E5683">
                <wp:simplePos x="0" y="0"/>
                <wp:positionH relativeFrom="column">
                  <wp:posOffset>2921000</wp:posOffset>
                </wp:positionH>
                <wp:positionV relativeFrom="paragraph">
                  <wp:posOffset>162560</wp:posOffset>
                </wp:positionV>
                <wp:extent cx="1625600" cy="276999"/>
                <wp:effectExtent l="0" t="0" r="0" b="0"/>
                <wp:wrapNone/>
                <wp:docPr id="130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560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07289D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Final Bag (3% HCT)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BE4589" id="_x0000_s1056" type="#_x0000_t202" style="position:absolute;margin-left:230pt;margin-top:12.8pt;width:128pt;height:21.8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" filled="f" stroked="f">
                <v:textbox style="mso-fit-shape-to-text:t">
                  <w:txbxContent>
                    <w:p w14:paraId="6C07289D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Final Bag (3% HCT)</w:t>
                      </w:r>
                    </w:p>
                  </w:txbxContent>
                </v:textbox>
              </v:shape>
            </w:pict>
          </mc:Fallback>
        </mc:AlternateContent>
      </w:r>
    </w:p>
    <w:p w14:paraId="7F9B9AA0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F87FBC4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ED2499E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45F342D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C9ACD7" wp14:editId="11F8985D">
                <wp:simplePos x="0" y="0"/>
                <wp:positionH relativeFrom="column">
                  <wp:posOffset>4823460</wp:posOffset>
                </wp:positionH>
                <wp:positionV relativeFrom="paragraph">
                  <wp:posOffset>862330</wp:posOffset>
                </wp:positionV>
                <wp:extent cx="2147666" cy="276999"/>
                <wp:effectExtent l="0" t="0" r="0" b="0"/>
                <wp:wrapNone/>
                <wp:docPr id="136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66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469798" w14:textId="77777777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SYBR green (530-30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C9ACD7" id="_x0000_s1057" type="#_x0000_t202" style="position:absolute;margin-left:379.8pt;margin-top:67.9pt;width:169.1pt;height:21.8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" filled="f" stroked="f">
                <v:textbox style="mso-fit-shape-to-text:t">
                  <w:txbxContent>
                    <w:p w14:paraId="54469798" w14:textId="77777777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SYBR green (530-30 nm)</w:t>
                      </w:r>
                    </w:p>
                  </w:txbxContent>
                </v:textbox>
              </v:shape>
            </w:pict>
          </mc:Fallback>
        </mc:AlternateContent>
      </w:r>
    </w:p>
    <w:p w14:paraId="4DC21CDE" w14:textId="79F2A5D2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E63023" w:rsidRPr="00A6342F" w:rsidSect="00142D8D">
          <w:pgSz w:w="16838" w:h="11906" w:orient="landscape"/>
          <w:pgMar w:top="1440" w:right="1440" w:bottom="1440" w:left="709" w:header="709" w:footer="709" w:gutter="0"/>
          <w:cols w:space="708"/>
          <w:docGrid w:linePitch="360"/>
        </w:sect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FD29D82" wp14:editId="4DF17FA2">
                <wp:simplePos x="0" y="0"/>
                <wp:positionH relativeFrom="column">
                  <wp:posOffset>4480560</wp:posOffset>
                </wp:positionH>
                <wp:positionV relativeFrom="paragraph">
                  <wp:posOffset>5283835</wp:posOffset>
                </wp:positionV>
                <wp:extent cx="2147570" cy="276860"/>
                <wp:effectExtent l="0" t="0" r="0" b="0"/>
                <wp:wrapNone/>
                <wp:docPr id="163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57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74502C9" w14:textId="2436E474" w:rsidR="00B665B0" w:rsidRDefault="00B665B0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D29D82" id="TextBox 18" o:spid="_x0000_s1058" type="#_x0000_t202" style="position:absolute;margin-left:352.8pt;margin-top:416.05pt;width:169.1pt;height:21.8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" filled="f" stroked="f">
                <v:textbox style="mso-fit-shape-to-text:t">
                  <w:txbxContent>
                    <w:p w14:paraId="774502C9" w14:textId="2436E474" w:rsidR="00B665B0" w:rsidRDefault="00B665B0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FCACBF9" w14:textId="17A1DCB8" w:rsidR="00C436C7" w:rsidRPr="001E3FC7" w:rsidRDefault="00C436C7" w:rsidP="00C436C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="009D5F09"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AA5F43" w:rsidRPr="003A219E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P. </w:t>
      </w:r>
      <w:r w:rsidR="00AA5F43">
        <w:rPr>
          <w:rFonts w:ascii="Times New Roman" w:hAnsi="Times New Roman" w:cs="Times New Roman"/>
          <w:b/>
          <w:i/>
          <w:iCs/>
          <w:sz w:val="24"/>
          <w:szCs w:val="24"/>
        </w:rPr>
        <w:t>vivax</w:t>
      </w:r>
      <w:r w:rsidR="00AA5F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5F43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icroscopy findings for </w:t>
      </w:r>
      <w:r w:rsidR="00383F59">
        <w:rPr>
          <w:rFonts w:ascii="Times New Roman" w:hAnsi="Times New Roman" w:cs="Times New Roman"/>
          <w:b/>
          <w:sz w:val="24"/>
          <w:szCs w:val="24"/>
          <w:lang w:val="en-US"/>
        </w:rPr>
        <w:t>subject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>s 1 to 3</w:t>
      </w:r>
    </w:p>
    <w:tbl>
      <w:tblPr>
        <w:tblW w:w="10746" w:type="dxa"/>
        <w:tblInd w:w="-431" w:type="dxa"/>
        <w:tblLook w:val="04A0" w:firstRow="1" w:lastRow="0" w:firstColumn="1" w:lastColumn="0" w:noHBand="0" w:noVBand="1"/>
      </w:tblPr>
      <w:tblGrid>
        <w:gridCol w:w="2151"/>
        <w:gridCol w:w="1269"/>
        <w:gridCol w:w="993"/>
        <w:gridCol w:w="992"/>
        <w:gridCol w:w="852"/>
        <w:gridCol w:w="1129"/>
        <w:gridCol w:w="822"/>
        <w:gridCol w:w="1269"/>
        <w:gridCol w:w="1269"/>
      </w:tblGrid>
      <w:tr w:rsidR="00C436C7" w:rsidRPr="00C30876" w14:paraId="140F441C" w14:textId="77777777" w:rsidTr="00DB20CC">
        <w:trPr>
          <w:trHeight w:val="308"/>
        </w:trPr>
        <w:tc>
          <w:tcPr>
            <w:tcW w:w="21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FFEBEC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Sample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0A75C1" w14:textId="4F00C870" w:rsidR="00C436C7" w:rsidRPr="00C30876" w:rsidRDefault="00291B3B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Subjec</w:t>
            </w:r>
            <w:r w:rsidR="00C436C7"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 1</w:t>
            </w:r>
          </w:p>
        </w:tc>
        <w:tc>
          <w:tcPr>
            <w:tcW w:w="37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544FB8" w14:textId="083C7EC6" w:rsidR="00C436C7" w:rsidRPr="00C30876" w:rsidRDefault="00291B3B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Subjec</w:t>
            </w:r>
            <w:r w:rsidR="00C436C7"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 2</w:t>
            </w:r>
          </w:p>
        </w:tc>
        <w:tc>
          <w:tcPr>
            <w:tcW w:w="25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3830" w14:textId="41F3331E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*</w:t>
            </w:r>
            <w:r w:rsidR="00291B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Subjec</w:t>
            </w: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 3</w:t>
            </w:r>
          </w:p>
        </w:tc>
      </w:tr>
      <w:tr w:rsidR="00C436C7" w:rsidRPr="00C30876" w14:paraId="482829ED" w14:textId="77777777" w:rsidTr="00DB20CC">
        <w:trPr>
          <w:trHeight w:val="308"/>
        </w:trPr>
        <w:tc>
          <w:tcPr>
            <w:tcW w:w="21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B4A244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C1D81B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8C4FA4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Reader 1</w:t>
            </w: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D7F32A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Reader 2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848A9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C436C7" w:rsidRPr="00C30876" w14:paraId="3F194ED7" w14:textId="77777777" w:rsidTr="00DB20CC">
        <w:trPr>
          <w:trHeight w:val="308"/>
        </w:trPr>
        <w:tc>
          <w:tcPr>
            <w:tcW w:w="21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D3B38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B02F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Thick film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4B092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Thin film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C567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Thick film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DDA0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Thin film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41D4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Thick film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841D9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Thin film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07E3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Thick film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02523A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Thin film</w:t>
            </w:r>
          </w:p>
        </w:tc>
      </w:tr>
      <w:tr w:rsidR="00C436C7" w:rsidRPr="00C30876" w14:paraId="5BB91FE8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F26ACB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Pre-apheresis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7BBA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78BB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 rings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83B0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 rings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814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5D67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 rings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254B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0D57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E6FE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</w:tr>
      <w:tr w:rsidR="00C436C7" w:rsidRPr="00C30876" w14:paraId="327BCD79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9F054" w14:textId="25E36411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Percoll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5B9AE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12904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725E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359E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D30B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293A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6555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4B9E2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</w:tr>
      <w:tr w:rsidR="00C436C7" w:rsidRPr="00C30876" w14:paraId="4F77A08A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6618A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0.5%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8C90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8F2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5F7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F876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ABAE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5F7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9533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AE9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</w:tr>
      <w:tr w:rsidR="00C436C7" w:rsidRPr="00C30876" w14:paraId="707E72B7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56B05D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8BEA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9822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 rings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222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 rings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6D95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B980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 rings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4D0D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D733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14D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</w:tr>
      <w:tr w:rsidR="00C436C7" w:rsidRPr="00C30876" w14:paraId="565DC7E8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03C4ED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6880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E06EE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CB8B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83A8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9F6E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 rings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DC0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F0094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6357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</w:tr>
      <w:tr w:rsidR="00C436C7" w:rsidRPr="00C30876" w14:paraId="73ADE9E1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CAF99A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3%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67F7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5792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5EDD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12F2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0A2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1E68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438C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2D83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</w:tr>
      <w:tr w:rsidR="00C436C7" w:rsidRPr="00C30876" w14:paraId="6646D44C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F26182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5%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B35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3AE8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A50A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3C1B8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BA78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DCC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7AC3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954C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</w:tr>
      <w:tr w:rsidR="00C436C7" w:rsidRPr="00C30876" w14:paraId="51C4133D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4B5EAC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7%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BB803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F2887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289E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1C7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BEDF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598B7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78D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90AE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</w:tr>
      <w:tr w:rsidR="00C436C7" w:rsidRPr="00C30876" w14:paraId="3141C1F3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22E466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11%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03B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80AB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32F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D88B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3DEC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6404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A8F0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D9B0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</w:tr>
      <w:tr w:rsidR="00C436C7" w:rsidRPr="00C30876" w14:paraId="2BE6819F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BA4FBC" w14:textId="79557C9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Pool 2</w:t>
            </w:r>
            <w:r w:rsidR="007E4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-</w:t>
            </w: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3%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AB94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FFCCB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1E22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882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BEF92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738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5EFE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2760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</w:tr>
      <w:tr w:rsidR="00C436C7" w:rsidRPr="00C30876" w14:paraId="232C1490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78881" w14:textId="3FC9955F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Pool 5</w:t>
            </w:r>
            <w:r w:rsidR="007E4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-</w:t>
            </w: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7%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C8B3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67CD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7AE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DE17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D0C32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9ACF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D2832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BCE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</w:tr>
      <w:tr w:rsidR="00C436C7" w:rsidRPr="00C30876" w14:paraId="1F676563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D95D4" w14:textId="0D50FFCD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Pool 0.5-11%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C4B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DDD3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C1B7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700E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BC8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B438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AE89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B793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</w:tr>
    </w:tbl>
    <w:p w14:paraId="58332318" w14:textId="67174F14" w:rsidR="00C436C7" w:rsidRDefault="00C436C7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bookmarkStart w:id="10" w:name="_Hlk24133864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Two microscopists reviewed thick and thin films from </w:t>
      </w:r>
      <w:r w:rsidR="00291B3B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subjec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t 2. </w:t>
      </w:r>
      <w:r w:rsidR="00291B3B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Subject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s 1 and 3 involved only one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microscopists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who reviewed both thick and thin films.</w:t>
      </w:r>
    </w:p>
    <w:p w14:paraId="5B3B8608" w14:textId="379D30F9" w:rsidR="00F90E24" w:rsidRDefault="00C436C7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A6342F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*microscopist did not specifically document the type of</w:t>
      </w:r>
      <w:r w:rsidR="007F2AF5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</w:t>
      </w:r>
      <w:r w:rsidR="007F2AF5" w:rsidRPr="00DA3D7B">
        <w:rPr>
          <w:rFonts w:ascii="Times New Roman" w:hAnsi="Times New Roman" w:cs="Times New Roman"/>
          <w:bCs/>
          <w:i/>
          <w:iCs/>
          <w:sz w:val="24"/>
          <w:szCs w:val="24"/>
        </w:rPr>
        <w:t>P. vivax</w:t>
      </w:r>
      <w:r w:rsidRPr="00A6342F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parasites in each sample but simply commented there were “rings and trophozoites and a single gametocyte</w:t>
      </w:r>
      <w:bookmarkStart w:id="11" w:name="_Hlk8331658"/>
      <w:r w:rsidRPr="00A6342F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”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. </w:t>
      </w:r>
      <w:r w:rsidR="007F2AF5" w:rsidRPr="00DA3D7B">
        <w:rPr>
          <w:rFonts w:ascii="Times New Roman" w:hAnsi="Times New Roman" w:cs="Times New Roman"/>
          <w:bCs/>
          <w:i/>
          <w:iCs/>
          <w:sz w:val="24"/>
          <w:szCs w:val="24"/>
        </w:rPr>
        <w:t>P. vivax</w:t>
      </w:r>
      <w:r w:rsidR="007F2A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49DF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arasite denominators can be  found in supplementary material.</w:t>
      </w:r>
      <w:bookmarkEnd w:id="11"/>
    </w:p>
    <w:bookmarkEnd w:id="10"/>
    <w:p w14:paraId="7E5D77AD" w14:textId="62C53011" w:rsidR="00122B1A" w:rsidRDefault="00122B1A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14:paraId="41D1DEB5" w14:textId="2B599A20" w:rsidR="00122B1A" w:rsidRDefault="00122B1A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14:paraId="277A8555" w14:textId="77777777" w:rsidR="00122B1A" w:rsidRPr="00122B1A" w:rsidRDefault="00122B1A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14:paraId="14114A0F" w14:textId="04C0E369" w:rsidR="00C436C7" w:rsidRPr="001E3FC7" w:rsidRDefault="00C436C7" w:rsidP="00C436C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="009D5F09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7F2AF5" w:rsidRPr="003A219E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P. </w:t>
      </w:r>
      <w:r w:rsidR="007F2AF5">
        <w:rPr>
          <w:rFonts w:ascii="Times New Roman" w:hAnsi="Times New Roman" w:cs="Times New Roman"/>
          <w:b/>
          <w:i/>
          <w:iCs/>
          <w:sz w:val="24"/>
          <w:szCs w:val="24"/>
        </w:rPr>
        <w:t>vivax</w:t>
      </w:r>
      <w:r w:rsidR="007F2A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2AF5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icroscopy findings for </w:t>
      </w:r>
      <w:r w:rsidR="00291B3B">
        <w:rPr>
          <w:rFonts w:ascii="Times New Roman" w:hAnsi="Times New Roman" w:cs="Times New Roman"/>
          <w:b/>
          <w:sz w:val="24"/>
          <w:szCs w:val="24"/>
          <w:lang w:val="en-US"/>
        </w:rPr>
        <w:t>subject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4</w:t>
      </w:r>
      <w:r w:rsidRPr="001E3F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>.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331"/>
        <w:gridCol w:w="2200"/>
        <w:gridCol w:w="2552"/>
        <w:gridCol w:w="2551"/>
      </w:tblGrid>
      <w:tr w:rsidR="00C436C7" w:rsidRPr="00F75C67" w14:paraId="2409059A" w14:textId="77777777" w:rsidTr="00DB20CC">
        <w:tc>
          <w:tcPr>
            <w:tcW w:w="2331" w:type="dxa"/>
          </w:tcPr>
          <w:p w14:paraId="7652CEED" w14:textId="77777777" w:rsidR="00C436C7" w:rsidRPr="00F75C67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Sample (HCT)</w:t>
            </w:r>
          </w:p>
        </w:tc>
        <w:tc>
          <w:tcPr>
            <w:tcW w:w="2200" w:type="dxa"/>
          </w:tcPr>
          <w:p w14:paraId="61D9641D" w14:textId="77777777" w:rsidR="00C436C7" w:rsidRPr="00F75C67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Reader 1 thick film</w:t>
            </w:r>
          </w:p>
        </w:tc>
        <w:tc>
          <w:tcPr>
            <w:tcW w:w="2552" w:type="dxa"/>
          </w:tcPr>
          <w:p w14:paraId="6BE29CDA" w14:textId="77777777" w:rsidR="00C436C7" w:rsidRPr="00F75C67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Reader 2 thick film</w:t>
            </w:r>
          </w:p>
        </w:tc>
        <w:tc>
          <w:tcPr>
            <w:tcW w:w="2551" w:type="dxa"/>
          </w:tcPr>
          <w:p w14:paraId="6FA83BBF" w14:textId="77777777" w:rsidR="00C436C7" w:rsidRPr="00F75C67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Reader 3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hin film</w:t>
            </w:r>
          </w:p>
        </w:tc>
      </w:tr>
      <w:tr w:rsidR="00C436C7" w:rsidRPr="00F75C67" w14:paraId="38CBB544" w14:textId="77777777" w:rsidTr="00DB20CC">
        <w:tc>
          <w:tcPr>
            <w:tcW w:w="2331" w:type="dxa"/>
          </w:tcPr>
          <w:p w14:paraId="09289820" w14:textId="77777777" w:rsidR="00C436C7" w:rsidRPr="00F75C67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Pre-apheresis (46%)</w:t>
            </w:r>
          </w:p>
        </w:tc>
        <w:tc>
          <w:tcPr>
            <w:tcW w:w="2200" w:type="dxa"/>
          </w:tcPr>
          <w:p w14:paraId="7560B96C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7 rings</w:t>
            </w:r>
          </w:p>
        </w:tc>
        <w:tc>
          <w:tcPr>
            <w:tcW w:w="2552" w:type="dxa"/>
            <w:vAlign w:val="bottom"/>
          </w:tcPr>
          <w:p w14:paraId="1AB64E1C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6 trophozoites 2 female gametocytes</w:t>
            </w:r>
          </w:p>
        </w:tc>
        <w:tc>
          <w:tcPr>
            <w:tcW w:w="2551" w:type="dxa"/>
          </w:tcPr>
          <w:p w14:paraId="5EDF54F9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1 trophozoite</w:t>
            </w:r>
          </w:p>
        </w:tc>
      </w:tr>
      <w:tr w:rsidR="00C436C7" w:rsidRPr="00F75C67" w14:paraId="73474397" w14:textId="77777777" w:rsidTr="00DB20CC">
        <w:tc>
          <w:tcPr>
            <w:tcW w:w="2331" w:type="dxa"/>
          </w:tcPr>
          <w:p w14:paraId="79F5BF40" w14:textId="77777777" w:rsidR="00C436C7" w:rsidRPr="00F75C67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Intermediate (64%)</w:t>
            </w:r>
          </w:p>
        </w:tc>
        <w:tc>
          <w:tcPr>
            <w:tcW w:w="2200" w:type="dxa"/>
            <w:vAlign w:val="bottom"/>
          </w:tcPr>
          <w:p w14:paraId="63B6FA60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3 trophozoites</w:t>
            </w:r>
          </w:p>
        </w:tc>
        <w:tc>
          <w:tcPr>
            <w:tcW w:w="2552" w:type="dxa"/>
            <w:vAlign w:val="bottom"/>
          </w:tcPr>
          <w:p w14:paraId="7DB02617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6 trophozoites</w:t>
            </w:r>
          </w:p>
        </w:tc>
        <w:tc>
          <w:tcPr>
            <w:tcW w:w="2551" w:type="dxa"/>
            <w:vAlign w:val="bottom"/>
          </w:tcPr>
          <w:p w14:paraId="69B22BCD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436C7" w:rsidRPr="00F75C67" w14:paraId="3AEBC1A5" w14:textId="77777777" w:rsidTr="00DB20CC">
        <w:tc>
          <w:tcPr>
            <w:tcW w:w="2331" w:type="dxa"/>
          </w:tcPr>
          <w:p w14:paraId="0FF8FC2F" w14:textId="77777777" w:rsidR="00C436C7" w:rsidRPr="00F75C67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Final (3%)</w:t>
            </w:r>
          </w:p>
        </w:tc>
        <w:tc>
          <w:tcPr>
            <w:tcW w:w="2200" w:type="dxa"/>
            <w:vAlign w:val="bottom"/>
          </w:tcPr>
          <w:p w14:paraId="5DEF4228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552" w:type="dxa"/>
            <w:vAlign w:val="bottom"/>
          </w:tcPr>
          <w:p w14:paraId="3EC9E361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4 trophozoites</w:t>
            </w:r>
          </w:p>
        </w:tc>
        <w:tc>
          <w:tcPr>
            <w:tcW w:w="2551" w:type="dxa"/>
            <w:vAlign w:val="bottom"/>
          </w:tcPr>
          <w:p w14:paraId="6224DAD3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436C7" w:rsidRPr="00F75C67" w14:paraId="3F87E1F6" w14:textId="77777777" w:rsidTr="00DB20CC">
        <w:tc>
          <w:tcPr>
            <w:tcW w:w="2331" w:type="dxa"/>
          </w:tcPr>
          <w:p w14:paraId="0170AD7D" w14:textId="77777777" w:rsidR="00C436C7" w:rsidRPr="00F75C67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Spare (5%)</w:t>
            </w:r>
          </w:p>
        </w:tc>
        <w:tc>
          <w:tcPr>
            <w:tcW w:w="2200" w:type="dxa"/>
            <w:vAlign w:val="bottom"/>
          </w:tcPr>
          <w:p w14:paraId="5ABC4004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552" w:type="dxa"/>
            <w:vAlign w:val="bottom"/>
          </w:tcPr>
          <w:p w14:paraId="02F0CEB9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551" w:type="dxa"/>
            <w:vAlign w:val="bottom"/>
          </w:tcPr>
          <w:p w14:paraId="6B37320C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436C7" w:rsidRPr="00F75C67" w14:paraId="60D91691" w14:textId="77777777" w:rsidTr="00DB20CC">
        <w:tc>
          <w:tcPr>
            <w:tcW w:w="2331" w:type="dxa"/>
          </w:tcPr>
          <w:p w14:paraId="5AF45EA0" w14:textId="77777777" w:rsidR="00C436C7" w:rsidRPr="00F75C67" w:rsidRDefault="00C436C7" w:rsidP="00652D85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Waste (42%)</w:t>
            </w:r>
          </w:p>
        </w:tc>
        <w:tc>
          <w:tcPr>
            <w:tcW w:w="2200" w:type="dxa"/>
            <w:vAlign w:val="bottom"/>
          </w:tcPr>
          <w:p w14:paraId="6BDF0C2B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trophozoites</w:t>
            </w:r>
          </w:p>
        </w:tc>
        <w:tc>
          <w:tcPr>
            <w:tcW w:w="2552" w:type="dxa"/>
            <w:vAlign w:val="bottom"/>
          </w:tcPr>
          <w:p w14:paraId="66E2CAF9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rings 8 trophozoites</w:t>
            </w:r>
          </w:p>
        </w:tc>
        <w:tc>
          <w:tcPr>
            <w:tcW w:w="2551" w:type="dxa"/>
            <w:vAlign w:val="bottom"/>
          </w:tcPr>
          <w:p w14:paraId="2591AE51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trophozoite</w:t>
            </w:r>
          </w:p>
        </w:tc>
      </w:tr>
    </w:tbl>
    <w:p w14:paraId="03439AE9" w14:textId="76E0D3A9" w:rsidR="00C436C7" w:rsidRPr="00F75C67" w:rsidRDefault="00C436C7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sectPr w:rsidR="00C436C7" w:rsidRPr="00F75C67" w:rsidSect="00DB20CC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Two microscopists reviewed the thick films and one the thin films from </w:t>
      </w:r>
      <w:r w:rsidR="007E4E67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subjec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t 4. </w:t>
      </w:r>
      <w:r w:rsidR="001B49DF" w:rsidRPr="00DA3D7B">
        <w:rPr>
          <w:rFonts w:ascii="Times New Roman" w:hAnsi="Times New Roman" w:cs="Times New Roman"/>
          <w:bCs/>
          <w:i/>
          <w:iCs/>
          <w:sz w:val="24"/>
          <w:szCs w:val="24"/>
        </w:rPr>
        <w:t>P. vivax</w:t>
      </w:r>
      <w:r w:rsidR="001B49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49DF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arasite denominators can be found in supplementary material</w:t>
      </w:r>
      <w:r w:rsidR="00D30123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.</w:t>
      </w:r>
    </w:p>
    <w:p w14:paraId="7CFBFA95" w14:textId="23629147" w:rsidR="00E371BA" w:rsidRPr="00FC68A4" w:rsidRDefault="00E63023" w:rsidP="00D3012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anchor distT="0" distB="0" distL="114300" distR="114300" simplePos="0" relativeHeight="251675648" behindDoc="0" locked="0" layoutInCell="1" allowOverlap="1" wp14:anchorId="59DE58E4" wp14:editId="4204F6D3">
            <wp:simplePos x="0" y="0"/>
            <wp:positionH relativeFrom="column">
              <wp:posOffset>7740015</wp:posOffset>
            </wp:positionH>
            <wp:positionV relativeFrom="paragraph">
              <wp:posOffset>-30012005</wp:posOffset>
            </wp:positionV>
            <wp:extent cx="1998980" cy="1946275"/>
            <wp:effectExtent l="0" t="0" r="1270" b="0"/>
            <wp:wrapNone/>
            <wp:docPr id="10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>
                      <a:picLocks noChangeAspect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98980" cy="194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71BA" w:rsidRPr="00FC68A4">
        <w:rPr>
          <w:rFonts w:ascii="Times New Roman" w:hAnsi="Times New Roman" w:cs="Times New Roman"/>
          <w:b/>
          <w:sz w:val="24"/>
          <w:szCs w:val="24"/>
        </w:rPr>
        <w:t>Fig</w:t>
      </w:r>
      <w:r w:rsidR="00FF2F48">
        <w:rPr>
          <w:rFonts w:ascii="Times New Roman" w:hAnsi="Times New Roman" w:cs="Times New Roman"/>
          <w:b/>
          <w:sz w:val="24"/>
          <w:szCs w:val="24"/>
        </w:rPr>
        <w:t>.</w:t>
      </w:r>
      <w:r w:rsidR="00E371BA" w:rsidRPr="00FC68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4318">
        <w:rPr>
          <w:rFonts w:ascii="Times New Roman" w:hAnsi="Times New Roman" w:cs="Times New Roman"/>
          <w:b/>
          <w:sz w:val="24"/>
          <w:szCs w:val="24"/>
        </w:rPr>
        <w:t>1</w:t>
      </w:r>
      <w:r w:rsidR="001818FB">
        <w:rPr>
          <w:rFonts w:ascii="Times New Roman" w:hAnsi="Times New Roman" w:cs="Times New Roman"/>
          <w:b/>
          <w:sz w:val="24"/>
          <w:szCs w:val="24"/>
        </w:rPr>
        <w:t>3</w:t>
      </w:r>
      <w:r w:rsidR="00E371BA" w:rsidRPr="00FC68A4">
        <w:rPr>
          <w:rFonts w:ascii="Times New Roman" w:hAnsi="Times New Roman" w:cs="Times New Roman"/>
          <w:b/>
          <w:sz w:val="24"/>
          <w:szCs w:val="24"/>
        </w:rPr>
        <w:t xml:space="preserve"> Apheresis single use cassette</w:t>
      </w:r>
      <w:r w:rsidR="00C503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7860">
        <w:rPr>
          <w:rFonts w:ascii="Times New Roman" w:hAnsi="Times New Roman" w:cs="Times New Roman"/>
          <w:b/>
          <w:sz w:val="24"/>
          <w:szCs w:val="24"/>
        </w:rPr>
        <w:t xml:space="preserve">used during </w:t>
      </w:r>
      <w:r w:rsidR="00317860" w:rsidRPr="003A219E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P. </w:t>
      </w:r>
      <w:r w:rsidR="00317860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vivax </w:t>
      </w:r>
      <w:r w:rsidR="00317860" w:rsidRPr="00DA3D7B">
        <w:rPr>
          <w:rFonts w:ascii="Times New Roman" w:hAnsi="Times New Roman" w:cs="Times New Roman"/>
          <w:b/>
          <w:sz w:val="24"/>
          <w:szCs w:val="24"/>
        </w:rPr>
        <w:t>apheresis clinical</w:t>
      </w:r>
      <w:r w:rsidR="00317860">
        <w:rPr>
          <w:rFonts w:ascii="Times New Roman" w:hAnsi="Times New Roman" w:cs="Times New Roman"/>
          <w:b/>
          <w:sz w:val="24"/>
          <w:szCs w:val="24"/>
        </w:rPr>
        <w:t xml:space="preserve"> study</w:t>
      </w:r>
      <w:r w:rsidR="00317860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</w:p>
    <w:p w14:paraId="69C92D4C" w14:textId="71E43633" w:rsidR="00E371BA" w:rsidRDefault="00E371BA" w:rsidP="00E371BA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8F86C67" w14:textId="7AD6478A" w:rsidR="001D7967" w:rsidRDefault="001D7967" w:rsidP="003C1542">
      <w:pPr>
        <w:spacing w:line="480" w:lineRule="auto"/>
        <w:ind w:firstLine="720"/>
        <w:rPr>
          <w:rFonts w:ascii="Times New Roman" w:hAnsi="Times New Roman" w:cs="Times New Roman"/>
          <w:b/>
          <w:noProof/>
          <w:sz w:val="24"/>
          <w:szCs w:val="24"/>
        </w:rPr>
      </w:pPr>
      <w:r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7D2160E7" wp14:editId="12D2D56D">
                <wp:simplePos x="0" y="0"/>
                <wp:positionH relativeFrom="column">
                  <wp:posOffset>-874395</wp:posOffset>
                </wp:positionH>
                <wp:positionV relativeFrom="paragraph">
                  <wp:posOffset>4003040</wp:posOffset>
                </wp:positionV>
                <wp:extent cx="746760" cy="369570"/>
                <wp:effectExtent l="0" t="0" r="15240" b="1143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D48BC" w14:textId="62511811" w:rsidR="00B665B0" w:rsidRDefault="00B665B0" w:rsidP="001D7967">
                            <w:r>
                              <w:t>Magnet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160E7" id="Text Box 2" o:spid="_x0000_s1059" type="#_x0000_t202" style="position:absolute;left:0;text-align:left;margin-left:-68.85pt;margin-top:315.2pt;width:58.8pt;height:29.1pt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">
                <v:textbox>
                  <w:txbxContent>
                    <w:p w14:paraId="1F4D48BC" w14:textId="62511811" w:rsidR="00B665B0" w:rsidRDefault="00B665B0" w:rsidP="001D7967">
                      <w:r>
                        <w:t>Magnet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497BAA7" wp14:editId="402C279C">
                <wp:simplePos x="0" y="0"/>
                <wp:positionH relativeFrom="column">
                  <wp:posOffset>-466725</wp:posOffset>
                </wp:positionH>
                <wp:positionV relativeFrom="paragraph">
                  <wp:posOffset>3305810</wp:posOffset>
                </wp:positionV>
                <wp:extent cx="2505075" cy="1880235"/>
                <wp:effectExtent l="19050" t="38100" r="47625" b="24765"/>
                <wp:wrapNone/>
                <wp:docPr id="291" name="Straight Arrow Connector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05075" cy="188023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E53F8" id="Straight Arrow Connector 291" o:spid="_x0000_s1026" type="#_x0000_t32" style="position:absolute;margin-left:-36.75pt;margin-top:260.3pt;width:197.25pt;height:148.05pt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" strokecolor="red" strokeweight="2.25pt">
                <v:stroke endarrow="block" joinstyle="miter"/>
              </v:shape>
            </w:pict>
          </mc:Fallback>
        </mc:AlternateContent>
      </w:r>
      <w:r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3B987BD" wp14:editId="76B559F9">
                <wp:simplePos x="0" y="0"/>
                <wp:positionH relativeFrom="column">
                  <wp:posOffset>-171450</wp:posOffset>
                </wp:positionH>
                <wp:positionV relativeFrom="paragraph">
                  <wp:posOffset>3039110</wp:posOffset>
                </wp:positionV>
                <wp:extent cx="1466850" cy="1135380"/>
                <wp:effectExtent l="19050" t="38100" r="38100" b="26670"/>
                <wp:wrapNone/>
                <wp:docPr id="290" name="Straight Arrow Connector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66850" cy="113538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7D1ED" id="Straight Arrow Connector 290" o:spid="_x0000_s1026" type="#_x0000_t32" style="position:absolute;margin-left:-13.5pt;margin-top:239.3pt;width:115.5pt;height:89.4pt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" strokecolor="red" strokeweight="2.25pt">
                <v:stroke endarrow="block" joinstyle="miter"/>
              </v:shape>
            </w:pict>
          </mc:Fallback>
        </mc:AlternateContent>
      </w:r>
      <w:r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B709B18" wp14:editId="72D1E61E">
                <wp:simplePos x="0" y="0"/>
                <wp:positionH relativeFrom="column">
                  <wp:posOffset>-133350</wp:posOffset>
                </wp:positionH>
                <wp:positionV relativeFrom="paragraph">
                  <wp:posOffset>2115185</wp:posOffset>
                </wp:positionV>
                <wp:extent cx="1809750" cy="342900"/>
                <wp:effectExtent l="19050" t="19050" r="19050" b="76200"/>
                <wp:wrapNone/>
                <wp:docPr id="293" name="Straight Arrow Connector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3429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F755BE" id="Straight Arrow Connector 293" o:spid="_x0000_s1026" type="#_x0000_t32" style="position:absolute;margin-left:-10.5pt;margin-top:166.55pt;width:142.5pt;height:27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" strokecolor="red" strokeweight="2.25pt">
                <v:stroke endarrow="block" joinstyle="miter"/>
              </v:shape>
            </w:pict>
          </mc:Fallback>
        </mc:AlternateContent>
      </w:r>
      <w:r w:rsidR="006C70FC"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2F023414" wp14:editId="098372AC">
                <wp:simplePos x="0" y="0"/>
                <wp:positionH relativeFrom="column">
                  <wp:posOffset>-880110</wp:posOffset>
                </wp:positionH>
                <wp:positionV relativeFrom="paragraph">
                  <wp:posOffset>5008880</wp:posOffset>
                </wp:positionV>
                <wp:extent cx="402590" cy="369570"/>
                <wp:effectExtent l="0" t="0" r="1651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59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CA7F5" w14:textId="77777777" w:rsidR="00B665B0" w:rsidRDefault="00B665B0" w:rsidP="00E371BA">
                            <w:r>
                              <w:t>Silo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23414" id="_x0000_s1060" type="#_x0000_t202" style="position:absolute;left:0;text-align:left;margin-left:-69.3pt;margin-top:394.4pt;width:31.7pt;height:29.1pt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">
                <v:textbox>
                  <w:txbxContent>
                    <w:p w14:paraId="26ACA7F5" w14:textId="77777777" w:rsidR="00B665B0" w:rsidRDefault="00B665B0" w:rsidP="00E371BA">
                      <w:r>
                        <w:t>Silo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B42A0"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04095D63" wp14:editId="488F881A">
                <wp:simplePos x="0" y="0"/>
                <wp:positionH relativeFrom="column">
                  <wp:posOffset>-883920</wp:posOffset>
                </wp:positionH>
                <wp:positionV relativeFrom="paragraph">
                  <wp:posOffset>1945640</wp:posOffset>
                </wp:positionV>
                <wp:extent cx="746760" cy="369570"/>
                <wp:effectExtent l="0" t="0" r="15240" b="11430"/>
                <wp:wrapSquare wrapText="bothSides"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5B7D4B" w14:textId="77777777" w:rsidR="00B665B0" w:rsidRDefault="00B665B0" w:rsidP="00E371BA">
                            <w:r>
                              <w:t>Magnet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95D63" id="_x0000_s1061" type="#_x0000_t202" style="position:absolute;left:0;text-align:left;margin-left:-69.6pt;margin-top:153.2pt;width:58.8pt;height:29.1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">
                <v:textbox>
                  <w:txbxContent>
                    <w:p w14:paraId="1E5B7D4B" w14:textId="77777777" w:rsidR="00B665B0" w:rsidRDefault="00B665B0" w:rsidP="00E371BA">
                      <w:r>
                        <w:t>Magnet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B42A0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 wp14:anchorId="460282A3" wp14:editId="18F1A8AD">
            <wp:extent cx="4429371" cy="5905500"/>
            <wp:effectExtent l="0" t="0" r="9525" b="0"/>
            <wp:docPr id="2" name="Picture 2" descr="A close up of a ch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pheresis equipment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2305" cy="5909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03373" w14:textId="593AFA7F" w:rsidR="003C1542" w:rsidRPr="004B10A1" w:rsidRDefault="001D7967" w:rsidP="001D7967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bookmarkStart w:id="12" w:name="_Hlk24134773"/>
      <w:r w:rsidRPr="004B10A1">
        <w:rPr>
          <w:rFonts w:ascii="Times New Roman" w:hAnsi="Times New Roman" w:cs="Times New Roman"/>
          <w:noProof/>
          <w:sz w:val="24"/>
          <w:szCs w:val="24"/>
        </w:rPr>
        <w:t xml:space="preserve">Example of an </w:t>
      </w:r>
      <w:r w:rsidR="00EF115D">
        <w:rPr>
          <w:rFonts w:ascii="Times New Roman" w:hAnsi="Times New Roman" w:cs="Times New Roman"/>
          <w:noProof/>
          <w:sz w:val="24"/>
          <w:szCs w:val="24"/>
        </w:rPr>
        <w:t>intermediate density layer</w:t>
      </w:r>
      <w:r w:rsidRPr="004B10A1">
        <w:rPr>
          <w:rFonts w:ascii="Times New Roman" w:hAnsi="Times New Roman" w:cs="Times New Roman"/>
          <w:noProof/>
          <w:sz w:val="24"/>
          <w:szCs w:val="24"/>
        </w:rPr>
        <w:t xml:space="preserve"> apheresis single use casette used during apheresis. The 2 magnets and silo structure</w:t>
      </w:r>
      <w:r w:rsidR="004B10A1" w:rsidRPr="004B10A1">
        <w:rPr>
          <w:rFonts w:ascii="Times New Roman" w:hAnsi="Times New Roman" w:cs="Times New Roman"/>
          <w:noProof/>
          <w:sz w:val="24"/>
          <w:szCs w:val="24"/>
        </w:rPr>
        <w:t>,</w:t>
      </w:r>
      <w:r w:rsidRPr="004B10A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B10A1" w:rsidRPr="004B10A1">
        <w:rPr>
          <w:rFonts w:ascii="Times New Roman" w:hAnsi="Times New Roman" w:cs="Times New Roman"/>
          <w:noProof/>
          <w:sz w:val="24"/>
          <w:szCs w:val="24"/>
        </w:rPr>
        <w:t>where blood clots were found following subject 3’s apheresis procedure, are identified. Blood clots subsequently underwent 18S</w:t>
      </w:r>
      <w:r w:rsidR="002B37C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B10A1" w:rsidRPr="004B10A1">
        <w:rPr>
          <w:rFonts w:ascii="Times New Roman" w:hAnsi="Times New Roman" w:cs="Times New Roman"/>
          <w:noProof/>
          <w:sz w:val="24"/>
          <w:szCs w:val="24"/>
        </w:rPr>
        <w:t>qPCR testing.</w:t>
      </w:r>
    </w:p>
    <w:bookmarkEnd w:id="12"/>
    <w:p w14:paraId="15DDAF96" w14:textId="77777777" w:rsidR="00C730CC" w:rsidRDefault="00C730CC" w:rsidP="003C1542">
      <w:pPr>
        <w:spacing w:line="480" w:lineRule="auto"/>
        <w:ind w:firstLine="720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740F74CF" w14:textId="6AE4AE10" w:rsidR="006F24EB" w:rsidRPr="00FC68A4" w:rsidRDefault="006F24EB" w:rsidP="003C1542">
      <w:pPr>
        <w:spacing w:line="480" w:lineRule="auto"/>
        <w:ind w:firstLine="720"/>
        <w:rPr>
          <w:rFonts w:ascii="Times New Roman" w:hAnsi="Times New Roman" w:cs="Times New Roman"/>
          <w:b/>
          <w:noProof/>
          <w:sz w:val="24"/>
          <w:szCs w:val="24"/>
        </w:rPr>
      </w:pPr>
      <w:r w:rsidRPr="00FC68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Fig</w:t>
      </w:r>
      <w:r w:rsidR="00FF2F48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Pr="00FC68A4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714318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="001818FB">
        <w:rPr>
          <w:rFonts w:ascii="Times New Roman" w:hAnsi="Times New Roman" w:cs="Times New Roman"/>
          <w:b/>
          <w:noProof/>
          <w:sz w:val="24"/>
          <w:szCs w:val="24"/>
        </w:rPr>
        <w:t>4</w:t>
      </w:r>
      <w:r w:rsidRPr="00FC68A4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bookmarkStart w:id="13" w:name="_Hlk24134845"/>
      <w:r w:rsidR="00291B3B">
        <w:rPr>
          <w:rFonts w:ascii="Times New Roman" w:hAnsi="Times New Roman" w:cs="Times New Roman"/>
          <w:b/>
          <w:noProof/>
          <w:sz w:val="24"/>
          <w:szCs w:val="24"/>
        </w:rPr>
        <w:t>Subjec</w:t>
      </w:r>
      <w:r w:rsidRPr="00FC68A4">
        <w:rPr>
          <w:rFonts w:ascii="Times New Roman" w:hAnsi="Times New Roman" w:cs="Times New Roman"/>
          <w:b/>
          <w:noProof/>
          <w:sz w:val="24"/>
          <w:szCs w:val="24"/>
        </w:rPr>
        <w:t>t 3 additional testing</w:t>
      </w:r>
      <w:r w:rsidR="00C503A1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C503A1" w:rsidRPr="003A219E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P. </w:t>
      </w:r>
      <w:r w:rsidR="00C503A1">
        <w:rPr>
          <w:rFonts w:ascii="Times New Roman" w:hAnsi="Times New Roman" w:cs="Times New Roman"/>
          <w:b/>
          <w:i/>
          <w:iCs/>
          <w:sz w:val="24"/>
          <w:szCs w:val="24"/>
        </w:rPr>
        <w:t>vivax</w:t>
      </w:r>
      <w:r w:rsidR="00C730CC">
        <w:rPr>
          <w:rFonts w:ascii="Times New Roman" w:hAnsi="Times New Roman" w:cs="Times New Roman"/>
          <w:b/>
          <w:noProof/>
          <w:sz w:val="24"/>
          <w:szCs w:val="24"/>
        </w:rPr>
        <w:t xml:space="preserve"> asexual parasites/ml</w:t>
      </w:r>
      <w:bookmarkEnd w:id="13"/>
    </w:p>
    <w:p w14:paraId="10011027" w14:textId="36D574CA" w:rsidR="006F24EB" w:rsidRDefault="00803EE5" w:rsidP="006F2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object w:dxaOrig="7138" w:dyaOrig="5945" w14:anchorId="3D245B75">
          <v:shape id="_x0000_i1032" type="#_x0000_t75" style="width:357pt;height:297pt" o:ole="">
            <v:imagedata r:id="rId48" o:title=""/>
          </v:shape>
          <o:OLEObject Type="Embed" ProgID="Prism8.Document" ShapeID="_x0000_i1032" DrawAspect="Content" ObjectID="_1671130633" r:id="rId49"/>
        </w:object>
      </w:r>
    </w:p>
    <w:p w14:paraId="6D008B73" w14:textId="32A03DFB" w:rsidR="00A84A3E" w:rsidRDefault="006F24EB" w:rsidP="006D6A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67019">
        <w:rPr>
          <w:rFonts w:ascii="Times New Roman" w:hAnsi="Times New Roman" w:cs="Times New Roman"/>
          <w:sz w:val="24"/>
          <w:szCs w:val="24"/>
        </w:rPr>
        <w:t xml:space="preserve">Fold enrichment of </w:t>
      </w:r>
      <w:r w:rsidR="00C503A1" w:rsidRPr="00DA3D7B">
        <w:rPr>
          <w:rFonts w:ascii="Times New Roman" w:hAnsi="Times New Roman" w:cs="Times New Roman"/>
          <w:bCs/>
          <w:i/>
          <w:iCs/>
          <w:sz w:val="24"/>
          <w:szCs w:val="24"/>
        </w:rPr>
        <w:t>P. vivax</w:t>
      </w:r>
      <w:r w:rsidR="00C503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30CC">
        <w:rPr>
          <w:rFonts w:ascii="Times New Roman" w:hAnsi="Times New Roman" w:cs="Times New Roman"/>
          <w:sz w:val="24"/>
          <w:szCs w:val="24"/>
        </w:rPr>
        <w:t>asexual parasites/ml</w:t>
      </w:r>
      <w:r w:rsidRPr="00B67019">
        <w:rPr>
          <w:rFonts w:ascii="Times New Roman" w:hAnsi="Times New Roman" w:cs="Times New Roman"/>
          <w:sz w:val="24"/>
          <w:szCs w:val="24"/>
        </w:rPr>
        <w:t xml:space="preserve"> compared to pre-apheresis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67019"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B67019">
        <w:rPr>
          <w:rFonts w:ascii="Times New Roman" w:hAnsi="Times New Roman" w:cs="Times New Roman"/>
          <w:sz w:val="24"/>
          <w:szCs w:val="24"/>
        </w:rPr>
        <w:t xml:space="preserve"> blood clots around magnet</w:t>
      </w:r>
      <w:r>
        <w:rPr>
          <w:rFonts w:ascii="Times New Roman" w:hAnsi="Times New Roman" w:cs="Times New Roman"/>
          <w:sz w:val="24"/>
          <w:szCs w:val="24"/>
        </w:rPr>
        <w:t xml:space="preserve"> 1, magnet 2,</w:t>
      </w:r>
      <w:r w:rsidRPr="00B67019">
        <w:rPr>
          <w:rFonts w:ascii="Times New Roman" w:hAnsi="Times New Roman" w:cs="Times New Roman"/>
          <w:sz w:val="24"/>
          <w:szCs w:val="24"/>
        </w:rPr>
        <w:t xml:space="preserve"> and silo in </w:t>
      </w:r>
      <w:r>
        <w:rPr>
          <w:rFonts w:ascii="Times New Roman" w:hAnsi="Times New Roman" w:cs="Times New Roman"/>
          <w:sz w:val="24"/>
          <w:szCs w:val="24"/>
        </w:rPr>
        <w:t xml:space="preserve">within the </w:t>
      </w:r>
      <w:r w:rsidRPr="00B67019">
        <w:rPr>
          <w:rFonts w:ascii="Times New Roman" w:hAnsi="Times New Roman" w:cs="Times New Roman"/>
          <w:sz w:val="24"/>
          <w:szCs w:val="24"/>
        </w:rPr>
        <w:t>apheresis cassette and of post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67019">
        <w:rPr>
          <w:rFonts w:ascii="Times New Roman" w:hAnsi="Times New Roman" w:cs="Times New Roman"/>
          <w:sz w:val="24"/>
          <w:szCs w:val="24"/>
        </w:rPr>
        <w:t xml:space="preserve">centrifugation </w:t>
      </w:r>
      <w:r>
        <w:rPr>
          <w:rFonts w:ascii="Times New Roman" w:hAnsi="Times New Roman" w:cs="Times New Roman"/>
          <w:sz w:val="24"/>
          <w:szCs w:val="24"/>
        </w:rPr>
        <w:t>plasma originating from the</w:t>
      </w:r>
      <w:r w:rsidRPr="00B67019">
        <w:rPr>
          <w:rFonts w:ascii="Times New Roman" w:hAnsi="Times New Roman" w:cs="Times New Roman"/>
          <w:sz w:val="24"/>
          <w:szCs w:val="24"/>
        </w:rPr>
        <w:t xml:space="preserve"> collection bag</w:t>
      </w:r>
      <w:r w:rsidR="00D30123">
        <w:rPr>
          <w:rFonts w:ascii="Times New Roman" w:hAnsi="Times New Roman" w:cs="Times New Roman"/>
          <w:sz w:val="24"/>
          <w:szCs w:val="24"/>
        </w:rPr>
        <w:t>.</w:t>
      </w:r>
      <w:r w:rsidR="005B0A24">
        <w:rPr>
          <w:rFonts w:ascii="Times New Roman" w:hAnsi="Times New Roman" w:cs="Times New Roman"/>
          <w:sz w:val="24"/>
          <w:szCs w:val="24"/>
        </w:rPr>
        <w:t xml:space="preserve"> Asexual parasites were measured using 18S qPCR.</w:t>
      </w:r>
    </w:p>
    <w:p w14:paraId="263F6139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4C147817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39FDFA57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595B3D4B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11617594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0641CAE4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531F491F" w14:textId="4F7952E8" w:rsidR="007C6DAB" w:rsidRPr="003C1542" w:rsidRDefault="00DF6DFA" w:rsidP="006D6A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Table</w:t>
      </w:r>
      <w:r w:rsidR="006D6A00" w:rsidRPr="00FC68A4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6D6A00">
        <w:rPr>
          <w:rFonts w:ascii="Times New Roman" w:hAnsi="Times New Roman" w:cs="Times New Roman"/>
          <w:b/>
          <w:noProof/>
          <w:sz w:val="24"/>
          <w:szCs w:val="24"/>
        </w:rPr>
        <w:t>11</w:t>
      </w:r>
      <w:r w:rsidR="006D6A00" w:rsidRPr="00FC68A4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="005B0A24">
        <w:rPr>
          <w:rFonts w:ascii="Times New Roman" w:hAnsi="Times New Roman" w:cs="Times New Roman"/>
          <w:b/>
          <w:noProof/>
          <w:sz w:val="24"/>
          <w:szCs w:val="24"/>
        </w:rPr>
        <w:t>Subjec</w:t>
      </w:r>
      <w:r w:rsidR="005B0A24" w:rsidRPr="00FC68A4">
        <w:rPr>
          <w:rFonts w:ascii="Times New Roman" w:hAnsi="Times New Roman" w:cs="Times New Roman"/>
          <w:b/>
          <w:noProof/>
          <w:sz w:val="24"/>
          <w:szCs w:val="24"/>
        </w:rPr>
        <w:t>t 3 additional testing</w:t>
      </w:r>
      <w:r w:rsidR="005B0A24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C503A1" w:rsidRPr="003A219E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P. </w:t>
      </w:r>
      <w:r w:rsidR="00C503A1">
        <w:rPr>
          <w:rFonts w:ascii="Times New Roman" w:hAnsi="Times New Roman" w:cs="Times New Roman"/>
          <w:b/>
          <w:i/>
          <w:iCs/>
          <w:sz w:val="24"/>
          <w:szCs w:val="24"/>
        </w:rPr>
        <w:t>vivax</w:t>
      </w:r>
      <w:r w:rsidR="00C503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0A24">
        <w:rPr>
          <w:rFonts w:ascii="Times New Roman" w:hAnsi="Times New Roman" w:cs="Times New Roman"/>
          <w:b/>
          <w:noProof/>
          <w:sz w:val="24"/>
          <w:szCs w:val="24"/>
        </w:rPr>
        <w:t>asexual parasites/ml</w:t>
      </w:r>
    </w:p>
    <w:tbl>
      <w:tblPr>
        <w:tblW w:w="10006" w:type="dxa"/>
        <w:tblLook w:val="04A0" w:firstRow="1" w:lastRow="0" w:firstColumn="1" w:lastColumn="0" w:noHBand="0" w:noVBand="1"/>
      </w:tblPr>
      <w:tblGrid>
        <w:gridCol w:w="4491"/>
        <w:gridCol w:w="1878"/>
        <w:gridCol w:w="3637"/>
      </w:tblGrid>
      <w:tr w:rsidR="00E20C93" w:rsidRPr="00E20C93" w14:paraId="18D8A59D" w14:textId="77777777" w:rsidTr="00E876F1">
        <w:trPr>
          <w:trHeight w:val="375"/>
        </w:trPr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B177F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Sample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12EF8" w14:textId="7243ABEA" w:rsidR="00E20C93" w:rsidRPr="00E20C93" w:rsidRDefault="00E876F1" w:rsidP="00E20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asexual parasites</w:t>
            </w:r>
            <w:r w:rsidR="00E20C93" w:rsidRPr="00E20C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/ml</w:t>
            </w:r>
          </w:p>
        </w:tc>
        <w:tc>
          <w:tcPr>
            <w:tcW w:w="3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8CAD" w14:textId="6576A4CF" w:rsidR="00E20C93" w:rsidRPr="00E20C93" w:rsidRDefault="00E20C93" w:rsidP="00E20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Fold enrichment</w:t>
            </w:r>
            <w:r w:rsidR="003C1542" w:rsidRPr="00A84A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 xml:space="preserve"> </w:t>
            </w:r>
            <w:r w:rsidR="00E876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asexual parasites</w:t>
            </w:r>
            <w:r w:rsidR="003C1542" w:rsidRPr="00A84A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/ml compared to pre-apheresis</w:t>
            </w:r>
          </w:p>
        </w:tc>
      </w:tr>
      <w:tr w:rsidR="00E20C93" w:rsidRPr="00E20C93" w14:paraId="4326BFC7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2691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Pre-apheresis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25ACC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25,475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220F1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</w:tr>
      <w:tr w:rsidR="00E20C93" w:rsidRPr="00E20C93" w14:paraId="6CE4973A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034B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0.5%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3176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2,515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D2DD8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0.10</w:t>
            </w:r>
          </w:p>
        </w:tc>
      </w:tr>
      <w:tr w:rsidR="00E20C93" w:rsidRPr="00E20C93" w14:paraId="30AE993D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6B28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DA457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1,168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6A09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0.05</w:t>
            </w:r>
          </w:p>
        </w:tc>
      </w:tr>
      <w:tr w:rsidR="00E20C93" w:rsidRPr="00E20C93" w14:paraId="599B794A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74F4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2%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88C87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1,044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19B9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0.04</w:t>
            </w:r>
          </w:p>
        </w:tc>
      </w:tr>
      <w:tr w:rsidR="00E20C93" w:rsidRPr="00E20C93" w14:paraId="68785E3D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8F6BB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3%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E3E85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3,345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1654F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0.13</w:t>
            </w:r>
          </w:p>
        </w:tc>
      </w:tr>
      <w:tr w:rsidR="00E20C93" w:rsidRPr="00E20C93" w14:paraId="1C785200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427E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5%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7D109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143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2A73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0.04</w:t>
            </w:r>
          </w:p>
        </w:tc>
      </w:tr>
      <w:tr w:rsidR="00E20C93" w:rsidRPr="00E20C93" w14:paraId="6B755003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83C5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7%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1F821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2,300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8E27B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0.09</w:t>
            </w:r>
          </w:p>
        </w:tc>
      </w:tr>
      <w:tr w:rsidR="00E20C93" w:rsidRPr="00E20C93" w14:paraId="42A445D8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804C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11%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5AB2B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2,160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5600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0.08</w:t>
            </w:r>
          </w:p>
        </w:tc>
      </w:tr>
      <w:tr w:rsidR="00E20C93" w:rsidRPr="00E20C93" w14:paraId="055422FF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85573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Apheresis cassette magnet 1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D86C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7,710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57130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0.30</w:t>
            </w:r>
          </w:p>
        </w:tc>
      </w:tr>
      <w:tr w:rsidR="00E20C93" w:rsidRPr="00E20C93" w14:paraId="57F8FF6E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F3AFA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Apheresis cassette magnet 2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62DFC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36,790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EF9FB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1.44</w:t>
            </w:r>
          </w:p>
        </w:tc>
      </w:tr>
      <w:tr w:rsidR="00E20C93" w:rsidRPr="00E20C93" w14:paraId="61FD4E3D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BF25C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Apheresis cassette silo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D6D43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31,401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AC3C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1.23</w:t>
            </w:r>
          </w:p>
        </w:tc>
      </w:tr>
    </w:tbl>
    <w:p w14:paraId="0FD4062C" w14:textId="7C6E72FB" w:rsidR="00021360" w:rsidRDefault="00E876F1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t>Subject</w:t>
      </w:r>
      <w:r w:rsidR="00021360" w:rsidRPr="00021360">
        <w:rPr>
          <w:rFonts w:ascii="Times New Roman" w:hAnsi="Times New Roman" w:cs="Times New Roman"/>
          <w:bCs/>
          <w:noProof/>
          <w:sz w:val="24"/>
          <w:szCs w:val="24"/>
        </w:rPr>
        <w:t xml:space="preserve"> 3 additional </w:t>
      </w:r>
      <w:r>
        <w:rPr>
          <w:rFonts w:ascii="Times New Roman" w:hAnsi="Times New Roman" w:cs="Times New Roman"/>
          <w:bCs/>
          <w:noProof/>
          <w:sz w:val="24"/>
          <w:szCs w:val="24"/>
        </w:rPr>
        <w:t xml:space="preserve">testing </w:t>
      </w:r>
      <w:r w:rsidR="00C503A1" w:rsidRPr="00DA3D7B">
        <w:rPr>
          <w:rFonts w:ascii="Times New Roman" w:hAnsi="Times New Roman" w:cs="Times New Roman"/>
          <w:bCs/>
          <w:i/>
          <w:iCs/>
          <w:sz w:val="24"/>
          <w:szCs w:val="24"/>
        </w:rPr>
        <w:t>P. vivax</w:t>
      </w:r>
      <w:r w:rsidR="00C503A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</w:rPr>
        <w:t>asexual parasites</w:t>
      </w:r>
      <w:r w:rsidR="00021360" w:rsidRPr="00021360">
        <w:rPr>
          <w:rFonts w:ascii="Times New Roman" w:hAnsi="Times New Roman" w:cs="Times New Roman"/>
          <w:bCs/>
          <w:noProof/>
          <w:sz w:val="24"/>
          <w:szCs w:val="24"/>
        </w:rPr>
        <w:t>/ml</w:t>
      </w:r>
      <w:r w:rsidR="003E11B3">
        <w:rPr>
          <w:rFonts w:ascii="Times New Roman" w:hAnsi="Times New Roman" w:cs="Times New Roman"/>
          <w:bCs/>
          <w:noProof/>
          <w:sz w:val="24"/>
          <w:szCs w:val="24"/>
        </w:rPr>
        <w:t xml:space="preserve"> and fold enrichment compared to pre-apheresis</w:t>
      </w:r>
      <w:r>
        <w:rPr>
          <w:rFonts w:ascii="Times New Roman" w:hAnsi="Times New Roman" w:cs="Times New Roman"/>
          <w:bCs/>
          <w:noProof/>
          <w:sz w:val="24"/>
          <w:szCs w:val="24"/>
        </w:rPr>
        <w:t>. Asexual parasites</w:t>
      </w:r>
      <w:r w:rsidR="00D67032">
        <w:rPr>
          <w:rFonts w:ascii="Times New Roman" w:hAnsi="Times New Roman" w:cs="Times New Roman"/>
          <w:bCs/>
          <w:noProof/>
          <w:sz w:val="24"/>
          <w:szCs w:val="24"/>
        </w:rPr>
        <w:t xml:space="preserve"> were</w:t>
      </w:r>
      <w:r>
        <w:rPr>
          <w:rFonts w:ascii="Times New Roman" w:hAnsi="Times New Roman" w:cs="Times New Roman"/>
          <w:bCs/>
          <w:noProof/>
          <w:sz w:val="24"/>
          <w:szCs w:val="24"/>
        </w:rPr>
        <w:t xml:space="preserve"> measured </w:t>
      </w:r>
      <w:r w:rsidR="00D67032">
        <w:rPr>
          <w:rFonts w:ascii="Times New Roman" w:hAnsi="Times New Roman" w:cs="Times New Roman"/>
          <w:bCs/>
          <w:noProof/>
          <w:sz w:val="24"/>
          <w:szCs w:val="24"/>
        </w:rPr>
        <w:t>using</w:t>
      </w:r>
      <w:r>
        <w:rPr>
          <w:rFonts w:ascii="Times New Roman" w:hAnsi="Times New Roman" w:cs="Times New Roman"/>
          <w:bCs/>
          <w:noProof/>
          <w:sz w:val="24"/>
          <w:szCs w:val="24"/>
        </w:rPr>
        <w:t xml:space="preserve"> 18S qPCR.</w:t>
      </w:r>
    </w:p>
    <w:p w14:paraId="4D20EBB8" w14:textId="02FFD19B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2B18E008" w14:textId="745759A3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5616C50A" w14:textId="4291F02B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73B76BCC" w14:textId="5EAF6A91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0A982774" w14:textId="0A2E3A67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2A8329CE" w14:textId="04E79A02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440BEDDB" w14:textId="18B0CE11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51DE1E0B" w14:textId="51336ADB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3C972BC0" w14:textId="0E763693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6818665D" w14:textId="0B1BEA23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48F1E6DA" w14:textId="0332247F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5AED3CF" w14:textId="0F008478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1E6B907" w14:textId="77777777" w:rsidR="00D67032" w:rsidRPr="00021360" w:rsidRDefault="00D67032" w:rsidP="00D3012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B4B788C" w14:textId="3CD9EFDF" w:rsidR="00D30123" w:rsidRPr="00FC68A4" w:rsidRDefault="00D30123" w:rsidP="00D30123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FC68A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9D5F09">
        <w:rPr>
          <w:rFonts w:ascii="Times New Roman" w:hAnsi="Times New Roman" w:cs="Times New Roman"/>
          <w:b/>
          <w:sz w:val="24"/>
          <w:szCs w:val="24"/>
        </w:rPr>
        <w:t>1</w:t>
      </w:r>
      <w:r w:rsidR="00E20C93">
        <w:rPr>
          <w:rFonts w:ascii="Times New Roman" w:hAnsi="Times New Roman" w:cs="Times New Roman"/>
          <w:b/>
          <w:sz w:val="24"/>
          <w:szCs w:val="24"/>
        </w:rPr>
        <w:t>2</w:t>
      </w:r>
      <w:r w:rsidRPr="00FC68A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C68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Apheresis HMP bank if equivalent of HMP-013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</w:t>
      </w:r>
      <w:r w:rsidRPr="00FC68A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en-GB"/>
        </w:rPr>
        <w:t>P. vivax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bank</w:t>
      </w:r>
    </w:p>
    <w:tbl>
      <w:tblPr>
        <w:tblW w:w="9777" w:type="dxa"/>
        <w:tblBorders>
          <w:top w:val="single" w:sz="4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0"/>
        <w:gridCol w:w="4117"/>
      </w:tblGrid>
      <w:tr w:rsidR="00D30123" w:rsidRPr="006657BD" w14:paraId="70ED2E26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</w:tcPr>
          <w:p w14:paraId="295C6F9F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117" w:type="dxa"/>
            <w:shd w:val="clear" w:color="auto" w:fill="auto"/>
            <w:noWrap/>
            <w:vAlign w:val="bottom"/>
          </w:tcPr>
          <w:p w14:paraId="5A32FBA7" w14:textId="77777777" w:rsidR="00D30123" w:rsidRPr="006657BD" w:rsidRDefault="00D30123" w:rsidP="002D17A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Number of parasite vials</w:t>
            </w:r>
          </w:p>
        </w:tc>
      </w:tr>
      <w:tr w:rsidR="00D30123" w:rsidRPr="006657BD" w14:paraId="64011BF1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56106B01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Maximum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4EE5E14D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107</w:t>
            </w:r>
          </w:p>
        </w:tc>
      </w:tr>
      <w:tr w:rsidR="00D30123" w:rsidRPr="006657BD" w14:paraId="20E5027C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1999C5A5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Required for Sterility (10%) 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3B3FFD4B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</w:tr>
      <w:tr w:rsidR="00D30123" w:rsidRPr="006657BD" w14:paraId="66637284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0C9D1987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*Current stability testing 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01E918A7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</w:tr>
      <w:tr w:rsidR="00D30123" w:rsidRPr="006657BD" w14:paraId="6BBA67A2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102D2679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**Dose testing 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2F29A562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</w:tr>
      <w:tr w:rsidR="00D30123" w:rsidRPr="006657BD" w14:paraId="1BCD24C9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6926932E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Vials Remaining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07E94A1E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63</w:t>
            </w:r>
          </w:p>
        </w:tc>
      </w:tr>
      <w:tr w:rsidR="00D30123" w:rsidRPr="006657BD" w14:paraId="36823DE2" w14:textId="77777777" w:rsidTr="002D17A4">
        <w:trPr>
          <w:trHeight w:val="380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2808FC3A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Trials Possible of 1 patient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7BC1024D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</w:tr>
    </w:tbl>
    <w:p w14:paraId="3D8CCEF5" w14:textId="77777777" w:rsidR="00D30123" w:rsidRPr="008E07A9" w:rsidRDefault="00D30123" w:rsidP="007C6DAB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8E07A9">
        <w:rPr>
          <w:rFonts w:ascii="Times New Roman" w:hAnsi="Times New Roman" w:cs="Times New Roman"/>
          <w:sz w:val="24"/>
          <w:szCs w:val="24"/>
        </w:rPr>
        <w:t>*</w:t>
      </w:r>
      <w:r w:rsidRPr="008E07A9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Assuming a minimum of three years use under the current testing frequency of 8 tests per year</w:t>
      </w:r>
    </w:p>
    <w:p w14:paraId="5DEC6E42" w14:textId="77777777" w:rsidR="00D30123" w:rsidRPr="008E07A9" w:rsidRDefault="00D30123" w:rsidP="007C6DAB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8E07A9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**3 vials required in triplicate</w:t>
      </w:r>
    </w:p>
    <w:p w14:paraId="1B7B508B" w14:textId="6F99B5E4" w:rsidR="002D17A4" w:rsidRDefault="00D30123" w:rsidP="007C6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E07A9">
        <w:rPr>
          <w:rFonts w:ascii="Times New Roman" w:hAnsi="Times New Roman" w:cs="Times New Roman"/>
          <w:sz w:val="24"/>
          <w:szCs w:val="24"/>
        </w:rPr>
        <w:t xml:space="preserve">Table outlining  the potential usage of a HMP bank produced by apheresis if that bank was equivalent in parasite concentration and volume to the HMP-013 </w:t>
      </w:r>
      <w:r w:rsidRPr="008E07A9">
        <w:rPr>
          <w:rFonts w:ascii="Times New Roman" w:hAnsi="Times New Roman" w:cs="Times New Roman"/>
          <w:i/>
          <w:sz w:val="24"/>
          <w:szCs w:val="24"/>
        </w:rPr>
        <w:t xml:space="preserve">P. vivax </w:t>
      </w:r>
      <w:r w:rsidRPr="008E07A9">
        <w:rPr>
          <w:rFonts w:ascii="Times New Roman" w:hAnsi="Times New Roman" w:cs="Times New Roman"/>
          <w:sz w:val="24"/>
          <w:szCs w:val="24"/>
        </w:rPr>
        <w:t xml:space="preserve">bank. Calculations based on experience from current HMP bank. </w:t>
      </w:r>
    </w:p>
    <w:p w14:paraId="5A50A77A" w14:textId="17D8BB4A" w:rsidR="0097054B" w:rsidRPr="002D6C1A" w:rsidRDefault="0097054B" w:rsidP="0097054B">
      <w:pPr>
        <w:pStyle w:val="Heading2"/>
        <w:rPr>
          <w:b/>
          <w:bCs/>
        </w:rPr>
      </w:pPr>
      <w:r w:rsidRPr="002D6C1A">
        <w:rPr>
          <w:b/>
          <w:bCs/>
        </w:rPr>
        <w:t>H</w:t>
      </w:r>
      <w:r w:rsidR="002D6C1A" w:rsidRPr="002D6C1A">
        <w:rPr>
          <w:b/>
          <w:bCs/>
        </w:rPr>
        <w:t>uman malaria parasite bank formation</w:t>
      </w:r>
    </w:p>
    <w:p w14:paraId="6335CDC2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AU"/>
        </w:rPr>
      </w:pP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The maximum level of asexual parasite enrichment per ml of sample compared to pre-apheresis was 4.9-fold. Percoll concentration increases the theoretical level of enrichment to 15.5-fold compared to pre-apheresis. </w:t>
      </w:r>
    </w:p>
    <w:p w14:paraId="22236E89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AU"/>
        </w:rPr>
      </w:pP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The HMP-013 </w:t>
      </w:r>
      <w:r w:rsidRPr="002D6C1A">
        <w:rPr>
          <w:rFonts w:ascii="Times New Roman" w:hAnsi="Times New Roman" w:cs="Times New Roman"/>
          <w:i/>
          <w:sz w:val="24"/>
          <w:szCs w:val="24"/>
          <w:lang w:eastAsia="en-AU"/>
        </w:rPr>
        <w:t>P. vivax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 parasite bank produces vials each of which contains 2.08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6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 parasites. The following formulas were used to calculate the viability of apheresis as a method to concentrate parasites. Maximum enrichment values were used as the purpose was to assess the possibility of producing a HMP bank using apheresis rather than the practicality.</w:t>
      </w:r>
    </w:p>
    <w:p w14:paraId="44543631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GB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t>Parasites/ml of enriched blood =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 Pre-apheresis whole blood 18S-qPCR/ml × 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Fold enrichment derived from percoll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×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 Maximum fold enrichment from apheresis</w:t>
      </w:r>
    </w:p>
    <w:p w14:paraId="6DAFC705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GB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lastRenderedPageBreak/>
        <w:t>Parasites/ml of packed blood (based on bank HCT of 0.39) = Parasites/ml of enriched blood/0.39</w:t>
      </w:r>
    </w:p>
    <w:p w14:paraId="0B730720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GB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Number of </w:t>
      </w:r>
      <w:proofErr w:type="gramStart"/>
      <w:r w:rsidRPr="002D6C1A">
        <w:rPr>
          <w:rFonts w:ascii="Times New Roman" w:hAnsi="Times New Roman" w:cs="Times New Roman"/>
          <w:sz w:val="24"/>
          <w:szCs w:val="24"/>
          <w:lang w:eastAsia="en-GB"/>
        </w:rPr>
        <w:t>parasites/vial</w:t>
      </w:r>
      <w:proofErr w:type="gramEnd"/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 compared based on 248 ul = (</w:t>
      </w:r>
      <w:r w:rsidRPr="002D6C1A">
        <w:rPr>
          <w:rFonts w:ascii="Times New Roman" w:hAnsi="Times New Roman" w:cs="Times New Roman"/>
          <w:bCs/>
          <w:sz w:val="24"/>
          <w:szCs w:val="24"/>
          <w:lang w:eastAsia="en-GB"/>
        </w:rPr>
        <w:t>Parasites/ml of packed blood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/1000)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× 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>248</w:t>
      </w:r>
    </w:p>
    <w:p w14:paraId="56E51749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GB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t>Parasites/ml of enriched blood =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 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25,475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× 3.17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×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 4.89 = 3.95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5</w:t>
      </w:r>
    </w:p>
    <w:p w14:paraId="2DBB425B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GB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Parasites/ml of packed blood (based on bank HCT of 0.39) = 3.95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5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/0.39 = 1.01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6</w:t>
      </w:r>
    </w:p>
    <w:p w14:paraId="03ED7A0C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Number of </w:t>
      </w:r>
      <w:proofErr w:type="gramStart"/>
      <w:r w:rsidRPr="002D6C1A">
        <w:rPr>
          <w:rFonts w:ascii="Times New Roman" w:hAnsi="Times New Roman" w:cs="Times New Roman"/>
          <w:sz w:val="24"/>
          <w:szCs w:val="24"/>
          <w:lang w:eastAsia="en-GB"/>
        </w:rPr>
        <w:t>parasites/vial</w:t>
      </w:r>
      <w:proofErr w:type="gramEnd"/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 based on 248ul = (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1.01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6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/1000) × 248 = 2.51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5</w:t>
      </w:r>
    </w:p>
    <w:p w14:paraId="486FE1CB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AU"/>
        </w:rPr>
      </w:pPr>
      <w:r w:rsidRPr="002D6C1A">
        <w:rPr>
          <w:rFonts w:ascii="Times New Roman" w:hAnsi="Times New Roman" w:cs="Times New Roman"/>
          <w:sz w:val="24"/>
          <w:szCs w:val="24"/>
          <w:lang w:eastAsia="en-AU"/>
        </w:rPr>
        <w:t>Hence apheresis and percoll cannot concentrate parasites enough to create HMP bank vials equivalent to those used to infect subjects in this study (2.51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 xml:space="preserve">5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compared to 2.08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6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). If only apheresis is used to concentrate parasites the vials would contain a maximum of 7.92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 xml:space="preserve">4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parasites.  </w:t>
      </w:r>
    </w:p>
    <w:p w14:paraId="4111FD30" w14:textId="5D225C20" w:rsidR="002D17A4" w:rsidRPr="002D6C1A" w:rsidRDefault="002D17A4" w:rsidP="002D6C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35106B" w14:textId="30C395B7" w:rsidR="002D17A4" w:rsidRDefault="002D17A4" w:rsidP="007C6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5353D6" w14:textId="49C42816" w:rsidR="002D17A4" w:rsidRDefault="002D17A4" w:rsidP="007C6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42AAB0" w14:textId="699ADB7B" w:rsidR="002D17A4" w:rsidRDefault="002D17A4" w:rsidP="007C6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72A76E" w14:textId="77777777" w:rsidR="00F94C4D" w:rsidRDefault="00F94C4D" w:rsidP="00D3012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F94C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B0C0D" w14:textId="77777777" w:rsidR="004A13E3" w:rsidRDefault="004A13E3" w:rsidP="00F7150D">
      <w:pPr>
        <w:spacing w:after="0" w:line="240" w:lineRule="auto"/>
      </w:pPr>
      <w:r>
        <w:separator/>
      </w:r>
    </w:p>
  </w:endnote>
  <w:endnote w:type="continuationSeparator" w:id="0">
    <w:p w14:paraId="1967DA68" w14:textId="77777777" w:rsidR="004A13E3" w:rsidRDefault="004A13E3" w:rsidP="00F71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494618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535813" w14:textId="5394FC07" w:rsidR="00B665B0" w:rsidRDefault="00B665B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2CB8BA42" w14:textId="77777777" w:rsidR="00B665B0" w:rsidRDefault="00B665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E712FA" w14:textId="77777777" w:rsidR="004A13E3" w:rsidRDefault="004A13E3" w:rsidP="00F7150D">
      <w:pPr>
        <w:spacing w:after="0" w:line="240" w:lineRule="auto"/>
      </w:pPr>
      <w:r>
        <w:separator/>
      </w:r>
    </w:p>
  </w:footnote>
  <w:footnote w:type="continuationSeparator" w:id="0">
    <w:p w14:paraId="49543D0F" w14:textId="77777777" w:rsidR="004A13E3" w:rsidRDefault="004A13E3" w:rsidP="00F715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4DBE"/>
    <w:rsid w:val="0000343E"/>
    <w:rsid w:val="00007067"/>
    <w:rsid w:val="00013DE9"/>
    <w:rsid w:val="00015707"/>
    <w:rsid w:val="00021360"/>
    <w:rsid w:val="00026E79"/>
    <w:rsid w:val="000320BF"/>
    <w:rsid w:val="0003704C"/>
    <w:rsid w:val="000518F5"/>
    <w:rsid w:val="0005218F"/>
    <w:rsid w:val="00066D44"/>
    <w:rsid w:val="000732B2"/>
    <w:rsid w:val="00075727"/>
    <w:rsid w:val="00075F07"/>
    <w:rsid w:val="00081B53"/>
    <w:rsid w:val="00092191"/>
    <w:rsid w:val="000959D6"/>
    <w:rsid w:val="000A18D3"/>
    <w:rsid w:val="000A3A47"/>
    <w:rsid w:val="000B0430"/>
    <w:rsid w:val="000B6221"/>
    <w:rsid w:val="000D47D7"/>
    <w:rsid w:val="000E60CD"/>
    <w:rsid w:val="000F086E"/>
    <w:rsid w:val="00111F8F"/>
    <w:rsid w:val="00122B1A"/>
    <w:rsid w:val="00130862"/>
    <w:rsid w:val="00132CBE"/>
    <w:rsid w:val="00142D8D"/>
    <w:rsid w:val="001454F7"/>
    <w:rsid w:val="00152C98"/>
    <w:rsid w:val="00166CAE"/>
    <w:rsid w:val="001818FB"/>
    <w:rsid w:val="0019119B"/>
    <w:rsid w:val="00192305"/>
    <w:rsid w:val="0019437D"/>
    <w:rsid w:val="001A00F8"/>
    <w:rsid w:val="001B42A0"/>
    <w:rsid w:val="001B49DF"/>
    <w:rsid w:val="001C2CD9"/>
    <w:rsid w:val="001D04EF"/>
    <w:rsid w:val="001D0D9D"/>
    <w:rsid w:val="001D7967"/>
    <w:rsid w:val="001E5675"/>
    <w:rsid w:val="001F0761"/>
    <w:rsid w:val="002006C6"/>
    <w:rsid w:val="002007BE"/>
    <w:rsid w:val="0020232A"/>
    <w:rsid w:val="00206FCD"/>
    <w:rsid w:val="002074FE"/>
    <w:rsid w:val="00225BEA"/>
    <w:rsid w:val="002322E9"/>
    <w:rsid w:val="00263A97"/>
    <w:rsid w:val="00267AF3"/>
    <w:rsid w:val="002730C6"/>
    <w:rsid w:val="00277521"/>
    <w:rsid w:val="00283534"/>
    <w:rsid w:val="00291B3B"/>
    <w:rsid w:val="002B37C7"/>
    <w:rsid w:val="002C5265"/>
    <w:rsid w:val="002D17A4"/>
    <w:rsid w:val="002D6C1A"/>
    <w:rsid w:val="002E251D"/>
    <w:rsid w:val="002F34FD"/>
    <w:rsid w:val="002F5D9D"/>
    <w:rsid w:val="00300118"/>
    <w:rsid w:val="00302FFC"/>
    <w:rsid w:val="00306F9A"/>
    <w:rsid w:val="0031134A"/>
    <w:rsid w:val="00317860"/>
    <w:rsid w:val="00335B5E"/>
    <w:rsid w:val="00361B03"/>
    <w:rsid w:val="00365129"/>
    <w:rsid w:val="003741E6"/>
    <w:rsid w:val="00375781"/>
    <w:rsid w:val="0038082F"/>
    <w:rsid w:val="00383F59"/>
    <w:rsid w:val="00386F46"/>
    <w:rsid w:val="003A0586"/>
    <w:rsid w:val="003C10B9"/>
    <w:rsid w:val="003C1542"/>
    <w:rsid w:val="003C79C0"/>
    <w:rsid w:val="003D32AC"/>
    <w:rsid w:val="003E11B3"/>
    <w:rsid w:val="003E1733"/>
    <w:rsid w:val="003F7FF8"/>
    <w:rsid w:val="00420883"/>
    <w:rsid w:val="004302F2"/>
    <w:rsid w:val="004343E7"/>
    <w:rsid w:val="00435328"/>
    <w:rsid w:val="0044327B"/>
    <w:rsid w:val="00450077"/>
    <w:rsid w:val="0045091C"/>
    <w:rsid w:val="00452CC0"/>
    <w:rsid w:val="00454DBE"/>
    <w:rsid w:val="004601AD"/>
    <w:rsid w:val="00474FD6"/>
    <w:rsid w:val="004767AB"/>
    <w:rsid w:val="0049723F"/>
    <w:rsid w:val="004A13E3"/>
    <w:rsid w:val="004B10A1"/>
    <w:rsid w:val="004B17AE"/>
    <w:rsid w:val="004B2086"/>
    <w:rsid w:val="004B7177"/>
    <w:rsid w:val="004D109B"/>
    <w:rsid w:val="004E4D89"/>
    <w:rsid w:val="004E6701"/>
    <w:rsid w:val="004F239B"/>
    <w:rsid w:val="00514787"/>
    <w:rsid w:val="00514BF5"/>
    <w:rsid w:val="005236F3"/>
    <w:rsid w:val="00525823"/>
    <w:rsid w:val="00534D7D"/>
    <w:rsid w:val="00540872"/>
    <w:rsid w:val="005428E4"/>
    <w:rsid w:val="00544B5D"/>
    <w:rsid w:val="00560B6C"/>
    <w:rsid w:val="00574328"/>
    <w:rsid w:val="0057515B"/>
    <w:rsid w:val="00580F08"/>
    <w:rsid w:val="00586402"/>
    <w:rsid w:val="005A17BE"/>
    <w:rsid w:val="005A2F8E"/>
    <w:rsid w:val="005B0A24"/>
    <w:rsid w:val="005B416C"/>
    <w:rsid w:val="005D1590"/>
    <w:rsid w:val="005D57BE"/>
    <w:rsid w:val="005E530C"/>
    <w:rsid w:val="005E7A86"/>
    <w:rsid w:val="005F4906"/>
    <w:rsid w:val="005F6AFA"/>
    <w:rsid w:val="005F6F9E"/>
    <w:rsid w:val="00606F42"/>
    <w:rsid w:val="00610C84"/>
    <w:rsid w:val="0061397E"/>
    <w:rsid w:val="00615902"/>
    <w:rsid w:val="006224C6"/>
    <w:rsid w:val="0063363F"/>
    <w:rsid w:val="00652D3E"/>
    <w:rsid w:val="00652D85"/>
    <w:rsid w:val="00653EBC"/>
    <w:rsid w:val="006544A3"/>
    <w:rsid w:val="00664F88"/>
    <w:rsid w:val="0067183F"/>
    <w:rsid w:val="00672DCB"/>
    <w:rsid w:val="006A364E"/>
    <w:rsid w:val="006B06B1"/>
    <w:rsid w:val="006B24AC"/>
    <w:rsid w:val="006B2BF2"/>
    <w:rsid w:val="006C105A"/>
    <w:rsid w:val="006C33A5"/>
    <w:rsid w:val="006C70FC"/>
    <w:rsid w:val="006D5655"/>
    <w:rsid w:val="006D6A00"/>
    <w:rsid w:val="006D70AD"/>
    <w:rsid w:val="006E1ACA"/>
    <w:rsid w:val="006F09E5"/>
    <w:rsid w:val="006F0E30"/>
    <w:rsid w:val="006F182D"/>
    <w:rsid w:val="006F24EB"/>
    <w:rsid w:val="006F3748"/>
    <w:rsid w:val="00714318"/>
    <w:rsid w:val="007169B1"/>
    <w:rsid w:val="00731ACE"/>
    <w:rsid w:val="00776003"/>
    <w:rsid w:val="00786BE1"/>
    <w:rsid w:val="007A2F7F"/>
    <w:rsid w:val="007B7380"/>
    <w:rsid w:val="007C17FD"/>
    <w:rsid w:val="007C3336"/>
    <w:rsid w:val="007C6DAB"/>
    <w:rsid w:val="007D6337"/>
    <w:rsid w:val="007D71A3"/>
    <w:rsid w:val="007E4E67"/>
    <w:rsid w:val="007F22DB"/>
    <w:rsid w:val="007F2AF5"/>
    <w:rsid w:val="007F7161"/>
    <w:rsid w:val="00803719"/>
    <w:rsid w:val="00803EE5"/>
    <w:rsid w:val="00811E40"/>
    <w:rsid w:val="008148A2"/>
    <w:rsid w:val="00827A02"/>
    <w:rsid w:val="00853089"/>
    <w:rsid w:val="00853F57"/>
    <w:rsid w:val="008653C0"/>
    <w:rsid w:val="00871337"/>
    <w:rsid w:val="00874F5A"/>
    <w:rsid w:val="008912BD"/>
    <w:rsid w:val="00893145"/>
    <w:rsid w:val="00893418"/>
    <w:rsid w:val="00895DF2"/>
    <w:rsid w:val="008A2219"/>
    <w:rsid w:val="008B1616"/>
    <w:rsid w:val="008B3C5B"/>
    <w:rsid w:val="008B67E5"/>
    <w:rsid w:val="008C3AD1"/>
    <w:rsid w:val="008E07A9"/>
    <w:rsid w:val="008E495D"/>
    <w:rsid w:val="008E7ABE"/>
    <w:rsid w:val="008F7019"/>
    <w:rsid w:val="00922FBB"/>
    <w:rsid w:val="0092319C"/>
    <w:rsid w:val="00940F4A"/>
    <w:rsid w:val="0097054B"/>
    <w:rsid w:val="009734EE"/>
    <w:rsid w:val="00982923"/>
    <w:rsid w:val="009844AD"/>
    <w:rsid w:val="009972AD"/>
    <w:rsid w:val="009B104E"/>
    <w:rsid w:val="009C508B"/>
    <w:rsid w:val="009D4BDC"/>
    <w:rsid w:val="009D4ED9"/>
    <w:rsid w:val="009D505E"/>
    <w:rsid w:val="009D5F09"/>
    <w:rsid w:val="009E42FB"/>
    <w:rsid w:val="009F3B09"/>
    <w:rsid w:val="009F406F"/>
    <w:rsid w:val="00A00ED3"/>
    <w:rsid w:val="00A02E6D"/>
    <w:rsid w:val="00A07734"/>
    <w:rsid w:val="00A447E4"/>
    <w:rsid w:val="00A56C18"/>
    <w:rsid w:val="00A66F62"/>
    <w:rsid w:val="00A83123"/>
    <w:rsid w:val="00A845F9"/>
    <w:rsid w:val="00A84A3E"/>
    <w:rsid w:val="00A94FF1"/>
    <w:rsid w:val="00A97F95"/>
    <w:rsid w:val="00AA5F43"/>
    <w:rsid w:val="00AB1291"/>
    <w:rsid w:val="00AC145E"/>
    <w:rsid w:val="00AC14F8"/>
    <w:rsid w:val="00AC25C3"/>
    <w:rsid w:val="00AD24B7"/>
    <w:rsid w:val="00AD65B8"/>
    <w:rsid w:val="00AE6E23"/>
    <w:rsid w:val="00AF2EF5"/>
    <w:rsid w:val="00B1770B"/>
    <w:rsid w:val="00B23C32"/>
    <w:rsid w:val="00B24B6C"/>
    <w:rsid w:val="00B348A9"/>
    <w:rsid w:val="00B40C16"/>
    <w:rsid w:val="00B4369E"/>
    <w:rsid w:val="00B43F4F"/>
    <w:rsid w:val="00B475D9"/>
    <w:rsid w:val="00B50878"/>
    <w:rsid w:val="00B53D9A"/>
    <w:rsid w:val="00B607ED"/>
    <w:rsid w:val="00B665B0"/>
    <w:rsid w:val="00B946C7"/>
    <w:rsid w:val="00B95E29"/>
    <w:rsid w:val="00BA08D6"/>
    <w:rsid w:val="00BA56B8"/>
    <w:rsid w:val="00BA6F82"/>
    <w:rsid w:val="00BB7047"/>
    <w:rsid w:val="00BB7738"/>
    <w:rsid w:val="00BC05BD"/>
    <w:rsid w:val="00BD6314"/>
    <w:rsid w:val="00BE098B"/>
    <w:rsid w:val="00BF134E"/>
    <w:rsid w:val="00BF26D4"/>
    <w:rsid w:val="00BF4C9F"/>
    <w:rsid w:val="00C11A03"/>
    <w:rsid w:val="00C138B1"/>
    <w:rsid w:val="00C20D0A"/>
    <w:rsid w:val="00C23B68"/>
    <w:rsid w:val="00C30C73"/>
    <w:rsid w:val="00C32A7B"/>
    <w:rsid w:val="00C330E0"/>
    <w:rsid w:val="00C41E9E"/>
    <w:rsid w:val="00C436C7"/>
    <w:rsid w:val="00C4641F"/>
    <w:rsid w:val="00C503A1"/>
    <w:rsid w:val="00C63C0F"/>
    <w:rsid w:val="00C730CC"/>
    <w:rsid w:val="00C83AAF"/>
    <w:rsid w:val="00C95C54"/>
    <w:rsid w:val="00CA16D6"/>
    <w:rsid w:val="00CA7E5B"/>
    <w:rsid w:val="00CB01D1"/>
    <w:rsid w:val="00CC2E05"/>
    <w:rsid w:val="00CD3DD0"/>
    <w:rsid w:val="00CF5A19"/>
    <w:rsid w:val="00CF7516"/>
    <w:rsid w:val="00D2123E"/>
    <w:rsid w:val="00D30123"/>
    <w:rsid w:val="00D65626"/>
    <w:rsid w:val="00D67032"/>
    <w:rsid w:val="00D6754D"/>
    <w:rsid w:val="00D73928"/>
    <w:rsid w:val="00D808A1"/>
    <w:rsid w:val="00D82258"/>
    <w:rsid w:val="00D9171B"/>
    <w:rsid w:val="00D95F0B"/>
    <w:rsid w:val="00DA3D7B"/>
    <w:rsid w:val="00DA6CEB"/>
    <w:rsid w:val="00DB20CC"/>
    <w:rsid w:val="00DC2E60"/>
    <w:rsid w:val="00DC5509"/>
    <w:rsid w:val="00DC5774"/>
    <w:rsid w:val="00DD0021"/>
    <w:rsid w:val="00DD1437"/>
    <w:rsid w:val="00DD3E1C"/>
    <w:rsid w:val="00DE4529"/>
    <w:rsid w:val="00DF4B1F"/>
    <w:rsid w:val="00DF5F05"/>
    <w:rsid w:val="00DF6DFA"/>
    <w:rsid w:val="00E01343"/>
    <w:rsid w:val="00E07CE5"/>
    <w:rsid w:val="00E136A1"/>
    <w:rsid w:val="00E1624D"/>
    <w:rsid w:val="00E20133"/>
    <w:rsid w:val="00E20B30"/>
    <w:rsid w:val="00E20C93"/>
    <w:rsid w:val="00E3189D"/>
    <w:rsid w:val="00E33F84"/>
    <w:rsid w:val="00E35E19"/>
    <w:rsid w:val="00E371BA"/>
    <w:rsid w:val="00E40349"/>
    <w:rsid w:val="00E46DCA"/>
    <w:rsid w:val="00E63023"/>
    <w:rsid w:val="00E65E89"/>
    <w:rsid w:val="00E66967"/>
    <w:rsid w:val="00E70613"/>
    <w:rsid w:val="00E83B23"/>
    <w:rsid w:val="00E83B55"/>
    <w:rsid w:val="00E876F1"/>
    <w:rsid w:val="00E91D84"/>
    <w:rsid w:val="00E929E5"/>
    <w:rsid w:val="00E93DB5"/>
    <w:rsid w:val="00EA0A15"/>
    <w:rsid w:val="00EA5F07"/>
    <w:rsid w:val="00EA6661"/>
    <w:rsid w:val="00EA6873"/>
    <w:rsid w:val="00EA69CA"/>
    <w:rsid w:val="00EB184F"/>
    <w:rsid w:val="00EB31C3"/>
    <w:rsid w:val="00EB442D"/>
    <w:rsid w:val="00EC31B7"/>
    <w:rsid w:val="00EC5BAE"/>
    <w:rsid w:val="00ED363F"/>
    <w:rsid w:val="00EF115D"/>
    <w:rsid w:val="00F1229C"/>
    <w:rsid w:val="00F40A39"/>
    <w:rsid w:val="00F438E3"/>
    <w:rsid w:val="00F532C6"/>
    <w:rsid w:val="00F550DB"/>
    <w:rsid w:val="00F621B9"/>
    <w:rsid w:val="00F7150D"/>
    <w:rsid w:val="00F77F00"/>
    <w:rsid w:val="00F80F9B"/>
    <w:rsid w:val="00F90E24"/>
    <w:rsid w:val="00F937FA"/>
    <w:rsid w:val="00F94C4D"/>
    <w:rsid w:val="00F9658C"/>
    <w:rsid w:val="00FA071F"/>
    <w:rsid w:val="00FA53D1"/>
    <w:rsid w:val="00FB1B65"/>
    <w:rsid w:val="00FB2F6D"/>
    <w:rsid w:val="00FB4D1F"/>
    <w:rsid w:val="00FB51C9"/>
    <w:rsid w:val="00FB7AC4"/>
    <w:rsid w:val="00FC75ED"/>
    <w:rsid w:val="00FD64E9"/>
    <w:rsid w:val="00FD7E05"/>
    <w:rsid w:val="00FE4F0B"/>
    <w:rsid w:val="00FE6E12"/>
    <w:rsid w:val="00FF2F48"/>
    <w:rsid w:val="00FF4365"/>
    <w:rsid w:val="00FF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D1A2B"/>
  <w15:docId w15:val="{0A10CF8C-405F-4F05-8A24-4C67A3906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DBE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054B"/>
    <w:pPr>
      <w:keepNext/>
      <w:keepLines/>
      <w:spacing w:before="40" w:after="0" w:line="480" w:lineRule="auto"/>
      <w:outlineLvl w:val="1"/>
    </w:pPr>
    <w:rPr>
      <w:rFonts w:ascii="Times New Roman" w:eastAsia="Calibri" w:hAnsi="Times New Roman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4D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E371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371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371B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71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1BA"/>
    <w:rPr>
      <w:rFonts w:ascii="Segoe UI" w:hAnsi="Segoe UI" w:cs="Segoe UI"/>
      <w:sz w:val="18"/>
      <w:szCs w:val="18"/>
    </w:rPr>
  </w:style>
  <w:style w:type="paragraph" w:customStyle="1" w:styleId="SciNnormal">
    <w:name w:val="SciN normal"/>
    <w:basedOn w:val="Normal"/>
    <w:link w:val="SciNnormalChar"/>
    <w:qFormat/>
    <w:rsid w:val="00811E40"/>
    <w:pPr>
      <w:spacing w:after="120" w:line="240" w:lineRule="auto"/>
    </w:pPr>
    <w:rPr>
      <w:rFonts w:ascii="Times New Roman" w:hAnsi="Times New Roman" w:cs="Times New Roman"/>
      <w:sz w:val="24"/>
      <w:szCs w:val="20"/>
      <w:lang w:val="en-US"/>
    </w:rPr>
  </w:style>
  <w:style w:type="character" w:customStyle="1" w:styleId="SciNnormalChar">
    <w:name w:val="SciN normal Char"/>
    <w:basedOn w:val="DefaultParagraphFont"/>
    <w:link w:val="SciNnormal"/>
    <w:rsid w:val="00811E40"/>
    <w:rPr>
      <w:rFonts w:ascii="Times New Roman" w:hAnsi="Times New Roman" w:cs="Times New Roman"/>
      <w:sz w:val="24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21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219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E6E12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97054B"/>
    <w:rPr>
      <w:rFonts w:ascii="Times New Roman" w:eastAsia="Calibri" w:hAnsi="Times New Roman" w:cs="Times New Roman"/>
      <w:sz w:val="24"/>
      <w:szCs w:val="24"/>
      <w:lang w:val="en-AU" w:eastAsia="en-AU"/>
    </w:rPr>
  </w:style>
  <w:style w:type="paragraph" w:styleId="Header">
    <w:name w:val="header"/>
    <w:basedOn w:val="Normal"/>
    <w:link w:val="HeaderChar"/>
    <w:uiPriority w:val="99"/>
    <w:unhideWhenUsed/>
    <w:rsid w:val="00F715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50D"/>
  </w:style>
  <w:style w:type="paragraph" w:styleId="Footer">
    <w:name w:val="footer"/>
    <w:basedOn w:val="Normal"/>
    <w:link w:val="FooterChar"/>
    <w:uiPriority w:val="99"/>
    <w:unhideWhenUsed/>
    <w:rsid w:val="00F715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50D"/>
  </w:style>
  <w:style w:type="character" w:styleId="LineNumber">
    <w:name w:val="line number"/>
    <w:basedOn w:val="DefaultParagraphFont"/>
    <w:uiPriority w:val="99"/>
    <w:semiHidden/>
    <w:unhideWhenUsed/>
    <w:rsid w:val="003001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2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emf"/><Relationship Id="rId26" Type="http://schemas.openxmlformats.org/officeDocument/2006/relationships/image" Target="media/image13.tiff"/><Relationship Id="rId39" Type="http://schemas.openxmlformats.org/officeDocument/2006/relationships/image" Target="media/image26.tiff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34" Type="http://schemas.openxmlformats.org/officeDocument/2006/relationships/image" Target="media/image21.tiff"/><Relationship Id="rId42" Type="http://schemas.openxmlformats.org/officeDocument/2006/relationships/image" Target="media/image29.tiff"/><Relationship Id="rId47" Type="http://schemas.openxmlformats.org/officeDocument/2006/relationships/image" Target="media/image34.png"/><Relationship Id="rId50" Type="http://schemas.openxmlformats.org/officeDocument/2006/relationships/fontTable" Target="fontTable.xml"/><Relationship Id="rId7" Type="http://schemas.openxmlformats.org/officeDocument/2006/relationships/image" Target="media/image2.emf"/><Relationship Id="rId12" Type="http://schemas.openxmlformats.org/officeDocument/2006/relationships/image" Target="media/image5.emf"/><Relationship Id="rId17" Type="http://schemas.openxmlformats.org/officeDocument/2006/relationships/oleObject" Target="embeddings/oleObject5.bin"/><Relationship Id="rId25" Type="http://schemas.openxmlformats.org/officeDocument/2006/relationships/image" Target="media/image12.tiff"/><Relationship Id="rId33" Type="http://schemas.openxmlformats.org/officeDocument/2006/relationships/image" Target="media/image20.tiff"/><Relationship Id="rId38" Type="http://schemas.openxmlformats.org/officeDocument/2006/relationships/image" Target="media/image25.tiff"/><Relationship Id="rId46" Type="http://schemas.openxmlformats.org/officeDocument/2006/relationships/image" Target="media/image33.tiff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image" Target="media/image16.tiff"/><Relationship Id="rId41" Type="http://schemas.openxmlformats.org/officeDocument/2006/relationships/image" Target="media/image28.tiff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oleObject" Target="embeddings/oleObject2.bin"/><Relationship Id="rId24" Type="http://schemas.openxmlformats.org/officeDocument/2006/relationships/image" Target="media/image11.tiff"/><Relationship Id="rId32" Type="http://schemas.openxmlformats.org/officeDocument/2006/relationships/image" Target="media/image19.tiff"/><Relationship Id="rId37" Type="http://schemas.openxmlformats.org/officeDocument/2006/relationships/image" Target="media/image24.tiff"/><Relationship Id="rId40" Type="http://schemas.openxmlformats.org/officeDocument/2006/relationships/image" Target="media/image27.tiff"/><Relationship Id="rId45" Type="http://schemas.openxmlformats.org/officeDocument/2006/relationships/image" Target="media/image32.tiff"/><Relationship Id="rId5" Type="http://schemas.openxmlformats.org/officeDocument/2006/relationships/endnotes" Target="endnote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0.tiff"/><Relationship Id="rId28" Type="http://schemas.openxmlformats.org/officeDocument/2006/relationships/image" Target="media/image15.tiff"/><Relationship Id="rId36" Type="http://schemas.openxmlformats.org/officeDocument/2006/relationships/image" Target="media/image23.tiff"/><Relationship Id="rId49" Type="http://schemas.openxmlformats.org/officeDocument/2006/relationships/oleObject" Target="embeddings/oleObject8.bin"/><Relationship Id="rId10" Type="http://schemas.openxmlformats.org/officeDocument/2006/relationships/image" Target="media/image4.emf"/><Relationship Id="rId19" Type="http://schemas.openxmlformats.org/officeDocument/2006/relationships/oleObject" Target="embeddings/oleObject6.bin"/><Relationship Id="rId31" Type="http://schemas.openxmlformats.org/officeDocument/2006/relationships/image" Target="media/image18.tiff"/><Relationship Id="rId44" Type="http://schemas.openxmlformats.org/officeDocument/2006/relationships/image" Target="media/image31.tiff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6.emf"/><Relationship Id="rId22" Type="http://schemas.openxmlformats.org/officeDocument/2006/relationships/footer" Target="footer1.xml"/><Relationship Id="rId27" Type="http://schemas.openxmlformats.org/officeDocument/2006/relationships/image" Target="media/image14.tiff"/><Relationship Id="rId30" Type="http://schemas.openxmlformats.org/officeDocument/2006/relationships/image" Target="media/image17.tiff"/><Relationship Id="rId35" Type="http://schemas.openxmlformats.org/officeDocument/2006/relationships/image" Target="media/image22.tiff"/><Relationship Id="rId43" Type="http://schemas.openxmlformats.org/officeDocument/2006/relationships/image" Target="media/image30.tiff"/><Relationship Id="rId48" Type="http://schemas.openxmlformats.org/officeDocument/2006/relationships/image" Target="media/image35.emf"/><Relationship Id="rId8" Type="http://schemas.openxmlformats.org/officeDocument/2006/relationships/oleObject" Target="embeddings/oleObject1.bin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2432</Words>
  <Characters>13864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Lewisham &amp; Greenwich NHS Trust</Company>
  <LinksUpToDate>false</LinksUpToDate>
  <CharactersWithSpaces>16264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Anand Odedra</dc:creator>
  <cp:lastModifiedBy>Anand Odedra</cp:lastModifiedBy>
  <cp:revision>2</cp:revision>
  <cp:lastPrinted>2020-11-12T23:21:00Z</cp:lastPrinted>
  <dcterms:created xsi:type="dcterms:W3CDTF">2021-01-02T22:10:00Z</dcterms:created>
  <dcterms:modified xsi:type="dcterms:W3CDTF">2021-01-02T22:10:00Z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inDIP File ID">
    <vt:lpwstr>20b32949-72c3-4ebb-8c02-6634947b6e53</vt:lpwstr>
  </property>
</Properties>
</file>