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37DB" w:rsidRPr="002237DB" w:rsidRDefault="002237DB" w:rsidP="002237DB">
      <w:pPr>
        <w:widowControl/>
        <w:spacing w:before="100" w:beforeAutospacing="1" w:after="100" w:afterAutospacing="1"/>
        <w:jc w:val="left"/>
        <w:outlineLvl w:val="1"/>
        <w:rPr>
          <w:rFonts w:ascii="Times New Roman" w:eastAsia="宋体" w:hAnsi="Times New Roman" w:cs="Times New Roman"/>
          <w:b/>
          <w:bCs/>
          <w:kern w:val="0"/>
          <w:sz w:val="36"/>
          <w:szCs w:val="36"/>
        </w:rPr>
      </w:pPr>
      <w:r w:rsidRPr="002237DB">
        <w:rPr>
          <w:rFonts w:ascii="Times New Roman" w:eastAsia="宋体" w:hAnsi="Times New Roman" w:cs="Times New Roman"/>
          <w:b/>
          <w:bCs/>
          <w:kern w:val="0"/>
          <w:sz w:val="36"/>
          <w:szCs w:val="36"/>
        </w:rPr>
        <w:t>Supplementary files</w:t>
      </w:r>
    </w:p>
    <w:p w:rsidR="002237DB" w:rsidRPr="002237DB" w:rsidRDefault="002237DB" w:rsidP="002237DB">
      <w:pPr>
        <w:widowControl/>
        <w:spacing w:before="100" w:beforeAutospacing="1" w:after="100" w:afterAutospacing="1"/>
        <w:jc w:val="left"/>
        <w:rPr>
          <w:rFonts w:ascii="Times New Roman" w:hAnsi="Times New Roman" w:cs="Times New Roman"/>
          <w:sz w:val="24"/>
          <w:szCs w:val="24"/>
        </w:rPr>
      </w:pPr>
      <w:bookmarkStart w:id="0" w:name="_GoBack"/>
      <w:r w:rsidRPr="002237DB">
        <w:rPr>
          <w:rFonts w:ascii="Times New Roman" w:hAnsi="Times New Roman" w:cs="Times New Roman"/>
          <w:sz w:val="24"/>
          <w:szCs w:val="24"/>
        </w:rPr>
        <w:t>*Best experienced using the Chrome or Safari browsers</w:t>
      </w:r>
    </w:p>
    <w:bookmarkEnd w:id="0"/>
    <w:p w:rsidR="002237DB" w:rsidRPr="002237DB" w:rsidRDefault="002237DB" w:rsidP="002237DB">
      <w:pPr>
        <w:widowControl/>
        <w:spacing w:before="100" w:beforeAutospacing="1" w:after="100" w:afterAutospacing="1"/>
        <w:jc w:val="left"/>
        <w:outlineLvl w:val="2"/>
        <w:rPr>
          <w:rFonts w:ascii="Times New Roman" w:eastAsia="宋体" w:hAnsi="Times New Roman" w:cs="Times New Roman"/>
          <w:b/>
          <w:bCs/>
          <w:kern w:val="0"/>
          <w:sz w:val="27"/>
          <w:szCs w:val="27"/>
        </w:rPr>
      </w:pPr>
      <w:r w:rsidRPr="002237DB">
        <w:rPr>
          <w:rFonts w:ascii="Times New Roman" w:eastAsia="宋体" w:hAnsi="Times New Roman" w:cs="Times New Roman"/>
          <w:b/>
          <w:bCs/>
          <w:kern w:val="0"/>
          <w:sz w:val="27"/>
          <w:szCs w:val="27"/>
        </w:rPr>
        <w:t xml:space="preserve">1. </w:t>
      </w:r>
      <w:r w:rsidR="00B67554">
        <w:rPr>
          <w:rFonts w:ascii="Times New Roman" w:eastAsia="宋体" w:hAnsi="Times New Roman" w:cs="Times New Roman"/>
          <w:b/>
          <w:bCs/>
          <w:kern w:val="0"/>
          <w:sz w:val="27"/>
          <w:szCs w:val="27"/>
        </w:rPr>
        <w:t>Homepage</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t xml:space="preserve">The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is a high-quality manually curated database of cell markers for single cell annotation across multiple species developed by </w:t>
      </w:r>
      <w:proofErr w:type="spellStart"/>
      <w:r w:rsidRPr="002237DB">
        <w:rPr>
          <w:rFonts w:ascii="Times New Roman" w:eastAsia="宋体" w:hAnsi="Times New Roman" w:cs="Times New Roman"/>
          <w:kern w:val="0"/>
          <w:sz w:val="24"/>
          <w:szCs w:val="24"/>
        </w:rPr>
        <w:t>CapitalBiotech</w:t>
      </w:r>
      <w:proofErr w:type="spellEnd"/>
      <w:r w:rsidRPr="002237DB">
        <w:rPr>
          <w:rFonts w:ascii="Times New Roman" w:eastAsia="宋体" w:hAnsi="Times New Roman" w:cs="Times New Roman"/>
          <w:kern w:val="0"/>
          <w:sz w:val="24"/>
          <w:szCs w:val="24"/>
        </w:rPr>
        <w:t xml:space="preserve"> Technology (Figure 1). All the records origin from 2,247 high-quality publications using 10x Genomics (up to 20210127), and will be updated periodically. We firstly manually surveyed all the full texts and relevant supplement tables, and then extracted the associations of marker genes and cell types which were observed and refined in the studies, as well as the descriptions of evidences. The first manually curation was followed by double-checking to ensure the accuracy and credibility. Finally, we provides a user-friendly interface to the scientific community to browse, search and download records of marker genes and cell types.</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t xml:space="preserve">The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is the first resource with marker genes for manual annotation across multiple species. The resource providing ineluctable prior knowledge required by manual cell annotation, which is valuable to interpret </w:t>
      </w:r>
      <w:proofErr w:type="spellStart"/>
      <w:r w:rsidRPr="002237DB">
        <w:rPr>
          <w:rFonts w:ascii="Times New Roman" w:eastAsia="宋体" w:hAnsi="Times New Roman" w:cs="Times New Roman"/>
          <w:kern w:val="0"/>
          <w:sz w:val="24"/>
          <w:szCs w:val="24"/>
        </w:rPr>
        <w:t>scRNA-seq</w:t>
      </w:r>
      <w:proofErr w:type="spellEnd"/>
      <w:r w:rsidRPr="002237DB">
        <w:rPr>
          <w:rFonts w:ascii="Times New Roman" w:eastAsia="宋体" w:hAnsi="Times New Roman" w:cs="Times New Roman"/>
          <w:kern w:val="0"/>
          <w:sz w:val="24"/>
          <w:szCs w:val="24"/>
        </w:rPr>
        <w:t xml:space="preserve"> data and elucidate what cell type or cell state that a cell population represents.</w:t>
      </w:r>
    </w:p>
    <w:p w:rsidR="002237DB" w:rsidRPr="002237DB" w:rsidRDefault="002237DB" w:rsidP="002237DB">
      <w:pPr>
        <w:widowControl/>
        <w:spacing w:before="100" w:beforeAutospacing="1" w:after="100" w:afterAutospacing="1"/>
        <w:jc w:val="left"/>
        <w:outlineLvl w:val="2"/>
        <w:rPr>
          <w:rFonts w:ascii="Times New Roman" w:eastAsia="宋体" w:hAnsi="Times New Roman" w:cs="Times New Roman"/>
          <w:b/>
          <w:bCs/>
          <w:kern w:val="0"/>
          <w:sz w:val="27"/>
          <w:szCs w:val="27"/>
        </w:rPr>
      </w:pPr>
      <w:r w:rsidRPr="002237DB">
        <w:rPr>
          <w:rFonts w:ascii="Times New Roman" w:eastAsia="宋体" w:hAnsi="Times New Roman" w:cs="Times New Roman"/>
          <w:b/>
          <w:bCs/>
          <w:kern w:val="0"/>
          <w:sz w:val="27"/>
          <w:szCs w:val="27"/>
        </w:rPr>
        <w:t>2. Browse</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t xml:space="preserve">To browse cell types and marker genes association in the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please click the "Browse" component in the website navigation. All the records were divided into a three-level hierarchy structure according to species, tissues and cell types. Users can browse all entries by cell types. Taking a browse "B cells" in "Bone marrow" of "Human" as an example. To browse the entries, please subsequently select "Human", "Bone marrow ", and "B cells" option in the hierarchy structure. All the records relevant to B cells in Human bone marrow from multiple literature resources will be illustrated in the right panel as shown in</w:t>
      </w:r>
      <w:r w:rsidRPr="002237DB">
        <w:rPr>
          <w:rFonts w:ascii="Times New Roman" w:eastAsia="宋体" w:hAnsi="Times New Roman" w:cs="Times New Roman"/>
          <w:b/>
          <w:kern w:val="0"/>
          <w:sz w:val="24"/>
          <w:szCs w:val="24"/>
        </w:rPr>
        <w:t xml:space="preserve"> </w:t>
      </w:r>
      <w:r w:rsidR="00B67554">
        <w:rPr>
          <w:rFonts w:ascii="Times New Roman" w:eastAsia="宋体" w:hAnsi="Times New Roman" w:cs="Times New Roman"/>
          <w:b/>
          <w:kern w:val="0"/>
          <w:sz w:val="24"/>
          <w:szCs w:val="24"/>
        </w:rPr>
        <w:t>Figure S1</w:t>
      </w:r>
      <w:r w:rsidRPr="002237DB">
        <w:rPr>
          <w:rFonts w:ascii="Times New Roman" w:eastAsia="宋体" w:hAnsi="Times New Roman" w:cs="Times New Roman"/>
          <w:b/>
          <w:kern w:val="0"/>
          <w:sz w:val="24"/>
          <w:szCs w:val="24"/>
        </w:rPr>
        <w:t xml:space="preserve"> left</w:t>
      </w:r>
      <w:r w:rsidRPr="002237DB">
        <w:rPr>
          <w:rFonts w:ascii="Times New Roman" w:eastAsia="宋体" w:hAnsi="Times New Roman" w:cs="Times New Roman"/>
          <w:kern w:val="0"/>
          <w:sz w:val="24"/>
          <w:szCs w:val="24"/>
        </w:rPr>
        <w:t xml:space="preserve">. The fields of "Tissue", "Cell Type" and "Cell Marker" could be the most important for users. The "PMID" field provide the link to the supporting literature in PubMed in each record. By clicking "More" in the "Details" field at the end of each record, the details of the supporting literature like </w:t>
      </w:r>
      <w:r w:rsidRPr="002237DB">
        <w:rPr>
          <w:rFonts w:ascii="Times New Roman" w:eastAsia="宋体" w:hAnsi="Times New Roman" w:cs="Times New Roman"/>
          <w:kern w:val="0"/>
          <w:sz w:val="24"/>
          <w:szCs w:val="24"/>
        </w:rPr>
        <w:lastRenderedPageBreak/>
        <w:t xml:space="preserve">"Journal", "SCI IF", "Evidence", "Title", and "GEO ID" will be shown in </w:t>
      </w:r>
      <w:r w:rsidRPr="002237DB">
        <w:rPr>
          <w:rFonts w:ascii="Times New Roman" w:eastAsia="宋体" w:hAnsi="Times New Roman" w:cs="Times New Roman"/>
          <w:b/>
          <w:kern w:val="0"/>
          <w:sz w:val="24"/>
          <w:szCs w:val="24"/>
        </w:rPr>
        <w:t xml:space="preserve">Figure </w:t>
      </w:r>
      <w:r w:rsidR="00B67554">
        <w:rPr>
          <w:rFonts w:ascii="Times New Roman" w:eastAsia="宋体" w:hAnsi="Times New Roman" w:cs="Times New Roman"/>
          <w:b/>
          <w:kern w:val="0"/>
          <w:sz w:val="24"/>
          <w:szCs w:val="24"/>
        </w:rPr>
        <w:t>S1</w:t>
      </w:r>
      <w:r w:rsidRPr="002237DB">
        <w:rPr>
          <w:rFonts w:ascii="Times New Roman" w:eastAsia="宋体" w:hAnsi="Times New Roman" w:cs="Times New Roman"/>
          <w:b/>
          <w:kern w:val="0"/>
          <w:sz w:val="24"/>
          <w:szCs w:val="24"/>
        </w:rPr>
        <w:t xml:space="preserve"> right</w:t>
      </w:r>
      <w:r w:rsidRPr="002237DB">
        <w:rPr>
          <w:rFonts w:ascii="Times New Roman" w:eastAsia="宋体" w:hAnsi="Times New Roman" w:cs="Times New Roman"/>
          <w:kern w:val="0"/>
          <w:sz w:val="24"/>
          <w:szCs w:val="24"/>
        </w:rPr>
        <w:t xml:space="preserve">. </w:t>
      </w:r>
    </w:p>
    <w:p w:rsidR="002237DB" w:rsidRPr="002237DB" w:rsidRDefault="002237DB" w:rsidP="002237DB">
      <w:pPr>
        <w:widowControl/>
        <w:jc w:val="center"/>
        <w:rPr>
          <w:rFonts w:ascii="Times New Roman" w:eastAsia="宋体" w:hAnsi="Times New Roman" w:cs="Times New Roman"/>
          <w:kern w:val="0"/>
          <w:sz w:val="24"/>
          <w:szCs w:val="24"/>
        </w:rPr>
      </w:pPr>
      <w:r w:rsidRPr="002237DB">
        <w:rPr>
          <w:rFonts w:ascii="Times New Roman" w:eastAsia="宋体" w:hAnsi="Times New Roman" w:cs="Times New Roman"/>
          <w:noProof/>
          <w:kern w:val="0"/>
          <w:sz w:val="24"/>
          <w:szCs w:val="24"/>
        </w:rPr>
        <w:drawing>
          <wp:inline distT="0" distB="0" distL="0" distR="0">
            <wp:extent cx="5276850" cy="1899665"/>
            <wp:effectExtent l="0" t="0" r="0" b="5715"/>
            <wp:docPr id="4" name="图片 4" descr="http://cloud.capitalbiotech.com/SingleCellBase/images/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loud.capitalbiotech.com/SingleCellBase/images/Figure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91642" cy="1904990"/>
                    </a:xfrm>
                    <a:prstGeom prst="rect">
                      <a:avLst/>
                    </a:prstGeom>
                    <a:noFill/>
                    <a:ln>
                      <a:noFill/>
                    </a:ln>
                  </pic:spPr>
                </pic:pic>
              </a:graphicData>
            </a:graphic>
          </wp:inline>
        </w:drawing>
      </w:r>
      <w:r w:rsidRPr="002237DB">
        <w:rPr>
          <w:rFonts w:ascii="Times New Roman" w:eastAsia="宋体" w:hAnsi="Times New Roman" w:cs="Times New Roman"/>
          <w:kern w:val="0"/>
          <w:sz w:val="24"/>
          <w:szCs w:val="24"/>
        </w:rPr>
        <w:br/>
      </w:r>
      <w:r w:rsidR="00B67554">
        <w:rPr>
          <w:rFonts w:ascii="Times New Roman" w:eastAsia="宋体" w:hAnsi="Times New Roman" w:cs="Times New Roman"/>
          <w:b/>
          <w:bCs/>
          <w:kern w:val="0"/>
          <w:sz w:val="24"/>
          <w:szCs w:val="24"/>
        </w:rPr>
        <w:t>Figure S1</w:t>
      </w:r>
      <w:r w:rsidRPr="002237DB">
        <w:rPr>
          <w:rFonts w:ascii="Times New Roman" w:eastAsia="宋体" w:hAnsi="Times New Roman" w:cs="Times New Roman"/>
          <w:b/>
          <w:bCs/>
          <w:kern w:val="0"/>
          <w:sz w:val="24"/>
          <w:szCs w:val="24"/>
        </w:rPr>
        <w:t>.</w:t>
      </w:r>
      <w:r w:rsidRPr="002237DB">
        <w:rPr>
          <w:rFonts w:ascii="Times New Roman" w:eastAsia="宋体" w:hAnsi="Times New Roman" w:cs="Times New Roman"/>
          <w:kern w:val="0"/>
          <w:sz w:val="24"/>
          <w:szCs w:val="24"/>
        </w:rPr>
        <w:t xml:space="preserve"> The browse interface of the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database. </w:t>
      </w:r>
    </w:p>
    <w:p w:rsidR="002237DB" w:rsidRPr="002237DB" w:rsidRDefault="002237DB" w:rsidP="002237DB">
      <w:pPr>
        <w:widowControl/>
        <w:spacing w:before="100" w:beforeAutospacing="1" w:after="100" w:afterAutospacing="1"/>
        <w:jc w:val="left"/>
        <w:outlineLvl w:val="2"/>
        <w:rPr>
          <w:rFonts w:ascii="Times New Roman" w:eastAsia="宋体" w:hAnsi="Times New Roman" w:cs="Times New Roman"/>
          <w:b/>
          <w:bCs/>
          <w:kern w:val="0"/>
          <w:sz w:val="27"/>
          <w:szCs w:val="27"/>
        </w:rPr>
      </w:pPr>
      <w:r w:rsidRPr="002237DB">
        <w:rPr>
          <w:rFonts w:ascii="Times New Roman" w:eastAsia="宋体" w:hAnsi="Times New Roman" w:cs="Times New Roman"/>
          <w:b/>
          <w:bCs/>
          <w:kern w:val="0"/>
          <w:sz w:val="27"/>
          <w:szCs w:val="27"/>
        </w:rPr>
        <w:t>3. Search</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t xml:space="preserve">To search records in the database, please click the "Search" component in the website navigation. 1. Users can search all records in three forms of key words: search by tissues, or cell types or cell markers (i.e. genes marked by symbols). After input any form of a key word, please click "submit" button to launch the search. Taking a search of "Brain" tissue as an example (Figure 3A). All the records relevant to Brain tissue across multiple species and cell types will be displayed in the result page as shown in Figure 3B. 2. It is noted that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database also provides a fuzzy search for convenience. Taking a search of "Micro" as an example (</w:t>
      </w:r>
      <w:r w:rsidR="00B67554">
        <w:rPr>
          <w:rFonts w:ascii="Times New Roman" w:eastAsia="宋体" w:hAnsi="Times New Roman" w:cs="Times New Roman"/>
          <w:b/>
          <w:kern w:val="0"/>
          <w:sz w:val="24"/>
          <w:szCs w:val="24"/>
        </w:rPr>
        <w:t>Figure S2</w:t>
      </w:r>
      <w:r w:rsidRPr="002237DB">
        <w:rPr>
          <w:rFonts w:ascii="Times New Roman" w:eastAsia="宋体" w:hAnsi="Times New Roman" w:cs="Times New Roman"/>
          <w:b/>
          <w:kern w:val="0"/>
          <w:sz w:val="24"/>
          <w:szCs w:val="24"/>
        </w:rPr>
        <w:t xml:space="preserve"> left</w:t>
      </w:r>
      <w:r w:rsidRPr="002237DB">
        <w:rPr>
          <w:rFonts w:ascii="Times New Roman" w:eastAsia="宋体" w:hAnsi="Times New Roman" w:cs="Times New Roman"/>
          <w:kern w:val="0"/>
          <w:sz w:val="24"/>
          <w:szCs w:val="24"/>
        </w:rPr>
        <w:t xml:space="preserve">). All the records relevant to "Micro" across multiple species and tissues will be displayed in the result page as shown in </w:t>
      </w:r>
      <w:r w:rsidR="00B67554">
        <w:rPr>
          <w:rFonts w:ascii="Times New Roman" w:eastAsia="宋体" w:hAnsi="Times New Roman" w:cs="Times New Roman"/>
          <w:b/>
          <w:kern w:val="0"/>
          <w:sz w:val="24"/>
          <w:szCs w:val="24"/>
        </w:rPr>
        <w:t>Figure S2</w:t>
      </w:r>
      <w:r w:rsidRPr="002237DB">
        <w:rPr>
          <w:rFonts w:ascii="Times New Roman" w:eastAsia="宋体" w:hAnsi="Times New Roman" w:cs="Times New Roman"/>
          <w:b/>
          <w:kern w:val="0"/>
          <w:sz w:val="24"/>
          <w:szCs w:val="24"/>
        </w:rPr>
        <w:t xml:space="preserve"> right</w:t>
      </w:r>
      <w:r w:rsidRPr="002237DB">
        <w:rPr>
          <w:rFonts w:ascii="Times New Roman" w:eastAsia="宋体" w:hAnsi="Times New Roman" w:cs="Times New Roman"/>
          <w:kern w:val="0"/>
          <w:sz w:val="24"/>
          <w:szCs w:val="24"/>
        </w:rPr>
        <w:t>.</w:t>
      </w:r>
    </w:p>
    <w:p w:rsidR="002237DB" w:rsidRPr="002237DB" w:rsidRDefault="002237DB" w:rsidP="002237DB">
      <w:pPr>
        <w:widowControl/>
        <w:jc w:val="center"/>
        <w:rPr>
          <w:rFonts w:ascii="Times New Roman" w:eastAsia="宋体" w:hAnsi="Times New Roman" w:cs="Times New Roman"/>
          <w:kern w:val="0"/>
          <w:sz w:val="24"/>
          <w:szCs w:val="24"/>
        </w:rPr>
      </w:pPr>
      <w:r w:rsidRPr="002237DB">
        <w:rPr>
          <w:rFonts w:ascii="Times New Roman" w:eastAsia="宋体" w:hAnsi="Times New Roman" w:cs="Times New Roman"/>
          <w:noProof/>
          <w:kern w:val="0"/>
          <w:sz w:val="24"/>
          <w:szCs w:val="24"/>
        </w:rPr>
        <w:drawing>
          <wp:inline distT="0" distB="0" distL="0" distR="0">
            <wp:extent cx="5657615" cy="1685969"/>
            <wp:effectExtent l="0" t="0" r="635" b="0"/>
            <wp:docPr id="3" name="图片 3" descr="http://cloud.capitalbiotech.com/SingleCellBase/images/Fig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loud.capitalbiotech.com/SingleCellBase/images/Figure3.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76988" cy="1691742"/>
                    </a:xfrm>
                    <a:prstGeom prst="rect">
                      <a:avLst/>
                    </a:prstGeom>
                    <a:noFill/>
                    <a:ln>
                      <a:noFill/>
                    </a:ln>
                  </pic:spPr>
                </pic:pic>
              </a:graphicData>
            </a:graphic>
          </wp:inline>
        </w:drawing>
      </w:r>
      <w:r w:rsidRPr="002237DB">
        <w:rPr>
          <w:rFonts w:ascii="Times New Roman" w:eastAsia="宋体" w:hAnsi="Times New Roman" w:cs="Times New Roman"/>
          <w:kern w:val="0"/>
          <w:sz w:val="24"/>
          <w:szCs w:val="24"/>
        </w:rPr>
        <w:br/>
      </w:r>
      <w:r w:rsidR="00B67554">
        <w:rPr>
          <w:rFonts w:ascii="Times New Roman" w:eastAsia="宋体" w:hAnsi="Times New Roman" w:cs="Times New Roman"/>
          <w:b/>
          <w:bCs/>
          <w:kern w:val="0"/>
          <w:sz w:val="24"/>
          <w:szCs w:val="24"/>
        </w:rPr>
        <w:t>Figure S2</w:t>
      </w:r>
      <w:r w:rsidRPr="002237DB">
        <w:rPr>
          <w:rFonts w:ascii="Times New Roman" w:eastAsia="宋体" w:hAnsi="Times New Roman" w:cs="Times New Roman"/>
          <w:b/>
          <w:bCs/>
          <w:kern w:val="0"/>
          <w:sz w:val="24"/>
          <w:szCs w:val="24"/>
        </w:rPr>
        <w:t>.</w:t>
      </w:r>
      <w:r w:rsidRPr="002237DB">
        <w:rPr>
          <w:rFonts w:ascii="Times New Roman" w:eastAsia="宋体" w:hAnsi="Times New Roman" w:cs="Times New Roman"/>
          <w:kern w:val="0"/>
          <w:sz w:val="24"/>
          <w:szCs w:val="24"/>
        </w:rPr>
        <w:t xml:space="preserve"> </w:t>
      </w:r>
      <w:proofErr w:type="spellStart"/>
      <w:proofErr w:type="gramStart"/>
      <w:r w:rsidRPr="002237DB">
        <w:rPr>
          <w:rFonts w:ascii="Times New Roman" w:eastAsia="宋体" w:hAnsi="Times New Roman" w:cs="Times New Roman"/>
          <w:kern w:val="0"/>
          <w:sz w:val="24"/>
          <w:szCs w:val="24"/>
        </w:rPr>
        <w:t>A</w:t>
      </w:r>
      <w:proofErr w:type="spellEnd"/>
      <w:proofErr w:type="gramEnd"/>
      <w:r w:rsidRPr="002237DB">
        <w:rPr>
          <w:rFonts w:ascii="Times New Roman" w:eastAsia="宋体" w:hAnsi="Times New Roman" w:cs="Times New Roman"/>
          <w:kern w:val="0"/>
          <w:sz w:val="24"/>
          <w:szCs w:val="24"/>
        </w:rPr>
        <w:t xml:space="preserve"> illustration of the search component in the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w:t>
      </w:r>
    </w:p>
    <w:p w:rsidR="002237DB" w:rsidRPr="002237DB" w:rsidRDefault="002237DB" w:rsidP="002237DB">
      <w:pPr>
        <w:widowControl/>
        <w:spacing w:before="100" w:beforeAutospacing="1" w:after="100" w:afterAutospacing="1"/>
        <w:jc w:val="left"/>
        <w:outlineLvl w:val="2"/>
        <w:rPr>
          <w:rFonts w:ascii="Times New Roman" w:eastAsia="宋体" w:hAnsi="Times New Roman" w:cs="Times New Roman"/>
          <w:b/>
          <w:bCs/>
          <w:kern w:val="0"/>
          <w:sz w:val="27"/>
          <w:szCs w:val="27"/>
        </w:rPr>
      </w:pPr>
      <w:r w:rsidRPr="002237DB">
        <w:rPr>
          <w:rFonts w:ascii="Times New Roman" w:eastAsia="宋体" w:hAnsi="Times New Roman" w:cs="Times New Roman"/>
          <w:b/>
          <w:bCs/>
          <w:kern w:val="0"/>
          <w:sz w:val="27"/>
          <w:szCs w:val="27"/>
        </w:rPr>
        <w:t>4. Download</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lastRenderedPageBreak/>
        <w:t xml:space="preserve">To download data in the database, select the menu 'Download'.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database provides downloadable file in TXT format. Users can download all cell marker data sets, which include four files: 1) all cell markers of different cell types from different tissues in human and mouse, 2) cell markers in human, 3) cell markers in mouse, and 4) cell markers from single cell sequencing researches.</w:t>
      </w:r>
    </w:p>
    <w:p w:rsidR="002237DB" w:rsidRPr="002237DB" w:rsidRDefault="002237DB" w:rsidP="002237DB">
      <w:pPr>
        <w:widowControl/>
        <w:jc w:val="center"/>
        <w:rPr>
          <w:rFonts w:ascii="Times New Roman" w:eastAsia="宋体" w:hAnsi="Times New Roman" w:cs="Times New Roman"/>
          <w:kern w:val="0"/>
          <w:sz w:val="24"/>
          <w:szCs w:val="24"/>
        </w:rPr>
      </w:pPr>
      <w:r w:rsidRPr="002237DB">
        <w:rPr>
          <w:rFonts w:ascii="Times New Roman" w:eastAsia="宋体" w:hAnsi="Times New Roman" w:cs="Times New Roman"/>
          <w:noProof/>
          <w:kern w:val="0"/>
          <w:sz w:val="24"/>
          <w:szCs w:val="24"/>
        </w:rPr>
        <w:drawing>
          <wp:inline distT="0" distB="0" distL="0" distR="0">
            <wp:extent cx="5248049" cy="1831569"/>
            <wp:effectExtent l="0" t="0" r="0" b="0"/>
            <wp:docPr id="2" name="图片 2" descr="http://cloud.capitalbiotech.com/SingleCellBase/images/Fig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loud.capitalbiotech.com/SingleCellBase/images/Figure5.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81282" cy="1843167"/>
                    </a:xfrm>
                    <a:prstGeom prst="rect">
                      <a:avLst/>
                    </a:prstGeom>
                    <a:noFill/>
                    <a:ln>
                      <a:noFill/>
                    </a:ln>
                  </pic:spPr>
                </pic:pic>
              </a:graphicData>
            </a:graphic>
          </wp:inline>
        </w:drawing>
      </w:r>
      <w:r w:rsidRPr="002237DB">
        <w:rPr>
          <w:rFonts w:ascii="Times New Roman" w:eastAsia="宋体" w:hAnsi="Times New Roman" w:cs="Times New Roman"/>
          <w:kern w:val="0"/>
          <w:sz w:val="24"/>
          <w:szCs w:val="24"/>
        </w:rPr>
        <w:br/>
      </w:r>
      <w:r w:rsidR="00B67554">
        <w:rPr>
          <w:rFonts w:ascii="Times New Roman" w:eastAsia="宋体" w:hAnsi="Times New Roman" w:cs="Times New Roman"/>
          <w:b/>
          <w:bCs/>
          <w:kern w:val="0"/>
          <w:sz w:val="24"/>
          <w:szCs w:val="24"/>
        </w:rPr>
        <w:t>Figure S3</w:t>
      </w:r>
      <w:r w:rsidRPr="002237DB">
        <w:rPr>
          <w:rFonts w:ascii="Times New Roman" w:eastAsia="宋体" w:hAnsi="Times New Roman" w:cs="Times New Roman"/>
          <w:b/>
          <w:bCs/>
          <w:kern w:val="0"/>
          <w:sz w:val="24"/>
          <w:szCs w:val="24"/>
        </w:rPr>
        <w:t>.</w:t>
      </w:r>
      <w:r w:rsidRPr="002237DB">
        <w:rPr>
          <w:rFonts w:ascii="Times New Roman" w:eastAsia="宋体" w:hAnsi="Times New Roman" w:cs="Times New Roman"/>
          <w:kern w:val="0"/>
          <w:sz w:val="24"/>
          <w:szCs w:val="24"/>
        </w:rPr>
        <w:t xml:space="preserve"> </w:t>
      </w:r>
      <w:proofErr w:type="spellStart"/>
      <w:proofErr w:type="gramStart"/>
      <w:r w:rsidRPr="002237DB">
        <w:rPr>
          <w:rFonts w:ascii="Times New Roman" w:eastAsia="宋体" w:hAnsi="Times New Roman" w:cs="Times New Roman"/>
          <w:kern w:val="0"/>
          <w:sz w:val="24"/>
          <w:szCs w:val="24"/>
        </w:rPr>
        <w:t>A</w:t>
      </w:r>
      <w:proofErr w:type="spellEnd"/>
      <w:proofErr w:type="gramEnd"/>
      <w:r w:rsidRPr="002237DB">
        <w:rPr>
          <w:rFonts w:ascii="Times New Roman" w:eastAsia="宋体" w:hAnsi="Times New Roman" w:cs="Times New Roman"/>
          <w:kern w:val="0"/>
          <w:sz w:val="24"/>
          <w:szCs w:val="24"/>
        </w:rPr>
        <w:t xml:space="preserve"> illustration of the search component in the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w:t>
      </w:r>
    </w:p>
    <w:p w:rsidR="002237DB" w:rsidRPr="002237DB" w:rsidRDefault="002237DB" w:rsidP="002237DB">
      <w:pPr>
        <w:widowControl/>
        <w:spacing w:before="100" w:beforeAutospacing="1" w:after="100" w:afterAutospacing="1"/>
        <w:jc w:val="left"/>
        <w:outlineLvl w:val="2"/>
        <w:rPr>
          <w:rFonts w:ascii="Times New Roman" w:eastAsia="宋体" w:hAnsi="Times New Roman" w:cs="Times New Roman"/>
          <w:b/>
          <w:bCs/>
          <w:kern w:val="0"/>
          <w:sz w:val="27"/>
          <w:szCs w:val="27"/>
        </w:rPr>
      </w:pPr>
      <w:r w:rsidRPr="002237DB">
        <w:rPr>
          <w:rFonts w:ascii="Times New Roman" w:eastAsia="宋体" w:hAnsi="Times New Roman" w:cs="Times New Roman"/>
          <w:b/>
          <w:bCs/>
          <w:kern w:val="0"/>
          <w:sz w:val="27"/>
          <w:szCs w:val="27"/>
        </w:rPr>
        <w:t>5. Submit</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t xml:space="preserve">If you have putative records that source from other resources or your prior knowledge and still not be harbored in our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please submit the valuable records into our database. The submitted records are required to contain fields of "Species", "Tissue", "Cell Type", "Cell Marker", </w:t>
      </w:r>
      <w:proofErr w:type="gramStart"/>
      <w:r w:rsidRPr="002237DB">
        <w:rPr>
          <w:rFonts w:ascii="Times New Roman" w:eastAsia="宋体" w:hAnsi="Times New Roman" w:cs="Times New Roman"/>
          <w:kern w:val="0"/>
          <w:sz w:val="24"/>
          <w:szCs w:val="24"/>
        </w:rPr>
        <w:t>"</w:t>
      </w:r>
      <w:proofErr w:type="gramEnd"/>
      <w:r w:rsidRPr="002237DB">
        <w:rPr>
          <w:rFonts w:ascii="Times New Roman" w:eastAsia="宋体" w:hAnsi="Times New Roman" w:cs="Times New Roman"/>
          <w:kern w:val="0"/>
          <w:sz w:val="24"/>
          <w:szCs w:val="24"/>
        </w:rPr>
        <w:t>PMID" at least as shown in</w:t>
      </w:r>
      <w:r w:rsidRPr="002237DB">
        <w:rPr>
          <w:rFonts w:ascii="Times New Roman" w:eastAsia="宋体" w:hAnsi="Times New Roman" w:cs="Times New Roman"/>
          <w:b/>
          <w:kern w:val="0"/>
          <w:sz w:val="24"/>
          <w:szCs w:val="24"/>
        </w:rPr>
        <w:t xml:space="preserve"> Figure </w:t>
      </w:r>
      <w:r w:rsidR="00B67554" w:rsidRPr="00B67554">
        <w:rPr>
          <w:rFonts w:ascii="Times New Roman" w:eastAsia="宋体" w:hAnsi="Times New Roman" w:cs="Times New Roman"/>
          <w:b/>
          <w:kern w:val="0"/>
          <w:sz w:val="24"/>
          <w:szCs w:val="24"/>
        </w:rPr>
        <w:t>S</w:t>
      </w:r>
      <w:r w:rsidRPr="002237DB">
        <w:rPr>
          <w:rFonts w:ascii="Times New Roman" w:eastAsia="宋体" w:hAnsi="Times New Roman" w:cs="Times New Roman"/>
          <w:b/>
          <w:kern w:val="0"/>
          <w:sz w:val="24"/>
          <w:szCs w:val="24"/>
        </w:rPr>
        <w:t>4</w:t>
      </w:r>
      <w:r w:rsidRPr="002237DB">
        <w:rPr>
          <w:rFonts w:ascii="Times New Roman" w:eastAsia="宋体" w:hAnsi="Times New Roman" w:cs="Times New Roman"/>
          <w:kern w:val="0"/>
          <w:sz w:val="24"/>
          <w:szCs w:val="24"/>
        </w:rPr>
        <w:t>.</w:t>
      </w:r>
    </w:p>
    <w:p w:rsidR="002237DB" w:rsidRPr="002237DB" w:rsidRDefault="002237DB" w:rsidP="002237DB">
      <w:pPr>
        <w:widowControl/>
        <w:jc w:val="center"/>
        <w:rPr>
          <w:rFonts w:ascii="Times New Roman" w:eastAsia="宋体" w:hAnsi="Times New Roman" w:cs="Times New Roman"/>
          <w:kern w:val="0"/>
          <w:sz w:val="24"/>
          <w:szCs w:val="24"/>
        </w:rPr>
      </w:pPr>
      <w:r w:rsidRPr="002237DB">
        <w:rPr>
          <w:rFonts w:ascii="Times New Roman" w:eastAsia="宋体" w:hAnsi="Times New Roman" w:cs="Times New Roman"/>
          <w:noProof/>
          <w:kern w:val="0"/>
          <w:sz w:val="24"/>
          <w:szCs w:val="24"/>
        </w:rPr>
        <w:drawing>
          <wp:inline distT="0" distB="0" distL="0" distR="0">
            <wp:extent cx="5085821" cy="1952955"/>
            <wp:effectExtent l="0" t="0" r="635" b="9525"/>
            <wp:docPr id="1" name="图片 1" descr="http://cloud.capitalbiotech.com/SingleCellBase/images/Fig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loud.capitalbiotech.com/SingleCellBase/images/Figure4.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4425" cy="1963939"/>
                    </a:xfrm>
                    <a:prstGeom prst="rect">
                      <a:avLst/>
                    </a:prstGeom>
                    <a:noFill/>
                    <a:ln>
                      <a:noFill/>
                    </a:ln>
                  </pic:spPr>
                </pic:pic>
              </a:graphicData>
            </a:graphic>
          </wp:inline>
        </w:drawing>
      </w:r>
      <w:r w:rsidRPr="002237DB">
        <w:rPr>
          <w:rFonts w:ascii="Times New Roman" w:eastAsia="宋体" w:hAnsi="Times New Roman" w:cs="Times New Roman"/>
          <w:kern w:val="0"/>
          <w:sz w:val="24"/>
          <w:szCs w:val="24"/>
        </w:rPr>
        <w:br/>
      </w:r>
      <w:r w:rsidRPr="002237DB">
        <w:rPr>
          <w:rFonts w:ascii="Times New Roman" w:eastAsia="宋体" w:hAnsi="Times New Roman" w:cs="Times New Roman"/>
          <w:b/>
          <w:bCs/>
          <w:kern w:val="0"/>
          <w:sz w:val="24"/>
          <w:szCs w:val="24"/>
        </w:rPr>
        <w:t xml:space="preserve">Figure </w:t>
      </w:r>
      <w:r w:rsidR="00B67554">
        <w:rPr>
          <w:rFonts w:ascii="Times New Roman" w:eastAsia="宋体" w:hAnsi="Times New Roman" w:cs="Times New Roman"/>
          <w:b/>
          <w:bCs/>
          <w:kern w:val="0"/>
          <w:sz w:val="24"/>
          <w:szCs w:val="24"/>
        </w:rPr>
        <w:t>S</w:t>
      </w:r>
      <w:r w:rsidRPr="002237DB">
        <w:rPr>
          <w:rFonts w:ascii="Times New Roman" w:eastAsia="宋体" w:hAnsi="Times New Roman" w:cs="Times New Roman"/>
          <w:b/>
          <w:bCs/>
          <w:kern w:val="0"/>
          <w:sz w:val="24"/>
          <w:szCs w:val="24"/>
        </w:rPr>
        <w:t>4.</w:t>
      </w:r>
      <w:r w:rsidRPr="002237DB">
        <w:rPr>
          <w:rFonts w:ascii="Times New Roman" w:eastAsia="宋体" w:hAnsi="Times New Roman" w:cs="Times New Roman"/>
          <w:kern w:val="0"/>
          <w:sz w:val="24"/>
          <w:szCs w:val="24"/>
        </w:rPr>
        <w:t xml:space="preserve"> Submit page. </w:t>
      </w:r>
    </w:p>
    <w:p w:rsidR="002237DB" w:rsidRPr="002237DB" w:rsidRDefault="002237DB" w:rsidP="002237DB">
      <w:pPr>
        <w:widowControl/>
        <w:spacing w:before="100" w:beforeAutospacing="1" w:after="100" w:afterAutospacing="1"/>
        <w:jc w:val="left"/>
        <w:outlineLvl w:val="2"/>
        <w:rPr>
          <w:rFonts w:ascii="Times New Roman" w:eastAsia="宋体" w:hAnsi="Times New Roman" w:cs="Times New Roman"/>
          <w:b/>
          <w:bCs/>
          <w:kern w:val="0"/>
          <w:sz w:val="27"/>
          <w:szCs w:val="27"/>
        </w:rPr>
      </w:pPr>
      <w:r w:rsidRPr="002237DB">
        <w:rPr>
          <w:rFonts w:ascii="Times New Roman" w:eastAsia="宋体" w:hAnsi="Times New Roman" w:cs="Times New Roman"/>
          <w:b/>
          <w:bCs/>
          <w:kern w:val="0"/>
          <w:sz w:val="27"/>
          <w:szCs w:val="27"/>
        </w:rPr>
        <w:t>6. Contact Us</w:t>
      </w:r>
    </w:p>
    <w:p w:rsidR="002237DB" w:rsidRPr="002237DB" w:rsidRDefault="002237DB" w:rsidP="002237DB">
      <w:pPr>
        <w:widowControl/>
        <w:spacing w:before="100" w:beforeAutospacing="1" w:after="100" w:afterAutospacing="1" w:line="400" w:lineRule="exact"/>
        <w:rPr>
          <w:rFonts w:ascii="Times New Roman" w:eastAsia="宋体" w:hAnsi="Times New Roman" w:cs="Times New Roman"/>
          <w:kern w:val="0"/>
          <w:sz w:val="24"/>
          <w:szCs w:val="24"/>
        </w:rPr>
      </w:pPr>
      <w:r w:rsidRPr="002237DB">
        <w:rPr>
          <w:rFonts w:ascii="Times New Roman" w:eastAsia="宋体" w:hAnsi="Times New Roman" w:cs="Times New Roman"/>
          <w:kern w:val="0"/>
          <w:sz w:val="24"/>
          <w:szCs w:val="24"/>
        </w:rPr>
        <w:lastRenderedPageBreak/>
        <w:t xml:space="preserve">If you have any questions or comments regarding to </w:t>
      </w:r>
      <w:proofErr w:type="spellStart"/>
      <w:r w:rsidRPr="002237DB">
        <w:rPr>
          <w:rFonts w:ascii="Times New Roman" w:eastAsia="宋体" w:hAnsi="Times New Roman" w:cs="Times New Roman"/>
          <w:kern w:val="0"/>
          <w:sz w:val="24"/>
          <w:szCs w:val="24"/>
        </w:rPr>
        <w:t>SingleCellBase</w:t>
      </w:r>
      <w:proofErr w:type="spellEnd"/>
      <w:r w:rsidRPr="002237DB">
        <w:rPr>
          <w:rFonts w:ascii="Times New Roman" w:eastAsia="宋体" w:hAnsi="Times New Roman" w:cs="Times New Roman"/>
          <w:kern w:val="0"/>
          <w:sz w:val="24"/>
          <w:szCs w:val="24"/>
        </w:rPr>
        <w:t xml:space="preserve">, you may contact us by sending an email to </w:t>
      </w:r>
      <w:proofErr w:type="spellStart"/>
      <w:r w:rsidRPr="002237DB">
        <w:rPr>
          <w:rFonts w:ascii="Times New Roman" w:eastAsia="宋体" w:hAnsi="Times New Roman" w:cs="Times New Roman"/>
          <w:kern w:val="0"/>
          <w:sz w:val="24"/>
          <w:szCs w:val="24"/>
        </w:rPr>
        <w:t>Yonghong</w:t>
      </w:r>
      <w:proofErr w:type="spellEnd"/>
      <w:r w:rsidRPr="002237DB">
        <w:rPr>
          <w:rFonts w:ascii="Times New Roman" w:eastAsia="宋体" w:hAnsi="Times New Roman" w:cs="Times New Roman"/>
          <w:kern w:val="0"/>
          <w:sz w:val="24"/>
          <w:szCs w:val="24"/>
        </w:rPr>
        <w:t xml:space="preserve"> Ren (</w:t>
      </w:r>
      <w:hyperlink r:id="rId8" w:history="1">
        <w:r w:rsidRPr="002237DB">
          <w:rPr>
            <w:rFonts w:ascii="Times New Roman" w:eastAsia="宋体" w:hAnsi="Times New Roman" w:cs="Times New Roman"/>
            <w:kern w:val="0"/>
            <w:sz w:val="24"/>
            <w:szCs w:val="24"/>
          </w:rPr>
          <w:t>yonghongren@capitalbiotech.com</w:t>
        </w:r>
      </w:hyperlink>
      <w:r w:rsidRPr="002237DB">
        <w:rPr>
          <w:rFonts w:ascii="Times New Roman" w:eastAsia="宋体" w:hAnsi="Times New Roman" w:cs="Times New Roman"/>
          <w:kern w:val="0"/>
          <w:sz w:val="24"/>
          <w:szCs w:val="24"/>
        </w:rPr>
        <w:t xml:space="preserve">) or </w:t>
      </w:r>
      <w:proofErr w:type="spellStart"/>
      <w:r w:rsidRPr="002237DB">
        <w:rPr>
          <w:rFonts w:ascii="Times New Roman" w:eastAsia="宋体" w:hAnsi="Times New Roman" w:cs="Times New Roman"/>
          <w:kern w:val="0"/>
          <w:sz w:val="24"/>
          <w:szCs w:val="24"/>
        </w:rPr>
        <w:t>Fanlin</w:t>
      </w:r>
      <w:proofErr w:type="spellEnd"/>
      <w:r w:rsidRPr="002237DB">
        <w:rPr>
          <w:rFonts w:ascii="Times New Roman" w:eastAsia="宋体" w:hAnsi="Times New Roman" w:cs="Times New Roman"/>
          <w:kern w:val="0"/>
          <w:sz w:val="24"/>
          <w:szCs w:val="24"/>
        </w:rPr>
        <w:t xml:space="preserve"> </w:t>
      </w:r>
      <w:proofErr w:type="spellStart"/>
      <w:r w:rsidRPr="002237DB">
        <w:rPr>
          <w:rFonts w:ascii="Times New Roman" w:eastAsia="宋体" w:hAnsi="Times New Roman" w:cs="Times New Roman"/>
          <w:kern w:val="0"/>
          <w:sz w:val="24"/>
          <w:szCs w:val="24"/>
        </w:rPr>
        <w:t>Meng</w:t>
      </w:r>
      <w:proofErr w:type="spellEnd"/>
      <w:r w:rsidRPr="002237DB">
        <w:rPr>
          <w:rFonts w:ascii="Times New Roman" w:eastAsia="宋体" w:hAnsi="Times New Roman" w:cs="Times New Roman"/>
          <w:kern w:val="0"/>
          <w:sz w:val="24"/>
          <w:szCs w:val="24"/>
        </w:rPr>
        <w:t xml:space="preserve"> (</w:t>
      </w:r>
      <w:hyperlink r:id="rId9" w:history="1">
        <w:r w:rsidRPr="002237DB">
          <w:rPr>
            <w:rFonts w:ascii="Times New Roman" w:eastAsia="宋体" w:hAnsi="Times New Roman" w:cs="Times New Roman"/>
            <w:kern w:val="0"/>
            <w:sz w:val="24"/>
            <w:szCs w:val="24"/>
          </w:rPr>
          <w:t>mengfl@capitalbiotech.com</w:t>
        </w:r>
      </w:hyperlink>
      <w:r w:rsidRPr="002237DB">
        <w:rPr>
          <w:rFonts w:ascii="Times New Roman" w:eastAsia="宋体" w:hAnsi="Times New Roman" w:cs="Times New Roman"/>
          <w:kern w:val="0"/>
          <w:sz w:val="24"/>
          <w:szCs w:val="24"/>
        </w:rPr>
        <w:t xml:space="preserve">). </w:t>
      </w:r>
    </w:p>
    <w:p w:rsidR="00191A57" w:rsidRPr="002237DB" w:rsidRDefault="00B67554">
      <w:pPr>
        <w:rPr>
          <w:rFonts w:ascii="Times New Roman" w:hAnsi="Times New Roman" w:cs="Times New Roman"/>
        </w:rPr>
      </w:pPr>
    </w:p>
    <w:sectPr w:rsidR="00191A57" w:rsidRPr="002237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F0A"/>
    <w:rsid w:val="00215F66"/>
    <w:rsid w:val="002237DB"/>
    <w:rsid w:val="0089665A"/>
    <w:rsid w:val="00B67554"/>
    <w:rsid w:val="00DE0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437F3-741E-4CE6-90DC-5E57744E3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2237DB"/>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2237DB"/>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237DB"/>
    <w:rPr>
      <w:rFonts w:ascii="宋体" w:eastAsia="宋体" w:hAnsi="宋体" w:cs="宋体"/>
      <w:b/>
      <w:bCs/>
      <w:kern w:val="0"/>
      <w:sz w:val="36"/>
      <w:szCs w:val="36"/>
    </w:rPr>
  </w:style>
  <w:style w:type="character" w:customStyle="1" w:styleId="3Char">
    <w:name w:val="标题 3 Char"/>
    <w:basedOn w:val="a0"/>
    <w:link w:val="3"/>
    <w:uiPriority w:val="9"/>
    <w:rsid w:val="002237DB"/>
    <w:rPr>
      <w:rFonts w:ascii="宋体" w:eastAsia="宋体" w:hAnsi="宋体" w:cs="宋体"/>
      <w:b/>
      <w:bCs/>
      <w:kern w:val="0"/>
      <w:sz w:val="27"/>
      <w:szCs w:val="27"/>
    </w:rPr>
  </w:style>
  <w:style w:type="paragraph" w:styleId="a3">
    <w:name w:val="Normal (Web)"/>
    <w:basedOn w:val="a"/>
    <w:uiPriority w:val="99"/>
    <w:semiHidden/>
    <w:unhideWhenUsed/>
    <w:rsid w:val="002237D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2237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457066">
      <w:bodyDiv w:val="1"/>
      <w:marLeft w:val="0"/>
      <w:marRight w:val="0"/>
      <w:marTop w:val="0"/>
      <w:marBottom w:val="0"/>
      <w:divBdr>
        <w:top w:val="none" w:sz="0" w:space="0" w:color="auto"/>
        <w:left w:val="none" w:sz="0" w:space="0" w:color="auto"/>
        <w:bottom w:val="none" w:sz="0" w:space="0" w:color="auto"/>
        <w:right w:val="none" w:sz="0" w:space="0" w:color="auto"/>
      </w:divBdr>
      <w:divsChild>
        <w:div w:id="199245562">
          <w:marLeft w:val="0"/>
          <w:marRight w:val="0"/>
          <w:marTop w:val="0"/>
          <w:marBottom w:val="0"/>
          <w:divBdr>
            <w:top w:val="none" w:sz="0" w:space="0" w:color="auto"/>
            <w:left w:val="none" w:sz="0" w:space="0" w:color="auto"/>
            <w:bottom w:val="none" w:sz="0" w:space="0" w:color="auto"/>
            <w:right w:val="none" w:sz="0" w:space="0" w:color="auto"/>
          </w:divBdr>
          <w:divsChild>
            <w:div w:id="1146166341">
              <w:marLeft w:val="0"/>
              <w:marRight w:val="0"/>
              <w:marTop w:val="0"/>
              <w:marBottom w:val="0"/>
              <w:divBdr>
                <w:top w:val="none" w:sz="0" w:space="0" w:color="auto"/>
                <w:left w:val="none" w:sz="0" w:space="0" w:color="auto"/>
                <w:bottom w:val="none" w:sz="0" w:space="0" w:color="auto"/>
                <w:right w:val="none" w:sz="0" w:space="0" w:color="auto"/>
              </w:divBdr>
              <w:divsChild>
                <w:div w:id="1394624467">
                  <w:marLeft w:val="0"/>
                  <w:marRight w:val="0"/>
                  <w:marTop w:val="0"/>
                  <w:marBottom w:val="0"/>
                  <w:divBdr>
                    <w:top w:val="none" w:sz="0" w:space="0" w:color="auto"/>
                    <w:left w:val="none" w:sz="0" w:space="0" w:color="auto"/>
                    <w:bottom w:val="none" w:sz="0" w:space="0" w:color="auto"/>
                    <w:right w:val="none" w:sz="0" w:space="0" w:color="auto"/>
                  </w:divBdr>
                </w:div>
                <w:div w:id="2001540779">
                  <w:marLeft w:val="0"/>
                  <w:marRight w:val="0"/>
                  <w:marTop w:val="0"/>
                  <w:marBottom w:val="0"/>
                  <w:divBdr>
                    <w:top w:val="none" w:sz="0" w:space="0" w:color="auto"/>
                    <w:left w:val="none" w:sz="0" w:space="0" w:color="auto"/>
                    <w:bottom w:val="none" w:sz="0" w:space="0" w:color="auto"/>
                    <w:right w:val="none" w:sz="0" w:space="0" w:color="auto"/>
                  </w:divBdr>
                </w:div>
                <w:div w:id="665936502">
                  <w:marLeft w:val="0"/>
                  <w:marRight w:val="0"/>
                  <w:marTop w:val="0"/>
                  <w:marBottom w:val="0"/>
                  <w:divBdr>
                    <w:top w:val="none" w:sz="0" w:space="0" w:color="auto"/>
                    <w:left w:val="none" w:sz="0" w:space="0" w:color="auto"/>
                    <w:bottom w:val="none" w:sz="0" w:space="0" w:color="auto"/>
                    <w:right w:val="none" w:sz="0" w:space="0" w:color="auto"/>
                  </w:divBdr>
                </w:div>
                <w:div w:id="1964071770">
                  <w:marLeft w:val="0"/>
                  <w:marRight w:val="0"/>
                  <w:marTop w:val="0"/>
                  <w:marBottom w:val="0"/>
                  <w:divBdr>
                    <w:top w:val="none" w:sz="0" w:space="0" w:color="auto"/>
                    <w:left w:val="none" w:sz="0" w:space="0" w:color="auto"/>
                    <w:bottom w:val="none" w:sz="0" w:space="0" w:color="auto"/>
                    <w:right w:val="none" w:sz="0" w:space="0" w:color="auto"/>
                  </w:divBdr>
                </w:div>
                <w:div w:id="613489159">
                  <w:marLeft w:val="0"/>
                  <w:marRight w:val="0"/>
                  <w:marTop w:val="0"/>
                  <w:marBottom w:val="0"/>
                  <w:divBdr>
                    <w:top w:val="none" w:sz="0" w:space="0" w:color="auto"/>
                    <w:left w:val="none" w:sz="0" w:space="0" w:color="auto"/>
                    <w:bottom w:val="none" w:sz="0" w:space="0" w:color="auto"/>
                    <w:right w:val="none" w:sz="0" w:space="0" w:color="auto"/>
                  </w:divBdr>
                </w:div>
                <w:div w:id="45845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onghongren@capitalbiotech.com"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mengfl@capitalbiotech.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654</Words>
  <Characters>3730</Characters>
  <Application>Microsoft Office Word</Application>
  <DocSecurity>0</DocSecurity>
  <Lines>31</Lines>
  <Paragraphs>8</Paragraphs>
  <ScaleCrop>false</ScaleCrop>
  <Company/>
  <LinksUpToDate>false</LinksUpToDate>
  <CharactersWithSpaces>4376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mengfl</dc:creator>
  <cp:keywords/>
  <dc:description/>
  <cp:lastModifiedBy>mengfl</cp:lastModifiedBy>
  <cp:revision>3</cp:revision>
  <dcterms:created xsi:type="dcterms:W3CDTF">2022-09-08T03:18:00Z</dcterms:created>
  <dcterms:modified xsi:type="dcterms:W3CDTF">2022-09-08T03:24:00Z</dcterms:modified>
</cp:coreProperties>
</file>