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66356" w14:textId="7BDAFD51" w:rsidR="00156F4D" w:rsidRPr="00156F4D" w:rsidRDefault="00156F4D" w:rsidP="00156F4D">
      <w:pPr>
        <w:tabs>
          <w:tab w:val="left" w:pos="0"/>
        </w:tabs>
        <w:spacing w:before="0" w:after="0" w:line="240" w:lineRule="auto"/>
        <w:jc w:val="center"/>
        <w:rPr>
          <w:b/>
          <w:sz w:val="28"/>
          <w:szCs w:val="28"/>
        </w:rPr>
      </w:pPr>
      <w:r w:rsidRPr="00156F4D">
        <w:rPr>
          <w:b/>
          <w:sz w:val="28"/>
          <w:szCs w:val="28"/>
        </w:rPr>
        <w:t>Detection of a Pair Density Wave State in UTe2</w:t>
      </w:r>
    </w:p>
    <w:p w14:paraId="42CDDEA4" w14:textId="77777777" w:rsidR="00156F4D" w:rsidRPr="00156F4D" w:rsidRDefault="00156F4D" w:rsidP="00156F4D">
      <w:pPr>
        <w:tabs>
          <w:tab w:val="left" w:pos="0"/>
        </w:tabs>
        <w:spacing w:before="0" w:after="0" w:line="240" w:lineRule="auto"/>
        <w:jc w:val="center"/>
        <w:rPr>
          <w:b/>
        </w:rPr>
      </w:pPr>
    </w:p>
    <w:p w14:paraId="5012C9F8" w14:textId="37F7B232" w:rsidR="00156F4D" w:rsidRPr="00156F4D" w:rsidRDefault="00156F4D" w:rsidP="00156F4D">
      <w:pPr>
        <w:tabs>
          <w:tab w:val="left" w:pos="0"/>
        </w:tabs>
        <w:spacing w:before="0" w:after="0" w:line="240" w:lineRule="auto"/>
        <w:jc w:val="center"/>
        <w:rPr>
          <w:bCs/>
          <w:sz w:val="22"/>
          <w:szCs w:val="22"/>
        </w:rPr>
      </w:pPr>
      <w:r w:rsidRPr="00156F4D">
        <w:rPr>
          <w:bCs/>
          <w:sz w:val="22"/>
          <w:szCs w:val="22"/>
        </w:rPr>
        <w:t>Qiangqiang Gu, Joseph P. Carroll, Shuqiu Wang,</w:t>
      </w:r>
      <w:r>
        <w:rPr>
          <w:bCs/>
          <w:sz w:val="22"/>
          <w:szCs w:val="22"/>
        </w:rPr>
        <w:t xml:space="preserve"> </w:t>
      </w:r>
      <w:r w:rsidRPr="00156F4D">
        <w:rPr>
          <w:bCs/>
          <w:sz w:val="22"/>
          <w:szCs w:val="22"/>
        </w:rPr>
        <w:t>Sheng Ran, Christopher Broyles, Hasan Siddiquee,</w:t>
      </w:r>
      <w:r>
        <w:rPr>
          <w:bCs/>
          <w:sz w:val="22"/>
          <w:szCs w:val="22"/>
        </w:rPr>
        <w:t xml:space="preserve"> </w:t>
      </w:r>
      <w:r w:rsidRPr="00156F4D">
        <w:rPr>
          <w:bCs/>
          <w:sz w:val="22"/>
          <w:szCs w:val="22"/>
        </w:rPr>
        <w:t>Nicholas P. Butch, Shanta R. Saha, Johnpierre Paglione,</w:t>
      </w:r>
      <w:r>
        <w:rPr>
          <w:bCs/>
          <w:sz w:val="22"/>
          <w:szCs w:val="22"/>
        </w:rPr>
        <w:t xml:space="preserve"> </w:t>
      </w:r>
      <w:r w:rsidRPr="00156F4D">
        <w:rPr>
          <w:bCs/>
          <w:sz w:val="22"/>
          <w:szCs w:val="22"/>
        </w:rPr>
        <w:t>J.C. Séamus Davis and Xiaolong Liu</w:t>
      </w:r>
    </w:p>
    <w:p w14:paraId="09075F3A" w14:textId="77777777" w:rsidR="00156F4D" w:rsidRDefault="00156F4D" w:rsidP="00156F4D">
      <w:pPr>
        <w:tabs>
          <w:tab w:val="left" w:pos="0"/>
        </w:tabs>
        <w:spacing w:before="0" w:after="0" w:line="276" w:lineRule="auto"/>
        <w:rPr>
          <w:b/>
        </w:rPr>
      </w:pPr>
    </w:p>
    <w:p w14:paraId="232012C2" w14:textId="60CBE46F" w:rsidR="00B734E0" w:rsidRPr="00316757" w:rsidRDefault="00B734E0" w:rsidP="00156F4D">
      <w:pPr>
        <w:tabs>
          <w:tab w:val="left" w:pos="0"/>
        </w:tabs>
        <w:spacing w:before="0" w:after="0" w:line="276" w:lineRule="auto"/>
        <w:rPr>
          <w:b/>
        </w:rPr>
      </w:pPr>
      <w:r w:rsidRPr="00316757">
        <w:rPr>
          <w:b/>
        </w:rPr>
        <w:t>M</w:t>
      </w:r>
      <w:r w:rsidR="00156F4D">
        <w:rPr>
          <w:b/>
        </w:rPr>
        <w:t>aterials and M</w:t>
      </w:r>
      <w:r w:rsidRPr="00316757">
        <w:rPr>
          <w:b/>
        </w:rPr>
        <w:t>ethods</w:t>
      </w:r>
    </w:p>
    <w:p w14:paraId="042D0059" w14:textId="77777777" w:rsidR="00156F4D" w:rsidRPr="00316757" w:rsidRDefault="00156F4D" w:rsidP="00156F4D">
      <w:pPr>
        <w:tabs>
          <w:tab w:val="left" w:pos="4320"/>
        </w:tabs>
        <w:spacing w:before="0" w:after="0" w:line="276" w:lineRule="auto"/>
        <w:rPr>
          <w:rFonts w:eastAsia="+mn-ea" w:cs="Arial"/>
          <w:b/>
          <w:bCs/>
          <w:color w:val="000000"/>
          <w:kern w:val="24"/>
        </w:rPr>
      </w:pPr>
    </w:p>
    <w:p w14:paraId="3E13A83F" w14:textId="5E3248D4" w:rsidR="00B734E0" w:rsidRDefault="00B734E0" w:rsidP="00156F4D">
      <w:pPr>
        <w:spacing w:before="0" w:after="0" w:line="276" w:lineRule="auto"/>
        <w:rPr>
          <w:b/>
          <w:i/>
        </w:rPr>
      </w:pPr>
      <w:r w:rsidRPr="00696A76">
        <w:rPr>
          <w:b/>
          <w:i/>
        </w:rPr>
        <w:t>A</w:t>
      </w:r>
      <w:r w:rsidRPr="00696A76">
        <w:rPr>
          <w:b/>
          <w:i/>
        </w:rPr>
        <w:tab/>
      </w:r>
      <w:r w:rsidR="009B6D75" w:rsidRPr="00696A76">
        <w:rPr>
          <w:b/>
          <w:i/>
        </w:rPr>
        <w:t>Visualizing the UTe</w:t>
      </w:r>
      <w:r w:rsidR="009B6D75" w:rsidRPr="00696A76">
        <w:rPr>
          <w:b/>
          <w:i/>
          <w:vertAlign w:val="subscript"/>
        </w:rPr>
        <w:t>2</w:t>
      </w:r>
      <w:r w:rsidR="009B6D75" w:rsidRPr="00696A76">
        <w:rPr>
          <w:b/>
          <w:i/>
        </w:rPr>
        <w:t xml:space="preserve"> CDW State</w:t>
      </w:r>
    </w:p>
    <w:p w14:paraId="4A20DD2F" w14:textId="77777777" w:rsidR="00830EAE" w:rsidRPr="00696A76" w:rsidRDefault="00830EAE" w:rsidP="00156F4D">
      <w:pPr>
        <w:spacing w:before="0" w:after="0" w:line="276" w:lineRule="auto"/>
      </w:pPr>
    </w:p>
    <w:p w14:paraId="17DAA113" w14:textId="3DA9EE27" w:rsidR="009B6D75" w:rsidRPr="00696A76" w:rsidRDefault="009B6D75" w:rsidP="00156F4D">
      <w:pPr>
        <w:tabs>
          <w:tab w:val="left" w:pos="720"/>
        </w:tabs>
        <w:spacing w:before="0" w:after="0" w:line="276" w:lineRule="auto"/>
        <w:outlineLvl w:val="0"/>
      </w:pPr>
      <w:r w:rsidRPr="00696A76">
        <w:t>A.1</w:t>
      </w:r>
      <w:r w:rsidRPr="00696A76">
        <w:rPr>
          <w:i/>
        </w:rPr>
        <w:t xml:space="preserve"> Normal Tip Differential Conductance Imaging </w:t>
      </w:r>
      <w:r w:rsidR="002E43AF" w:rsidRPr="00696A76">
        <w:rPr>
          <w:i/>
        </w:rPr>
        <w:t xml:space="preserve">of CDW </w:t>
      </w:r>
      <w:r w:rsidRPr="00696A76">
        <w:rPr>
          <w:i/>
        </w:rPr>
        <w:t>at T</w:t>
      </w:r>
      <w:r w:rsidR="00290AC5">
        <w:rPr>
          <w:i/>
        </w:rPr>
        <w:t xml:space="preserve"> </w:t>
      </w:r>
      <w:r w:rsidRPr="00696A76">
        <w:rPr>
          <w:i/>
        </w:rPr>
        <w:t>=</w:t>
      </w:r>
      <w:r w:rsidR="00290AC5">
        <w:rPr>
          <w:i/>
        </w:rPr>
        <w:t xml:space="preserve"> </w:t>
      </w:r>
      <w:r w:rsidRPr="00696A76">
        <w:rPr>
          <w:i/>
        </w:rPr>
        <w:t>4.2</w:t>
      </w:r>
      <w:r w:rsidR="002E362B">
        <w:rPr>
          <w:i/>
        </w:rPr>
        <w:t xml:space="preserve"> </w:t>
      </w:r>
      <w:r w:rsidRPr="00696A76">
        <w:rPr>
          <w:i/>
        </w:rPr>
        <w:t>K</w:t>
      </w:r>
      <w:r w:rsidRPr="00696A76">
        <w:t xml:space="preserve"> </w:t>
      </w:r>
    </w:p>
    <w:p w14:paraId="0264B086" w14:textId="0A758D16" w:rsidR="009B6D75" w:rsidRPr="00316757" w:rsidRDefault="00DA7824" w:rsidP="00156F4D">
      <w:pPr>
        <w:tabs>
          <w:tab w:val="left" w:pos="720"/>
        </w:tabs>
        <w:spacing w:before="0" w:after="0" w:line="276" w:lineRule="auto"/>
        <w:outlineLvl w:val="0"/>
      </w:pPr>
      <w:r w:rsidRPr="00696A76">
        <w:tab/>
      </w:r>
      <w:r w:rsidRPr="00CE7666">
        <w:rPr>
          <w:rFonts w:cs="Times New Roman (Body CS)"/>
          <w:color w:val="000000" w:themeColor="text1"/>
        </w:rPr>
        <w:t xml:space="preserve">At temperature </w:t>
      </w:r>
      <w:r w:rsidRPr="00CE7666">
        <w:rPr>
          <w:rFonts w:cs="Times New Roman (Body CS)"/>
          <w:i/>
          <w:color w:val="000000" w:themeColor="text1"/>
        </w:rPr>
        <w:t>T</w:t>
      </w:r>
      <w:r w:rsidRPr="00CE7666">
        <w:rPr>
          <w:rFonts w:cs="Times New Roman (Body CS)"/>
          <w:color w:val="000000" w:themeColor="text1"/>
        </w:rPr>
        <w:t xml:space="preserve"> = 4.2 K </w:t>
      </w:r>
      <w:r w:rsidR="00696A76">
        <w:rPr>
          <w:rFonts w:cs="Times New Roman (Body CS)"/>
          <w:color w:val="000000" w:themeColor="text1"/>
        </w:rPr>
        <w:t>and u</w:t>
      </w:r>
      <w:r w:rsidRPr="00CE7666">
        <w:rPr>
          <w:rFonts w:cs="Times New Roman (Body CS)"/>
          <w:color w:val="000000" w:themeColor="text1"/>
        </w:rPr>
        <w:t xml:space="preserve">sing a non-superconducting scan tip </w:t>
      </w:r>
      <w:r w:rsidR="00830EAE">
        <w:rPr>
          <w:rFonts w:cs="Times New Roman (Body CS)"/>
          <w:color w:val="000000" w:themeColor="text1"/>
        </w:rPr>
        <w:t xml:space="preserve">to study the </w:t>
      </w:r>
      <w:r w:rsidR="00830EAE" w:rsidRPr="002A502E">
        <w:rPr>
          <w:rFonts w:eastAsiaTheme="minorEastAsia" w:cs="Times New Roman (Body CS)"/>
          <w:color w:val="000000" w:themeColor="text1"/>
        </w:rPr>
        <w:t>UTe</w:t>
      </w:r>
      <w:r w:rsidR="00830EAE" w:rsidRPr="002A502E">
        <w:rPr>
          <w:rFonts w:eastAsiaTheme="minorEastAsia" w:cs="Times New Roman (Body CS)"/>
          <w:color w:val="000000" w:themeColor="text1"/>
          <w:vertAlign w:val="subscript"/>
        </w:rPr>
        <w:t xml:space="preserve">2 </w:t>
      </w:r>
      <w:r w:rsidR="00830EAE" w:rsidRPr="002A502E">
        <w:rPr>
          <w:rFonts w:cs="Times New Roman (Body CS)"/>
          <w:color w:val="000000" w:themeColor="text1"/>
        </w:rPr>
        <w:t>(0-11) surface</w:t>
      </w:r>
      <w:r w:rsidR="00830EAE">
        <w:rPr>
          <w:rFonts w:cs="Times New Roman (Body CS)"/>
          <w:color w:val="000000" w:themeColor="text1"/>
        </w:rPr>
        <w:t>,</w:t>
      </w:r>
      <w:r w:rsidRPr="00CE7666">
        <w:rPr>
          <w:rFonts w:cs="Times New Roman (Body CS)"/>
          <w:color w:val="000000" w:themeColor="text1"/>
        </w:rPr>
        <w:t xml:space="preserve"> we visualize d</w:t>
      </w:r>
      <w:r w:rsidRPr="007B15BE">
        <w:rPr>
          <w:rFonts w:cs="Times New Roman (Body CS)"/>
          <w:i/>
          <w:color w:val="000000" w:themeColor="text1"/>
        </w:rPr>
        <w:t>I</w:t>
      </w:r>
      <w:r w:rsidRPr="00CE7666">
        <w:rPr>
          <w:rFonts w:cs="Times New Roman (Body CS)"/>
          <w:color w:val="000000" w:themeColor="text1"/>
        </w:rPr>
        <w:t>/d</w:t>
      </w:r>
      <w:r w:rsidRPr="007B15BE">
        <w:rPr>
          <w:rFonts w:cs="Times New Roman (Body CS)"/>
          <w:i/>
          <w:color w:val="000000" w:themeColor="text1"/>
        </w:rPr>
        <w:t>V</w:t>
      </w:r>
      <w:r w:rsidRPr="00CE7666">
        <w:rPr>
          <w:rFonts w:cs="Times New Roman (Body CS)"/>
          <w:color w:val="000000" w:themeColor="text1"/>
        </w:rPr>
        <w:t>(</w:t>
      </w:r>
      <m:oMath>
        <m:r>
          <m:rPr>
            <m:sty m:val="bi"/>
          </m:rPr>
          <w:rPr>
            <w:rFonts w:ascii="Cambria Math" w:eastAsia="Times New Roman" w:hAnsi="Cambria Math"/>
          </w:rPr>
          <m:t>r</m:t>
        </m:r>
        <m:r>
          <m:rPr>
            <m:sty m:val="p"/>
          </m:rPr>
          <w:rPr>
            <w:rFonts w:ascii="Cambria Math" w:eastAsia="Times New Roman" w:hAnsi="Cambria Math"/>
          </w:rPr>
          <m:t>,</m:t>
        </m:r>
        <m:r>
          <w:rPr>
            <w:rFonts w:ascii="Cambria Math" w:eastAsia="Times New Roman" w:hAnsi="Cambria Math"/>
          </w:rPr>
          <m:t>V)≡ g</m:t>
        </m:r>
        <m:r>
          <m:rPr>
            <m:sty m:val="p"/>
          </m:rPr>
          <w:rPr>
            <w:rFonts w:ascii="Cambria Math" w:eastAsia="Times New Roman" w:hAnsi="Cambria Math"/>
          </w:rPr>
          <m:t>(</m:t>
        </m:r>
        <m:r>
          <m:rPr>
            <m:sty m:val="bi"/>
          </m:rPr>
          <w:rPr>
            <w:rFonts w:ascii="Cambria Math" w:eastAsia="Times New Roman" w:hAnsi="Cambria Math"/>
          </w:rPr>
          <m:t>r</m:t>
        </m:r>
        <m:r>
          <m:rPr>
            <m:sty m:val="p"/>
          </m:rPr>
          <w:rPr>
            <w:rFonts w:ascii="Cambria Math" w:eastAsia="Times New Roman" w:hAnsi="Cambria Math"/>
          </w:rPr>
          <m:t>,</m:t>
        </m:r>
        <m:r>
          <w:rPr>
            <w:rFonts w:ascii="Cambria Math" w:eastAsia="Times New Roman" w:hAnsi="Cambria Math"/>
          </w:rPr>
          <m:t>E=eV</m:t>
        </m:r>
        <m:r>
          <m:rPr>
            <m:sty m:val="p"/>
          </m:rPr>
          <w:rPr>
            <w:rFonts w:ascii="Cambria Math" w:eastAsia="Times New Roman" w:hAnsi="Cambria Math"/>
          </w:rPr>
          <m:t>)</m:t>
        </m:r>
      </m:oMath>
      <w:r w:rsidRPr="00CE7666">
        <w:rPr>
          <w:rFonts w:cs="Times New Roman (Body CS)"/>
          <w:color w:val="000000" w:themeColor="text1"/>
        </w:rPr>
        <w:t xml:space="preserve"> </w:t>
      </w:r>
      <w:r w:rsidRPr="00CE7666">
        <w:rPr>
          <w:color w:val="000000" w:themeColor="text1"/>
        </w:rPr>
        <w:t>for -</w:t>
      </w:r>
      <m:oMath>
        <m:r>
          <w:rPr>
            <w:rFonts w:ascii="Cambria Math" w:hAnsi="Cambria Math"/>
            <w:color w:val="000000" w:themeColor="text1"/>
          </w:rPr>
          <m:t xml:space="preserve">25 </m:t>
        </m:r>
        <m:r>
          <m:rPr>
            <m:sty m:val="p"/>
          </m:rPr>
          <w:rPr>
            <w:rFonts w:ascii="Cambria Math" w:hAnsi="Cambria Math"/>
            <w:color w:val="000000" w:themeColor="text1"/>
          </w:rPr>
          <m:t>mV</m:t>
        </m:r>
        <m:r>
          <w:rPr>
            <w:rFonts w:ascii="Cambria Math" w:hAnsi="Cambria Math"/>
            <w:color w:val="000000" w:themeColor="text1"/>
          </w:rPr>
          <m:t xml:space="preserve">&lt;V&lt;25 </m:t>
        </m:r>
        <m:r>
          <m:rPr>
            <m:sty m:val="p"/>
          </m:rPr>
          <w:rPr>
            <w:rFonts w:ascii="Cambria Math" w:hAnsi="Cambria Math"/>
            <w:color w:val="000000" w:themeColor="text1"/>
          </w:rPr>
          <m:t>mV.</m:t>
        </m:r>
      </m:oMath>
      <w:r w:rsidRPr="00CE7666">
        <w:rPr>
          <w:color w:val="000000" w:themeColor="text1"/>
        </w:rPr>
        <w:t xml:space="preserve"> </w:t>
      </w:r>
      <w:r w:rsidRPr="00CE7666">
        <w:rPr>
          <w:rFonts w:cs="Times New Roman (Body CS)"/>
          <w:color w:val="000000" w:themeColor="text1"/>
        </w:rPr>
        <w:t>E</w:t>
      </w:r>
      <w:r w:rsidR="00696A76">
        <w:rPr>
          <w:rFonts w:cs="Times New Roman (Body CS)"/>
          <w:color w:val="000000" w:themeColor="text1"/>
        </w:rPr>
        <w:t>xtended data</w:t>
      </w:r>
      <w:r w:rsidRPr="00CE7666">
        <w:rPr>
          <w:rFonts w:cs="Times New Roman (Body CS)"/>
          <w:color w:val="000000" w:themeColor="text1"/>
        </w:rPr>
        <w:t xml:space="preserve"> Fig</w:t>
      </w:r>
      <w:r w:rsidR="00B104AD">
        <w:rPr>
          <w:rFonts w:cs="Times New Roman (Body CS)"/>
          <w:color w:val="000000" w:themeColor="text1"/>
        </w:rPr>
        <w:t>.</w:t>
      </w:r>
      <w:r w:rsidRPr="00CE7666">
        <w:rPr>
          <w:rFonts w:cs="Times New Roman (Body CS)"/>
          <w:color w:val="000000" w:themeColor="text1"/>
        </w:rPr>
        <w:t xml:space="preserve"> 1</w:t>
      </w:r>
      <w:r w:rsidR="00B104AD">
        <w:rPr>
          <w:rFonts w:cs="Times New Roman (Body CS)"/>
          <w:color w:val="000000" w:themeColor="text1"/>
        </w:rPr>
        <w:t>a-d</w:t>
      </w:r>
      <w:r w:rsidRPr="00CE7666">
        <w:rPr>
          <w:rFonts w:cs="Times New Roman (Body CS)"/>
          <w:color w:val="000000" w:themeColor="text1"/>
        </w:rPr>
        <w:t xml:space="preserve"> </w:t>
      </w:r>
      <w:r w:rsidRPr="00CE7666">
        <w:rPr>
          <w:color w:val="000000" w:themeColor="text1"/>
        </w:rPr>
        <w:t>show</w:t>
      </w:r>
      <w:r w:rsidR="00696A76">
        <w:rPr>
          <w:color w:val="000000" w:themeColor="text1"/>
        </w:rPr>
        <w:t>s</w:t>
      </w:r>
      <w:r w:rsidRPr="00CE7666">
        <w:rPr>
          <w:color w:val="000000" w:themeColor="text1"/>
        </w:rPr>
        <w:t xml:space="preserve"> </w:t>
      </w:r>
      <m:oMath>
        <m:r>
          <w:rPr>
            <w:rFonts w:ascii="Cambria Math" w:eastAsia="Times New Roman" w:hAnsi="Cambria Math"/>
          </w:rPr>
          <m:t>g</m:t>
        </m:r>
        <m:r>
          <m:rPr>
            <m:sty m:val="p"/>
          </m:rPr>
          <w:rPr>
            <w:rFonts w:ascii="Cambria Math" w:eastAsia="Times New Roman" w:hAnsi="Cambria Math"/>
          </w:rPr>
          <m:t>(</m:t>
        </m:r>
        <m:r>
          <m:rPr>
            <m:sty m:val="bi"/>
          </m:rPr>
          <w:rPr>
            <w:rFonts w:ascii="Cambria Math" w:eastAsia="Times New Roman" w:hAnsi="Cambria Math"/>
          </w:rPr>
          <m:t>r,</m:t>
        </m:r>
        <m:r>
          <w:rPr>
            <w:rFonts w:ascii="Cambria Math" w:eastAsia="Times New Roman" w:hAnsi="Cambria Math"/>
          </w:rPr>
          <m:t>V</m:t>
        </m:r>
        <m:r>
          <m:rPr>
            <m:sty m:val="p"/>
          </m:rPr>
          <w:rPr>
            <w:rFonts w:ascii="Cambria Math" w:eastAsia="Times New Roman" w:hAnsi="Cambria Math"/>
          </w:rPr>
          <m:t>)</m:t>
        </m:r>
      </m:oMath>
      <w:r w:rsidRPr="00CE7666">
        <w:rPr>
          <w:rFonts w:cs="Times New Roman (Body CS)"/>
          <w:color w:val="000000" w:themeColor="text1"/>
        </w:rPr>
        <w:t xml:space="preserve"> </w:t>
      </w:r>
      <w:r w:rsidRPr="00CE7666">
        <w:rPr>
          <w:color w:val="000000" w:themeColor="text1"/>
        </w:rPr>
        <w:t>images</w:t>
      </w:r>
      <w:r w:rsidR="00B104AD">
        <w:rPr>
          <w:color w:val="000000" w:themeColor="text1"/>
        </w:rPr>
        <w:t xml:space="preserve"> V</w:t>
      </w:r>
      <w:r w:rsidR="000958B0">
        <w:t xml:space="preserve"> </w:t>
      </w:r>
      <w:r w:rsidR="00B104AD">
        <w:t>=</w:t>
      </w:r>
      <w:r w:rsidR="000958B0">
        <w:t xml:space="preserve"> </w:t>
      </w:r>
      <w:r w:rsidR="00D3110D">
        <w:t>-</w:t>
      </w:r>
      <w:r w:rsidR="00B104AD" w:rsidRPr="00316757">
        <w:t xml:space="preserve">11 mV, -17 mV, -23 mV and -29 mV </w:t>
      </w:r>
      <w:r w:rsidRPr="00CE7666">
        <w:rPr>
          <w:color w:val="000000" w:themeColor="text1"/>
        </w:rPr>
        <w:t>with Fourier transform</w:t>
      </w:r>
      <w:r w:rsidRPr="00CE7666">
        <w:rPr>
          <w:rFonts w:cs="Times New Roman (Body CS)"/>
          <w:color w:val="000000" w:themeColor="text1"/>
        </w:rPr>
        <w:t xml:space="preserve"> </w:t>
      </w:r>
      <m:oMath>
        <m:r>
          <w:rPr>
            <w:rFonts w:ascii="Cambria Math" w:eastAsia="Times New Roman" w:hAnsi="Cambria Math"/>
          </w:rPr>
          <m:t>g</m:t>
        </m:r>
        <m:d>
          <m:dPr>
            <m:ctrlPr>
              <w:rPr>
                <w:rFonts w:ascii="Cambria Math" w:eastAsia="Times New Roman" w:hAnsi="Cambria Math"/>
              </w:rPr>
            </m:ctrlPr>
          </m:dPr>
          <m:e>
            <m:r>
              <m:rPr>
                <m:sty m:val="bi"/>
              </m:rPr>
              <w:rPr>
                <w:rFonts w:ascii="Cambria Math" w:eastAsia="Times New Roman" w:hAnsi="Cambria Math"/>
              </w:rPr>
              <m:t>q</m:t>
            </m:r>
            <m:r>
              <m:rPr>
                <m:sty m:val="p"/>
              </m:rPr>
              <w:rPr>
                <w:rFonts w:ascii="Cambria Math" w:eastAsia="Times New Roman" w:hAnsi="Cambria Math"/>
              </w:rPr>
              <m:t>,</m:t>
            </m:r>
            <m:r>
              <w:rPr>
                <w:rFonts w:ascii="Cambria Math" w:eastAsia="Times New Roman" w:hAnsi="Cambria Math"/>
              </w:rPr>
              <m:t>V</m:t>
            </m:r>
          </m:e>
        </m:d>
      </m:oMath>
      <w:r w:rsidRPr="00CE7666">
        <w:rPr>
          <w:color w:val="000000" w:themeColor="text1"/>
        </w:rPr>
        <w:t xml:space="preserve"> show</w:t>
      </w:r>
      <w:r w:rsidR="006B0308">
        <w:rPr>
          <w:color w:val="000000" w:themeColor="text1"/>
        </w:rPr>
        <w:t>n</w:t>
      </w:r>
      <w:r w:rsidRPr="00CE7666">
        <w:rPr>
          <w:color w:val="000000" w:themeColor="text1"/>
        </w:rPr>
        <w:t xml:space="preserve"> as </w:t>
      </w:r>
      <w:r w:rsidR="00B104AD" w:rsidRPr="00207390">
        <w:rPr>
          <w:rFonts w:cs="Times New Roman (Body CS)"/>
          <w:color w:val="000000" w:themeColor="text1"/>
        </w:rPr>
        <w:t>E</w:t>
      </w:r>
      <w:r w:rsidR="00B104AD">
        <w:rPr>
          <w:rFonts w:cs="Times New Roman (Body CS)"/>
          <w:color w:val="000000" w:themeColor="text1"/>
        </w:rPr>
        <w:t xml:space="preserve">xtended data </w:t>
      </w:r>
      <w:r w:rsidR="00B104AD" w:rsidRPr="00207390">
        <w:rPr>
          <w:rFonts w:cs="Times New Roman (Body CS)"/>
          <w:color w:val="000000" w:themeColor="text1"/>
        </w:rPr>
        <w:t>Fig</w:t>
      </w:r>
      <w:r w:rsidR="000958B0">
        <w:rPr>
          <w:rFonts w:cs="Times New Roman (Body CS)"/>
          <w:color w:val="000000" w:themeColor="text1"/>
        </w:rPr>
        <w:t>s.</w:t>
      </w:r>
      <w:r w:rsidR="00B104AD" w:rsidRPr="00207390">
        <w:rPr>
          <w:rFonts w:cs="Times New Roman (Body CS)"/>
          <w:color w:val="000000" w:themeColor="text1"/>
        </w:rPr>
        <w:t xml:space="preserve"> 1</w:t>
      </w:r>
      <w:r w:rsidR="00B104AD">
        <w:rPr>
          <w:rFonts w:cs="Times New Roman (Body CS)"/>
          <w:color w:val="000000" w:themeColor="text1"/>
        </w:rPr>
        <w:t xml:space="preserve">e-h. </w:t>
      </w:r>
      <w:r w:rsidRPr="00CE7666">
        <w:rPr>
          <w:color w:val="000000" w:themeColor="text1"/>
        </w:rPr>
        <w:t>Three CDW peaks</w:t>
      </w:r>
      <w:r w:rsidRPr="00CE7666">
        <w:rPr>
          <w:color w:val="000000" w:themeColor="text1"/>
          <w:vertAlign w:val="superscript"/>
        </w:rPr>
        <w:fldChar w:fldCharType="begin"/>
      </w:r>
      <w:r w:rsidRPr="00CE7666">
        <w:rPr>
          <w:color w:val="000000" w:themeColor="text1"/>
          <w:vertAlign w:val="superscript"/>
        </w:rPr>
        <w:instrText xml:space="preserve"> NOTEREF _Ref111446601 \h  \* MERGEFORMAT </w:instrText>
      </w:r>
      <w:r w:rsidRPr="00CE7666">
        <w:rPr>
          <w:color w:val="000000" w:themeColor="text1"/>
          <w:vertAlign w:val="superscript"/>
        </w:rPr>
      </w:r>
      <w:r w:rsidRPr="00CE7666">
        <w:rPr>
          <w:color w:val="000000" w:themeColor="text1"/>
          <w:vertAlign w:val="superscript"/>
        </w:rPr>
        <w:fldChar w:fldCharType="separate"/>
      </w:r>
      <w:r w:rsidRPr="00CE7666">
        <w:rPr>
          <w:color w:val="000000" w:themeColor="text1"/>
          <w:vertAlign w:val="superscript"/>
        </w:rPr>
        <w:t>24</w:t>
      </w:r>
      <w:r w:rsidRPr="00CE7666">
        <w:rPr>
          <w:color w:val="000000" w:themeColor="text1"/>
          <w:vertAlign w:val="superscript"/>
        </w:rPr>
        <w:fldChar w:fldCharType="end"/>
      </w:r>
      <w:r w:rsidRPr="00CE7666">
        <w:rPr>
          <w:color w:val="000000" w:themeColor="text1"/>
        </w:rPr>
        <w:t xml:space="preserve"> at </w:t>
      </w:r>
      <m:oMath>
        <m:sSubSup>
          <m:sSubSupPr>
            <m:ctrlPr>
              <w:rPr>
                <w:rFonts w:ascii="Cambria Math" w:hAnsi="Cambria Math"/>
                <w:i/>
                <w:color w:val="000000" w:themeColor="text1"/>
              </w:rPr>
            </m:ctrlPr>
          </m:sSubSupPr>
          <m:e>
            <m:r>
              <m:rPr>
                <m:sty m:val="bi"/>
              </m:rPr>
              <w:rPr>
                <w:rFonts w:ascii="Cambria Math" w:hAnsi="Cambria Math"/>
                <w:color w:val="000000" w:themeColor="text1"/>
              </w:rPr>
              <m:t>Q</m:t>
            </m:r>
          </m:e>
          <m:sub>
            <m:r>
              <m:rPr>
                <m:sty m:val="p"/>
              </m:rPr>
              <w:rPr>
                <w:rFonts w:ascii="Cambria Math" w:hAnsi="Cambria Math"/>
                <w:color w:val="000000" w:themeColor="text1"/>
              </w:rPr>
              <m:t>1,2,3</m:t>
            </m:r>
          </m:sub>
          <m:sup/>
        </m:sSubSup>
      </m:oMath>
      <w:r w:rsidRPr="00CE7666">
        <w:rPr>
          <w:color w:val="000000" w:themeColor="text1"/>
        </w:rPr>
        <w:t xml:space="preserve"> </w:t>
      </w:r>
      <w:r w:rsidR="00D96995" w:rsidRPr="00CE7666">
        <w:rPr>
          <w:color w:val="000000" w:themeColor="text1"/>
        </w:rPr>
        <w:t>occur in all</w:t>
      </w:r>
      <w:r w:rsidRPr="00CE7666">
        <w:rPr>
          <w:color w:val="000000" w:themeColor="text1"/>
        </w:rPr>
        <w:t xml:space="preserve"> </w:t>
      </w:r>
      <m:oMath>
        <m:r>
          <w:rPr>
            <w:rFonts w:ascii="Cambria Math" w:eastAsia="Times New Roman" w:hAnsi="Cambria Math"/>
          </w:rPr>
          <m:t>g</m:t>
        </m:r>
        <m:r>
          <m:rPr>
            <m:sty m:val="p"/>
          </m:rPr>
          <w:rPr>
            <w:rFonts w:ascii="Cambria Math" w:eastAsia="Times New Roman" w:hAnsi="Cambria Math"/>
          </w:rPr>
          <m:t>(</m:t>
        </m:r>
        <m:r>
          <m:rPr>
            <m:sty m:val="bi"/>
          </m:rPr>
          <w:rPr>
            <w:rFonts w:ascii="Cambria Math" w:eastAsia="Times New Roman" w:hAnsi="Cambria Math"/>
          </w:rPr>
          <m:t>q,</m:t>
        </m:r>
        <m:r>
          <w:rPr>
            <w:rFonts w:ascii="Cambria Math" w:eastAsia="Times New Roman" w:hAnsi="Cambria Math"/>
          </w:rPr>
          <m:t>V</m:t>
        </m:r>
        <m:r>
          <m:rPr>
            <m:sty m:val="p"/>
          </m:rPr>
          <w:rPr>
            <w:rFonts w:ascii="Cambria Math" w:eastAsia="Times New Roman" w:hAnsi="Cambria Math"/>
          </w:rPr>
          <m:t>)</m:t>
        </m:r>
      </m:oMath>
      <w:r w:rsidR="00D96995" w:rsidRPr="00CE7666">
        <w:rPr>
          <w:color w:val="000000" w:themeColor="text1"/>
        </w:rPr>
        <w:t xml:space="preserve"> representing </w:t>
      </w:r>
      <w:r w:rsidRPr="00CE7666">
        <w:rPr>
          <w:color w:val="000000" w:themeColor="text1"/>
        </w:rPr>
        <w:t>incommensurate charge density modulations with a characteristic energy scale up to at leas</w:t>
      </w:r>
      <w:r w:rsidR="00B104AD">
        <w:rPr>
          <w:color w:val="000000" w:themeColor="text1"/>
        </w:rPr>
        <w:t>t ~30</w:t>
      </w:r>
      <m:oMath>
        <m:r>
          <w:rPr>
            <w:rFonts w:ascii="Cambria Math" w:hAnsi="Cambria Math"/>
            <w:color w:val="000000" w:themeColor="text1"/>
          </w:rPr>
          <m:t xml:space="preserve"> </m:t>
        </m:r>
        <m:r>
          <m:rPr>
            <m:sty m:val="p"/>
          </m:rPr>
          <w:rPr>
            <w:rFonts w:ascii="Cambria Math" w:hAnsi="Cambria Math"/>
            <w:color w:val="000000" w:themeColor="text1"/>
          </w:rPr>
          <m:t>meV</m:t>
        </m:r>
      </m:oMath>
      <w:r w:rsidR="00D96995" w:rsidRPr="00CE7666">
        <w:rPr>
          <w:color w:val="000000" w:themeColor="text1"/>
        </w:rPr>
        <w:t>.</w:t>
      </w:r>
    </w:p>
    <w:p w14:paraId="1865C1AE" w14:textId="77777777" w:rsidR="002E43AF" w:rsidRPr="00316757" w:rsidRDefault="002E43AF" w:rsidP="00156F4D">
      <w:pPr>
        <w:tabs>
          <w:tab w:val="left" w:pos="720"/>
        </w:tabs>
        <w:spacing w:before="0" w:after="0" w:line="276" w:lineRule="auto"/>
        <w:outlineLvl w:val="0"/>
      </w:pPr>
    </w:p>
    <w:p w14:paraId="132A4CA9" w14:textId="2F270509" w:rsidR="00B734E0" w:rsidRPr="00316757" w:rsidRDefault="00B734E0" w:rsidP="00156F4D">
      <w:pPr>
        <w:tabs>
          <w:tab w:val="left" w:pos="720"/>
        </w:tabs>
        <w:spacing w:before="0" w:after="0" w:line="276" w:lineRule="auto"/>
        <w:outlineLvl w:val="0"/>
      </w:pPr>
      <w:r w:rsidRPr="00316757">
        <w:t>A.</w:t>
      </w:r>
      <w:r w:rsidR="009B6D75" w:rsidRPr="00316757">
        <w:t>2</w:t>
      </w:r>
      <w:r w:rsidR="001047FC" w:rsidRPr="00316757">
        <w:rPr>
          <w:i/>
        </w:rPr>
        <w:t xml:space="preserve"> </w:t>
      </w:r>
      <w:r w:rsidR="009B6D75" w:rsidRPr="00316757">
        <w:rPr>
          <w:i/>
        </w:rPr>
        <w:t>CDW Visualization</w:t>
      </w:r>
      <w:r w:rsidR="002E43AF" w:rsidRPr="00316757">
        <w:rPr>
          <w:i/>
        </w:rPr>
        <w:t xml:space="preserve"> at Incommensurate Wavevectors Q</w:t>
      </w:r>
      <w:r w:rsidR="002E43AF" w:rsidRPr="00316757">
        <w:rPr>
          <w:i/>
          <w:vertAlign w:val="subscript"/>
        </w:rPr>
        <w:t>1,2,3</w:t>
      </w:r>
    </w:p>
    <w:p w14:paraId="47217779" w14:textId="4D5C579D" w:rsidR="004544EA" w:rsidRPr="00316757" w:rsidRDefault="00CB6DE1" w:rsidP="00156F4D">
      <w:pPr>
        <w:tabs>
          <w:tab w:val="left" w:pos="720"/>
        </w:tabs>
        <w:spacing w:before="0" w:after="0" w:line="276" w:lineRule="auto"/>
      </w:pPr>
      <w:r w:rsidRPr="00316757">
        <w:tab/>
      </w:r>
      <w:r w:rsidR="007D4D27">
        <w:t>From these data, t</w:t>
      </w:r>
      <w:r w:rsidR="004544EA" w:rsidRPr="00316757">
        <w:t xml:space="preserve">o calculate the amplitude </w:t>
      </w:r>
      <m:oMath>
        <m:sSub>
          <m:sSubPr>
            <m:ctrlPr>
              <w:rPr>
                <w:rFonts w:ascii="Cambria Math" w:hAnsi="Cambria Math"/>
              </w:rPr>
            </m:ctrlPr>
          </m:sSubPr>
          <m:e>
            <m:r>
              <w:rPr>
                <w:rFonts w:ascii="Cambria Math" w:hAnsi="Cambria Math"/>
              </w:rPr>
              <m:t>g</m:t>
            </m:r>
          </m:e>
          <m:sub>
            <m:sSub>
              <m:sSubPr>
                <m:ctrlPr>
                  <w:rPr>
                    <w:rFonts w:ascii="Cambria Math" w:hAnsi="Cambria Math"/>
                    <w:i/>
                  </w:rPr>
                </m:ctrlPr>
              </m:sSubPr>
              <m:e>
                <m:r>
                  <w:rPr>
                    <w:rFonts w:ascii="Cambria Math" w:hAnsi="Cambria Math"/>
                  </w:rPr>
                  <m:t>Q</m:t>
                </m:r>
              </m:e>
              <m:sub>
                <m:r>
                  <w:rPr>
                    <w:rFonts w:ascii="Cambria Math" w:hAnsi="Cambria Math"/>
                  </w:rPr>
                  <m:t>i</m:t>
                </m:r>
              </m:sub>
            </m:sSub>
          </m:sub>
        </m:sSub>
        <m:d>
          <m:dPr>
            <m:ctrlPr>
              <w:rPr>
                <w:rFonts w:ascii="Cambria Math" w:hAnsi="Cambria Math"/>
                <w:i/>
                <w:iCs/>
              </w:rPr>
            </m:ctrlPr>
          </m:dPr>
          <m:e>
            <m:r>
              <m:rPr>
                <m:sty m:val="bi"/>
              </m:rPr>
              <w:rPr>
                <w:rFonts w:ascii="Cambria Math" w:hAnsi="Cambria Math"/>
              </w:rPr>
              <m:t>r</m:t>
            </m:r>
          </m:e>
        </m:d>
      </m:oMath>
      <w:r w:rsidR="004544EA" w:rsidRPr="00316757">
        <w:t xml:space="preserve"> of the </w:t>
      </w:r>
      <w:r w:rsidR="00F871ED">
        <w:t>CDW</w:t>
      </w:r>
      <w:r w:rsidR="004544EA" w:rsidRPr="00316757">
        <w:t xml:space="preserve"> modulation </w:t>
      </w:r>
      <w:r w:rsidR="00B104AD">
        <w:t xml:space="preserve">represented by the peaks </w:t>
      </w:r>
      <w:r w:rsidR="00B104AD" w:rsidRPr="00316757">
        <w:t xml:space="preserve">at </w:t>
      </w:r>
      <m:oMath>
        <m:sSub>
          <m:sSubPr>
            <m:ctrlPr>
              <w:rPr>
                <w:rFonts w:ascii="Cambria Math" w:hAnsi="Cambria Math"/>
                <w:b/>
                <w:iCs/>
              </w:rPr>
            </m:ctrlPr>
          </m:sSubPr>
          <m:e>
            <m:r>
              <m:rPr>
                <m:sty m:val="bi"/>
              </m:rPr>
              <w:rPr>
                <w:rFonts w:ascii="Cambria Math" w:hAnsi="Cambria Math"/>
              </w:rPr>
              <m:t>Q</m:t>
            </m:r>
          </m:e>
          <m:sub>
            <m:r>
              <w:rPr>
                <w:rFonts w:ascii="Cambria Math" w:hAnsi="Cambria Math"/>
              </w:rPr>
              <m:t>i</m:t>
            </m:r>
          </m:sub>
        </m:sSub>
      </m:oMath>
      <w:r w:rsidR="00B104AD" w:rsidRPr="00316757">
        <w:rPr>
          <w:rFonts w:eastAsiaTheme="minorEastAsia"/>
          <w:iCs/>
        </w:rPr>
        <w:t xml:space="preserve"> (</w:t>
      </w:r>
      <m:oMath>
        <m:r>
          <m:rPr>
            <m:sty m:val="p"/>
          </m:rPr>
          <w:rPr>
            <w:rFonts w:ascii="Cambria Math" w:eastAsiaTheme="minorEastAsia" w:hAnsi="Cambria Math"/>
          </w:rPr>
          <m:t>i</m:t>
        </m:r>
        <m:r>
          <w:rPr>
            <w:rFonts w:ascii="Cambria Math" w:eastAsiaTheme="minorEastAsia" w:hAnsi="Cambria Math"/>
          </w:rPr>
          <m:t>=1,2,3</m:t>
        </m:r>
      </m:oMath>
      <w:r w:rsidR="00B104AD" w:rsidRPr="00316757">
        <w:rPr>
          <w:rFonts w:eastAsiaTheme="minorEastAsia"/>
          <w:iCs/>
        </w:rPr>
        <w:t>)</w:t>
      </w:r>
      <w:r w:rsidR="00B104AD">
        <w:rPr>
          <w:color w:val="000000" w:themeColor="text1"/>
        </w:rPr>
        <w:t xml:space="preserve">, </w:t>
      </w:r>
      <w:r w:rsidR="004544EA" w:rsidRPr="00316757">
        <w:t xml:space="preserve">we apply a two-dimensional computational lock-in technique. </w:t>
      </w:r>
      <w:r w:rsidR="00B104AD">
        <w:t>Here</w:t>
      </w:r>
      <w:r w:rsidR="004544EA" w:rsidRPr="00316757">
        <w:t xml:space="preserve"> </w:t>
      </w:r>
      <m:oMath>
        <m:r>
          <m:rPr>
            <m:sty m:val="p"/>
          </m:rPr>
          <w:rPr>
            <w:rFonts w:ascii="Cambria Math" w:hAnsi="Cambria Math"/>
          </w:rPr>
          <m:t>g</m:t>
        </m:r>
        <m:d>
          <m:dPr>
            <m:ctrlPr>
              <w:rPr>
                <w:rFonts w:ascii="Cambria Math" w:hAnsi="Cambria Math"/>
                <w:i/>
                <w:iCs/>
              </w:rPr>
            </m:ctrlPr>
          </m:dPr>
          <m:e>
            <m:r>
              <m:rPr>
                <m:sty m:val="bi"/>
              </m:rPr>
              <w:rPr>
                <w:rFonts w:ascii="Cambria Math" w:hAnsi="Cambria Math"/>
              </w:rPr>
              <m:t>r</m:t>
            </m:r>
          </m:e>
        </m:d>
      </m:oMath>
      <w:r w:rsidR="004544EA" w:rsidRPr="00316757">
        <w:rPr>
          <w:rFonts w:eastAsiaTheme="minorEastAsia"/>
          <w:bCs/>
          <w:kern w:val="2"/>
        </w:rPr>
        <w:t xml:space="preserve"> is multiplied by the term </w:t>
      </w:r>
      <m:oMath>
        <m:sSup>
          <m:sSupPr>
            <m:ctrlPr>
              <w:rPr>
                <w:rFonts w:ascii="Cambria Math" w:hAnsi="Cambria Math"/>
                <w:i/>
                <w:iCs/>
              </w:rPr>
            </m:ctrlPr>
          </m:sSupPr>
          <m:e>
            <m:r>
              <w:rPr>
                <w:rFonts w:ascii="Cambria Math" w:hAnsi="Cambria Math"/>
              </w:rPr>
              <m:t>e</m:t>
            </m:r>
          </m:e>
          <m:sup>
            <m:r>
              <w:rPr>
                <w:rFonts w:ascii="Cambria Math" w:hAnsi="Cambria Math"/>
              </w:rPr>
              <m:t>i</m:t>
            </m:r>
            <m:sSub>
              <m:sSubPr>
                <m:ctrlPr>
                  <w:rPr>
                    <w:rFonts w:ascii="Cambria Math" w:hAnsi="Cambria Math"/>
                    <w:b/>
                    <w:iCs/>
                  </w:rPr>
                </m:ctrlPr>
              </m:sSubPr>
              <m:e>
                <m:r>
                  <m:rPr>
                    <m:sty m:val="bi"/>
                  </m:rPr>
                  <w:rPr>
                    <w:rFonts w:ascii="Cambria Math" w:hAnsi="Cambria Math"/>
                  </w:rPr>
                  <m:t>Q</m:t>
                </m:r>
              </m:e>
              <m:sub>
                <m:r>
                  <w:rPr>
                    <w:rFonts w:ascii="Cambria Math" w:hAnsi="Cambria Math"/>
                  </w:rPr>
                  <m:t>i</m:t>
                </m:r>
              </m:sub>
            </m:sSub>
            <m:r>
              <m:rPr>
                <m:sty m:val="bi"/>
              </m:rPr>
              <w:rPr>
                <w:rFonts w:ascii="Cambria Math" w:hAnsi="Cambria Math"/>
              </w:rPr>
              <m:t>∙r</m:t>
            </m:r>
          </m:sup>
        </m:sSup>
      </m:oMath>
      <w:r w:rsidR="004544EA" w:rsidRPr="00316757">
        <w:rPr>
          <w:rFonts w:eastAsiaTheme="minorEastAsia"/>
          <w:iCs/>
        </w:rPr>
        <w:t>, and integrated over a Gaussian filter to obtain the lock-in signal</w:t>
      </w:r>
      <w:r w:rsidR="004544EA" w:rsidRPr="00316757">
        <w:rPr>
          <w:rFonts w:eastAsiaTheme="minorEastAsia"/>
          <w:iCs/>
        </w:rPr>
        <w:fldChar w:fldCharType="begin" w:fldLock="1"/>
      </w:r>
      <w:r w:rsidR="004544EA" w:rsidRPr="00316757">
        <w:rPr>
          <w:rFonts w:eastAsiaTheme="minorEastAsia"/>
          <w:iCs/>
        </w:rPr>
        <w:instrText>ADDIN CSL_CITATION {"citationItems":[{"id":"ITEM-1","itemData":{"author":[{"dropping-particle":"","family":"Liu","given":"Xiaolong","non-dropping-particle":"","parse-names":false,"suffix":""},{"dropping-particle":"","family":"Chong","given":"Yi Xue","non-dropping-particle":"","parse-names":false,"suffix":""},{"dropping-particle":"","family":"Sharma","given":"Rahul","non-dropping-particle":"","parse-names":false,"suffix":""}],"container-title":"Science","id":"ITEM-1","issue":"June","issued":{"date-parts":[["2021"]]},"page":"1447-1452","title":"Discovery of a Cooper-pair density wave state in a transition-metal dichalcogenide","type":"article-journal","volume":"1452"},"uris":["http://www.mendeley.com/documents/?uuid=41304c37-9d07-4b2d-8b5a-7fe34439dee8"]}],"mendeley":{"formattedCitation":"&lt;sup&gt;1&lt;/sup&gt;","plainTextFormattedCitation":"1","previouslyFormattedCitation":"&lt;sup&gt;1&lt;/sup&gt;"},"properties":{"noteIndex":0},"schema":"https://github.com/citation-style-language/schema/raw/master/csl-citation.json"}</w:instrText>
      </w:r>
      <w:r w:rsidR="004544EA" w:rsidRPr="00316757">
        <w:rPr>
          <w:rFonts w:eastAsiaTheme="minorEastAsia"/>
          <w:iCs/>
        </w:rPr>
        <w:fldChar w:fldCharType="separate"/>
      </w:r>
      <w:r w:rsidR="004544EA" w:rsidRPr="00316757">
        <w:rPr>
          <w:rFonts w:eastAsiaTheme="minorEastAsia"/>
          <w:iCs/>
          <w:noProof/>
          <w:vertAlign w:val="superscript"/>
        </w:rPr>
        <w:t>1</w:t>
      </w:r>
      <w:r w:rsidR="004544EA" w:rsidRPr="00316757">
        <w:rPr>
          <w:rFonts w:eastAsiaTheme="minorEastAsia"/>
          <w:iCs/>
        </w:rPr>
        <w:fldChar w:fldCharType="end"/>
      </w:r>
    </w:p>
    <w:p w14:paraId="69F14508" w14:textId="77777777" w:rsidR="004544EA" w:rsidRPr="00316757" w:rsidRDefault="00647636" w:rsidP="00156F4D">
      <w:pPr>
        <w:spacing w:before="0" w:after="0" w:line="276" w:lineRule="auto"/>
        <w:jc w:val="right"/>
        <w:rPr>
          <w:rFonts w:eastAsiaTheme="minorEastAsia"/>
          <w:iCs/>
        </w:rPr>
      </w:pPr>
      <m:oMath>
        <m:sSub>
          <m:sSubPr>
            <m:ctrlPr>
              <w:rPr>
                <w:rFonts w:ascii="Cambria Math" w:hAnsi="Cambria Math"/>
              </w:rPr>
            </m:ctrlPr>
          </m:sSubPr>
          <m:e>
            <m:r>
              <w:rPr>
                <w:rFonts w:ascii="Cambria Math" w:hAnsi="Cambria Math"/>
              </w:rPr>
              <m:t>g</m:t>
            </m:r>
          </m:e>
          <m:sub>
            <m:sSub>
              <m:sSubPr>
                <m:ctrlPr>
                  <w:rPr>
                    <w:rFonts w:ascii="Cambria Math" w:hAnsi="Cambria Math"/>
                    <w:i/>
                  </w:rPr>
                </m:ctrlPr>
              </m:sSubPr>
              <m:e>
                <m:r>
                  <m:rPr>
                    <m:sty m:val="bi"/>
                  </m:rPr>
                  <w:rPr>
                    <w:rFonts w:ascii="Cambria Math" w:hAnsi="Cambria Math"/>
                  </w:rPr>
                  <m:t>Q</m:t>
                </m:r>
              </m:e>
              <m:sub>
                <m:r>
                  <w:rPr>
                    <w:rFonts w:ascii="Cambria Math" w:hAnsi="Cambria Math"/>
                  </w:rPr>
                  <m:t>i</m:t>
                </m:r>
              </m:sub>
            </m:sSub>
          </m:sub>
        </m:sSub>
        <m:d>
          <m:dPr>
            <m:ctrlPr>
              <w:rPr>
                <w:rFonts w:ascii="Cambria Math" w:hAnsi="Cambria Math"/>
                <w:i/>
                <w:iCs/>
              </w:rPr>
            </m:ctrlPr>
          </m:dPr>
          <m:e>
            <m:r>
              <m:rPr>
                <m:sty m:val="bi"/>
              </m:rPr>
              <w:rPr>
                <w:rFonts w:ascii="Cambria Math" w:hAnsi="Cambria Math"/>
              </w:rPr>
              <m:t>r</m:t>
            </m:r>
          </m:e>
        </m:d>
        <m:r>
          <w:rPr>
            <w:rFonts w:ascii="Cambria Math" w:hAnsi="Cambria Math"/>
          </w:rPr>
          <m:t>=</m:t>
        </m:r>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2π</m:t>
                </m:r>
              </m:e>
            </m:rad>
            <m:sSub>
              <m:sSubPr>
                <m:ctrlPr>
                  <w:rPr>
                    <w:rFonts w:ascii="Cambria Math" w:hAnsi="Cambria Math"/>
                    <w:i/>
                  </w:rPr>
                </m:ctrlPr>
              </m:sSubPr>
              <m:e>
                <m:r>
                  <w:rPr>
                    <w:rFonts w:ascii="Cambria Math" w:hAnsi="Cambria Math"/>
                  </w:rPr>
                  <m:t>σ</m:t>
                </m:r>
              </m:e>
              <m:sub>
                <m:r>
                  <w:rPr>
                    <w:rFonts w:ascii="Cambria Math" w:hAnsi="Cambria Math"/>
                  </w:rPr>
                  <m:t>r</m:t>
                </m:r>
              </m:sub>
            </m:sSub>
          </m:den>
        </m:f>
        <m:nary>
          <m:naryPr>
            <m:limLoc m:val="undOvr"/>
            <m:subHide m:val="1"/>
            <m:supHide m:val="1"/>
            <m:ctrlPr>
              <w:rPr>
                <w:rFonts w:ascii="Cambria Math" w:hAnsi="Cambria Math"/>
                <w:i/>
                <w:iCs/>
              </w:rPr>
            </m:ctrlPr>
          </m:naryPr>
          <m:sub/>
          <m:sup/>
          <m:e>
            <m:r>
              <w:rPr>
                <w:rFonts w:ascii="Cambria Math" w:hAnsi="Cambria Math"/>
              </w:rPr>
              <m:t>d</m:t>
            </m:r>
            <m:r>
              <m:rPr>
                <m:sty m:val="bi"/>
              </m:rPr>
              <w:rPr>
                <w:rFonts w:ascii="Cambria Math" w:hAnsi="Cambria Math" w:cs="Arial"/>
                <w:kern w:val="2"/>
              </w:rPr>
              <m:t>R</m:t>
            </m:r>
            <m:r>
              <w:rPr>
                <w:rFonts w:ascii="Cambria Math" w:eastAsia="Calibri" w:hAnsi="Cambria Math" w:cs="Arial"/>
              </w:rPr>
              <m:t>g</m:t>
            </m:r>
            <m:d>
              <m:dPr>
                <m:ctrlPr>
                  <w:rPr>
                    <w:rFonts w:ascii="Cambria Math" w:hAnsi="Cambria Math" w:cs="Arial"/>
                    <w:bCs/>
                    <w:i/>
                    <w:kern w:val="2"/>
                  </w:rPr>
                </m:ctrlPr>
              </m:dPr>
              <m:e>
                <m:r>
                  <m:rPr>
                    <m:sty m:val="bi"/>
                  </m:rPr>
                  <w:rPr>
                    <w:rFonts w:ascii="Cambria Math" w:hAnsi="Cambria Math" w:cs="Arial"/>
                    <w:kern w:val="2"/>
                  </w:rPr>
                  <m:t>R</m:t>
                </m:r>
              </m:e>
            </m:d>
            <m:sSup>
              <m:sSupPr>
                <m:ctrlPr>
                  <w:rPr>
                    <w:rFonts w:ascii="Cambria Math" w:hAnsi="Cambria Math"/>
                    <w:i/>
                    <w:iCs/>
                  </w:rPr>
                </m:ctrlPr>
              </m:sSupPr>
              <m:e>
                <m:r>
                  <w:rPr>
                    <w:rFonts w:ascii="Cambria Math" w:hAnsi="Cambria Math"/>
                  </w:rPr>
                  <m:t>e</m:t>
                </m:r>
              </m:e>
              <m:sup>
                <m:r>
                  <w:rPr>
                    <w:rFonts w:ascii="Cambria Math" w:hAnsi="Cambria Math"/>
                  </w:rPr>
                  <m:t>i</m:t>
                </m:r>
                <m:sSub>
                  <m:sSubPr>
                    <m:ctrlPr>
                      <w:rPr>
                        <w:rFonts w:ascii="Cambria Math" w:hAnsi="Cambria Math"/>
                        <w:b/>
                        <w:iCs/>
                      </w:rPr>
                    </m:ctrlPr>
                  </m:sSubPr>
                  <m:e>
                    <m:r>
                      <m:rPr>
                        <m:sty m:val="bi"/>
                      </m:rPr>
                      <w:rPr>
                        <w:rFonts w:ascii="Cambria Math" w:hAnsi="Cambria Math"/>
                      </w:rPr>
                      <m:t>Q</m:t>
                    </m:r>
                  </m:e>
                  <m:sub>
                    <m:r>
                      <m:rPr>
                        <m:sty m:val="p"/>
                      </m:rPr>
                      <w:rPr>
                        <w:rFonts w:ascii="Cambria Math" w:hAnsi="Cambria Math"/>
                      </w:rPr>
                      <m:t>i</m:t>
                    </m:r>
                  </m:sub>
                </m:sSub>
                <m:r>
                  <m:rPr>
                    <m:sty m:val="bi"/>
                  </m:rPr>
                  <w:rPr>
                    <w:rFonts w:ascii="Cambria Math" w:hAnsi="Cambria Math"/>
                  </w:rPr>
                  <m:t>∙R</m:t>
                </m:r>
              </m:sup>
            </m:sSup>
            <m:sSup>
              <m:sSupPr>
                <m:ctrlPr>
                  <w:rPr>
                    <w:rFonts w:ascii="Cambria Math" w:hAnsi="Cambria Math"/>
                    <w:i/>
                    <w:iCs/>
                  </w:rPr>
                </m:ctrlPr>
              </m:sSupPr>
              <m:e>
                <m:r>
                  <w:rPr>
                    <w:rFonts w:ascii="Cambria Math" w:hAnsi="Cambria Math"/>
                  </w:rPr>
                  <m:t>e</m:t>
                </m:r>
              </m:e>
              <m:sup>
                <m:f>
                  <m:fPr>
                    <m:ctrlPr>
                      <w:rPr>
                        <w:rFonts w:ascii="Cambria Math" w:hAnsi="Cambria Math"/>
                        <w:i/>
                        <w:iCs/>
                      </w:rPr>
                    </m:ctrlPr>
                  </m:fPr>
                  <m:num>
                    <m:sSup>
                      <m:sSupPr>
                        <m:ctrlPr>
                          <w:rPr>
                            <w:rFonts w:ascii="Cambria Math" w:hAnsi="Cambria Math"/>
                            <w:i/>
                            <w:iCs/>
                          </w:rPr>
                        </m:ctrlPr>
                      </m:sSupPr>
                      <m:e>
                        <m:d>
                          <m:dPr>
                            <m:begChr m:val="|"/>
                            <m:endChr m:val="|"/>
                            <m:ctrlPr>
                              <w:rPr>
                                <w:rFonts w:ascii="Cambria Math" w:hAnsi="Cambria Math"/>
                                <w:b/>
                                <w:bCs/>
                                <w:i/>
                                <w:iCs/>
                              </w:rPr>
                            </m:ctrlPr>
                          </m:dPr>
                          <m:e>
                            <m:r>
                              <m:rPr>
                                <m:sty m:val="bi"/>
                              </m:rPr>
                              <w:rPr>
                                <w:rFonts w:ascii="Cambria Math" w:hAnsi="Cambria Math"/>
                              </w:rPr>
                              <m:t>r-R</m:t>
                            </m:r>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r</m:t>
                        </m:r>
                      </m:sub>
                      <m:sup>
                        <m:r>
                          <w:rPr>
                            <w:rFonts w:ascii="Cambria Math" w:hAnsi="Cambria Math"/>
                          </w:rPr>
                          <m:t>2</m:t>
                        </m:r>
                      </m:sup>
                    </m:sSubSup>
                  </m:den>
                </m:f>
              </m:sup>
            </m:sSup>
          </m:e>
        </m:nary>
      </m:oMath>
      <w:r w:rsidR="004544EA" w:rsidRPr="00316757">
        <w:rPr>
          <w:rFonts w:eastAsiaTheme="minorEastAsia"/>
          <w:iCs/>
        </w:rPr>
        <w:tab/>
      </w:r>
      <w:r w:rsidR="004544EA" w:rsidRPr="00316757">
        <w:rPr>
          <w:rFonts w:eastAsiaTheme="minorEastAsia"/>
          <w:iCs/>
        </w:rPr>
        <w:tab/>
      </w:r>
      <w:r w:rsidR="004544EA" w:rsidRPr="00316757">
        <w:rPr>
          <w:rFonts w:eastAsiaTheme="minorEastAsia"/>
          <w:iCs/>
        </w:rPr>
        <w:tab/>
      </w:r>
      <w:r w:rsidR="004544EA" w:rsidRPr="00316757">
        <w:rPr>
          <w:rFonts w:eastAsiaTheme="minorEastAsia"/>
          <w:iCs/>
        </w:rPr>
        <w:tab/>
        <w:t>(M1)</w:t>
      </w:r>
    </w:p>
    <w:p w14:paraId="67F22935" w14:textId="77777777" w:rsidR="004544EA" w:rsidRPr="00316757" w:rsidRDefault="004544EA" w:rsidP="00156F4D">
      <w:pPr>
        <w:tabs>
          <w:tab w:val="left" w:pos="6930"/>
        </w:tabs>
        <w:spacing w:before="0" w:after="0" w:line="276" w:lineRule="auto"/>
      </w:pPr>
      <w:r w:rsidRPr="00316757">
        <w:rPr>
          <w:rFonts w:eastAsiaTheme="minorEastAsia"/>
          <w:iCs/>
        </w:rPr>
        <w:t xml:space="preserve">where </w:t>
      </w:r>
      <m:oMath>
        <m:sSub>
          <m:sSubPr>
            <m:ctrlPr>
              <w:rPr>
                <w:rFonts w:ascii="Cambria Math" w:hAnsi="Cambria Math"/>
                <w:i/>
              </w:rPr>
            </m:ctrlPr>
          </m:sSubPr>
          <m:e>
            <m:r>
              <w:rPr>
                <w:rFonts w:ascii="Cambria Math" w:hAnsi="Cambria Math"/>
              </w:rPr>
              <m:t>σ</m:t>
            </m:r>
          </m:e>
          <m:sub>
            <m:r>
              <m:rPr>
                <m:sty m:val="bi"/>
              </m:rPr>
              <w:rPr>
                <w:rFonts w:ascii="Cambria Math" w:hAnsi="Cambria Math"/>
              </w:rPr>
              <m:t>r</m:t>
            </m:r>
          </m:sub>
        </m:sSub>
      </m:oMath>
      <w:r w:rsidRPr="00316757">
        <w:rPr>
          <w:rFonts w:eastAsiaTheme="minorEastAsia"/>
        </w:rPr>
        <w:t xml:space="preserve"> is the cut-off length in the real </w:t>
      </w:r>
      <w:proofErr w:type="gramStart"/>
      <w:r w:rsidRPr="00316757">
        <w:rPr>
          <w:rFonts w:eastAsiaTheme="minorEastAsia"/>
        </w:rPr>
        <w:t>space.</w:t>
      </w:r>
      <w:proofErr w:type="gramEnd"/>
      <w:r w:rsidRPr="00316757">
        <w:rPr>
          <w:rFonts w:eastAsiaTheme="minorEastAsia"/>
        </w:rPr>
        <w:t xml:space="preserve"> </w:t>
      </w:r>
      <w:r w:rsidRPr="00316757">
        <w:rPr>
          <w:rFonts w:eastAsiaTheme="minorEastAsia"/>
          <w:iCs/>
        </w:rPr>
        <w:t xml:space="preserve">In </w:t>
      </w:r>
      <w:r w:rsidRPr="00316757">
        <w:rPr>
          <w:rFonts w:eastAsiaTheme="minorEastAsia"/>
          <w:b/>
          <w:i/>
          <w:iCs/>
        </w:rPr>
        <w:t>q</w:t>
      </w:r>
      <w:r w:rsidRPr="00316757">
        <w:rPr>
          <w:rFonts w:eastAsiaTheme="minorEastAsia"/>
          <w:iCs/>
        </w:rPr>
        <w:t>-space this lock-in signal is</w:t>
      </w:r>
    </w:p>
    <w:p w14:paraId="5023C645" w14:textId="77777777" w:rsidR="004544EA" w:rsidRPr="00316757" w:rsidRDefault="00647636" w:rsidP="00156F4D">
      <w:pPr>
        <w:spacing w:before="0" w:after="0" w:line="276" w:lineRule="auto"/>
        <w:jc w:val="right"/>
      </w:pPr>
      <m:oMath>
        <m:sSub>
          <m:sSubPr>
            <m:ctrlPr>
              <w:rPr>
                <w:rFonts w:ascii="Cambria Math" w:hAnsi="Cambria Math"/>
              </w:rPr>
            </m:ctrlPr>
          </m:sSubPr>
          <m:e>
            <m:r>
              <w:rPr>
                <w:rFonts w:ascii="Cambria Math" w:hAnsi="Cambria Math"/>
              </w:rPr>
              <m:t>g</m:t>
            </m:r>
          </m:e>
          <m:sub>
            <m:sSub>
              <m:sSubPr>
                <m:ctrlPr>
                  <w:rPr>
                    <w:rFonts w:ascii="Cambria Math" w:hAnsi="Cambria Math"/>
                    <w:i/>
                  </w:rPr>
                </m:ctrlPr>
              </m:sSubPr>
              <m:e>
                <m:r>
                  <m:rPr>
                    <m:sty m:val="bi"/>
                  </m:rPr>
                  <w:rPr>
                    <w:rFonts w:ascii="Cambria Math" w:hAnsi="Cambria Math"/>
                  </w:rPr>
                  <m:t>Q</m:t>
                </m:r>
              </m:e>
              <m:sub>
                <m:r>
                  <w:rPr>
                    <w:rFonts w:ascii="Cambria Math" w:hAnsi="Cambria Math"/>
                  </w:rPr>
                  <m:t>i</m:t>
                </m:r>
              </m:sub>
            </m:sSub>
          </m:sub>
        </m:sSub>
        <m:d>
          <m:dPr>
            <m:ctrlPr>
              <w:rPr>
                <w:rFonts w:ascii="Cambria Math" w:hAnsi="Cambria Math"/>
                <w:i/>
                <w:iCs/>
              </w:rPr>
            </m:ctrlPr>
          </m:dPr>
          <m:e>
            <m:r>
              <m:rPr>
                <m:sty m:val="bi"/>
              </m:rPr>
              <w:rPr>
                <w:rFonts w:ascii="Cambria Math" w:hAnsi="Cambria Math"/>
              </w:rPr>
              <m:t>r</m:t>
            </m:r>
          </m:e>
        </m:d>
        <m:r>
          <w:rPr>
            <w:rFonts w:ascii="Cambria Math" w:hAnsi="Cambria Math"/>
          </w:rPr>
          <m:t>=</m:t>
        </m:r>
        <m:sSup>
          <m:sSupPr>
            <m:ctrlPr>
              <w:rPr>
                <w:rFonts w:ascii="Cambria Math" w:hAnsi="Cambria Math"/>
                <w:i/>
                <w:iCs/>
              </w:rPr>
            </m:ctrlPr>
          </m:sSupPr>
          <m:e>
            <m:r>
              <m:rPr>
                <m:scr m:val="script"/>
              </m:rPr>
              <w:rPr>
                <w:rFonts w:ascii="Cambria Math" w:hAnsi="Cambria Math"/>
              </w:rPr>
              <m:t>F</m:t>
            </m:r>
          </m:e>
          <m:sup>
            <m:r>
              <w:rPr>
                <w:rFonts w:ascii="Cambria Math" w:hAnsi="Cambria Math"/>
              </w:rPr>
              <m:t>-1</m:t>
            </m:r>
          </m:sup>
        </m:sSup>
        <m:sSub>
          <m:sSubPr>
            <m:ctrlPr>
              <w:rPr>
                <w:rFonts w:ascii="Cambria Math" w:hAnsi="Cambria Math"/>
              </w:rPr>
            </m:ctrlPr>
          </m:sSubPr>
          <m:e>
            <m:r>
              <w:rPr>
                <w:rFonts w:ascii="Cambria Math" w:hAnsi="Cambria Math"/>
              </w:rPr>
              <m:t>g</m:t>
            </m:r>
          </m:e>
          <m:sub>
            <m:sSub>
              <m:sSubPr>
                <m:ctrlPr>
                  <w:rPr>
                    <w:rFonts w:ascii="Cambria Math" w:hAnsi="Cambria Math"/>
                    <w:i/>
                  </w:rPr>
                </m:ctrlPr>
              </m:sSubPr>
              <m:e>
                <m:r>
                  <m:rPr>
                    <m:sty m:val="bi"/>
                  </m:rPr>
                  <w:rPr>
                    <w:rFonts w:ascii="Cambria Math" w:hAnsi="Cambria Math"/>
                  </w:rPr>
                  <m:t>Q</m:t>
                </m:r>
              </m:e>
              <m:sub>
                <m:r>
                  <w:rPr>
                    <w:rFonts w:ascii="Cambria Math" w:hAnsi="Cambria Math"/>
                  </w:rPr>
                  <m:t>i</m:t>
                </m:r>
              </m:sub>
            </m:sSub>
          </m:sub>
        </m:sSub>
        <m:d>
          <m:dPr>
            <m:ctrlPr>
              <w:rPr>
                <w:rFonts w:ascii="Cambria Math" w:hAnsi="Cambria Math"/>
                <w:i/>
                <w:iCs/>
              </w:rPr>
            </m:ctrlPr>
          </m:dPr>
          <m:e>
            <m:r>
              <m:rPr>
                <m:sty m:val="bi"/>
              </m:rPr>
              <w:rPr>
                <w:rFonts w:ascii="Cambria Math" w:hAnsi="Cambria Math"/>
              </w:rPr>
              <m:t>q</m:t>
            </m:r>
          </m:e>
        </m:d>
        <m:r>
          <w:rPr>
            <w:rFonts w:ascii="Cambria Math" w:hAnsi="Cambria Math"/>
          </w:rPr>
          <m:t>=</m:t>
        </m:r>
        <m:sSup>
          <m:sSupPr>
            <m:ctrlPr>
              <w:rPr>
                <w:rFonts w:ascii="Cambria Math" w:hAnsi="Cambria Math"/>
                <w:i/>
                <w:iCs/>
              </w:rPr>
            </m:ctrlPr>
          </m:sSupPr>
          <m:e>
            <m:r>
              <m:rPr>
                <m:scr m:val="script"/>
              </m:rPr>
              <w:rPr>
                <w:rFonts w:ascii="Cambria Math" w:hAnsi="Cambria Math"/>
              </w:rPr>
              <m:t>F</m:t>
            </m:r>
          </m:e>
          <m:sup>
            <m:r>
              <w:rPr>
                <w:rFonts w:ascii="Cambria Math" w:hAnsi="Cambria Math"/>
              </w:rPr>
              <m:t>-1</m:t>
            </m:r>
          </m:sup>
        </m:sSup>
        <m:r>
          <m:rPr>
            <m:scr m:val="script"/>
          </m:rPr>
          <w:rPr>
            <w:rFonts w:ascii="Cambria Math" w:hAnsi="Cambria Math"/>
          </w:rPr>
          <m:t>[F(</m:t>
        </m:r>
        <m:r>
          <w:rPr>
            <w:rFonts w:ascii="Cambria Math" w:eastAsia="Calibri" w:hAnsi="Cambria Math" w:cs="Arial"/>
          </w:rPr>
          <m:t>g</m:t>
        </m:r>
        <m:d>
          <m:dPr>
            <m:ctrlPr>
              <w:rPr>
                <w:rFonts w:ascii="Cambria Math" w:hAnsi="Cambria Math" w:cs="Arial"/>
                <w:bCs/>
                <w:i/>
                <w:kern w:val="2"/>
              </w:rPr>
            </m:ctrlPr>
          </m:dPr>
          <m:e>
            <m:r>
              <m:rPr>
                <m:sty m:val="bi"/>
              </m:rPr>
              <w:rPr>
                <w:rFonts w:ascii="Cambria Math" w:hAnsi="Cambria Math" w:cs="Arial"/>
                <w:kern w:val="2"/>
              </w:rPr>
              <m:t>r</m:t>
            </m:r>
          </m:e>
        </m:d>
        <m:sSup>
          <m:sSupPr>
            <m:ctrlPr>
              <w:rPr>
                <w:rFonts w:ascii="Cambria Math" w:hAnsi="Cambria Math"/>
                <w:i/>
                <w:iCs/>
              </w:rPr>
            </m:ctrlPr>
          </m:sSupPr>
          <m:e>
            <m:r>
              <w:rPr>
                <w:rFonts w:ascii="Cambria Math" w:hAnsi="Cambria Math"/>
              </w:rPr>
              <m:t>e</m:t>
            </m:r>
          </m:e>
          <m:sup>
            <m:r>
              <w:rPr>
                <w:rFonts w:ascii="Cambria Math" w:hAnsi="Cambria Math"/>
              </w:rPr>
              <m:t>i</m:t>
            </m:r>
            <m:sSub>
              <m:sSubPr>
                <m:ctrlPr>
                  <w:rPr>
                    <w:rFonts w:ascii="Cambria Math" w:hAnsi="Cambria Math"/>
                    <w:b/>
                    <w:iCs/>
                  </w:rPr>
                </m:ctrlPr>
              </m:sSubPr>
              <m:e>
                <m:r>
                  <m:rPr>
                    <m:sty m:val="bi"/>
                  </m:rPr>
                  <w:rPr>
                    <w:rFonts w:ascii="Cambria Math" w:hAnsi="Cambria Math"/>
                  </w:rPr>
                  <m:t>Q</m:t>
                </m:r>
              </m:e>
              <m:sub>
                <m:r>
                  <m:rPr>
                    <m:sty m:val="p"/>
                  </m:rPr>
                  <w:rPr>
                    <w:rFonts w:ascii="Cambria Math" w:hAnsi="Cambria Math"/>
                  </w:rPr>
                  <m:t>i</m:t>
                </m:r>
              </m:sub>
            </m:sSub>
            <m:r>
              <m:rPr>
                <m:sty m:val="bi"/>
              </m:rPr>
              <w:rPr>
                <w:rFonts w:ascii="Cambria Math" w:hAnsi="Cambria Math"/>
              </w:rPr>
              <m:t>∙r</m:t>
            </m:r>
          </m:sup>
        </m:sSup>
        <m:r>
          <w:rPr>
            <w:rFonts w:ascii="Cambria Math" w:hAnsi="Cambria Math"/>
          </w:rPr>
          <m:t>)</m:t>
        </m:r>
        <m:r>
          <m:rPr>
            <m:sty m:val="bi"/>
          </m:rPr>
          <w:rPr>
            <w:rFonts w:ascii="Cambria Math" w:hAnsi="Cambria Math"/>
          </w:rPr>
          <m:t>∙</m:t>
        </m:r>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2π</m:t>
                </m:r>
              </m:e>
            </m:rad>
            <m:sSub>
              <m:sSubPr>
                <m:ctrlPr>
                  <w:rPr>
                    <w:rFonts w:ascii="Cambria Math" w:hAnsi="Cambria Math"/>
                    <w:i/>
                    <w:iCs/>
                  </w:rPr>
                </m:ctrlPr>
              </m:sSubPr>
              <m:e>
                <m:r>
                  <w:rPr>
                    <w:rFonts w:ascii="Cambria Math" w:hAnsi="Cambria Math"/>
                  </w:rPr>
                  <m:t>σ</m:t>
                </m:r>
              </m:e>
              <m:sub>
                <m:r>
                  <w:rPr>
                    <w:rFonts w:ascii="Cambria Math" w:hAnsi="Cambria Math"/>
                  </w:rPr>
                  <m:t>Q</m:t>
                </m:r>
              </m:sub>
            </m:sSub>
          </m:den>
        </m:f>
        <m:sSup>
          <m:sSupPr>
            <m:ctrlPr>
              <w:rPr>
                <w:rFonts w:ascii="Cambria Math" w:hAnsi="Cambria Math"/>
                <w:i/>
                <w:iCs/>
              </w:rPr>
            </m:ctrlPr>
          </m:sSupPr>
          <m:e>
            <m:r>
              <w:rPr>
                <w:rFonts w:ascii="Cambria Math" w:hAnsi="Cambria Math"/>
              </w:rPr>
              <m:t>e</m:t>
            </m:r>
          </m:e>
          <m:sup>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q</m:t>
                    </m:r>
                  </m:e>
                  <m:sup>
                    <m:r>
                      <w:rPr>
                        <w:rFonts w:ascii="Cambria Math" w:hAnsi="Cambria Math"/>
                      </w:rPr>
                      <m:t>2</m:t>
                    </m:r>
                  </m:sup>
                </m:sSup>
              </m:num>
              <m:den>
                <m:r>
                  <w:rPr>
                    <w:rFonts w:ascii="Cambria Math" w:hAnsi="Cambria Math"/>
                  </w:rPr>
                  <m:t>2</m:t>
                </m:r>
                <m:sSup>
                  <m:sSupPr>
                    <m:ctrlPr>
                      <w:rPr>
                        <w:rFonts w:ascii="Cambria Math" w:hAnsi="Cambria Math"/>
                        <w:i/>
                        <w:iCs/>
                      </w:rPr>
                    </m:ctrlPr>
                  </m:sSupPr>
                  <m:e>
                    <m:sSub>
                      <m:sSubPr>
                        <m:ctrlPr>
                          <w:rPr>
                            <w:rFonts w:ascii="Cambria Math" w:hAnsi="Cambria Math"/>
                            <w:i/>
                            <w:iCs/>
                          </w:rPr>
                        </m:ctrlPr>
                      </m:sSubPr>
                      <m:e>
                        <m:r>
                          <w:rPr>
                            <w:rFonts w:ascii="Cambria Math" w:hAnsi="Cambria Math"/>
                          </w:rPr>
                          <m:t>σ</m:t>
                        </m:r>
                      </m:e>
                      <m:sub>
                        <m:r>
                          <w:rPr>
                            <w:rFonts w:ascii="Cambria Math" w:hAnsi="Cambria Math"/>
                          </w:rPr>
                          <m:t>Q</m:t>
                        </m:r>
                      </m:sub>
                    </m:sSub>
                  </m:e>
                  <m:sup>
                    <m:r>
                      <w:rPr>
                        <w:rFonts w:ascii="Cambria Math" w:hAnsi="Cambria Math"/>
                      </w:rPr>
                      <m:t>2</m:t>
                    </m:r>
                  </m:sup>
                </m:sSup>
              </m:den>
            </m:f>
          </m:sup>
        </m:sSup>
        <m:r>
          <w:rPr>
            <w:rFonts w:ascii="Cambria Math" w:hAnsi="Cambria Math"/>
          </w:rPr>
          <m:t>]</m:t>
        </m:r>
      </m:oMath>
      <w:r w:rsidR="004544EA" w:rsidRPr="00316757">
        <w:rPr>
          <w:rFonts w:eastAsiaTheme="minorEastAsia"/>
          <w:iCs/>
        </w:rPr>
        <w:tab/>
      </w:r>
      <w:r w:rsidR="004544EA" w:rsidRPr="00316757">
        <w:rPr>
          <w:rFonts w:eastAsiaTheme="minorEastAsia"/>
          <w:iCs/>
        </w:rPr>
        <w:tab/>
        <w:t>(M2)</w:t>
      </w:r>
    </w:p>
    <w:p w14:paraId="358CADB1" w14:textId="06F8F294" w:rsidR="00B104AD" w:rsidRPr="00316757" w:rsidRDefault="004544EA" w:rsidP="0090339F">
      <w:pPr>
        <w:tabs>
          <w:tab w:val="left" w:pos="720"/>
        </w:tabs>
        <w:spacing w:before="0" w:after="0" w:line="276" w:lineRule="auto"/>
      </w:pPr>
      <w:r w:rsidRPr="00316757">
        <w:t xml:space="preserve">where </w:t>
      </w:r>
      <m:oMath>
        <m:sSub>
          <m:sSubPr>
            <m:ctrlPr>
              <w:rPr>
                <w:rFonts w:ascii="Cambria Math" w:hAnsi="Cambria Math"/>
                <w:i/>
                <w:iCs/>
              </w:rPr>
            </m:ctrlPr>
          </m:sSubPr>
          <m:e>
            <m:r>
              <w:rPr>
                <w:rFonts w:ascii="Cambria Math" w:hAnsi="Cambria Math"/>
              </w:rPr>
              <m:t>σ</m:t>
            </m:r>
          </m:e>
          <m:sub>
            <m:r>
              <m:rPr>
                <m:sty m:val="bi"/>
              </m:rPr>
              <w:rPr>
                <w:rFonts w:ascii="Cambria Math" w:hAnsi="Cambria Math"/>
              </w:rPr>
              <m:t>Q</m:t>
            </m:r>
          </m:sub>
        </m:sSub>
      </m:oMath>
      <w:r w:rsidRPr="00316757">
        <w:rPr>
          <w:rFonts w:eastAsiaTheme="minorEastAsia"/>
          <w:iCs/>
        </w:rPr>
        <w:t xml:space="preserve"> is the cut-off length in </w:t>
      </w:r>
      <w:r w:rsidRPr="00316757">
        <w:rPr>
          <w:rFonts w:eastAsiaTheme="minorEastAsia"/>
          <w:b/>
          <w:i/>
          <w:iCs/>
        </w:rPr>
        <w:t>q</w:t>
      </w:r>
      <w:r w:rsidRPr="00316757">
        <w:rPr>
          <w:rFonts w:eastAsiaTheme="minorEastAsia"/>
          <w:iCs/>
        </w:rPr>
        <w:t>-</w:t>
      </w:r>
      <w:proofErr w:type="gramStart"/>
      <w:r w:rsidRPr="00316757">
        <w:rPr>
          <w:rFonts w:eastAsiaTheme="minorEastAsia"/>
          <w:iCs/>
        </w:rPr>
        <w:t>space.</w:t>
      </w:r>
      <w:proofErr w:type="gramEnd"/>
      <w:r w:rsidRPr="00316757">
        <w:rPr>
          <w:rFonts w:eastAsiaTheme="minorEastAsia"/>
          <w:iCs/>
        </w:rPr>
        <w:t xml:space="preserve"> Here </w:t>
      </w:r>
      <m:oMath>
        <m:sSub>
          <m:sSubPr>
            <m:ctrlPr>
              <w:rPr>
                <w:rFonts w:ascii="Cambria Math" w:hAnsi="Cambria Math"/>
                <w:i/>
                <w:iCs/>
              </w:rPr>
            </m:ctrlPr>
          </m:sSubPr>
          <m:e>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=1/σ</m:t>
            </m:r>
          </m:e>
          <m:sub>
            <m:r>
              <m:rPr>
                <m:sty m:val="bi"/>
              </m:rPr>
              <w:rPr>
                <w:rFonts w:ascii="Cambria Math" w:hAnsi="Cambria Math"/>
              </w:rPr>
              <m:t>Q</m:t>
            </m:r>
          </m:sub>
        </m:sSub>
      </m:oMath>
      <w:r w:rsidRPr="00316757">
        <w:rPr>
          <w:rFonts w:eastAsiaTheme="minorEastAsia"/>
          <w:iCs/>
        </w:rPr>
        <w:t>.</w:t>
      </w:r>
      <w:r w:rsidR="00E76413">
        <w:rPr>
          <w:rFonts w:eastAsiaTheme="minorEastAsia"/>
          <w:iCs/>
        </w:rPr>
        <w:t xml:space="preserve"> </w:t>
      </w:r>
      <w:r w:rsidR="007D4D27" w:rsidRPr="0090339F">
        <w:rPr>
          <w:iCs/>
          <w:color w:val="000000" w:themeColor="text1"/>
        </w:rPr>
        <w:t>Next</w:t>
      </w:r>
      <w:r w:rsidR="007D4D27">
        <w:rPr>
          <w:i/>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Q</m:t>
            </m:r>
          </m:sub>
        </m:sSub>
        <m:r>
          <w:rPr>
            <w:rFonts w:ascii="Cambria Math" w:hAnsi="Cambria Math"/>
            <w:color w:val="000000" w:themeColor="text1"/>
          </w:rPr>
          <m:t>(</m:t>
        </m:r>
        <m:r>
          <m:rPr>
            <m:sty m:val="bi"/>
          </m:rPr>
          <w:rPr>
            <w:rFonts w:ascii="Cambria Math" w:hAnsi="Cambria Math"/>
            <w:color w:val="000000" w:themeColor="text1"/>
          </w:rPr>
          <m:t>r</m:t>
        </m:r>
        <m:r>
          <w:rPr>
            <w:rFonts w:ascii="Cambria Math" w:hAnsi="Cambria Math"/>
            <w:color w:val="000000" w:themeColor="text1"/>
          </w:rPr>
          <m:t>,V)</m:t>
        </m:r>
      </m:oMath>
      <w:r w:rsidR="007D4D27" w:rsidRPr="00316757">
        <w:rPr>
          <w:color w:val="000000" w:themeColor="text1"/>
        </w:rPr>
        <w:t xml:space="preserve">, </w:t>
      </w:r>
      <w:r w:rsidR="007D4D27">
        <w:rPr>
          <w:color w:val="000000" w:themeColor="text1"/>
        </w:rPr>
        <w:t>th</w:t>
      </w:r>
      <w:r w:rsidR="00B104AD" w:rsidRPr="00316757">
        <w:rPr>
          <w:color w:val="000000" w:themeColor="text1"/>
        </w:rPr>
        <w:t>e inverse Fourier transform of the</w:t>
      </w:r>
      <w:r w:rsidR="007D4D27">
        <w:rPr>
          <w:color w:val="000000" w:themeColor="text1"/>
        </w:rPr>
        <w:t xml:space="preserve"> combined</w:t>
      </w:r>
      <w:r w:rsidR="00B104AD" w:rsidRPr="00316757">
        <w:rPr>
          <w:color w:val="000000" w:themeColor="text1"/>
        </w:rPr>
        <w:t xml:space="preserve"> </w:t>
      </w:r>
      <m:oMath>
        <m:sSub>
          <m:sSubPr>
            <m:ctrlPr>
              <w:rPr>
                <w:rFonts w:ascii="Cambria Math" w:hAnsi="Cambria Math"/>
                <w:b/>
                <w:iCs/>
              </w:rPr>
            </m:ctrlPr>
          </m:sSubPr>
          <m:e>
            <m:r>
              <m:rPr>
                <m:sty m:val="bi"/>
              </m:rPr>
              <w:rPr>
                <w:rFonts w:ascii="Cambria Math" w:hAnsi="Cambria Math"/>
              </w:rPr>
              <m:t>Q</m:t>
            </m:r>
          </m:e>
          <m:sub>
            <m:r>
              <w:rPr>
                <w:rFonts w:ascii="Cambria Math" w:hAnsi="Cambria Math"/>
              </w:rPr>
              <m:t>i</m:t>
            </m:r>
          </m:sub>
        </m:sSub>
      </m:oMath>
      <w:r w:rsidR="007D4D27" w:rsidRPr="00316757">
        <w:rPr>
          <w:rFonts w:eastAsiaTheme="minorEastAsia"/>
          <w:iCs/>
        </w:rPr>
        <w:t xml:space="preserve"> (</w:t>
      </w:r>
      <m:oMath>
        <m:r>
          <w:rPr>
            <w:rFonts w:ascii="Cambria Math" w:eastAsiaTheme="minorEastAsia" w:hAnsi="Cambria Math"/>
          </w:rPr>
          <m:t>i=1,2,3</m:t>
        </m:r>
      </m:oMath>
      <w:r w:rsidR="007D4D27" w:rsidRPr="00316757">
        <w:rPr>
          <w:rFonts w:eastAsiaTheme="minorEastAsia"/>
          <w:iCs/>
        </w:rPr>
        <w:t>)</w:t>
      </w:r>
      <w:r w:rsidR="007D4D27">
        <w:rPr>
          <w:color w:val="000000" w:themeColor="text1"/>
        </w:rPr>
        <w:t xml:space="preserve"> </w:t>
      </w:r>
      <w:r w:rsidR="00B104AD" w:rsidRPr="00316757">
        <w:rPr>
          <w:color w:val="000000" w:themeColor="text1"/>
        </w:rPr>
        <w:t>CDW</w:t>
      </w:r>
      <w:r w:rsidR="007D4D27">
        <w:rPr>
          <w:color w:val="000000" w:themeColor="text1"/>
        </w:rPr>
        <w:t>s</w:t>
      </w:r>
      <w:r w:rsidR="00B104AD" w:rsidRPr="00316757">
        <w:rPr>
          <w:color w:val="000000" w:themeColor="text1"/>
        </w:rPr>
        <w:t xml:space="preserve">, </w:t>
      </w:r>
      <w:r w:rsidR="007D4D27">
        <w:rPr>
          <w:color w:val="000000" w:themeColor="text1"/>
        </w:rPr>
        <w:t>is then presented in Fig</w:t>
      </w:r>
      <w:r w:rsidR="009E15AA">
        <w:rPr>
          <w:color w:val="000000" w:themeColor="text1"/>
        </w:rPr>
        <w:t>s</w:t>
      </w:r>
      <w:r w:rsidR="007D4D27">
        <w:rPr>
          <w:color w:val="000000" w:themeColor="text1"/>
        </w:rPr>
        <w:t xml:space="preserve">. 1i-l. These data </w:t>
      </w:r>
      <w:r w:rsidR="00B104AD" w:rsidRPr="00316757">
        <w:rPr>
          <w:color w:val="000000" w:themeColor="text1"/>
        </w:rPr>
        <w:t xml:space="preserve">demonstrate that the spatial modulations and phases of the CDW are </w:t>
      </w:r>
      <w:r w:rsidR="007D4D27">
        <w:rPr>
          <w:color w:val="000000" w:themeColor="text1"/>
        </w:rPr>
        <w:t xml:space="preserve">primarily </w:t>
      </w:r>
      <w:r w:rsidR="00B104AD" w:rsidRPr="00316757">
        <w:rPr>
          <w:color w:val="000000" w:themeColor="text1"/>
        </w:rPr>
        <w:t>independent of energy</w:t>
      </w:r>
      <w:r w:rsidR="007D4D27">
        <w:rPr>
          <w:color w:val="000000" w:themeColor="text1"/>
        </w:rPr>
        <w:t xml:space="preserve">. </w:t>
      </w:r>
    </w:p>
    <w:p w14:paraId="45234EE5" w14:textId="58F3A138" w:rsidR="004544EA" w:rsidRPr="00316757" w:rsidRDefault="004544EA" w:rsidP="00156F4D">
      <w:pPr>
        <w:tabs>
          <w:tab w:val="left" w:pos="720"/>
        </w:tabs>
        <w:spacing w:before="0" w:after="0" w:line="276" w:lineRule="auto"/>
        <w:outlineLvl w:val="0"/>
        <w:rPr>
          <w:rFonts w:eastAsiaTheme="minorEastAsia"/>
        </w:rPr>
      </w:pPr>
      <w:r w:rsidRPr="00316757">
        <w:tab/>
      </w:r>
      <w:r w:rsidRPr="00316757">
        <w:rPr>
          <w:rFonts w:eastAsiaTheme="minorEastAsia"/>
        </w:rPr>
        <w:t xml:space="preserve">To specify the filtering size of the inverse </w:t>
      </w:r>
      <w:proofErr w:type="gramStart"/>
      <w:r w:rsidRPr="00316757">
        <w:rPr>
          <w:rFonts w:eastAsiaTheme="minorEastAsia"/>
        </w:rPr>
        <w:t>Fourier</w:t>
      </w:r>
      <w:proofErr w:type="gramEnd"/>
      <w:r w:rsidRPr="00316757">
        <w:rPr>
          <w:rFonts w:eastAsiaTheme="minorEastAsia"/>
        </w:rPr>
        <w:t xml:space="preserve"> transform leading to Main Text Fig. 2e, we show in </w:t>
      </w:r>
      <w:r w:rsidRPr="00316757">
        <w:rPr>
          <w:color w:val="000000" w:themeColor="text1"/>
        </w:rPr>
        <w:t>Extended Data</w:t>
      </w:r>
      <w:r w:rsidRPr="00316757">
        <w:rPr>
          <w:rFonts w:eastAsiaTheme="minorEastAsia"/>
        </w:rPr>
        <w:t xml:space="preserve"> Fig. </w:t>
      </w:r>
      <w:r w:rsidR="00F871ED">
        <w:rPr>
          <w:rFonts w:eastAsiaTheme="minorEastAsia"/>
        </w:rPr>
        <w:t>2</w:t>
      </w:r>
      <w:r w:rsidR="00F871ED" w:rsidRPr="00316757">
        <w:rPr>
          <w:rFonts w:eastAsiaTheme="minorEastAsia"/>
        </w:rPr>
        <w:t xml:space="preserve"> </w:t>
      </w:r>
      <w:r w:rsidRPr="00316757">
        <w:rPr>
          <w:rFonts w:eastAsiaTheme="minorEastAsia"/>
        </w:rPr>
        <w:t xml:space="preserve">the evolution of images as a function of the real-space cut-off length </w:t>
      </w:r>
      <m:oMath>
        <m:sSub>
          <m:sSubPr>
            <m:ctrlPr>
              <w:rPr>
                <w:rFonts w:ascii="Cambria Math" w:hAnsi="Cambria Math"/>
                <w:i/>
              </w:rPr>
            </m:ctrlPr>
          </m:sSubPr>
          <m:e>
            <m:r>
              <w:rPr>
                <w:rFonts w:ascii="Cambria Math" w:hAnsi="Cambria Math"/>
              </w:rPr>
              <m:t>σ</m:t>
            </m:r>
          </m:e>
          <m:sub>
            <m:r>
              <m:rPr>
                <m:sty m:val="bi"/>
              </m:rPr>
              <w:rPr>
                <w:rFonts w:ascii="Cambria Math" w:hAnsi="Cambria Math"/>
              </w:rPr>
              <m:t>r</m:t>
            </m:r>
          </m:sub>
        </m:sSub>
      </m:oMath>
      <w:r w:rsidRPr="00316757">
        <w:rPr>
          <w:rFonts w:eastAsiaTheme="minorEastAsia"/>
        </w:rPr>
        <w:t>. The differential conductance map</w:t>
      </w:r>
      <w:r w:rsidRPr="00316757">
        <w:rPr>
          <w:rFonts w:eastAsiaTheme="minorEastAsia"/>
          <w:i/>
        </w:rPr>
        <w:t xml:space="preserve">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Q</m:t>
            </m:r>
          </m:sub>
        </m:sSub>
        <m:d>
          <m:dPr>
            <m:ctrlPr>
              <w:rPr>
                <w:rFonts w:ascii="Cambria Math" w:hAnsi="Cambria Math" w:cs="Arial"/>
                <w:bCs/>
                <w:i/>
                <w:color w:val="000000" w:themeColor="text1"/>
                <w:kern w:val="2"/>
              </w:rPr>
            </m:ctrlPr>
          </m:dPr>
          <m:e>
            <m:r>
              <m:rPr>
                <m:sty m:val="bi"/>
              </m:rPr>
              <w:rPr>
                <w:rFonts w:ascii="Cambria Math" w:hAnsi="Cambria Math" w:cs="Arial"/>
                <w:color w:val="000000" w:themeColor="text1"/>
                <w:kern w:val="2"/>
              </w:rPr>
              <m:t xml:space="preserve">r, </m:t>
            </m:r>
            <m:r>
              <m:rPr>
                <m:sty m:val="p"/>
              </m:rPr>
              <w:rPr>
                <w:rFonts w:ascii="Cambria Math" w:hAnsi="Cambria Math" w:cs="Arial"/>
                <w:color w:val="000000" w:themeColor="text1"/>
                <w:kern w:val="2"/>
              </w:rPr>
              <m:t>10 mV</m:t>
            </m:r>
          </m:e>
        </m:d>
      </m:oMath>
      <w:r w:rsidRPr="00316757">
        <w:rPr>
          <w:rFonts w:eastAsiaTheme="minorEastAsia"/>
          <w:bCs/>
          <w:i/>
          <w:color w:val="000000" w:themeColor="text1"/>
          <w:kern w:val="2"/>
        </w:rPr>
        <w:t xml:space="preserve"> </w:t>
      </w:r>
      <w:r w:rsidRPr="00316757">
        <w:rPr>
          <w:rFonts w:eastAsiaTheme="minorEastAsia"/>
          <w:bCs/>
          <w:color w:val="000000" w:themeColor="text1"/>
          <w:kern w:val="2"/>
        </w:rPr>
        <w:t xml:space="preserve">is displayed at a series of </w:t>
      </w:r>
      <m:oMath>
        <m:sSub>
          <m:sSubPr>
            <m:ctrlPr>
              <w:rPr>
                <w:rFonts w:ascii="Cambria Math" w:hAnsi="Cambria Math"/>
                <w:i/>
              </w:rPr>
            </m:ctrlPr>
          </m:sSubPr>
          <m:e>
            <m:r>
              <w:rPr>
                <w:rFonts w:ascii="Cambria Math" w:hAnsi="Cambria Math"/>
              </w:rPr>
              <m:t>σ</m:t>
            </m:r>
          </m:e>
          <m:sub>
            <m:r>
              <m:rPr>
                <m:sty m:val="bi"/>
              </m:rPr>
              <w:rPr>
                <w:rFonts w:ascii="Cambria Math" w:hAnsi="Cambria Math"/>
              </w:rPr>
              <m:t>r</m:t>
            </m:r>
          </m:sub>
        </m:sSub>
      </m:oMath>
      <w:r w:rsidRPr="00316757">
        <w:rPr>
          <w:rFonts w:eastAsiaTheme="minorEastAsia"/>
        </w:rPr>
        <w:t xml:space="preserve"> including 10 Å, 12 Å, 14 Å, 18 Å, 24 Å and 35 Å. The distributions of the CDW domains in the filtered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Q</m:t>
            </m:r>
          </m:sub>
        </m:sSub>
        <m:d>
          <m:dPr>
            <m:ctrlPr>
              <w:rPr>
                <w:rFonts w:ascii="Cambria Math" w:hAnsi="Cambria Math" w:cs="Arial"/>
                <w:bCs/>
                <w:i/>
                <w:color w:val="000000" w:themeColor="text1"/>
                <w:kern w:val="2"/>
              </w:rPr>
            </m:ctrlPr>
          </m:dPr>
          <m:e>
            <m:r>
              <m:rPr>
                <m:sty m:val="bi"/>
              </m:rPr>
              <w:rPr>
                <w:rFonts w:ascii="Cambria Math" w:hAnsi="Cambria Math" w:cs="Arial"/>
                <w:color w:val="000000" w:themeColor="text1"/>
                <w:kern w:val="2"/>
              </w:rPr>
              <m:t xml:space="preserve">r, </m:t>
            </m:r>
            <m:r>
              <m:rPr>
                <m:sty m:val="p"/>
              </m:rPr>
              <w:rPr>
                <w:rFonts w:ascii="Cambria Math" w:hAnsi="Cambria Math" w:cs="Arial"/>
                <w:color w:val="000000" w:themeColor="text1"/>
                <w:kern w:val="2"/>
              </w:rPr>
              <m:t>10 mV</m:t>
            </m:r>
          </m:e>
        </m:d>
      </m:oMath>
      <w:r w:rsidRPr="00316757">
        <w:rPr>
          <w:rFonts w:eastAsiaTheme="minorEastAsia"/>
          <w:bCs/>
          <w:color w:val="000000" w:themeColor="text1"/>
          <w:kern w:val="2"/>
        </w:rPr>
        <w:t xml:space="preserve"> images with a cut-off length of </w:t>
      </w:r>
      <w:r w:rsidRPr="00316757">
        <w:rPr>
          <w:rFonts w:eastAsiaTheme="minorEastAsia"/>
        </w:rPr>
        <w:t xml:space="preserve">10 Å, 12 Å, 14 Å, 18 Å, 24 Å are highly similar. While a filter size of 35 Å leads to the vanishing of the domains. The cut-off length </w:t>
      </w:r>
      <w:r w:rsidRPr="00316757">
        <w:rPr>
          <w:rFonts w:eastAsiaTheme="minorEastAsia"/>
        </w:rPr>
        <w:lastRenderedPageBreak/>
        <w:t>used in Main Text Fig. 2e is 14 Å such that the domain of the CDW modulations are resolved, the irrelevant image distortions are excluded, and the inversed image is consistent with the results from other cut-off lengths. It resolves the CDW domain structures without picking up irrelevant contributions from other wavevectors. Same filter size of 14 Å is chosen for all three Q- vectors.</w:t>
      </w:r>
    </w:p>
    <w:p w14:paraId="291AD996" w14:textId="3E41B694" w:rsidR="00235E97" w:rsidRPr="00316757" w:rsidRDefault="0063500C" w:rsidP="0090339F">
      <w:pPr>
        <w:spacing w:before="0" w:after="0" w:line="276" w:lineRule="auto"/>
        <w:outlineLvl w:val="0"/>
        <w:rPr>
          <w:i/>
          <w:color w:val="000000" w:themeColor="text1"/>
        </w:rPr>
      </w:pPr>
      <w:r>
        <w:rPr>
          <w:rFonts w:eastAsiaTheme="minorEastAsia"/>
        </w:rPr>
        <w:tab/>
      </w:r>
      <w:r w:rsidR="00E76413">
        <w:rPr>
          <w:rFonts w:eastAsiaTheme="minorEastAsia"/>
        </w:rPr>
        <w:t>Formally t</w:t>
      </w:r>
      <w:r w:rsidR="00E76413" w:rsidRPr="00316757">
        <w:rPr>
          <w:rFonts w:eastAsiaTheme="minorEastAsia"/>
        </w:rPr>
        <w:t xml:space="preserve">he </w:t>
      </w:r>
      <w:r w:rsidR="004544EA" w:rsidRPr="00316757">
        <w:rPr>
          <w:rFonts w:eastAsiaTheme="minorEastAsia"/>
        </w:rPr>
        <w:t>same inversed Fourier transform analysis is carried out for main text Figs. 4c-d, but with a filter size of 7.9 Å to filter CDW and PDW peaks.</w:t>
      </w:r>
    </w:p>
    <w:p w14:paraId="03F9C647" w14:textId="682FA0C2" w:rsidR="00696A76" w:rsidRDefault="00696A76" w:rsidP="00156F4D">
      <w:pPr>
        <w:tabs>
          <w:tab w:val="left" w:pos="720"/>
        </w:tabs>
        <w:spacing w:before="0" w:after="0" w:line="276" w:lineRule="auto"/>
        <w:rPr>
          <w:color w:val="000000" w:themeColor="text1"/>
        </w:rPr>
      </w:pPr>
    </w:p>
    <w:p w14:paraId="48DCE97C" w14:textId="7A0627B3" w:rsidR="00696A76" w:rsidRPr="00316757" w:rsidRDefault="00696A76" w:rsidP="00696A76">
      <w:pPr>
        <w:tabs>
          <w:tab w:val="left" w:pos="4320"/>
        </w:tabs>
        <w:spacing w:before="0" w:after="0" w:line="276" w:lineRule="auto"/>
        <w:outlineLvl w:val="0"/>
        <w:rPr>
          <w:color w:val="000000" w:themeColor="text1"/>
        </w:rPr>
      </w:pPr>
      <w:r w:rsidRPr="00316757">
        <w:rPr>
          <w:i/>
          <w:color w:val="000000" w:themeColor="text1"/>
        </w:rPr>
        <w:t>A.</w:t>
      </w:r>
      <w:r w:rsidR="00E76413">
        <w:rPr>
          <w:i/>
          <w:color w:val="000000" w:themeColor="text1"/>
        </w:rPr>
        <w:t>3</w:t>
      </w:r>
      <w:r w:rsidRPr="00316757">
        <w:rPr>
          <w:i/>
          <w:color w:val="000000" w:themeColor="text1"/>
        </w:rPr>
        <w:t xml:space="preserve"> Simulated UTe</w:t>
      </w:r>
      <w:r w:rsidRPr="00316757">
        <w:rPr>
          <w:i/>
          <w:color w:val="000000" w:themeColor="text1"/>
          <w:vertAlign w:val="subscript"/>
        </w:rPr>
        <w:t>2</w:t>
      </w:r>
      <w:r w:rsidRPr="00316757">
        <w:rPr>
          <w:i/>
          <w:color w:val="000000" w:themeColor="text1"/>
        </w:rPr>
        <w:t xml:space="preserve"> Topography </w:t>
      </w:r>
    </w:p>
    <w:p w14:paraId="06371071" w14:textId="52654CCB" w:rsidR="00696A76" w:rsidRPr="00316757" w:rsidRDefault="00696A76" w:rsidP="0090339F">
      <w:pPr>
        <w:spacing w:before="0" w:after="0" w:line="276" w:lineRule="auto"/>
        <w:ind w:firstLine="720"/>
      </w:pPr>
      <w:r w:rsidRPr="00316757">
        <w:rPr>
          <w:lang w:val="en-IE"/>
        </w:rPr>
        <w:t xml:space="preserve">To identify </w:t>
      </w:r>
      <w:r w:rsidRPr="007B15BE">
        <w:rPr>
          <w:b/>
          <w:bCs/>
          <w:i/>
          <w:lang w:val="en-IE"/>
        </w:rPr>
        <w:t>q</w:t>
      </w:r>
      <w:r>
        <w:rPr>
          <w:lang w:val="en-IE"/>
        </w:rPr>
        <w:t>-</w:t>
      </w:r>
      <w:r w:rsidRPr="00316757">
        <w:rPr>
          <w:lang w:val="en-IE"/>
        </w:rPr>
        <w:t xml:space="preserve">space peaks resulting from the </w:t>
      </w:r>
      <w:r w:rsidRPr="007B15BE">
        <w:rPr>
          <w:lang w:val="en-IE"/>
        </w:rPr>
        <w:t>(0-11)</w:t>
      </w:r>
      <w:r>
        <w:rPr>
          <w:lang w:val="en-IE"/>
        </w:rPr>
        <w:t xml:space="preserve"> </w:t>
      </w:r>
      <w:r w:rsidRPr="00316757">
        <w:rPr>
          <w:lang w:val="en-IE"/>
        </w:rPr>
        <w:t>cleave plane structure of UTe</w:t>
      </w:r>
      <w:r w:rsidRPr="00316757">
        <w:rPr>
          <w:vertAlign w:val="subscript"/>
          <w:lang w:val="en-IE"/>
        </w:rPr>
        <w:t>2</w:t>
      </w:r>
      <w:r w:rsidRPr="00316757">
        <w:rPr>
          <w:lang w:val="en-IE"/>
        </w:rPr>
        <w:t xml:space="preserve"> we simulate the topography of the UTe</w:t>
      </w:r>
      <w:r w:rsidRPr="007B15BE">
        <w:rPr>
          <w:vertAlign w:val="subscript"/>
          <w:lang w:val="en-IE"/>
        </w:rPr>
        <w:t>2</w:t>
      </w:r>
      <w:r w:rsidRPr="00316757">
        <w:rPr>
          <w:lang w:val="en-IE"/>
        </w:rPr>
        <w:t xml:space="preserve"> cleave plane and Fourier transform this simulation. Subsequently we are able to distinguish clearly the CDW signal from the structural periodicity</w:t>
      </w:r>
      <w:r w:rsidR="006B0308">
        <w:rPr>
          <w:lang w:val="en-IE"/>
        </w:rPr>
        <w:t xml:space="preserve"> of the surface</w:t>
      </w:r>
      <w:r w:rsidRPr="00316757">
        <w:rPr>
          <w:lang w:val="en-IE"/>
        </w:rPr>
        <w:t xml:space="preserve">. </w:t>
      </w:r>
      <w:r w:rsidRPr="00316757">
        <w:rPr>
          <w:color w:val="000000" w:themeColor="text1"/>
        </w:rPr>
        <w:t>The simulation is calculated based on the ideal lattice constant of the (0-11) plane of the UTe</w:t>
      </w:r>
      <w:r w:rsidRPr="00316757">
        <w:rPr>
          <w:color w:val="000000" w:themeColor="text1"/>
          <w:vertAlign w:val="subscript"/>
        </w:rPr>
        <w:t>2</w:t>
      </w:r>
      <w:r w:rsidRPr="00316757">
        <w:rPr>
          <w:color w:val="000000" w:themeColor="text1"/>
        </w:rPr>
        <w:t xml:space="preserve">, </w:t>
      </w:r>
      <m:oMath>
        <m:sSup>
          <m:sSupPr>
            <m:ctrlPr>
              <w:rPr>
                <w:rFonts w:ascii="Cambria Math" w:eastAsia="Calibri" w:hAnsi="Cambria Math" w:cs="Arial"/>
                <w:i/>
              </w:rPr>
            </m:ctrlPr>
          </m:sSupPr>
          <m:e>
            <m:r>
              <w:rPr>
                <w:rFonts w:ascii="Cambria Math" w:eastAsia="Calibri" w:hAnsi="Cambria Math" w:cs="Arial"/>
              </w:rPr>
              <m:t>a</m:t>
            </m:r>
          </m:e>
          <m:sup>
            <m:r>
              <w:rPr>
                <w:rFonts w:ascii="Cambria Math" w:eastAsia="Calibri" w:hAnsi="Cambria Math" w:cs="Arial"/>
              </w:rPr>
              <m:t>*</m:t>
            </m:r>
          </m:sup>
        </m:sSup>
        <m:r>
          <w:rPr>
            <w:rFonts w:ascii="Cambria Math" w:eastAsia="Calibri" w:hAnsi="Cambria Math" w:cs="Arial"/>
          </w:rPr>
          <m:t xml:space="preserve">=4.16 </m:t>
        </m:r>
      </m:oMath>
      <w:r w:rsidRPr="00316757">
        <w:rPr>
          <w:rFonts w:eastAsiaTheme="minorEastAsia"/>
        </w:rPr>
        <w:t>Å and inter-</w:t>
      </w:r>
      <w:r>
        <w:rPr>
          <w:rFonts w:eastAsiaTheme="minorEastAsia"/>
        </w:rPr>
        <w:t>Te-</w:t>
      </w:r>
      <w:r w:rsidRPr="00316757">
        <w:rPr>
          <w:rFonts w:eastAsiaTheme="minorEastAsia"/>
        </w:rPr>
        <w:t xml:space="preserve">chain distance </w:t>
      </w:r>
      <m:oMath>
        <m:sSup>
          <m:sSupPr>
            <m:ctrlPr>
              <w:rPr>
                <w:rFonts w:ascii="Cambria Math" w:eastAsia="Calibri" w:hAnsi="Cambria Math" w:cs="Arial"/>
                <w:i/>
              </w:rPr>
            </m:ctrlPr>
          </m:sSupPr>
          <m:e>
            <m:r>
              <w:rPr>
                <w:rFonts w:ascii="Cambria Math" w:eastAsia="Calibri" w:hAnsi="Cambria Math" w:cs="Arial"/>
              </w:rPr>
              <m:t>b</m:t>
            </m:r>
          </m:e>
          <m:sup>
            <m:r>
              <w:rPr>
                <w:rFonts w:ascii="Cambria Math" w:eastAsia="Calibri" w:hAnsi="Cambria Math" w:cs="Arial"/>
              </w:rPr>
              <m:t>*</m:t>
            </m:r>
          </m:sup>
        </m:sSup>
        <m:r>
          <w:rPr>
            <w:rFonts w:ascii="Cambria Math" w:eastAsia="Calibri" w:hAnsi="Cambria Math" w:cs="Arial"/>
          </w:rPr>
          <m:t xml:space="preserve">=7.62 </m:t>
        </m:r>
      </m:oMath>
      <w:r w:rsidRPr="00316757">
        <w:rPr>
          <w:rFonts w:eastAsiaTheme="minorEastAsia"/>
        </w:rPr>
        <w:t xml:space="preserve">Å. </w:t>
      </w:r>
      <w:r w:rsidRPr="00316757">
        <w:rPr>
          <w:color w:val="000000" w:themeColor="text1"/>
        </w:rPr>
        <w:t xml:space="preserve">Extended Data Fig. </w:t>
      </w:r>
      <w:r>
        <w:rPr>
          <w:color w:val="000000" w:themeColor="text1"/>
        </w:rPr>
        <w:t>3</w:t>
      </w:r>
      <w:r w:rsidRPr="00316757">
        <w:rPr>
          <w:color w:val="000000" w:themeColor="text1"/>
        </w:rPr>
        <w:t xml:space="preserve">a is a simulated </w:t>
      </w:r>
      <w:r w:rsidRPr="00316757">
        <w:rPr>
          <w:i/>
          <w:color w:val="000000" w:themeColor="text1"/>
        </w:rPr>
        <w:t>T</w:t>
      </w:r>
      <w:r w:rsidRPr="00316757">
        <w:rPr>
          <w:color w:val="000000" w:themeColor="text1"/>
        </w:rPr>
        <w:t>(</w:t>
      </w:r>
      <w:r w:rsidRPr="00316757">
        <w:rPr>
          <w:b/>
          <w:i/>
          <w:color w:val="000000" w:themeColor="text1"/>
        </w:rPr>
        <w:t>r</w:t>
      </w:r>
      <w:r w:rsidRPr="00316757">
        <w:rPr>
          <w:color w:val="000000" w:themeColor="text1"/>
        </w:rPr>
        <w:t xml:space="preserve">) image in FOV of 14.5 nm. The simulated topography </w:t>
      </w:r>
      <w:r w:rsidRPr="00316757">
        <w:rPr>
          <w:i/>
          <w:color w:val="000000" w:themeColor="text1"/>
        </w:rPr>
        <w:t>T</w:t>
      </w:r>
      <w:r w:rsidRPr="00316757">
        <w:rPr>
          <w:color w:val="000000" w:themeColor="text1"/>
        </w:rPr>
        <w:t>(</w:t>
      </w:r>
      <w:r w:rsidRPr="00316757">
        <w:rPr>
          <w:b/>
          <w:i/>
          <w:color w:val="000000" w:themeColor="text1"/>
        </w:rPr>
        <w:t>r</w:t>
      </w:r>
      <w:r w:rsidRPr="00316757">
        <w:rPr>
          <w:color w:val="000000" w:themeColor="text1"/>
        </w:rPr>
        <w:t xml:space="preserve">) is in a good agreement with experimental </w:t>
      </w:r>
      <w:r w:rsidRPr="00316757">
        <w:rPr>
          <w:i/>
          <w:color w:val="000000" w:themeColor="text1"/>
        </w:rPr>
        <w:t>T</w:t>
      </w:r>
      <w:r w:rsidRPr="00316757">
        <w:rPr>
          <w:color w:val="000000" w:themeColor="text1"/>
        </w:rPr>
        <w:t>(</w:t>
      </w:r>
      <w:r w:rsidRPr="00316757">
        <w:rPr>
          <w:b/>
          <w:i/>
          <w:color w:val="000000" w:themeColor="text1"/>
        </w:rPr>
        <w:t>r</w:t>
      </w:r>
      <w:r w:rsidRPr="00316757">
        <w:rPr>
          <w:color w:val="000000" w:themeColor="text1"/>
        </w:rPr>
        <w:t xml:space="preserve">) images presented throughout in the paper. The Fourier transform, </w:t>
      </w:r>
      <w:r w:rsidRPr="00316757">
        <w:rPr>
          <w:i/>
          <w:color w:val="000000" w:themeColor="text1"/>
        </w:rPr>
        <w:t>T</w:t>
      </w:r>
      <w:r w:rsidRPr="00316757">
        <w:rPr>
          <w:color w:val="000000" w:themeColor="text1"/>
        </w:rPr>
        <w:t>(</w:t>
      </w:r>
      <w:r w:rsidRPr="00316757">
        <w:rPr>
          <w:b/>
          <w:i/>
          <w:color w:val="000000" w:themeColor="text1"/>
        </w:rPr>
        <w:t>q</w:t>
      </w:r>
      <w:r w:rsidRPr="00316757">
        <w:rPr>
          <w:color w:val="000000" w:themeColor="text1"/>
        </w:rPr>
        <w:t xml:space="preserve">), of the simulated </w:t>
      </w:r>
      <w:r w:rsidRPr="00316757">
        <w:rPr>
          <w:i/>
          <w:color w:val="000000" w:themeColor="text1"/>
        </w:rPr>
        <w:t>T</w:t>
      </w:r>
      <w:r w:rsidRPr="00316757">
        <w:rPr>
          <w:color w:val="000000" w:themeColor="text1"/>
        </w:rPr>
        <w:t>(</w:t>
      </w:r>
      <w:r w:rsidRPr="00316757">
        <w:rPr>
          <w:b/>
          <w:i/>
          <w:color w:val="000000" w:themeColor="text1"/>
        </w:rPr>
        <w:t>r</w:t>
      </w:r>
      <w:r w:rsidRPr="00316757">
        <w:rPr>
          <w:color w:val="000000" w:themeColor="text1"/>
        </w:rPr>
        <w:t xml:space="preserve">) in Extended Data Fig. </w:t>
      </w:r>
      <w:r>
        <w:rPr>
          <w:color w:val="000000" w:themeColor="text1"/>
        </w:rPr>
        <w:t>3</w:t>
      </w:r>
      <w:r w:rsidRPr="00316757">
        <w:rPr>
          <w:color w:val="000000" w:themeColor="text1"/>
        </w:rPr>
        <w:t xml:space="preserve">b shows six sharp peaks, confirming that they are the primary peaks resulting from the cleave plane structure. Most importantly, the CDW peaks in Fig. </w:t>
      </w:r>
      <w:r>
        <w:rPr>
          <w:color w:val="000000" w:themeColor="text1"/>
        </w:rPr>
        <w:t>3</w:t>
      </w:r>
      <w:r w:rsidRPr="00316757">
        <w:rPr>
          <w:color w:val="000000" w:themeColor="text1"/>
        </w:rPr>
        <w:t xml:space="preserve">d are not seen in the simulation. They are therefore not caused by the </w:t>
      </w:r>
      <w:r>
        <w:rPr>
          <w:color w:val="000000" w:themeColor="text1"/>
        </w:rPr>
        <w:t>surface</w:t>
      </w:r>
      <w:r w:rsidRPr="00316757">
        <w:rPr>
          <w:color w:val="000000" w:themeColor="text1"/>
        </w:rPr>
        <w:t xml:space="preserve"> periodicity but instead originate from the electronic structure.</w:t>
      </w:r>
    </w:p>
    <w:p w14:paraId="6031D880" w14:textId="77777777" w:rsidR="00316757" w:rsidRPr="00316757" w:rsidRDefault="00316757" w:rsidP="00156F4D">
      <w:pPr>
        <w:tabs>
          <w:tab w:val="left" w:pos="720"/>
        </w:tabs>
        <w:spacing w:before="0" w:after="0" w:line="276" w:lineRule="auto"/>
      </w:pPr>
    </w:p>
    <w:p w14:paraId="536504B5" w14:textId="2B5589B7" w:rsidR="00316757" w:rsidRDefault="00316757" w:rsidP="00156F4D">
      <w:pPr>
        <w:spacing w:before="0" w:after="0" w:line="276" w:lineRule="auto"/>
        <w:rPr>
          <w:b/>
        </w:rPr>
      </w:pPr>
      <w:r w:rsidRPr="00316757">
        <w:rPr>
          <w:b/>
          <w:i/>
        </w:rPr>
        <w:t>B</w:t>
      </w:r>
      <w:r w:rsidRPr="00316757">
        <w:rPr>
          <w:b/>
          <w:i/>
        </w:rPr>
        <w:tab/>
      </w:r>
      <w:r w:rsidRPr="00316757">
        <w:rPr>
          <w:b/>
        </w:rPr>
        <w:t>UTe</w:t>
      </w:r>
      <w:r w:rsidRPr="00156F4D">
        <w:rPr>
          <w:b/>
          <w:vertAlign w:val="subscript"/>
        </w:rPr>
        <w:t>2</w:t>
      </w:r>
      <w:r w:rsidRPr="00316757">
        <w:rPr>
          <w:b/>
        </w:rPr>
        <w:t xml:space="preserve"> sample and Nb tip preparation </w:t>
      </w:r>
    </w:p>
    <w:p w14:paraId="0B90FD50" w14:textId="77777777" w:rsidR="00830EAE" w:rsidRPr="006024D6" w:rsidRDefault="00830EAE" w:rsidP="00156F4D">
      <w:pPr>
        <w:spacing w:before="0" w:after="0" w:line="276" w:lineRule="auto"/>
        <w:rPr>
          <w:rFonts w:eastAsia="MS Mincho"/>
          <w:b/>
          <w:i/>
          <w:kern w:val="2"/>
          <w:lang w:eastAsia="ja-JP"/>
        </w:rPr>
      </w:pPr>
    </w:p>
    <w:p w14:paraId="65727250" w14:textId="77777777" w:rsidR="00316757" w:rsidRPr="00316757" w:rsidRDefault="00316757" w:rsidP="00156F4D">
      <w:pPr>
        <w:tabs>
          <w:tab w:val="left" w:pos="4320"/>
        </w:tabs>
        <w:spacing w:before="0" w:after="0" w:line="276" w:lineRule="auto"/>
        <w:outlineLvl w:val="0"/>
        <w:rPr>
          <w:color w:val="000000" w:themeColor="text1"/>
        </w:rPr>
      </w:pPr>
      <w:r w:rsidRPr="00316757">
        <w:rPr>
          <w:i/>
          <w:color w:val="000000" w:themeColor="text1"/>
        </w:rPr>
        <w:t>B.1 Sample preparation</w:t>
      </w:r>
    </w:p>
    <w:p w14:paraId="729849BE" w14:textId="77777777" w:rsidR="00316757" w:rsidRPr="00316757" w:rsidRDefault="00316757" w:rsidP="00156F4D">
      <w:pPr>
        <w:spacing w:before="0" w:after="0" w:line="276" w:lineRule="auto"/>
        <w:ind w:firstLine="720"/>
      </w:pPr>
      <w:r w:rsidRPr="00316757">
        <w:t>High-quality UTe</w:t>
      </w:r>
      <w:r w:rsidRPr="00316757">
        <w:rPr>
          <w:vertAlign w:val="subscript"/>
        </w:rPr>
        <w:t>2</w:t>
      </w:r>
      <w:r w:rsidRPr="00316757">
        <w:t xml:space="preserve"> single crystals were synthesized by chemical vapor transport using iodine as the transport agent. The UTe</w:t>
      </w:r>
      <w:r w:rsidRPr="00316757">
        <w:rPr>
          <w:vertAlign w:val="subscript"/>
        </w:rPr>
        <w:t>2</w:t>
      </w:r>
      <w:r w:rsidRPr="00316757">
        <w:t xml:space="preserve"> crystal is mounted on the sample holder such that the (0-11) cleave plane is facing upwards. The sample is cleaved in situ in a</w:t>
      </w:r>
      <w:r w:rsidRPr="00316757">
        <w:rPr>
          <w:rFonts w:eastAsiaTheme="minorEastAsia"/>
          <w:lang w:eastAsia="zh-CN"/>
        </w:rPr>
        <w:t xml:space="preserve"> </w:t>
      </w:r>
      <w:r w:rsidRPr="00316757">
        <w:t>cryogenic ultrahigh vacuum environment at ~4.2 K, and immediately inserted into the STM</w:t>
      </w:r>
      <w:r w:rsidRPr="00316757">
        <w:rPr>
          <w:rFonts w:eastAsiaTheme="minorEastAsia"/>
          <w:lang w:eastAsia="zh-CN"/>
        </w:rPr>
        <w:t xml:space="preserve"> </w:t>
      </w:r>
      <w:r w:rsidRPr="00316757">
        <w:t>head. STM measurements are performed using a custom-built STM at a base temperature</w:t>
      </w:r>
      <w:r w:rsidRPr="00316757">
        <w:rPr>
          <w:rFonts w:eastAsiaTheme="minorEastAsia"/>
          <w:lang w:eastAsia="zh-CN"/>
        </w:rPr>
        <w:t xml:space="preserve"> </w:t>
      </w:r>
      <w:r w:rsidRPr="00316757">
        <w:t>of ~280 mK. The STM is controlled using SPECS Nanonis electronics.</w:t>
      </w:r>
    </w:p>
    <w:p w14:paraId="5751E054" w14:textId="77777777" w:rsidR="00316757" w:rsidRPr="00316757" w:rsidRDefault="00316757" w:rsidP="00156F4D">
      <w:pPr>
        <w:spacing w:before="0" w:after="0" w:line="276" w:lineRule="auto"/>
      </w:pPr>
    </w:p>
    <w:p w14:paraId="7B17DC57" w14:textId="77777777" w:rsidR="00316757" w:rsidRPr="00316757" w:rsidRDefault="00316757" w:rsidP="00156F4D">
      <w:pPr>
        <w:tabs>
          <w:tab w:val="left" w:pos="4320"/>
        </w:tabs>
        <w:spacing w:before="0" w:after="0" w:line="276" w:lineRule="auto"/>
        <w:outlineLvl w:val="0"/>
        <w:rPr>
          <w:color w:val="000000" w:themeColor="text1"/>
        </w:rPr>
      </w:pPr>
      <w:r w:rsidRPr="00316757">
        <w:rPr>
          <w:i/>
          <w:color w:val="000000" w:themeColor="text1"/>
        </w:rPr>
        <w:t xml:space="preserve">B.2 Tip preparation </w:t>
      </w:r>
    </w:p>
    <w:p w14:paraId="3B35C804" w14:textId="06C5174C" w:rsidR="00E11F21" w:rsidRPr="00156F4D" w:rsidRDefault="004F757D" w:rsidP="00372BFA">
      <w:pPr>
        <w:spacing w:before="0" w:after="0" w:line="276" w:lineRule="auto"/>
        <w:ind w:firstLine="720"/>
        <w:rPr>
          <w:color w:val="000000" w:themeColor="text1"/>
        </w:rPr>
      </w:pPr>
      <w:r>
        <w:t>Atomic-resolution s</w:t>
      </w:r>
      <w:r w:rsidRPr="00316757">
        <w:t xml:space="preserve">uperconducting </w:t>
      </w:r>
      <w:r w:rsidR="00316757" w:rsidRPr="00316757">
        <w:t xml:space="preserve">Nb tips are formed by field emission of a Nb wire on a Nb </w:t>
      </w:r>
      <w:r>
        <w:t xml:space="preserve">single-crystal </w:t>
      </w:r>
      <w:r w:rsidR="00316757" w:rsidRPr="00316757">
        <w:t xml:space="preserve">target. The total gap value of superconducting tip and Nb target is determined at the energy of a sharp coherence peak </w:t>
      </w:r>
      <w:r w:rsidR="006B0308">
        <w:t>(</w:t>
      </w:r>
      <w:r w:rsidR="006B0308">
        <w:rPr>
          <w:rFonts w:eastAsiaTheme="minorEastAsia"/>
        </w:rPr>
        <w:t>middle panel</w:t>
      </w:r>
      <w:r w:rsidR="006B0308" w:rsidRPr="00316757">
        <w:rPr>
          <w:rFonts w:eastAsiaTheme="minorEastAsia"/>
        </w:rPr>
        <w:t xml:space="preserve"> Main Text Fig. </w:t>
      </w:r>
      <w:r w:rsidR="006B0308">
        <w:rPr>
          <w:rFonts w:eastAsiaTheme="minorEastAsia"/>
        </w:rPr>
        <w:t>3a)</w:t>
      </w:r>
      <w:r w:rsidR="00316757" w:rsidRPr="00316757">
        <w:t>. To determine the tip gap value</w:t>
      </w:r>
      <w:r w:rsidR="00FE393C">
        <w:t xml:space="preserve"> during our experiments</w:t>
      </w:r>
      <w:r w:rsidR="00316757" w:rsidRPr="00316757">
        <w:t xml:space="preserve">, </w:t>
      </w:r>
      <w:r w:rsidR="00316757" w:rsidRPr="00316757">
        <w:rPr>
          <w:color w:val="000000" w:themeColor="text1"/>
        </w:rPr>
        <w:t>we measure d</w:t>
      </w:r>
      <w:r w:rsidR="00316757" w:rsidRPr="00316757">
        <w:rPr>
          <w:i/>
          <w:color w:val="000000" w:themeColor="text1"/>
        </w:rPr>
        <w:t>I</w:t>
      </w:r>
      <w:r w:rsidR="00316757" w:rsidRPr="00316757">
        <w:rPr>
          <w:color w:val="000000" w:themeColor="text1"/>
        </w:rPr>
        <w:t>/d</w:t>
      </w:r>
      <w:r w:rsidR="00316757" w:rsidRPr="00316757">
        <w:rPr>
          <w:i/>
          <w:color w:val="000000" w:themeColor="text1"/>
        </w:rPr>
        <w:t>V</w:t>
      </w:r>
      <w:r w:rsidR="00316757" w:rsidRPr="00316757">
        <w:rPr>
          <w:color w:val="000000" w:themeColor="text1"/>
        </w:rPr>
        <w:t xml:space="preserve"> spectrum on UTe</w:t>
      </w:r>
      <w:r w:rsidR="00316757" w:rsidRPr="00316757">
        <w:rPr>
          <w:color w:val="000000" w:themeColor="text1"/>
          <w:vertAlign w:val="subscript"/>
        </w:rPr>
        <w:t>2</w:t>
      </w:r>
      <w:r w:rsidR="00316757" w:rsidRPr="00316757">
        <w:rPr>
          <w:color w:val="000000" w:themeColor="text1"/>
        </w:rPr>
        <w:t xml:space="preserve"> at 1.5 K (</w:t>
      </w:r>
      <w:r w:rsidR="00316757" w:rsidRPr="00316757">
        <w:rPr>
          <w:i/>
          <w:color w:val="000000" w:themeColor="text1"/>
        </w:rPr>
        <w:t>T</w:t>
      </w:r>
      <w:r w:rsidR="00316757" w:rsidRPr="00316757">
        <w:rPr>
          <w:color w:val="000000" w:themeColor="text1"/>
          <w:vertAlign w:val="subscript"/>
        </w:rPr>
        <w:t>c</w:t>
      </w:r>
      <w:r w:rsidR="00316757" w:rsidRPr="00316757">
        <w:rPr>
          <w:color w:val="000000" w:themeColor="text1"/>
        </w:rPr>
        <w:t xml:space="preserve"> = 1.65 K), where the UTe</w:t>
      </w:r>
      <w:r w:rsidR="00316757" w:rsidRPr="00316757">
        <w:rPr>
          <w:color w:val="000000" w:themeColor="text1"/>
          <w:vertAlign w:val="subscript"/>
        </w:rPr>
        <w:t>2</w:t>
      </w:r>
      <w:r w:rsidR="00316757" w:rsidRPr="00316757">
        <w:rPr>
          <w:color w:val="000000" w:themeColor="text1"/>
        </w:rPr>
        <w:t xml:space="preserve"> superconducting gap is closed. </w:t>
      </w:r>
      <w:proofErr w:type="gramStart"/>
      <w:r w:rsidR="00316757" w:rsidRPr="00316757">
        <w:rPr>
          <w:color w:val="000000" w:themeColor="text1"/>
        </w:rPr>
        <w:t>Thus</w:t>
      </w:r>
      <w:proofErr w:type="gramEnd"/>
      <w:r w:rsidR="00316757" w:rsidRPr="00316757">
        <w:rPr>
          <w:color w:val="000000" w:themeColor="text1"/>
        </w:rPr>
        <w:t xml:space="preserve"> the tip gap value </w:t>
      </w:r>
      <m:oMath>
        <m:r>
          <w:rPr>
            <w:rFonts w:ascii="Cambria Math" w:eastAsia="Calibri" w:hAnsi="Cambria Math"/>
            <w:color w:val="000000" w:themeColor="text1"/>
            <w:lang w:bidi="en-US"/>
          </w:rPr>
          <w:lastRenderedPageBreak/>
          <m:t>|</m:t>
        </m:r>
        <m:sSub>
          <m:sSubPr>
            <m:ctrlPr>
              <w:rPr>
                <w:rFonts w:ascii="Cambria Math" w:eastAsia="Calibri" w:hAnsi="Cambria Math"/>
                <w:i/>
                <w:color w:val="000000" w:themeColor="text1"/>
                <w:lang w:bidi="en-US"/>
              </w:rPr>
            </m:ctrlPr>
          </m:sSubPr>
          <m:e>
            <m:r>
              <w:rPr>
                <w:rFonts w:ascii="Cambria Math" w:eastAsia="Calibri" w:hAnsi="Cambria Math"/>
                <w:color w:val="000000" w:themeColor="text1"/>
                <w:lang w:bidi="en-US"/>
              </w:rPr>
              <m:t>∆</m:t>
            </m:r>
          </m:e>
          <m:sub>
            <m:r>
              <w:rPr>
                <w:rFonts w:ascii="Cambria Math" w:eastAsia="Calibri" w:hAnsi="Cambria Math"/>
                <w:color w:val="000000" w:themeColor="text1"/>
                <w:lang w:bidi="en-US"/>
              </w:rPr>
              <m:t>tip</m:t>
            </m:r>
          </m:sub>
        </m:sSub>
        <m:r>
          <w:rPr>
            <w:rFonts w:ascii="Cambria Math" w:eastAsia="Calibri" w:hAnsi="Cambria Math"/>
            <w:color w:val="000000" w:themeColor="text1"/>
            <w:lang w:bidi="en-US"/>
          </w:rPr>
          <m:t>|</m:t>
        </m:r>
      </m:oMath>
      <w:r w:rsidR="00316757" w:rsidRPr="00316757">
        <w:rPr>
          <w:color w:val="000000" w:themeColor="text1"/>
          <w:lang w:bidi="en-US"/>
        </w:rPr>
        <w:t xml:space="preserve"> </w:t>
      </w:r>
      <w:r>
        <w:rPr>
          <w:color w:val="000000" w:themeColor="text1"/>
          <w:lang w:bidi="en-US"/>
        </w:rPr>
        <w:t>is</w:t>
      </w:r>
      <w:r w:rsidR="00316757" w:rsidRPr="00316757">
        <w:rPr>
          <w:color w:val="000000" w:themeColor="text1"/>
          <w:lang w:bidi="en-US"/>
        </w:rPr>
        <w:t xml:space="preserve"> taken as ~ 1.37 meV from the energy of the coherence peak </w:t>
      </w:r>
      <w:r w:rsidR="00316757" w:rsidRPr="00316757">
        <w:rPr>
          <w:color w:val="000000" w:themeColor="text1"/>
        </w:rPr>
        <w:t>(</w:t>
      </w:r>
      <w:r w:rsidR="00316757" w:rsidRPr="00316757">
        <w:rPr>
          <w:color w:val="000000" w:themeColor="text1"/>
          <w:lang w:bidi="en-US"/>
        </w:rPr>
        <w:t xml:space="preserve">black curve in </w:t>
      </w:r>
      <w:r w:rsidR="00316757" w:rsidRPr="00316757">
        <w:rPr>
          <w:color w:val="000000" w:themeColor="text1"/>
        </w:rPr>
        <w:t>Extended Data Fig. 4)</w:t>
      </w:r>
      <w:r w:rsidR="00316757" w:rsidRPr="00316757">
        <w:rPr>
          <w:color w:val="000000" w:themeColor="text1"/>
          <w:lang w:bidi="en-US"/>
        </w:rPr>
        <w:t>.</w:t>
      </w:r>
      <w:r w:rsidR="00316757" w:rsidRPr="00316757">
        <w:rPr>
          <w:color w:val="000000" w:themeColor="text1"/>
        </w:rPr>
        <w:t xml:space="preserve"> </w:t>
      </w:r>
      <w:r w:rsidR="00316757" w:rsidRPr="00316757">
        <w:rPr>
          <w:color w:val="000000" w:themeColor="text1"/>
          <w:lang w:val="en-IE"/>
        </w:rPr>
        <w:t>At a junction resistance</w:t>
      </w:r>
      <w:r w:rsidR="00316757" w:rsidRPr="00316757">
        <w:rPr>
          <w:color w:val="000000" w:themeColor="text1"/>
        </w:rPr>
        <w:t xml:space="preserve"> of ~1 MΩ, SIS junction current </w:t>
      </w:r>
      <m:oMath>
        <m:r>
          <w:rPr>
            <w:rFonts w:ascii="Cambria Math" w:hAnsi="Cambria Math"/>
            <w:color w:val="000000" w:themeColor="text1"/>
          </w:rPr>
          <m:t>I</m:t>
        </m:r>
      </m:oMath>
      <w:r w:rsidR="00316757" w:rsidRPr="00316757">
        <w:rPr>
          <w:color w:val="000000" w:themeColor="text1"/>
        </w:rPr>
        <w:t xml:space="preserve"> is given by the convolution of </w:t>
      </w:r>
      <w:r w:rsidR="006B0308">
        <w:rPr>
          <w:color w:val="000000" w:themeColor="text1"/>
        </w:rPr>
        <w:t xml:space="preserve">the density-of-states of </w:t>
      </w:r>
      <w:r w:rsidR="00316757" w:rsidRPr="00316757">
        <w:rPr>
          <w:color w:val="000000" w:themeColor="text1"/>
        </w:rPr>
        <w:t>superconducting tip and superconducting UTe</w:t>
      </w:r>
      <w:r w:rsidR="00316757" w:rsidRPr="00316757">
        <w:rPr>
          <w:color w:val="000000" w:themeColor="text1"/>
          <w:vertAlign w:val="subscript"/>
        </w:rPr>
        <w:t>2</w:t>
      </w:r>
      <w:r w:rsidR="00316757" w:rsidRPr="00316757">
        <w:rPr>
          <w:color w:val="000000" w:themeColor="text1"/>
        </w:rPr>
        <w:t xml:space="preserve">, the typical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oMath>
      <w:r w:rsidR="00316757" w:rsidRPr="00316757">
        <w:rPr>
          <w:color w:val="000000" w:themeColor="text1"/>
        </w:rPr>
        <w:t xml:space="preserve"> taken at 280 mK on UTe</w:t>
      </w:r>
      <w:r w:rsidR="00316757" w:rsidRPr="00316757">
        <w:rPr>
          <w:color w:val="000000" w:themeColor="text1"/>
          <w:vertAlign w:val="subscript"/>
        </w:rPr>
        <w:t>2</w:t>
      </w:r>
      <w:r w:rsidR="00316757" w:rsidRPr="00316757">
        <w:rPr>
          <w:color w:val="000000" w:themeColor="text1"/>
        </w:rPr>
        <w:t xml:space="preserve"> (the </w:t>
      </w:r>
      <w:r w:rsidR="00316757" w:rsidRPr="00316757">
        <w:t xml:space="preserve">right panel </w:t>
      </w:r>
      <w:r w:rsidR="00316757" w:rsidRPr="00316757">
        <w:rPr>
          <w:color w:val="000000" w:themeColor="text1"/>
        </w:rPr>
        <w:t xml:space="preserve">Main Text </w:t>
      </w:r>
      <w:r w:rsidR="00316757" w:rsidRPr="00316757">
        <w:t>Fig. 3a</w:t>
      </w:r>
      <w:r w:rsidR="00316757" w:rsidRPr="00316757">
        <w:rPr>
          <w:color w:val="000000" w:themeColor="text1"/>
        </w:rPr>
        <w:t xml:space="preserve">) shows the total gap value </w:t>
      </w:r>
      <m:oMath>
        <m:d>
          <m:dPr>
            <m:begChr m:val="|"/>
            <m:endChr m:val="|"/>
            <m:ctrlPr>
              <w:rPr>
                <w:rFonts w:ascii="Cambria Math" w:eastAsia="Calibri" w:hAnsi="Cambria Math"/>
                <w:i/>
                <w:color w:val="000000" w:themeColor="text1"/>
                <w:lang w:bidi="en-US"/>
              </w:rPr>
            </m:ctrlPr>
          </m:dPr>
          <m:e>
            <m:sSub>
              <m:sSubPr>
                <m:ctrlPr>
                  <w:rPr>
                    <w:rFonts w:ascii="Cambria Math" w:eastAsia="Calibri" w:hAnsi="Cambria Math"/>
                    <w:i/>
                    <w:color w:val="000000" w:themeColor="text1"/>
                    <w:lang w:bidi="en-US"/>
                  </w:rPr>
                </m:ctrlPr>
              </m:sSubPr>
              <m:e>
                <m:r>
                  <w:rPr>
                    <w:rFonts w:ascii="Cambria Math" w:eastAsia="Calibri" w:hAnsi="Cambria Math"/>
                    <w:color w:val="000000" w:themeColor="text1"/>
                    <w:lang w:bidi="en-US"/>
                  </w:rPr>
                  <m:t>∆</m:t>
                </m:r>
              </m:e>
              <m:sub>
                <m:r>
                  <w:rPr>
                    <w:rFonts w:ascii="Cambria Math" w:eastAsia="Calibri" w:hAnsi="Cambria Math"/>
                    <w:color w:val="000000" w:themeColor="text1"/>
                    <w:lang w:bidi="en-US"/>
                  </w:rPr>
                  <m:t>tip</m:t>
                </m:r>
              </m:sub>
            </m:sSub>
          </m:e>
        </m:d>
        <m:r>
          <w:rPr>
            <w:rFonts w:ascii="Cambria Math" w:hAnsi="Cambria Math"/>
            <w:color w:val="000000" w:themeColor="text1"/>
            <w:lang w:bidi="en-US"/>
          </w:rPr>
          <m:t>+</m:t>
        </m:r>
        <m:d>
          <m:dPr>
            <m:begChr m:val="|"/>
            <m:endChr m:val="|"/>
            <m:ctrlPr>
              <w:rPr>
                <w:rFonts w:ascii="Cambria Math" w:eastAsia="Calibri" w:hAnsi="Cambria Math"/>
                <w:i/>
                <w:color w:val="000000" w:themeColor="text1"/>
                <w:lang w:bidi="en-US"/>
              </w:rPr>
            </m:ctrlPr>
          </m:dPr>
          <m:e>
            <m:sSub>
              <m:sSubPr>
                <m:ctrlPr>
                  <w:rPr>
                    <w:rFonts w:ascii="Cambria Math" w:eastAsia="Calibri" w:hAnsi="Cambria Math"/>
                    <w:i/>
                    <w:color w:val="000000" w:themeColor="text1"/>
                    <w:lang w:bidi="en-US"/>
                  </w:rPr>
                </m:ctrlPr>
              </m:sSubPr>
              <m:e>
                <m:r>
                  <w:rPr>
                    <w:rFonts w:ascii="Cambria Math" w:eastAsia="Calibri" w:hAnsi="Cambria Math"/>
                    <w:color w:val="000000" w:themeColor="text1"/>
                    <w:lang w:bidi="en-US"/>
                  </w:rPr>
                  <m:t>∆</m:t>
                </m:r>
              </m:e>
              <m:sub>
                <m:r>
                  <w:rPr>
                    <w:rFonts w:ascii="Cambria Math" w:eastAsia="Calibri" w:hAnsi="Cambria Math"/>
                    <w:color w:val="000000" w:themeColor="text1"/>
                    <w:lang w:bidi="en-US"/>
                  </w:rPr>
                  <m:t>UT</m:t>
                </m:r>
                <m:sSub>
                  <m:sSubPr>
                    <m:ctrlPr>
                      <w:rPr>
                        <w:rFonts w:ascii="Cambria Math" w:eastAsia="Calibri" w:hAnsi="Cambria Math"/>
                        <w:i/>
                        <w:color w:val="000000" w:themeColor="text1"/>
                        <w:lang w:bidi="en-US"/>
                      </w:rPr>
                    </m:ctrlPr>
                  </m:sSubPr>
                  <m:e>
                    <m:r>
                      <w:rPr>
                        <w:rFonts w:ascii="Cambria Math" w:eastAsia="Calibri" w:hAnsi="Cambria Math"/>
                        <w:color w:val="000000" w:themeColor="text1"/>
                        <w:lang w:bidi="en-US"/>
                      </w:rPr>
                      <m:t>e</m:t>
                    </m:r>
                  </m:e>
                  <m:sub>
                    <m:r>
                      <w:rPr>
                        <w:rFonts w:ascii="Cambria Math" w:eastAsia="Calibri" w:hAnsi="Cambria Math"/>
                        <w:color w:val="000000" w:themeColor="text1"/>
                        <w:lang w:bidi="en-US"/>
                      </w:rPr>
                      <m:t>2</m:t>
                    </m:r>
                  </m:sub>
                </m:sSub>
              </m:sub>
            </m:sSub>
          </m:e>
        </m:d>
        <m:r>
          <w:rPr>
            <w:rFonts w:ascii="Cambria Math" w:eastAsia="Calibri" w:hAnsi="Cambria Math"/>
            <w:color w:val="000000" w:themeColor="text1"/>
            <w:lang w:bidi="en-US"/>
          </w:rPr>
          <m:t xml:space="preserve">=1.62 </m:t>
        </m:r>
        <m:r>
          <m:rPr>
            <m:sty m:val="p"/>
          </m:rPr>
          <w:rPr>
            <w:rFonts w:ascii="Cambria Math" w:eastAsia="Calibri" w:hAnsi="Cambria Math"/>
            <w:color w:val="000000" w:themeColor="text1"/>
            <w:lang w:bidi="en-US"/>
          </w:rPr>
          <m:t>meV</m:t>
        </m:r>
      </m:oMath>
      <w:r w:rsidR="00316757" w:rsidRPr="00316757">
        <w:rPr>
          <w:color w:val="000000" w:themeColor="text1"/>
          <w:lang w:bidi="en-US"/>
        </w:rPr>
        <w:t xml:space="preserve">. </w:t>
      </w:r>
      <w:proofErr w:type="gramStart"/>
      <w:r w:rsidR="00316757" w:rsidRPr="00316757">
        <w:rPr>
          <w:color w:val="000000" w:themeColor="text1"/>
          <w:lang w:bidi="en-US"/>
        </w:rPr>
        <w:t>Therefore</w:t>
      </w:r>
      <w:proofErr w:type="gramEnd"/>
      <w:r w:rsidR="00316757" w:rsidRPr="00316757">
        <w:rPr>
          <w:color w:val="000000" w:themeColor="text1"/>
          <w:lang w:bidi="en-US"/>
        </w:rPr>
        <w:t xml:space="preserve"> we estimate </w:t>
      </w:r>
      <m:oMath>
        <m:d>
          <m:dPr>
            <m:begChr m:val="|"/>
            <m:endChr m:val="|"/>
            <m:ctrlPr>
              <w:rPr>
                <w:rFonts w:ascii="Cambria Math" w:eastAsia="Calibri" w:hAnsi="Cambria Math"/>
                <w:i/>
                <w:color w:val="000000" w:themeColor="text1"/>
                <w:lang w:bidi="en-US"/>
              </w:rPr>
            </m:ctrlPr>
          </m:dPr>
          <m:e>
            <m:sSub>
              <m:sSubPr>
                <m:ctrlPr>
                  <w:rPr>
                    <w:rFonts w:ascii="Cambria Math" w:eastAsia="Calibri" w:hAnsi="Cambria Math"/>
                    <w:i/>
                    <w:color w:val="000000" w:themeColor="text1"/>
                    <w:lang w:bidi="en-US"/>
                  </w:rPr>
                </m:ctrlPr>
              </m:sSubPr>
              <m:e>
                <m:r>
                  <w:rPr>
                    <w:rFonts w:ascii="Cambria Math" w:eastAsia="Calibri" w:hAnsi="Cambria Math"/>
                    <w:color w:val="000000" w:themeColor="text1"/>
                    <w:lang w:bidi="en-US"/>
                  </w:rPr>
                  <m:t>∆</m:t>
                </m:r>
              </m:e>
              <m:sub>
                <m:r>
                  <w:rPr>
                    <w:rFonts w:ascii="Cambria Math" w:eastAsia="Calibri" w:hAnsi="Cambria Math"/>
                    <w:color w:val="000000" w:themeColor="text1"/>
                    <w:lang w:bidi="en-US"/>
                  </w:rPr>
                  <m:t>UT</m:t>
                </m:r>
                <m:sSub>
                  <m:sSubPr>
                    <m:ctrlPr>
                      <w:rPr>
                        <w:rFonts w:ascii="Cambria Math" w:eastAsia="Calibri" w:hAnsi="Cambria Math"/>
                        <w:i/>
                        <w:color w:val="000000" w:themeColor="text1"/>
                        <w:lang w:bidi="en-US"/>
                      </w:rPr>
                    </m:ctrlPr>
                  </m:sSubPr>
                  <m:e>
                    <m:r>
                      <w:rPr>
                        <w:rFonts w:ascii="Cambria Math" w:eastAsia="Calibri" w:hAnsi="Cambria Math"/>
                        <w:color w:val="000000" w:themeColor="text1"/>
                        <w:lang w:bidi="en-US"/>
                      </w:rPr>
                      <m:t>e</m:t>
                    </m:r>
                  </m:e>
                  <m:sub>
                    <m:r>
                      <w:rPr>
                        <w:rFonts w:ascii="Cambria Math" w:eastAsia="Calibri" w:hAnsi="Cambria Math"/>
                        <w:color w:val="000000" w:themeColor="text1"/>
                        <w:lang w:bidi="en-US"/>
                      </w:rPr>
                      <m:t>2</m:t>
                    </m:r>
                  </m:sub>
                </m:sSub>
              </m:sub>
            </m:sSub>
          </m:e>
        </m:d>
        <m:r>
          <w:rPr>
            <w:rFonts w:ascii="Cambria Math" w:eastAsia="Calibri" w:hAnsi="Cambria Math"/>
            <w:color w:val="000000" w:themeColor="text1"/>
            <w:lang w:bidi="en-US"/>
          </w:rPr>
          <m:t xml:space="preserve"> ~ 0.25 </m:t>
        </m:r>
        <m:r>
          <m:rPr>
            <m:sty m:val="p"/>
          </m:rPr>
          <w:rPr>
            <w:rFonts w:ascii="Cambria Math" w:eastAsia="Calibri" w:hAnsi="Cambria Math"/>
            <w:color w:val="000000" w:themeColor="text1"/>
            <w:lang w:bidi="en-US"/>
          </w:rPr>
          <m:t>meV</m:t>
        </m:r>
      </m:oMath>
      <w:r w:rsidR="00316757" w:rsidRPr="00316757">
        <w:rPr>
          <w:color w:val="000000" w:themeColor="text1"/>
          <w:lang w:bidi="en-US"/>
        </w:rPr>
        <w:t xml:space="preserve">, being consistent with the previous report and the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NIS</m:t>
            </m:r>
          </m:sub>
        </m:sSub>
      </m:oMath>
      <w:r w:rsidR="00316757" w:rsidRPr="00316757">
        <w:rPr>
          <w:color w:val="000000" w:themeColor="text1"/>
          <w:lang w:bidi="en-US"/>
        </w:rPr>
        <w:t xml:space="preserve"> shown as the left panel in </w:t>
      </w:r>
      <w:r w:rsidR="00316757" w:rsidRPr="00316757">
        <w:rPr>
          <w:color w:val="000000" w:themeColor="text1"/>
        </w:rPr>
        <w:t>Main Text Fig. 3a.</w:t>
      </w:r>
    </w:p>
    <w:p w14:paraId="1A038564" w14:textId="77777777" w:rsidR="002E43AF" w:rsidRPr="00316757" w:rsidRDefault="002E43AF" w:rsidP="00156F4D">
      <w:pPr>
        <w:spacing w:before="0" w:after="0" w:line="276" w:lineRule="auto"/>
        <w:rPr>
          <w:b/>
          <w:i/>
        </w:rPr>
      </w:pPr>
    </w:p>
    <w:p w14:paraId="50AE7A54" w14:textId="7754750C" w:rsidR="00316757" w:rsidRPr="006024D6" w:rsidRDefault="00316757" w:rsidP="00156F4D">
      <w:pPr>
        <w:spacing w:before="0" w:after="0" w:line="276" w:lineRule="auto"/>
        <w:rPr>
          <w:rFonts w:eastAsia="MS Mincho"/>
          <w:b/>
          <w:i/>
          <w:kern w:val="2"/>
          <w:lang w:eastAsia="ja-JP"/>
        </w:rPr>
      </w:pPr>
      <w:r w:rsidRPr="00316757">
        <w:rPr>
          <w:b/>
          <w:i/>
        </w:rPr>
        <w:t>C</w:t>
      </w:r>
      <w:r w:rsidR="00B734E0" w:rsidRPr="00316757">
        <w:rPr>
          <w:b/>
          <w:i/>
        </w:rPr>
        <w:tab/>
      </w:r>
      <w:bookmarkStart w:id="0" w:name="OLE_LINK7"/>
      <w:r w:rsidR="00235E97" w:rsidRPr="00316757">
        <w:rPr>
          <w:b/>
          <w:i/>
          <w:iCs/>
        </w:rPr>
        <w:t>Visualizing UTe</w:t>
      </w:r>
      <w:r w:rsidR="00235E97" w:rsidRPr="00316757">
        <w:rPr>
          <w:b/>
          <w:i/>
          <w:iCs/>
          <w:vertAlign w:val="subscript"/>
        </w:rPr>
        <w:t>2</w:t>
      </w:r>
      <w:r w:rsidR="00235E97" w:rsidRPr="00316757">
        <w:rPr>
          <w:b/>
          <w:i/>
          <w:iCs/>
        </w:rPr>
        <w:t xml:space="preserve"> Electron-</w:t>
      </w:r>
      <w:r w:rsidR="0051562E" w:rsidRPr="00316757">
        <w:rPr>
          <w:b/>
          <w:i/>
          <w:iCs/>
        </w:rPr>
        <w:t>P</w:t>
      </w:r>
      <w:r w:rsidR="00235E97" w:rsidRPr="00316757">
        <w:rPr>
          <w:b/>
          <w:i/>
          <w:iCs/>
        </w:rPr>
        <w:t>airing Energy</w:t>
      </w:r>
      <w:r w:rsidR="00E11F21" w:rsidRPr="00316757">
        <w:rPr>
          <w:b/>
          <w:i/>
          <w:iCs/>
        </w:rPr>
        <w:t xml:space="preserve"> </w:t>
      </w:r>
      <w:r w:rsidR="00235E97" w:rsidRPr="00316757">
        <w:rPr>
          <w:b/>
          <w:i/>
          <w:iCs/>
        </w:rPr>
        <w:t>G</w:t>
      </w:r>
      <w:r w:rsidR="00E11F21" w:rsidRPr="00316757">
        <w:rPr>
          <w:b/>
          <w:i/>
          <w:iCs/>
        </w:rPr>
        <w:t xml:space="preserve">ap </w:t>
      </w:r>
      <m:oMath>
        <m:r>
          <m:rPr>
            <m:sty m:val="bi"/>
          </m:rPr>
          <w:rPr>
            <w:rFonts w:ascii="Cambria Math" w:hAnsi="Cambria Math"/>
          </w:rPr>
          <m:t>Δ(r)</m:t>
        </m:r>
      </m:oMath>
    </w:p>
    <w:p w14:paraId="0917FA42" w14:textId="77777777" w:rsidR="00E76413" w:rsidRDefault="00E76413" w:rsidP="00156F4D">
      <w:pPr>
        <w:spacing w:before="0" w:after="0" w:line="276" w:lineRule="auto"/>
      </w:pPr>
    </w:p>
    <w:p w14:paraId="5097BF95" w14:textId="7EBF39C3" w:rsidR="00316757" w:rsidRPr="00316757" w:rsidRDefault="00316757" w:rsidP="00156F4D">
      <w:pPr>
        <w:spacing w:before="0" w:after="0" w:line="276" w:lineRule="auto"/>
        <w:rPr>
          <w:i/>
        </w:rPr>
      </w:pPr>
      <w:r w:rsidRPr="00316757">
        <w:t xml:space="preserve">C.1 </w:t>
      </w:r>
      <w:r w:rsidRPr="00316757">
        <w:rPr>
          <w:i/>
        </w:rPr>
        <w:t>Nb Coherence-peak Amplified UTe2 Energy Gap</w:t>
      </w:r>
    </w:p>
    <w:p w14:paraId="689D9383" w14:textId="133FE8C8" w:rsidR="00316757" w:rsidRPr="00372BFA" w:rsidRDefault="004F757D" w:rsidP="00EE1666">
      <w:pPr>
        <w:spacing w:before="0" w:after="0" w:line="276" w:lineRule="auto"/>
        <w:ind w:firstLine="720"/>
      </w:pPr>
      <w:r>
        <w:t xml:space="preserve">To determine the energy </w:t>
      </w:r>
      <w:r w:rsidR="006B0308">
        <w:t xml:space="preserve">of </w:t>
      </w:r>
      <m:oMath>
        <m:sSub>
          <m:sSubPr>
            <m:ctrlPr>
              <w:rPr>
                <w:rFonts w:ascii="Cambria Math" w:hAnsi="Cambria Math"/>
              </w:rPr>
            </m:ctrlPr>
          </m:sSubPr>
          <m:e>
            <m:r>
              <w:rPr>
                <w:rFonts w:ascii="Cambria Math" w:hAnsi="Cambria Math"/>
              </w:rPr>
              <m:t>E</m:t>
            </m:r>
          </m:e>
          <m:sub>
            <m:r>
              <m:rPr>
                <m:sty m:val="p"/>
              </m:rPr>
              <w:rPr>
                <w:rFonts w:ascii="Cambria Math" w:hAnsi="Cambria Math"/>
              </w:rPr>
              <m:t>+</m:t>
            </m:r>
          </m:sub>
        </m:sSub>
        <m:r>
          <m:rPr>
            <m:sty m:val="p"/>
          </m:rPr>
          <w:rPr>
            <w:rFonts w:ascii="Cambria Math" w:hAnsi="Cambria Math"/>
          </w:rPr>
          <m:t>(</m:t>
        </m:r>
        <m:r>
          <m:rPr>
            <m:sty m:val="bi"/>
          </m:rPr>
          <w:rPr>
            <w:rFonts w:ascii="Cambria Math" w:hAnsi="Cambria Math"/>
          </w:rPr>
          <m:t>r</m:t>
        </m:r>
        <m:r>
          <m:rPr>
            <m:sty m:val="p"/>
          </m:rPr>
          <w:rPr>
            <w:rFonts w:ascii="Cambria Math" w:hAnsi="Cambria Math"/>
          </w:rPr>
          <m:t>)</m:t>
        </m:r>
      </m:oMath>
      <w:r w:rsidR="00E76413" w:rsidRPr="00E76413">
        <w:t xml:space="preserve"> and </w:t>
      </w:r>
      <m:oMath>
        <m:sSub>
          <m:sSubPr>
            <m:ctrlPr>
              <w:rPr>
                <w:rFonts w:ascii="Cambria Math" w:hAnsi="Cambria Math"/>
              </w:rPr>
            </m:ctrlPr>
          </m:sSubPr>
          <m:e>
            <m:r>
              <w:rPr>
                <w:rFonts w:ascii="Cambria Math" w:hAnsi="Cambria Math"/>
              </w:rPr>
              <m:t>E</m:t>
            </m:r>
          </m:e>
          <m:sub>
            <m:r>
              <m:rPr>
                <m:sty m:val="p"/>
              </m:rPr>
              <w:rPr>
                <w:rFonts w:ascii="Cambria Math" w:hAnsi="Cambria Math"/>
              </w:rPr>
              <m:t>-</m:t>
            </m:r>
          </m:sub>
        </m:sSub>
        <m:r>
          <m:rPr>
            <m:sty m:val="p"/>
          </m:rPr>
          <w:rPr>
            <w:rFonts w:ascii="Cambria Math" w:hAnsi="Cambria Math"/>
          </w:rPr>
          <m:t>(</m:t>
        </m:r>
        <m:r>
          <m:rPr>
            <m:sty m:val="bi"/>
          </m:rPr>
          <w:rPr>
            <w:rFonts w:ascii="Cambria Math" w:hAnsi="Cambria Math"/>
          </w:rPr>
          <m:t>r</m:t>
        </m:r>
        <m:r>
          <m:rPr>
            <m:sty m:val="p"/>
          </m:rPr>
          <w:rPr>
            <w:rFonts w:ascii="Cambria Math" w:hAnsi="Cambria Math"/>
          </w:rPr>
          <m:t>)</m:t>
        </m:r>
      </m:oMath>
      <w:r w:rsidR="006B0308">
        <w:t xml:space="preserve"> </w:t>
      </w:r>
      <w:r w:rsidR="006B0308" w:rsidRPr="007B15BE">
        <w:t xml:space="preserve">at </w:t>
      </w:r>
      <w:r w:rsidR="007C712E">
        <w:t>which</w:t>
      </w:r>
      <w:r w:rsidR="007C712E" w:rsidRPr="007B15BE">
        <w:t xml:space="preserve"> </w:t>
      </w:r>
      <w:r w:rsidR="006B0308" w:rsidRPr="007B15BE">
        <w:t>the maximum conductance occurs</w:t>
      </w:r>
      <w:r w:rsidR="00E76413">
        <w:t xml:space="preserve">, </w:t>
      </w:r>
      <w:r>
        <w:t xml:space="preserve">we </w:t>
      </w:r>
      <w:r w:rsidR="00316757" w:rsidRPr="00316757">
        <w:t xml:space="preserve">fit the peak of the measured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oMath>
      <w:r w:rsidR="00316757" w:rsidRPr="00316757">
        <w:t xml:space="preserve"> spectra using a second-order polynomial fit (Equation M3). </w:t>
      </w:r>
    </w:p>
    <w:p w14:paraId="0031075F" w14:textId="77777777" w:rsidR="00316757" w:rsidRPr="00316757" w:rsidRDefault="00647636" w:rsidP="00156F4D">
      <w:pPr>
        <w:spacing w:before="0" w:after="0" w:line="276" w:lineRule="auto"/>
        <w:jc w:val="right"/>
      </w:pP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r>
          <w:rPr>
            <w:rFonts w:ascii="Cambria Math" w:hAnsi="Cambria Math"/>
          </w:rPr>
          <m:t>=a</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+bV+c</m:t>
        </m:r>
      </m:oMath>
      <w:r w:rsidR="00316757" w:rsidRPr="00316757">
        <w:tab/>
      </w:r>
      <w:r w:rsidR="00316757" w:rsidRPr="00316757">
        <w:tab/>
      </w:r>
      <w:r w:rsidR="00316757" w:rsidRPr="00316757">
        <w:tab/>
      </w:r>
      <w:r w:rsidR="00316757" w:rsidRPr="00316757">
        <w:tab/>
        <w:t>(M3)</w:t>
      </w:r>
    </w:p>
    <w:p w14:paraId="73F487DF" w14:textId="1F32EEA4" w:rsidR="00316757" w:rsidRPr="00316757" w:rsidRDefault="006B0308" w:rsidP="00156F4D">
      <w:pPr>
        <w:spacing w:before="0" w:after="0" w:line="276" w:lineRule="auto"/>
      </w:pPr>
      <w:r>
        <w:t>The</w:t>
      </w:r>
      <w:r w:rsidRPr="00316757">
        <w:t xml:space="preserve"> polynomial fits </w:t>
      </w:r>
      <w:r>
        <w:t>excellently</w:t>
      </w:r>
      <w:r w:rsidRPr="00316757">
        <w:t xml:space="preserve"> with the experimental data</w:t>
      </w:r>
      <w:r>
        <w:t xml:space="preserve">. </w:t>
      </w:r>
      <w:r w:rsidRPr="00316757">
        <w:t xml:space="preserve">Extended Data Fig. 5a shows the fitting of a typical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oMath>
      <w:r w:rsidRPr="00316757">
        <w:t xml:space="preserve"> spectrum</w:t>
      </w:r>
      <w:r>
        <w:t>, and</w:t>
      </w:r>
      <w:r w:rsidRPr="00316757">
        <w:t xml:space="preserve"> </w:t>
      </w:r>
      <w:r>
        <w:t>the</w:t>
      </w:r>
      <w:r w:rsidRPr="00316757">
        <w:t xml:space="preserve"> </w:t>
      </w:r>
      <w:r>
        <w:t xml:space="preserve">evolution of fits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r>
          <w:rPr>
            <w:rFonts w:ascii="Cambria Math" w:hAnsi="Cambria Math"/>
          </w:rPr>
          <m:t xml:space="preserve"> </m:t>
        </m:r>
      </m:oMath>
      <w:r>
        <w:t>along a representative line</w:t>
      </w:r>
      <w:r w:rsidR="00B731C8">
        <w:t xml:space="preserve"> is shown</w:t>
      </w:r>
      <w:r>
        <w:t xml:space="preserve"> in </w:t>
      </w:r>
      <w:r w:rsidRPr="00316757">
        <w:t>Extended Data Fig. 5</w:t>
      </w:r>
      <w:r>
        <w:t xml:space="preserve">b </w:t>
      </w:r>
      <w:r w:rsidR="00B731C8">
        <w:t>and it demonstrates</w:t>
      </w:r>
      <w:r>
        <w:t xml:space="preserve"> a clear gap modulation. </w:t>
      </w:r>
      <w:r w:rsidR="00316757" w:rsidRPr="00316757">
        <w:t xml:space="preserve">The fitting quality is defined using the coefficient </w:t>
      </w:r>
    </w:p>
    <w:p w14:paraId="070D7758" w14:textId="77777777" w:rsidR="00316757" w:rsidRPr="00316757" w:rsidRDefault="00647636" w:rsidP="00156F4D">
      <w:pPr>
        <w:spacing w:before="0" w:after="0" w:line="276" w:lineRule="auto"/>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d>
            <m:dPr>
              <m:ctrlPr>
                <w:rPr>
                  <w:rFonts w:ascii="Cambria Math" w:hAnsi="Cambria Math"/>
                  <w:i/>
                </w:rPr>
              </m:ctrlPr>
            </m:dPr>
            <m:e>
              <m:r>
                <m:rPr>
                  <m:sty m:val="bi"/>
                </m:rPr>
                <w:rPr>
                  <w:rFonts w:ascii="Cambria Math" w:hAnsi="Cambria Math"/>
                </w:rPr>
                <m:t>r</m:t>
              </m:r>
            </m:e>
          </m:d>
          <m:r>
            <w:rPr>
              <w:rFonts w:ascii="Cambria Math" w:hAnsi="Cambria Math"/>
            </w:rPr>
            <m:t>=1-</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g</m:t>
                          </m:r>
                          <m:d>
                            <m:dPr>
                              <m:ctrlPr>
                                <w:rPr>
                                  <w:rFonts w:ascii="Cambria Math" w:hAnsi="Cambria Math"/>
                                  <w:i/>
                                </w:rPr>
                              </m:ctrlPr>
                            </m:dPr>
                            <m:e>
                              <m:r>
                                <m:rPr>
                                  <m:sty m:val="bi"/>
                                </m:rPr>
                                <w:rPr>
                                  <w:rFonts w:ascii="Cambria Math" w:hAnsi="Cambria Math"/>
                                </w:rPr>
                                <m:t>r</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r>
                            <w:rPr>
                              <w:rFonts w:ascii="Cambria Math" w:hAnsi="Cambria Math"/>
                            </w:rPr>
                            <m:t>-</m:t>
                          </m:r>
                          <m:f>
                            <m:fPr>
                              <m:type m:val="lin"/>
                              <m:ctrlPr>
                                <w:rPr>
                                  <w:rFonts w:ascii="Cambria Math" w:hAnsi="Cambria Math"/>
                                  <w:i/>
                                </w:rPr>
                              </m:ctrlPr>
                            </m:fPr>
                            <m:num>
                              <m:r>
                                <w:rPr>
                                  <w:rFonts w:ascii="Cambria Math" w:hAnsi="Cambria Math"/>
                                </w:rPr>
                                <m:t>dI</m:t>
                              </m:r>
                            </m:num>
                            <m:den>
                              <m:r>
                                <w:rPr>
                                  <w:rFonts w:ascii="Cambria Math" w:hAnsi="Cambria Math"/>
                                </w:rPr>
                                <m:t>dV</m:t>
                              </m:r>
                            </m:den>
                          </m:f>
                          <m:sSub>
                            <m:sSubPr>
                              <m:ctrlPr>
                                <w:rPr>
                                  <w:rFonts w:ascii="Cambria Math" w:hAnsi="Cambria Math"/>
                                  <w:i/>
                                </w:rPr>
                              </m:ctrlPr>
                            </m:sSubPr>
                            <m:e>
                              <m:r>
                                <w:rPr>
                                  <w:rFonts w:ascii="Cambria Math" w:hAnsi="Cambria Math"/>
                                </w:rPr>
                                <m:t>|</m:t>
                              </m:r>
                            </m:e>
                            <m:sub>
                              <m:r>
                                <w:rPr>
                                  <w:rFonts w:ascii="Cambria Math" w:hAnsi="Cambria Math"/>
                                </w:rPr>
                                <m:t>SIS</m:t>
                              </m:r>
                            </m:sub>
                          </m:sSub>
                          <m:d>
                            <m:dPr>
                              <m:ctrlPr>
                                <w:rPr>
                                  <w:rFonts w:ascii="Cambria Math" w:hAnsi="Cambria Math"/>
                                  <w:i/>
                                </w:rPr>
                              </m:ctrlPr>
                            </m:dPr>
                            <m:e>
                              <m:r>
                                <m:rPr>
                                  <m:sty m:val="bi"/>
                                </m:rPr>
                                <w:rPr>
                                  <w:rFonts w:ascii="Cambria Math" w:hAnsi="Cambria Math"/>
                                </w:rPr>
                                <m:t>r</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e>
                          </m:d>
                        </m:e>
                      </m:d>
                    </m:e>
                    <m:sup>
                      <m:r>
                        <w:rPr>
                          <w:rFonts w:ascii="Cambria Math" w:hAnsi="Cambria Math"/>
                        </w:rPr>
                        <m:t>2</m:t>
                      </m:r>
                    </m:sup>
                  </m:sSup>
                  <m:r>
                    <w:rPr>
                      <w:rFonts w:ascii="Cambria Math" w:hAnsi="Cambria Math"/>
                    </w:rPr>
                    <m:t xml:space="preserve"> </m:t>
                  </m:r>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[g</m:t>
                  </m:r>
                  <m:d>
                    <m:dPr>
                      <m:ctrlPr>
                        <w:rPr>
                          <w:rFonts w:ascii="Cambria Math" w:hAnsi="Cambria Math"/>
                          <w:i/>
                        </w:rPr>
                      </m:ctrlPr>
                    </m:dPr>
                    <m:e>
                      <m:r>
                        <m:rPr>
                          <m:sty m:val="bi"/>
                        </m:rPr>
                        <w:rPr>
                          <w:rFonts w:ascii="Cambria Math" w:hAnsi="Cambria Math"/>
                        </w:rPr>
                        <m:t>r</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r>
                    <w:rPr>
                      <w:rFonts w:ascii="Cambria Math" w:hAnsi="Cambria Math"/>
                    </w:rPr>
                    <m:t>-g(</m:t>
                  </m:r>
                  <m:r>
                    <m:rPr>
                      <m:sty m:val="bi"/>
                    </m:rPr>
                    <w:rPr>
                      <w:rFonts w:ascii="Cambria Math" w:hAnsi="Cambria Math"/>
                    </w:rPr>
                    <m:t>r</m:t>
                  </m:r>
                  <m:r>
                    <w:rPr>
                      <w:rFonts w:ascii="Cambria Math" w:hAnsi="Cambria Math"/>
                    </w:rPr>
                    <m:t>)]</m:t>
                  </m:r>
                </m:e>
              </m:nary>
            </m:den>
          </m:f>
          <m:r>
            <w:rPr>
              <w:rFonts w:ascii="Cambria Math" w:hAnsi="Cambria Math"/>
            </w:rPr>
            <m:t xml:space="preserve"> </m:t>
          </m:r>
        </m:oMath>
      </m:oMathPara>
    </w:p>
    <w:p w14:paraId="2AA81A1A" w14:textId="77777777" w:rsidR="00316757" w:rsidRPr="00316757" w:rsidRDefault="00316757" w:rsidP="00156F4D">
      <w:pPr>
        <w:spacing w:before="0" w:after="0" w:line="276" w:lineRule="auto"/>
      </w:pPr>
    </w:p>
    <w:p w14:paraId="0DFE1497" w14:textId="10E15720" w:rsidR="00316757" w:rsidRPr="00316757" w:rsidRDefault="00316757" w:rsidP="00156F4D">
      <w:pPr>
        <w:spacing w:before="0" w:after="0" w:line="276" w:lineRule="auto"/>
      </w:pPr>
      <w:r w:rsidRPr="00316757">
        <w:t xml:space="preserve">The statistical histogram of the coefficient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316757">
        <w:t xml:space="preserve"> from the whole field of view can be quantitatively seen in Extended Data Fig. 5</w:t>
      </w:r>
      <w:r w:rsidR="006B0308">
        <w:t>c</w:t>
      </w:r>
      <w:r w:rsidRPr="00316757">
        <w:t xml:space="preserve">. The mean value </w:t>
      </w:r>
      <m:oMath>
        <m:sSup>
          <m:sSupPr>
            <m:ctrlPr>
              <w:rPr>
                <w:rFonts w:ascii="Cambria Math" w:hAnsi="Cambria Math"/>
                <w:i/>
              </w:rPr>
            </m:ctrlPr>
          </m:sSupPr>
          <m:e>
            <m:r>
              <w:rPr>
                <w:rFonts w:ascii="Cambria Math" w:hAnsi="Cambria Math"/>
              </w:rPr>
              <m:t>&lt;R</m:t>
            </m:r>
          </m:e>
          <m:sup>
            <m:r>
              <w:rPr>
                <w:rFonts w:ascii="Cambria Math" w:hAnsi="Cambria Math"/>
              </w:rPr>
              <m:t>2</m:t>
            </m:r>
          </m:sup>
        </m:sSup>
        <m:r>
          <w:rPr>
            <w:rFonts w:ascii="Cambria Math" w:hAnsi="Cambria Math"/>
          </w:rPr>
          <m:t>&gt;=0.98±0.04</m:t>
        </m:r>
      </m:oMath>
      <w:r w:rsidRPr="00316757">
        <w:t xml:space="preserve"> </w:t>
      </w:r>
      <w:r w:rsidR="00E76413">
        <w:t>indicates</w:t>
      </w:r>
      <w:r w:rsidR="00E76413" w:rsidRPr="00316757">
        <w:t xml:space="preserve"> </w:t>
      </w:r>
      <w:r w:rsidRPr="00316757">
        <w:t xml:space="preserve">excellent fitting quality in the gap maps </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m:t>
            </m:r>
          </m:sub>
        </m:sSub>
        <m:r>
          <m:rPr>
            <m:sty m:val="p"/>
          </m:rPr>
          <w:rPr>
            <w:rFonts w:ascii="Cambria Math" w:hAnsi="Cambria Math"/>
          </w:rPr>
          <m:t>(</m:t>
        </m:r>
        <m:r>
          <m:rPr>
            <m:sty m:val="bi"/>
          </m:rPr>
          <w:rPr>
            <w:rFonts w:ascii="Cambria Math" w:hAnsi="Cambria Math"/>
          </w:rPr>
          <m:t>r</m:t>
        </m:r>
        <m:r>
          <m:rPr>
            <m:sty m:val="p"/>
          </m:rPr>
          <w:rPr>
            <w:rFonts w:ascii="Cambria Math" w:hAnsi="Cambria Math"/>
          </w:rPr>
          <m:t>)</m:t>
        </m:r>
      </m:oMath>
      <w:r w:rsidRPr="00316757">
        <w:t xml:space="preserve"> and </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m:t>
            </m:r>
          </m:sub>
        </m:sSub>
        <m:r>
          <m:rPr>
            <m:sty m:val="p"/>
          </m:rPr>
          <w:rPr>
            <w:rFonts w:ascii="Cambria Math" w:hAnsi="Cambria Math"/>
          </w:rPr>
          <m:t>(</m:t>
        </m:r>
        <m:r>
          <m:rPr>
            <m:sty m:val="bi"/>
          </m:rPr>
          <w:rPr>
            <w:rFonts w:ascii="Cambria Math" w:hAnsi="Cambria Math"/>
          </w:rPr>
          <m:t>r</m:t>
        </m:r>
        <m:r>
          <m:rPr>
            <m:sty m:val="p"/>
          </m:rPr>
          <w:rPr>
            <w:rFonts w:ascii="Cambria Math" w:hAnsi="Cambria Math"/>
          </w:rPr>
          <m:t>)</m:t>
        </m:r>
      </m:oMath>
      <w:r w:rsidRPr="00316757">
        <w:t xml:space="preserve">. </w:t>
      </w:r>
    </w:p>
    <w:p w14:paraId="6768A0B9" w14:textId="77777777" w:rsidR="00316757" w:rsidRPr="00316757" w:rsidRDefault="00316757" w:rsidP="00156F4D">
      <w:pPr>
        <w:spacing w:before="0" w:after="0" w:line="276" w:lineRule="auto"/>
      </w:pPr>
    </w:p>
    <w:p w14:paraId="33EAB811" w14:textId="77777777" w:rsidR="00316757" w:rsidRPr="00316757" w:rsidRDefault="00316757" w:rsidP="00156F4D">
      <w:pPr>
        <w:spacing w:before="0" w:after="0" w:line="276" w:lineRule="auto"/>
        <w:rPr>
          <w:i/>
          <w:color w:val="000000" w:themeColor="text1"/>
        </w:rPr>
      </w:pPr>
      <w:r w:rsidRPr="00316757">
        <w:rPr>
          <w:i/>
        </w:rPr>
        <w:t>C.2 Shear correcti</w:t>
      </w:r>
      <w:r w:rsidRPr="00316757">
        <w:rPr>
          <w:i/>
          <w:color w:val="000000" w:themeColor="text1"/>
        </w:rPr>
        <w:t xml:space="preserve">on </w:t>
      </w:r>
    </w:p>
    <w:p w14:paraId="4EA43C5E" w14:textId="3C56977C" w:rsidR="00316757" w:rsidRPr="00316757" w:rsidRDefault="00316757" w:rsidP="00372BFA">
      <w:pPr>
        <w:spacing w:before="0" w:after="0" w:line="276" w:lineRule="auto"/>
        <w:ind w:firstLine="720"/>
      </w:pPr>
      <w:r w:rsidRPr="00316757">
        <w:t xml:space="preserve">To register multiple images to </w:t>
      </w:r>
      <w:r w:rsidR="00EE1666">
        <w:t xml:space="preserve">precisely </w:t>
      </w:r>
      <w:r w:rsidRPr="00316757">
        <w:t xml:space="preserve">the same field of view, a shear correction technique and the </w:t>
      </w:r>
      <w:r w:rsidRPr="00316757">
        <w:rPr>
          <w:rFonts w:eastAsia="Times New Roman"/>
          <w:bCs/>
          <w:lang w:eastAsia="zh-CN"/>
        </w:rPr>
        <w:t>Lawler-Fujita (LF) algorithm</w:t>
      </w:r>
      <w:r w:rsidRPr="00316757">
        <w:rPr>
          <w:rFonts w:eastAsia="Times New Roman"/>
          <w:bCs/>
          <w:lang w:eastAsia="zh-CN"/>
        </w:rPr>
        <w:fldChar w:fldCharType="begin" w:fldLock="1"/>
      </w:r>
      <w:r w:rsidRPr="00316757">
        <w:rPr>
          <w:rFonts w:eastAsia="Times New Roman"/>
          <w:bCs/>
          <w:lang w:eastAsia="zh-CN"/>
        </w:rPr>
        <w:instrText>ADDIN CSL_CITATION {"citationItems":[{"id":"ITEM-1","itemData":{"DOI":"10.1038/nature09169","ISSN":"00280836","abstract":"In the high-transition-temperature (high-Tc) superconductors the pseudogap phase becomes predominant when the density of doped holes is reduced. Within this phase it has been unclear which electronic symmetries (if any) are broken, what the identity of any associated order parameter might be, and which microscopic electronic degrees of freedom are active. Here we report the determination of a quantitative order parameter representing intra-unit-cell nematicity: the breaking of rotational symmetry by the electronic structure within each CuO2 unit cell. We analyse spectroscopic-imaging scanning tunnelling microscope images of the intra-unit-cell states in underdoped Bi2Sr2CaCu2O8+δ and, using two independent evaluation techniques, find evidence for electronic nematicity of the states close to the pseudogap energy. Moreover, we demonstrate directly that these phenomena arise from electronic differences at the two oxygen sites within each unit cell. If the characteristics of the pseudogap seen here and by other techniques all have the same microscopic origin, this phase involves weak magnetic states at the O sites that break 90°-rotational symmetry within every CuO2 unit cell. © 2010 Macmillan Publishers Limited. All rights reserved.","author":[{"dropping-particle":"","family":"Lawler","given":"M. J.","non-dropping-particle":"","parse-names":false,"suffix":""},{"dropping-particle":"","family":"Fujita","given":"K.","non-dropping-particle":"","parse-names":false,"suffix":""},{"dropping-particle":"","family":"Lee","given":"Jhinhwan","non-dropping-particle":"","parse-names":false,"suffix":""},{"dropping-particle":"","family":"Schmidt","given":"A. R.","non-dropping-particle":"","parse-names":false,"suffix":""},{"dropping-particle":"","family":"Kohsaka","given":"Y.","non-dropping-particle":"","parse-names":false,"suffix":""},{"dropping-particle":"","family":"Kim","given":"Chung Koo","non-dropping-particle":"","parse-names":false,"suffix":""},{"dropping-particle":"","family":"Eisaki","given":"H.","non-dropping-particle":"","parse-names":false,"suffix":""},{"dropping-particle":"","family":"Uchida","given":"S.","non-dropping-particle":"","parse-names":false,"suffix":""},{"dropping-particle":"","family":"Davis","given":"J. C.","non-dropping-particle":"","parse-names":false,"suffix":""},{"dropping-particle":"","family":"Sethna","given":"J. P.","non-dropping-particle":"","parse-names":false,"suffix":""},{"dropping-particle":"","family":"Kim","given":"Eun Ah","non-dropping-particle":"","parse-names":false,"suffix":""}],"container-title":"Nature","id":"ITEM-1","issue":"7304","issued":{"date-parts":[["2010"]]},"note":"Also check CKKim Thesis","page":"347-351","publisher":"Nature Publishing Group","title":"Intra-unit-cell electronic nematicity of the high-T&lt;sub&gt;c&lt;/sub&gt; copper-oxide pseudogap states","type":"article-journal","volume":"466"},"uris":["http://www.mendeley.com/documents/?uuid=c4704229-1464-4ee9-88cc-bffa9c90bf25"]}],"mendeley":{"formattedCitation":"&lt;sup&gt;2&lt;/sup&gt;","plainTextFormattedCitation":"2","previouslyFormattedCitation":"&lt;sup&gt;2&lt;/sup&gt;"},"properties":{"noteIndex":0},"schema":"https://github.com/citation-style-language/schema/raw/master/csl-citation.json"}</w:instrText>
      </w:r>
      <w:r w:rsidRPr="00316757">
        <w:rPr>
          <w:rFonts w:eastAsia="Times New Roman"/>
          <w:bCs/>
          <w:lang w:eastAsia="zh-CN"/>
        </w:rPr>
        <w:fldChar w:fldCharType="separate"/>
      </w:r>
      <w:r w:rsidRPr="00316757">
        <w:rPr>
          <w:rFonts w:eastAsia="Times New Roman"/>
          <w:bCs/>
          <w:noProof/>
          <w:vertAlign w:val="superscript"/>
          <w:lang w:eastAsia="zh-CN"/>
        </w:rPr>
        <w:t>2</w:t>
      </w:r>
      <w:r w:rsidRPr="00316757">
        <w:rPr>
          <w:rFonts w:eastAsia="Times New Roman"/>
          <w:bCs/>
          <w:lang w:eastAsia="zh-CN"/>
        </w:rPr>
        <w:fldChar w:fldCharType="end"/>
      </w:r>
      <w:r w:rsidRPr="00316757">
        <w:rPr>
          <w:rFonts w:eastAsia="Times New Roman"/>
          <w:bCs/>
          <w:lang w:eastAsia="zh-CN"/>
        </w:rPr>
        <w:t xml:space="preserve"> are implemented to the experimental data. </w:t>
      </w:r>
    </w:p>
    <w:p w14:paraId="3581186C" w14:textId="0BDBDA84" w:rsidR="00316757" w:rsidRPr="00372BFA" w:rsidRDefault="00316757" w:rsidP="00156F4D">
      <w:pPr>
        <w:spacing w:before="0" w:after="0" w:line="276" w:lineRule="auto"/>
      </w:pPr>
      <w:r w:rsidRPr="00316757">
        <w:t>To recover the arbitrary hexagon of the Te lattice, shear correction is applied</w:t>
      </w:r>
      <w:r w:rsidR="00C138F3">
        <w:t xml:space="preserve"> to</w:t>
      </w:r>
      <w:r w:rsidRPr="00316757">
        <w:t xml:space="preserve"> correct </w:t>
      </w:r>
      <w:r w:rsidR="00C138F3">
        <w:t xml:space="preserve">any </w:t>
      </w:r>
      <w:r w:rsidRPr="00316757">
        <w:t xml:space="preserve">image distortions caused by long-range scanning drift. The coordinate system in the experimental data </w:t>
      </w:r>
      <m:oMath>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oMath>
      <w:r w:rsidRPr="00316757">
        <w:rPr>
          <w:bCs/>
          <w:lang w:eastAsia="zh-CN"/>
        </w:rPr>
        <w:t xml:space="preserve"> is transformed to a coordinate system </w:t>
      </w:r>
      <m:oMath>
        <m:r>
          <m:rPr>
            <m:sty m:val="bi"/>
          </m:rPr>
          <w:rPr>
            <w:rFonts w:ascii="Cambria Math" w:eastAsia="Times New Roman" w:hAnsi="Cambria Math"/>
            <w:lang w:eastAsia="zh-CN"/>
          </w:rPr>
          <m:t>r</m:t>
        </m:r>
      </m:oMath>
      <w:r w:rsidRPr="00316757">
        <w:rPr>
          <w:b/>
          <w:bCs/>
          <w:lang w:eastAsia="zh-CN"/>
        </w:rPr>
        <w:t xml:space="preserve"> </w:t>
      </w:r>
      <w:r w:rsidRPr="00316757">
        <w:rPr>
          <w:bCs/>
          <w:lang w:eastAsia="zh-CN"/>
        </w:rPr>
        <w:t>that has the crystal symmetry of the UTe</w:t>
      </w:r>
      <w:r w:rsidRPr="00316757">
        <w:rPr>
          <w:bCs/>
          <w:vertAlign w:val="subscript"/>
          <w:lang w:eastAsia="zh-CN"/>
        </w:rPr>
        <w:t>2</w:t>
      </w:r>
      <w:r w:rsidRPr="00316757">
        <w:rPr>
          <w:bCs/>
          <w:lang w:eastAsia="zh-CN"/>
        </w:rPr>
        <w:t xml:space="preserve"> lattice.</w:t>
      </w:r>
      <w:r w:rsidRPr="00316757">
        <w:rPr>
          <w:b/>
          <w:bCs/>
          <w:lang w:eastAsia="zh-CN"/>
        </w:rPr>
        <w:t xml:space="preserve"> </w:t>
      </w:r>
      <w:r w:rsidRPr="00316757">
        <w:rPr>
          <w:bCs/>
          <w:lang w:eastAsia="zh-CN"/>
        </w:rPr>
        <w:t>The</w:t>
      </w:r>
      <w:r w:rsidRPr="00316757">
        <w:t xml:space="preserve"> transformation in the </w:t>
      </w:r>
      <w:r w:rsidRPr="00316757">
        <w:rPr>
          <w:i/>
        </w:rPr>
        <w:t>x</w:t>
      </w:r>
      <w:r w:rsidRPr="00316757">
        <w:t xml:space="preserve">-direction with </w:t>
      </w:r>
      <w:r w:rsidRPr="00316757">
        <w:rPr>
          <w:bCs/>
          <w:lang w:eastAsia="zh-CN"/>
        </w:rPr>
        <w:t xml:space="preserve">magnitude </w:t>
      </w:r>
      <w:r w:rsidRPr="00316757">
        <w:rPr>
          <w:bCs/>
          <w:i/>
          <w:lang w:eastAsia="zh-CN"/>
        </w:rPr>
        <w:t>p</w:t>
      </w:r>
      <w:r w:rsidRPr="00316757">
        <w:rPr>
          <w:bCs/>
          <w:lang w:eastAsia="zh-CN"/>
        </w:rPr>
        <w:t xml:space="preserve"> is described as</w:t>
      </w:r>
    </w:p>
    <w:p w14:paraId="3492AD38" w14:textId="77777777" w:rsidR="00316757" w:rsidRPr="00316757" w:rsidRDefault="00647636" w:rsidP="00156F4D">
      <w:pPr>
        <w:spacing w:before="0" w:after="0" w:line="276" w:lineRule="auto"/>
        <w:jc w:val="right"/>
      </w:p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e>
        </m:d>
        <m:r>
          <w:rPr>
            <w:rFonts w:ascii="Cambria Math" w:hAnsi="Cambria Math"/>
          </w:rPr>
          <m:t>=</m:t>
        </m:r>
        <m:r>
          <m:rPr>
            <m:sty m:val="bi"/>
          </m:rPr>
          <w:rPr>
            <w:rFonts w:ascii="Cambria Math" w:hAnsi="Cambria Math"/>
          </w:rPr>
          <m:t>S</m:t>
        </m:r>
        <m:d>
          <m:dPr>
            <m:ctrlPr>
              <w:rPr>
                <w:rFonts w:ascii="Cambria Math" w:hAnsi="Cambria Math"/>
                <w:i/>
              </w:rPr>
            </m:ctrlPr>
          </m:dPr>
          <m:e>
            <m:acc>
              <m:accPr>
                <m:chr m:val="̃"/>
                <m:ctrlPr>
                  <w:rPr>
                    <w:rFonts w:ascii="Cambria Math" w:hAnsi="Cambria Math"/>
                    <w:i/>
                  </w:rPr>
                </m:ctrlPr>
              </m:accPr>
              <m:e>
                <m:m>
                  <m:mPr>
                    <m:mcs>
                      <m:mc>
                        <m:mcPr>
                          <m:count m:val="1"/>
                          <m:mcJc m:val="center"/>
                        </m:mcPr>
                      </m:mc>
                    </m:mcs>
                    <m:ctrlPr>
                      <w:rPr>
                        <w:rFonts w:ascii="Cambria Math" w:hAnsi="Cambria Math"/>
                        <w:i/>
                      </w:rPr>
                    </m:ctrlPr>
                  </m:mPr>
                  <m:mr>
                    <m:e>
                      <m:r>
                        <w:rPr>
                          <w:rFonts w:ascii="Cambria Math" w:hAnsi="Cambria Math"/>
                        </w:rPr>
                        <m:t>x</m:t>
                      </m:r>
                    </m:e>
                  </m:mr>
                  <m:mr>
                    <m:e>
                      <m:acc>
                        <m:accPr>
                          <m:chr m:val="̃"/>
                          <m:ctrlPr>
                            <w:rPr>
                              <w:rFonts w:ascii="Cambria Math" w:hAnsi="Cambria Math"/>
                              <w:i/>
                            </w:rPr>
                          </m:ctrlPr>
                        </m:accPr>
                        <m:e>
                          <m:r>
                            <w:rPr>
                              <w:rFonts w:ascii="Cambria Math" w:hAnsi="Cambria Math"/>
                            </w:rPr>
                            <m:t>y</m:t>
                          </m:r>
                        </m:e>
                      </m:acc>
                    </m:e>
                  </m:mr>
                </m:m>
              </m:e>
            </m:acc>
          </m:e>
        </m:d>
      </m:oMath>
      <w:r w:rsidR="00316757" w:rsidRPr="00316757">
        <w:rPr>
          <w:rFonts w:eastAsia="Times New Roman"/>
          <w:color w:val="000000"/>
          <w:lang w:eastAsia="zh-CN"/>
        </w:rPr>
        <w:t xml:space="preserve">                                                            (M4)</w:t>
      </w:r>
    </w:p>
    <w:p w14:paraId="7A0C09D8" w14:textId="77777777" w:rsidR="00316757" w:rsidRPr="00316757" w:rsidRDefault="00316757" w:rsidP="00156F4D">
      <w:pPr>
        <w:spacing w:before="0" w:after="0" w:line="276" w:lineRule="auto"/>
      </w:pPr>
      <w:r w:rsidRPr="00316757">
        <w:lastRenderedPageBreak/>
        <w:t xml:space="preserve">where </w:t>
      </w:r>
      <m:oMath>
        <m:r>
          <m:rPr>
            <m:sty m:val="bi"/>
          </m:rPr>
          <w:rPr>
            <w:rFonts w:ascii="Cambria Math" w:hAnsi="Cambria Math"/>
          </w:rPr>
          <m:t>S=</m:t>
        </m:r>
        <m:d>
          <m:dPr>
            <m:begChr m:val="["/>
            <m:endChr m:val="]"/>
            <m:ctrlPr>
              <w:rPr>
                <w:rFonts w:ascii="Cambria Math" w:hAnsi="Cambria Math"/>
                <w:b/>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p</m:t>
                  </m:r>
                </m:e>
              </m:mr>
              <m:mr>
                <m:e>
                  <m:r>
                    <w:rPr>
                      <w:rFonts w:ascii="Cambria Math" w:hAnsi="Cambria Math"/>
                    </w:rPr>
                    <m:t>0</m:t>
                  </m:r>
                </m:e>
                <m:e>
                  <m:r>
                    <w:rPr>
                      <w:rFonts w:ascii="Cambria Math" w:hAnsi="Cambria Math"/>
                    </w:rPr>
                    <m:t>1</m:t>
                  </m:r>
                </m:e>
              </m:mr>
            </m:m>
          </m:e>
        </m:d>
      </m:oMath>
      <w:r w:rsidRPr="00316757">
        <w:rPr>
          <w:b/>
        </w:rPr>
        <w:t xml:space="preserve"> </w:t>
      </w:r>
      <w:r w:rsidRPr="00316757">
        <w:t xml:space="preserve">is the transformation </w:t>
      </w:r>
      <w:proofErr w:type="gramStart"/>
      <w:r w:rsidRPr="00316757">
        <w:t>matrix.</w:t>
      </w:r>
      <w:proofErr w:type="gramEnd"/>
      <w:r w:rsidRPr="00316757">
        <w:t xml:space="preserve"> In </w:t>
      </w:r>
      <w:r w:rsidRPr="00316757">
        <w:rPr>
          <w:b/>
          <w:i/>
        </w:rPr>
        <w:t>q</w:t>
      </w:r>
      <w:r w:rsidRPr="00316757">
        <w:t xml:space="preserve">-space, this leads to a transformation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y</m:t>
            </m:r>
          </m:sub>
        </m:sSub>
        <m:r>
          <w:rPr>
            <w:rFonts w:ascii="Cambria Math" w:hAnsi="Cambria Math"/>
          </w:rPr>
          <m:t>→p</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x</m:t>
            </m:r>
          </m:sub>
        </m:sSub>
      </m:oMath>
      <w:r w:rsidRPr="00316757">
        <w:t xml:space="preserve">. Consider an arbitrary triangular lattice with two adjacent Bragg peaks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Q</m:t>
                </m:r>
              </m:e>
            </m:acc>
          </m:e>
          <m:sub>
            <m:r>
              <w:rPr>
                <w:rFonts w:ascii="Cambria Math" w:hAnsi="Cambria Math"/>
              </w:rPr>
              <m:t>1</m:t>
            </m:r>
          </m:sub>
        </m:sSub>
      </m:oMath>
      <w:r w:rsidRPr="00316757">
        <w:t xml:space="preserve"> and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Q</m:t>
                </m:r>
              </m:e>
            </m:acc>
          </m:e>
          <m:sub>
            <m:r>
              <w:rPr>
                <w:rFonts w:ascii="Cambria Math" w:hAnsi="Cambria Math"/>
              </w:rPr>
              <m:t>2</m:t>
            </m:r>
          </m:sub>
        </m:sSub>
      </m:oMath>
      <w:r w:rsidRPr="00316757">
        <w:t xml:space="preserve"> with angles </w:t>
      </w:r>
      <m:oMath>
        <m:r>
          <w:rPr>
            <w:rFonts w:ascii="Cambria Math" w:hAnsi="Cambria Math"/>
          </w:rPr>
          <m:t>α</m:t>
        </m:r>
      </m:oMath>
      <w:r w:rsidRPr="00316757">
        <w:t xml:space="preserve"> and </w:t>
      </w:r>
      <m:oMath>
        <m:r>
          <w:rPr>
            <w:rFonts w:ascii="Cambria Math" w:hAnsi="Cambria Math"/>
          </w:rPr>
          <m:t>α+1.295</m:t>
        </m:r>
      </m:oMath>
      <w:r w:rsidRPr="00316757">
        <w:t xml:space="preserve"> from the </w:t>
      </w:r>
      <m:oMath>
        <m:sSub>
          <m:sSubPr>
            <m:ctrlPr>
              <w:rPr>
                <w:rFonts w:ascii="Cambria Math" w:hAnsi="Cambria Math"/>
                <w:i/>
              </w:rPr>
            </m:ctrlPr>
          </m:sSubPr>
          <m:e>
            <m:r>
              <w:rPr>
                <w:rFonts w:ascii="Cambria Math" w:hAnsi="Cambria Math"/>
              </w:rPr>
              <m:t>Q</m:t>
            </m:r>
          </m:e>
          <m:sub>
            <m:r>
              <w:rPr>
                <w:rFonts w:ascii="Cambria Math" w:hAnsi="Cambria Math"/>
              </w:rPr>
              <m:t>x</m:t>
            </m:r>
          </m:sub>
        </m:sSub>
      </m:oMath>
      <w:r w:rsidRPr="00316757">
        <w:t xml:space="preserve">-axis, respectively. A shear at an angle </w:t>
      </w:r>
      <m:oMath>
        <m:r>
          <w:rPr>
            <w:rFonts w:ascii="Cambria Math" w:hAnsi="Cambria Math"/>
          </w:rPr>
          <m:t>θ</m:t>
        </m:r>
      </m:oMath>
      <w:r w:rsidRPr="00316757">
        <w:t xml:space="preserve"> from the </w:t>
      </w:r>
      <m:oMath>
        <m:sSub>
          <m:sSubPr>
            <m:ctrlPr>
              <w:rPr>
                <w:rFonts w:ascii="Cambria Math" w:hAnsi="Cambria Math"/>
                <w:i/>
              </w:rPr>
            </m:ctrlPr>
          </m:sSubPr>
          <m:e>
            <m:r>
              <w:rPr>
                <w:rFonts w:ascii="Cambria Math" w:hAnsi="Cambria Math"/>
              </w:rPr>
              <m:t>Q</m:t>
            </m:r>
          </m:e>
          <m:sub>
            <m:r>
              <w:rPr>
                <w:rFonts w:ascii="Cambria Math" w:hAnsi="Cambria Math"/>
              </w:rPr>
              <m:t>x</m:t>
            </m:r>
          </m:sub>
        </m:sSub>
      </m:oMath>
      <w:r w:rsidRPr="00316757">
        <w:t xml:space="preserve">-axis will transform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Q</m:t>
                </m:r>
              </m:e>
            </m:acc>
          </m:e>
          <m:sub>
            <m:r>
              <w:rPr>
                <w:rFonts w:ascii="Cambria Math" w:hAnsi="Cambria Math"/>
              </w:rPr>
              <m:t>i</m:t>
            </m:r>
          </m:sub>
        </m:sSub>
      </m:oMath>
      <w:r w:rsidRPr="00316757">
        <w:t xml:space="preserve"> into the following</w:t>
      </w:r>
    </w:p>
    <w:p w14:paraId="3AE28EC4" w14:textId="77777777" w:rsidR="00316757" w:rsidRPr="00316757" w:rsidRDefault="00647636" w:rsidP="00156F4D">
      <w:pPr>
        <w:spacing w:before="0" w:after="0" w:line="276" w:lineRule="auto"/>
        <w:jc w:val="right"/>
      </w:pPr>
      <m:oMath>
        <m:sSub>
          <m:sSubPr>
            <m:ctrlPr>
              <w:rPr>
                <w:rFonts w:ascii="Cambria Math" w:hAnsi="Cambria Math"/>
                <w:i/>
              </w:rPr>
            </m:ctrlPr>
          </m:sSubPr>
          <m:e>
            <m:r>
              <m:rPr>
                <m:sty m:val="bi"/>
              </m:rPr>
              <w:rPr>
                <w:rFonts w:ascii="Cambria Math" w:hAnsi="Cambria Math"/>
              </w:rPr>
              <m:t>Q</m:t>
            </m:r>
          </m:e>
          <m:sub>
            <m:r>
              <w:rPr>
                <w:rFonts w:ascii="Cambria Math" w:hAnsi="Cambria Math"/>
              </w:rPr>
              <m:t>1</m:t>
            </m:r>
          </m:sub>
        </m:sSub>
        <m:r>
          <w:rPr>
            <w:rFonts w:ascii="Cambria Math" w:hAnsi="Cambria Math"/>
          </w:rPr>
          <m:t>=(</m:t>
        </m:r>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cosα+p</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sinθ</m:t>
              </m:r>
              <m:r>
                <m:rPr>
                  <m:sty m:val="p"/>
                </m:rPr>
                <w:rPr>
                  <w:rFonts w:ascii="Cambria Math" w:hAnsi="Cambria Math"/>
                </w:rPr>
                <m:t>cos⁡</m:t>
              </m:r>
              <m:r>
                <w:rPr>
                  <w:rFonts w:ascii="Cambria Math" w:hAnsi="Cambria Math"/>
                </w:rPr>
                <m:t>(θ-α)</m:t>
              </m:r>
            </m:e>
          </m:mr>
          <m:m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sinα+p</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cosθ</m:t>
              </m:r>
              <m:r>
                <m:rPr>
                  <m:sty m:val="p"/>
                </m:rPr>
                <w:rPr>
                  <w:rFonts w:ascii="Cambria Math" w:hAnsi="Cambria Math"/>
                </w:rPr>
                <m:t>cos⁡</m:t>
              </m:r>
              <m:r>
                <w:rPr>
                  <w:rFonts w:ascii="Cambria Math" w:hAnsi="Cambria Math"/>
                </w:rPr>
                <m:t>(θ-α)</m:t>
              </m:r>
            </m:e>
          </m:mr>
        </m:m>
        <m:r>
          <w:rPr>
            <w:rFonts w:ascii="Cambria Math" w:hAnsi="Cambria Math"/>
          </w:rPr>
          <m:t>)</m:t>
        </m:r>
      </m:oMath>
      <w:r w:rsidR="00316757" w:rsidRPr="00316757">
        <w:rPr>
          <w:rFonts w:eastAsia="Times New Roman"/>
          <w:color w:val="000000"/>
          <w:lang w:eastAsia="zh-CN"/>
        </w:rPr>
        <w:t xml:space="preserve">                                        (M5)</w:t>
      </w:r>
    </w:p>
    <w:p w14:paraId="208BD33E" w14:textId="77777777" w:rsidR="00316757" w:rsidRPr="00316757" w:rsidRDefault="00647636" w:rsidP="00156F4D">
      <w:pPr>
        <w:spacing w:before="0" w:after="0" w:line="276" w:lineRule="auto"/>
        <w:jc w:val="right"/>
      </w:pPr>
      <m:oMath>
        <m:sSub>
          <m:sSubPr>
            <m:ctrlPr>
              <w:rPr>
                <w:rFonts w:ascii="Cambria Math" w:hAnsi="Cambria Math"/>
                <w:i/>
              </w:rPr>
            </m:ctrlPr>
          </m:sSubPr>
          <m:e>
            <m:r>
              <m:rPr>
                <m:sty m:val="bi"/>
              </m:rPr>
              <w:rPr>
                <w:rFonts w:ascii="Cambria Math" w:hAnsi="Cambria Math"/>
              </w:rPr>
              <m:t>Q</m:t>
            </m:r>
          </m:e>
          <m:sub>
            <m:r>
              <w:rPr>
                <w:rFonts w:ascii="Cambria Math" w:hAnsi="Cambria Math"/>
              </w:rPr>
              <m:t>2</m:t>
            </m:r>
          </m:sub>
        </m:sSub>
        <m:r>
          <w:rPr>
            <w:rFonts w:ascii="Cambria Math" w:hAnsi="Cambria Math"/>
          </w:rPr>
          <m:t>=(</m:t>
        </m:r>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cos(α+2.59)+p</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sinθ</m:t>
              </m:r>
              <m:r>
                <m:rPr>
                  <m:sty m:val="p"/>
                </m:rPr>
                <w:rPr>
                  <w:rFonts w:ascii="Cambria Math" w:hAnsi="Cambria Math"/>
                </w:rPr>
                <m:t>cos⁡</m:t>
              </m:r>
              <m:r>
                <w:rPr>
                  <w:rFonts w:ascii="Cambria Math" w:hAnsi="Cambria Math"/>
                </w:rPr>
                <m:t>(θ-α-2.59)</m:t>
              </m:r>
            </m:e>
          </m:mr>
          <m:mr>
            <m:e>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sinα(α+2.59)+p</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cosθ</m:t>
              </m:r>
              <m:r>
                <m:rPr>
                  <m:sty m:val="p"/>
                </m:rPr>
                <w:rPr>
                  <w:rFonts w:ascii="Cambria Math" w:hAnsi="Cambria Math"/>
                </w:rPr>
                <m:t>cos⁡</m:t>
              </m:r>
              <m:r>
                <w:rPr>
                  <w:rFonts w:ascii="Cambria Math" w:hAnsi="Cambria Math"/>
                </w:rPr>
                <m:t>(θ-α-2.59)</m:t>
              </m:r>
            </m:e>
          </m:mr>
        </m:m>
        <m:r>
          <w:rPr>
            <w:rFonts w:ascii="Cambria Math" w:hAnsi="Cambria Math"/>
          </w:rPr>
          <m:t>)</m:t>
        </m:r>
      </m:oMath>
      <w:r w:rsidR="00316757" w:rsidRPr="00316757">
        <w:rPr>
          <w:rFonts w:eastAsia="Times New Roman"/>
          <w:color w:val="000000"/>
          <w:lang w:eastAsia="zh-CN"/>
        </w:rPr>
        <w:t xml:space="preserve">                                        (M6)</w:t>
      </w:r>
    </w:p>
    <w:p w14:paraId="2F33A36D" w14:textId="77777777" w:rsidR="00316757" w:rsidRPr="00316757" w:rsidRDefault="00316757" w:rsidP="00156F4D">
      <w:pPr>
        <w:spacing w:before="0" w:after="0" w:line="276" w:lineRule="auto"/>
      </w:pPr>
      <w:r w:rsidRPr="00316757">
        <w:t xml:space="preserve">Where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Q</m:t>
                </m:r>
              </m:e>
            </m:acc>
          </m:e>
          <m:sub>
            <m:r>
              <w:rPr>
                <w:rFonts w:ascii="Cambria Math" w:hAnsi="Cambria Math"/>
              </w:rPr>
              <m:t>1</m:t>
            </m:r>
          </m:sub>
        </m:sSub>
        <m:r>
          <w:rPr>
            <w:rFonts w:ascii="Cambria Math" w:hAnsi="Cambria Math"/>
          </w:rPr>
          <m:t>|</m:t>
        </m:r>
      </m:oMath>
      <w:r w:rsidRPr="00316757">
        <w:t xml:space="preserve">, </w:t>
      </w:r>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=1.912</m:t>
        </m:r>
      </m:oMath>
      <w:r w:rsidRPr="00316757">
        <w:t>*</w:t>
      </w:r>
      <m:oMath>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Q</m:t>
                </m:r>
              </m:e>
            </m:acc>
          </m:e>
          <m:sub>
            <m:r>
              <w:rPr>
                <w:rFonts w:ascii="Cambria Math" w:hAnsi="Cambria Math"/>
              </w:rPr>
              <m:t>2</m:t>
            </m:r>
          </m:sub>
        </m:sSub>
        <m:r>
          <w:rPr>
            <w:rFonts w:ascii="Cambria Math" w:hAnsi="Cambria Math"/>
          </w:rPr>
          <m:t>|</m:t>
        </m:r>
      </m:oMath>
      <w:r w:rsidRPr="00316757">
        <w:t xml:space="preserve">. </w:t>
      </w:r>
      <m:oMath>
        <m:r>
          <w:rPr>
            <w:rFonts w:ascii="Cambria Math" w:hAnsi="Cambria Math"/>
          </w:rPr>
          <m:t>p</m:t>
        </m:r>
      </m:oMath>
      <w:r w:rsidRPr="00316757">
        <w:t xml:space="preserve"> and </w:t>
      </w:r>
      <m:oMath>
        <m:r>
          <w:rPr>
            <w:rFonts w:ascii="Cambria Math" w:hAnsi="Cambria Math"/>
          </w:rPr>
          <m:t>θ</m:t>
        </m:r>
      </m:oMath>
      <w:r w:rsidRPr="00316757">
        <w:t xml:space="preserve"> are determined by solving Equation M5-6 using measured </w:t>
      </w:r>
      <m:oMath>
        <m:sSub>
          <m:sSubPr>
            <m:ctrlPr>
              <w:rPr>
                <w:rFonts w:ascii="Cambria Math" w:hAnsi="Cambria Math"/>
                <w:i/>
              </w:rPr>
            </m:ctrlPr>
          </m:sSubPr>
          <m:e>
            <m:r>
              <m:rPr>
                <m:sty m:val="bi"/>
              </m:rPr>
              <w:rPr>
                <w:rFonts w:ascii="Cambria Math" w:hAnsi="Cambria Math"/>
              </w:rPr>
              <m:t>Q</m:t>
            </m:r>
          </m:e>
          <m:sub>
            <m:r>
              <w:rPr>
                <w:rFonts w:ascii="Cambria Math" w:hAnsi="Cambria Math"/>
              </w:rPr>
              <m:t>1</m:t>
            </m:r>
          </m:sub>
        </m:sSub>
      </m:oMath>
      <w:r w:rsidRPr="00316757">
        <w:t xml:space="preserve"> and </w:t>
      </w:r>
      <m:oMath>
        <m:sSub>
          <m:sSubPr>
            <m:ctrlPr>
              <w:rPr>
                <w:rFonts w:ascii="Cambria Math" w:hAnsi="Cambria Math"/>
                <w:i/>
              </w:rPr>
            </m:ctrlPr>
          </m:sSubPr>
          <m:e>
            <m:r>
              <m:rPr>
                <m:sty m:val="bi"/>
              </m:rPr>
              <w:rPr>
                <w:rFonts w:ascii="Cambria Math" w:hAnsi="Cambria Math"/>
              </w:rPr>
              <m:t>Q</m:t>
            </m:r>
          </m:e>
          <m:sub>
            <m:r>
              <w:rPr>
                <w:rFonts w:ascii="Cambria Math" w:hAnsi="Cambria Math"/>
              </w:rPr>
              <m:t>2</m:t>
            </m:r>
          </m:sub>
        </m:sSub>
      </m:oMath>
      <w:r w:rsidRPr="00316757">
        <w:t>. The angle coefficient 1.295 and the vector length coefficient 1.912 are estimated from the simulated Fourier transform of an ideal UTe</w:t>
      </w:r>
      <w:r w:rsidRPr="00316757">
        <w:rPr>
          <w:vertAlign w:val="subscript"/>
        </w:rPr>
        <w:t>2</w:t>
      </w:r>
      <w:r w:rsidRPr="00316757">
        <w:t xml:space="preserve"> lattice in Extended Data Fig. 2b. </w:t>
      </w:r>
      <w:proofErr w:type="gramStart"/>
      <w:r w:rsidRPr="00316757">
        <w:t>Consequently</w:t>
      </w:r>
      <w:proofErr w:type="gramEnd"/>
      <w:r w:rsidRPr="00316757">
        <w:t xml:space="preserve"> the shear corrected image can be obtained by the transformation </w:t>
      </w:r>
      <m:oMath>
        <m:acc>
          <m:accPr>
            <m:chr m:val="̃"/>
            <m:ctrlPr>
              <w:rPr>
                <w:rFonts w:ascii="Cambria Math" w:eastAsia="Times New Roman" w:hAnsi="Cambria Math"/>
                <w:bCs/>
                <w:i/>
                <w:lang w:eastAsia="zh-CN"/>
              </w:rPr>
            </m:ctrlPr>
          </m:accPr>
          <m:e>
            <m:r>
              <w:rPr>
                <w:rFonts w:ascii="Cambria Math" w:eastAsia="Times New Roman" w:hAnsi="Cambria Math"/>
                <w:lang w:eastAsia="zh-CN"/>
              </w:rPr>
              <m:t>T</m:t>
            </m:r>
          </m:e>
        </m:acc>
        <m:d>
          <m:dPr>
            <m:ctrlPr>
              <w:rPr>
                <w:rFonts w:ascii="Cambria Math" w:eastAsia="Times New Roman" w:hAnsi="Cambria Math"/>
                <w:bCs/>
                <w:i/>
                <w:lang w:eastAsia="zh-CN"/>
              </w:rPr>
            </m:ctrlPr>
          </m:dPr>
          <m:e>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e>
        </m:d>
        <m:r>
          <w:rPr>
            <w:rFonts w:ascii="Cambria Math" w:eastAsia="Times New Roman" w:hAnsi="Cambria Math"/>
            <w:lang w:eastAsia="zh-CN"/>
          </w:rPr>
          <m:t>=T(</m:t>
        </m:r>
        <m:r>
          <m:rPr>
            <m:sty m:val="bi"/>
          </m:rPr>
          <w:rPr>
            <w:rFonts w:ascii="Cambria Math" w:eastAsia="Times New Roman" w:hAnsi="Cambria Math"/>
            <w:lang w:eastAsia="zh-CN"/>
          </w:rPr>
          <m:t>r</m:t>
        </m:r>
      </m:oMath>
      <w:r w:rsidRPr="00316757">
        <w:rPr>
          <w:rFonts w:eastAsia="Times New Roman"/>
          <w:bCs/>
          <w:lang w:eastAsia="zh-CN"/>
        </w:rPr>
        <w:t xml:space="preserve">). Here the two coordinate systems </w:t>
      </w:r>
      <m:oMath>
        <m:r>
          <m:rPr>
            <m:sty m:val="bi"/>
          </m:rPr>
          <w:rPr>
            <w:rFonts w:ascii="Cambria Math" w:eastAsia="Times New Roman" w:hAnsi="Cambria Math"/>
            <w:lang w:eastAsia="zh-CN"/>
          </w:rPr>
          <m:t>r</m:t>
        </m:r>
      </m:oMath>
      <w:r w:rsidRPr="00316757">
        <w:rPr>
          <w:rFonts w:eastAsia="Times New Roman"/>
          <w:b/>
          <w:lang w:eastAsia="zh-CN"/>
        </w:rPr>
        <w:t xml:space="preserve"> </w:t>
      </w:r>
      <w:r w:rsidRPr="00316757">
        <w:rPr>
          <w:rFonts w:eastAsia="Times New Roman"/>
          <w:lang w:eastAsia="zh-CN"/>
        </w:rPr>
        <w:t>and</w:t>
      </w:r>
      <w:r w:rsidRPr="00316757">
        <w:rPr>
          <w:rFonts w:eastAsia="Times New Roman"/>
          <w:b/>
          <w:lang w:eastAsia="zh-CN"/>
        </w:rPr>
        <w:t xml:space="preserve"> </w:t>
      </w:r>
      <m:oMath>
        <m:acc>
          <m:accPr>
            <m:chr m:val="̃"/>
            <m:ctrlPr>
              <w:rPr>
                <w:rFonts w:ascii="Cambria Math" w:eastAsia="Times New Roman" w:hAnsi="Cambria Math"/>
                <w:b/>
                <w:i/>
                <w:lang w:eastAsia="zh-CN"/>
              </w:rPr>
            </m:ctrlPr>
          </m:accPr>
          <m:e>
            <m:r>
              <m:rPr>
                <m:sty m:val="bi"/>
              </m:rPr>
              <w:rPr>
                <w:rFonts w:ascii="Cambria Math" w:eastAsia="Times New Roman" w:hAnsi="Cambria Math"/>
                <w:lang w:eastAsia="zh-CN"/>
              </w:rPr>
              <m:t>r</m:t>
            </m:r>
          </m:e>
        </m:acc>
      </m:oMath>
      <w:r w:rsidRPr="00316757">
        <w:rPr>
          <w:rFonts w:eastAsia="Times New Roman"/>
          <w:b/>
          <w:lang w:eastAsia="zh-CN"/>
        </w:rPr>
        <w:t xml:space="preserve"> </w:t>
      </w:r>
      <w:r w:rsidRPr="00316757">
        <w:rPr>
          <w:rFonts w:eastAsia="Times New Roman"/>
          <w:lang w:eastAsia="zh-CN"/>
        </w:rPr>
        <w:t>are related by the transformation</w:t>
      </w:r>
      <w:r w:rsidRPr="00316757">
        <w:rPr>
          <w:rFonts w:eastAsia="Times New Roman"/>
          <w:b/>
          <w:lang w:eastAsia="zh-CN"/>
        </w:rPr>
        <w:t xml:space="preserve"> </w:t>
      </w:r>
      <m:oMath>
        <m:acc>
          <m:accPr>
            <m:chr m:val="̃"/>
            <m:ctrlPr>
              <w:rPr>
                <w:rFonts w:ascii="Cambria Math" w:eastAsia="Times New Roman" w:hAnsi="Cambria Math"/>
                <w:b/>
                <w:i/>
                <w:lang w:eastAsia="zh-CN"/>
              </w:rPr>
            </m:ctrlPr>
          </m:accPr>
          <m:e>
            <m:r>
              <m:rPr>
                <m:sty m:val="bi"/>
              </m:rPr>
              <w:rPr>
                <w:rFonts w:ascii="Cambria Math" w:eastAsia="Times New Roman" w:hAnsi="Cambria Math"/>
                <w:lang w:eastAsia="zh-CN"/>
              </w:rPr>
              <m:t>r</m:t>
            </m:r>
          </m:e>
        </m:acc>
        <m:r>
          <m:rPr>
            <m:sty m:val="bi"/>
          </m:rPr>
          <w:rPr>
            <w:rFonts w:ascii="Cambria Math" w:eastAsia="Times New Roman" w:hAnsi="Cambria Math"/>
            <w:lang w:eastAsia="zh-CN"/>
          </w:rPr>
          <m:t>=</m:t>
        </m:r>
        <m:sSup>
          <m:sSupPr>
            <m:ctrlPr>
              <w:rPr>
                <w:rFonts w:ascii="Cambria Math" w:eastAsia="Times New Roman" w:hAnsi="Cambria Math"/>
                <w:b/>
                <w:i/>
                <w:lang w:eastAsia="zh-CN"/>
              </w:rPr>
            </m:ctrlPr>
          </m:sSupPr>
          <m:e>
            <m:r>
              <m:rPr>
                <m:sty m:val="bi"/>
              </m:rPr>
              <w:rPr>
                <w:rFonts w:ascii="Cambria Math" w:eastAsia="Times New Roman" w:hAnsi="Cambria Math"/>
                <w:lang w:eastAsia="zh-CN"/>
              </w:rPr>
              <m:t>R</m:t>
            </m:r>
          </m:e>
          <m:sup>
            <m:r>
              <m:rPr>
                <m:sty m:val="bi"/>
              </m:rPr>
              <w:rPr>
                <w:rFonts w:ascii="Cambria Math" w:eastAsia="Times New Roman" w:hAnsi="Cambria Math"/>
                <w:lang w:eastAsia="zh-CN"/>
              </w:rPr>
              <m:t>-1</m:t>
            </m:r>
          </m:sup>
        </m:sSup>
        <m:sSup>
          <m:sSupPr>
            <m:ctrlPr>
              <w:rPr>
                <w:rFonts w:ascii="Cambria Math" w:eastAsia="Times New Roman" w:hAnsi="Cambria Math"/>
                <w:b/>
                <w:i/>
                <w:lang w:eastAsia="zh-CN"/>
              </w:rPr>
            </m:ctrlPr>
          </m:sSupPr>
          <m:e>
            <m:r>
              <m:rPr>
                <m:sty m:val="bi"/>
              </m:rPr>
              <w:rPr>
                <w:rFonts w:ascii="Cambria Math" w:eastAsia="Times New Roman" w:hAnsi="Cambria Math"/>
                <w:lang w:eastAsia="zh-CN"/>
              </w:rPr>
              <m:t>S</m:t>
            </m:r>
          </m:e>
          <m:sup>
            <m:r>
              <m:rPr>
                <m:sty m:val="bi"/>
              </m:rPr>
              <w:rPr>
                <w:rFonts w:ascii="Cambria Math" w:eastAsia="Times New Roman" w:hAnsi="Cambria Math"/>
                <w:lang w:eastAsia="zh-CN"/>
              </w:rPr>
              <m:t>-1</m:t>
            </m:r>
          </m:sup>
        </m:sSup>
        <m:r>
          <m:rPr>
            <m:sty m:val="bi"/>
          </m:rPr>
          <w:rPr>
            <w:rFonts w:ascii="Cambria Math" w:eastAsia="Times New Roman" w:hAnsi="Cambria Math"/>
            <w:lang w:eastAsia="zh-CN"/>
          </w:rPr>
          <m:t>Rr</m:t>
        </m:r>
      </m:oMath>
      <w:r w:rsidRPr="00316757">
        <w:rPr>
          <w:rFonts w:eastAsia="Times New Roman"/>
          <w:lang w:eastAsia="zh-CN"/>
        </w:rPr>
        <w:t xml:space="preserve">. </w:t>
      </w:r>
    </w:p>
    <w:p w14:paraId="6B116563" w14:textId="77777777" w:rsidR="00316757" w:rsidRPr="00316757" w:rsidRDefault="00316757" w:rsidP="00156F4D">
      <w:pPr>
        <w:spacing w:before="0" w:after="0" w:line="276" w:lineRule="auto"/>
      </w:pPr>
    </w:p>
    <w:p w14:paraId="156B6A2C" w14:textId="77777777" w:rsidR="00316757" w:rsidRPr="00316757" w:rsidRDefault="00316757" w:rsidP="00372BFA">
      <w:pPr>
        <w:spacing w:before="0" w:after="0" w:line="276" w:lineRule="auto"/>
        <w:ind w:firstLine="720"/>
        <w:rPr>
          <w:rFonts w:eastAsia="Times New Roman"/>
          <w:bCs/>
          <w:lang w:eastAsia="zh-CN"/>
        </w:rPr>
      </w:pPr>
      <w:r w:rsidRPr="00316757">
        <w:rPr>
          <w:rFonts w:eastAsia="Times New Roman"/>
          <w:bCs/>
          <w:lang w:eastAsia="zh-CN"/>
        </w:rPr>
        <w:t xml:space="preserve">To obtain the perfectly periodic lattice, we apply the LF algorithm. Let </w:t>
      </w:r>
      <w:proofErr w:type="gramStart"/>
      <w:r w:rsidRPr="00316757">
        <w:rPr>
          <w:rFonts w:eastAsia="Times New Roman"/>
          <w:bCs/>
          <w:i/>
          <w:iCs/>
          <w:lang w:eastAsia="zh-CN"/>
        </w:rPr>
        <w:t>T</w:t>
      </w:r>
      <w:r w:rsidRPr="00316757">
        <w:rPr>
          <w:rFonts w:eastAsia="Times New Roman"/>
          <w:bCs/>
          <w:lang w:eastAsia="zh-CN"/>
        </w:rPr>
        <w:t>(</w:t>
      </w:r>
      <w:proofErr w:type="gramEnd"/>
      <m:oMath>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oMath>
      <w:r w:rsidRPr="00316757">
        <w:rPr>
          <w:rFonts w:eastAsia="Times New Roman"/>
          <w:bCs/>
          <w:lang w:eastAsia="zh-CN"/>
        </w:rPr>
        <w:t xml:space="preserve">) </w:t>
      </w:r>
      <w:r w:rsidRPr="00316757">
        <w:rPr>
          <w:rFonts w:eastAsia="Times New Roman"/>
          <w:bCs/>
          <w:lang w:val="en-IE" w:eastAsia="zh-CN"/>
        </w:rPr>
        <w:t>represent a topograph of a perfect UTe</w:t>
      </w:r>
      <w:r w:rsidRPr="00316757">
        <w:rPr>
          <w:rFonts w:eastAsia="Times New Roman"/>
          <w:bCs/>
          <w:vertAlign w:val="subscript"/>
          <w:lang w:val="en-IE" w:eastAsia="zh-CN"/>
        </w:rPr>
        <w:t>2</w:t>
      </w:r>
      <w:r w:rsidRPr="00316757">
        <w:rPr>
          <w:rFonts w:eastAsia="Times New Roman"/>
          <w:bCs/>
          <w:lang w:val="en-IE" w:eastAsia="zh-CN"/>
        </w:rPr>
        <w:t xml:space="preserve"> lattice</w:t>
      </w:r>
      <w:r w:rsidRPr="00316757">
        <w:rPr>
          <w:rFonts w:eastAsia="Times New Roman"/>
          <w:bCs/>
          <w:lang w:eastAsia="zh-CN"/>
        </w:rPr>
        <w:t xml:space="preserve"> without any distortion. Three pairs of Bragg peaks </w:t>
      </w:r>
      <m:oMath>
        <m:sSub>
          <m:sSubPr>
            <m:ctrlPr>
              <w:rPr>
                <w:rFonts w:ascii="Cambria Math" w:eastAsia="Times New Roman" w:hAnsi="Cambria Math"/>
                <w:bCs/>
                <w:i/>
                <w:iCs/>
                <w:color w:val="000000"/>
                <w:lang w:eastAsia="zh-CN"/>
              </w:rPr>
            </m:ctrlPr>
          </m:sSubPr>
          <m:e>
            <m:r>
              <m:rPr>
                <m:sty m:val="bi"/>
              </m:rPr>
              <w:rPr>
                <w:rFonts w:ascii="Cambria Math" w:eastAsia="DengXian" w:hAnsi="Cambria Math"/>
                <w:color w:val="000000"/>
                <w:lang w:eastAsia="zh-CN"/>
              </w:rPr>
              <m:t>Q</m:t>
            </m:r>
          </m:e>
          <m:sub>
            <m:r>
              <w:rPr>
                <w:rFonts w:ascii="Cambria Math" w:eastAsia="Times New Roman" w:hAnsi="Cambria Math"/>
                <w:color w:val="000000"/>
                <w:lang w:eastAsia="zh-CN"/>
              </w:rPr>
              <m:t>1</m:t>
            </m:r>
          </m:sub>
        </m:sSub>
      </m:oMath>
      <w:r w:rsidRPr="00316757">
        <w:rPr>
          <w:rFonts w:eastAsia="Times New Roman"/>
          <w:bCs/>
          <w:lang w:eastAsia="zh-CN"/>
        </w:rPr>
        <w:t xml:space="preserve">, </w:t>
      </w:r>
      <m:oMath>
        <m:sSub>
          <m:sSubPr>
            <m:ctrlPr>
              <w:rPr>
                <w:rFonts w:ascii="Cambria Math" w:eastAsia="Times New Roman" w:hAnsi="Cambria Math"/>
                <w:bCs/>
                <w:i/>
                <w:iCs/>
                <w:color w:val="000000"/>
                <w:lang w:eastAsia="zh-CN"/>
              </w:rPr>
            </m:ctrlPr>
          </m:sSubPr>
          <m:e>
            <m:r>
              <m:rPr>
                <m:sty m:val="bi"/>
              </m:rPr>
              <w:rPr>
                <w:rFonts w:ascii="Cambria Math" w:eastAsia="DengXian" w:hAnsi="Cambria Math"/>
                <w:color w:val="000000"/>
                <w:lang w:eastAsia="zh-CN"/>
              </w:rPr>
              <m:t>Q</m:t>
            </m:r>
          </m:e>
          <m:sub>
            <m:r>
              <w:rPr>
                <w:rFonts w:ascii="Cambria Math" w:eastAsia="Times New Roman" w:hAnsi="Cambria Math"/>
                <w:color w:val="000000"/>
                <w:lang w:eastAsia="zh-CN"/>
              </w:rPr>
              <m:t>2</m:t>
            </m:r>
          </m:sub>
        </m:sSub>
      </m:oMath>
      <w:r w:rsidRPr="00316757">
        <w:rPr>
          <w:rFonts w:eastAsia="Times New Roman"/>
          <w:bCs/>
          <w:lang w:eastAsia="zh-CN"/>
        </w:rPr>
        <w:t xml:space="preserve"> and </w:t>
      </w:r>
      <m:oMath>
        <m:sSub>
          <m:sSubPr>
            <m:ctrlPr>
              <w:rPr>
                <w:rFonts w:ascii="Cambria Math" w:eastAsia="Times New Roman" w:hAnsi="Cambria Math"/>
                <w:bCs/>
                <w:i/>
                <w:iCs/>
                <w:color w:val="000000"/>
                <w:lang w:eastAsia="zh-CN"/>
              </w:rPr>
            </m:ctrlPr>
          </m:sSubPr>
          <m:e>
            <m:r>
              <m:rPr>
                <m:sty m:val="bi"/>
              </m:rPr>
              <w:rPr>
                <w:rFonts w:ascii="Cambria Math" w:eastAsia="DengXian" w:hAnsi="Cambria Math"/>
                <w:color w:val="000000"/>
                <w:lang w:eastAsia="zh-CN"/>
              </w:rPr>
              <m:t>Q</m:t>
            </m:r>
          </m:e>
          <m:sub>
            <m:r>
              <w:rPr>
                <w:rFonts w:ascii="Cambria Math" w:eastAsia="Times New Roman" w:hAnsi="Cambria Math"/>
                <w:color w:val="000000"/>
                <w:lang w:eastAsia="zh-CN"/>
              </w:rPr>
              <m:t>3</m:t>
            </m:r>
          </m:sub>
        </m:sSub>
      </m:oMath>
      <w:r w:rsidRPr="00316757">
        <w:rPr>
          <w:rFonts w:eastAsiaTheme="minorEastAsia"/>
          <w:bCs/>
          <w:iCs/>
          <w:color w:val="000000"/>
          <w:lang w:eastAsia="zh-CN"/>
        </w:rPr>
        <w:t xml:space="preserve"> can be obtained </w:t>
      </w:r>
      <w:r w:rsidRPr="00316757">
        <w:rPr>
          <w:rFonts w:eastAsia="Times New Roman"/>
          <w:bCs/>
          <w:lang w:eastAsia="zh-CN"/>
        </w:rPr>
        <w:t xml:space="preserve">from FT of </w:t>
      </w:r>
      <w:proofErr w:type="gramStart"/>
      <w:r w:rsidRPr="00316757">
        <w:rPr>
          <w:rFonts w:eastAsia="Times New Roman"/>
          <w:bCs/>
          <w:i/>
          <w:iCs/>
          <w:lang w:eastAsia="zh-CN"/>
        </w:rPr>
        <w:t>T</w:t>
      </w:r>
      <w:r w:rsidRPr="00316757">
        <w:rPr>
          <w:rFonts w:eastAsia="Times New Roman"/>
          <w:bCs/>
          <w:lang w:eastAsia="zh-CN"/>
        </w:rPr>
        <w:t>(</w:t>
      </w:r>
      <w:proofErr w:type="gramEnd"/>
      <m:oMath>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oMath>
      <w:r w:rsidRPr="00316757">
        <w:rPr>
          <w:rFonts w:eastAsia="Times New Roman"/>
          <w:bCs/>
          <w:lang w:eastAsia="zh-CN"/>
        </w:rPr>
        <w:t>). Hence</w:t>
      </w:r>
      <w:r w:rsidRPr="00316757">
        <w:rPr>
          <w:rFonts w:eastAsia="Times New Roman"/>
          <w:bCs/>
          <w:i/>
          <w:iCs/>
          <w:lang w:eastAsia="zh-CN"/>
        </w:rPr>
        <w:t xml:space="preserve"> </w:t>
      </w:r>
      <w:proofErr w:type="gramStart"/>
      <w:r w:rsidRPr="00316757">
        <w:rPr>
          <w:rFonts w:eastAsia="Times New Roman"/>
          <w:bCs/>
          <w:i/>
          <w:iCs/>
          <w:lang w:eastAsia="zh-CN"/>
        </w:rPr>
        <w:t>T</w:t>
      </w:r>
      <w:r w:rsidRPr="00316757">
        <w:rPr>
          <w:rFonts w:eastAsia="Times New Roman"/>
          <w:bCs/>
          <w:lang w:eastAsia="zh-CN"/>
        </w:rPr>
        <w:t>(</w:t>
      </w:r>
      <w:proofErr w:type="gramEnd"/>
      <m:oMath>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oMath>
      <w:r w:rsidRPr="00316757">
        <w:rPr>
          <w:rFonts w:eastAsia="Times New Roman"/>
          <w:bCs/>
          <w:lang w:eastAsia="zh-CN"/>
        </w:rPr>
        <w:t>)</w:t>
      </w:r>
      <w:r w:rsidRPr="00316757">
        <w:rPr>
          <w:rFonts w:eastAsiaTheme="minorEastAsia"/>
          <w:bCs/>
          <w:iCs/>
          <w:color w:val="000000"/>
          <w:lang w:eastAsia="zh-CN"/>
        </w:rPr>
        <w:t xml:space="preserve"> is expected to take the form </w:t>
      </w:r>
    </w:p>
    <w:p w14:paraId="54D4E057" w14:textId="77777777" w:rsidR="00316757" w:rsidRPr="00316757" w:rsidRDefault="00316757" w:rsidP="00156F4D">
      <w:pPr>
        <w:spacing w:before="0" w:after="0" w:line="276" w:lineRule="auto"/>
        <w:jc w:val="right"/>
        <w:rPr>
          <w:rFonts w:eastAsiaTheme="minorEastAsia"/>
          <w:color w:val="000000"/>
          <w:lang w:eastAsia="zh-CN"/>
        </w:rPr>
      </w:pPr>
      <w:r w:rsidRPr="00316757">
        <w:rPr>
          <w:rFonts w:eastAsiaTheme="minorEastAsia"/>
          <w:color w:val="000000"/>
          <w:lang w:eastAsia="zh-CN"/>
        </w:rPr>
        <w:t xml:space="preserve">  </w:t>
      </w:r>
      <m:oMath>
        <m:r>
          <w:rPr>
            <w:rFonts w:ascii="Cambria Math" w:eastAsia="Times New Roman" w:hAnsi="Cambria Math"/>
            <w:color w:val="000000"/>
            <w:lang w:eastAsia="zh-CN"/>
          </w:rPr>
          <m:t>T</m:t>
        </m:r>
        <m:d>
          <m:dPr>
            <m:ctrlPr>
              <w:rPr>
                <w:rFonts w:ascii="Cambria Math" w:eastAsia="Times New Roman" w:hAnsi="Cambria Math"/>
                <w:i/>
                <w:color w:val="000000"/>
                <w:lang w:eastAsia="zh-CN"/>
              </w:rPr>
            </m:ctrlPr>
          </m:dPr>
          <m:e>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e>
        </m:d>
        <m:r>
          <w:rPr>
            <w:rFonts w:ascii="Cambria Math" w:eastAsia="Times New Roman" w:hAnsi="Cambria Math"/>
            <w:color w:val="000000"/>
            <w:lang w:eastAsia="zh-CN"/>
          </w:rPr>
          <m:t>=</m:t>
        </m:r>
        <m:nary>
          <m:naryPr>
            <m:chr m:val="∑"/>
            <m:limLoc m:val="subSup"/>
            <m:ctrlPr>
              <w:rPr>
                <w:rFonts w:ascii="Cambria Math" w:eastAsia="Times New Roman" w:hAnsi="Cambria Math"/>
                <w:i/>
                <w:color w:val="000000"/>
                <w:lang w:eastAsia="zh-CN"/>
              </w:rPr>
            </m:ctrlPr>
          </m:naryPr>
          <m:sub>
            <m:r>
              <w:rPr>
                <w:rFonts w:ascii="Cambria Math" w:eastAsia="Times New Roman" w:hAnsi="Cambria Math"/>
                <w:color w:val="000000"/>
                <w:lang w:eastAsia="zh-CN"/>
              </w:rPr>
              <m:t>i=1</m:t>
            </m:r>
          </m:sub>
          <m:sup>
            <m:r>
              <w:rPr>
                <w:rFonts w:ascii="Cambria Math" w:eastAsia="Times New Roman" w:hAnsi="Cambria Math"/>
                <w:color w:val="000000"/>
                <w:lang w:eastAsia="zh-CN"/>
              </w:rPr>
              <m:t>3</m:t>
            </m:r>
          </m:sup>
          <m:e>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T</m:t>
                </m:r>
              </m:e>
              <m:sub>
                <m:r>
                  <w:rPr>
                    <w:rFonts w:ascii="Cambria Math" w:eastAsia="Times New Roman" w:hAnsi="Cambria Math"/>
                    <w:color w:val="000000"/>
                    <w:lang w:eastAsia="zh-CN"/>
                  </w:rPr>
                  <m:t>i</m:t>
                </m:r>
              </m:sub>
            </m:sSub>
            <m:func>
              <m:funcPr>
                <m:ctrlPr>
                  <w:rPr>
                    <w:rFonts w:ascii="Cambria Math" w:eastAsia="Times New Roman" w:hAnsi="Cambria Math"/>
                    <w:i/>
                    <w:color w:val="000000"/>
                    <w:lang w:eastAsia="zh-CN"/>
                  </w:rPr>
                </m:ctrlPr>
              </m:funcPr>
              <m:fName>
                <m:r>
                  <m:rPr>
                    <m:sty m:val="p"/>
                  </m:rPr>
                  <w:rPr>
                    <w:rFonts w:ascii="Cambria Math" w:eastAsia="Times New Roman" w:hAnsi="Cambria Math"/>
                    <w:color w:val="000000"/>
                    <w:lang w:eastAsia="zh-CN"/>
                  </w:rPr>
                  <m:t>cos</m:t>
                </m:r>
              </m:fName>
              <m:e>
                <m:d>
                  <m:dPr>
                    <m:ctrlPr>
                      <w:rPr>
                        <w:rFonts w:ascii="Cambria Math" w:eastAsia="Times New Roman" w:hAnsi="Cambria Math"/>
                        <w:i/>
                        <w:color w:val="000000"/>
                        <w:lang w:eastAsia="zh-CN"/>
                      </w:rPr>
                    </m:ctrlPr>
                  </m:dPr>
                  <m:e>
                    <m:sSub>
                      <m:sSubPr>
                        <m:ctrlPr>
                          <w:rPr>
                            <w:rFonts w:ascii="Cambria Math" w:eastAsia="Times New Roman" w:hAnsi="Cambria Math"/>
                            <w:bCs/>
                            <w:i/>
                            <w:iCs/>
                            <w:color w:val="000000"/>
                            <w:lang w:eastAsia="zh-CN"/>
                          </w:rPr>
                        </m:ctrlPr>
                      </m:sSubPr>
                      <m:e>
                        <m:r>
                          <m:rPr>
                            <m:sty m:val="bi"/>
                          </m:rPr>
                          <w:rPr>
                            <w:rFonts w:ascii="Cambria Math" w:eastAsia="DengXian" w:hAnsi="Cambria Math"/>
                            <w:color w:val="000000"/>
                            <w:lang w:eastAsia="zh-CN"/>
                          </w:rPr>
                          <m:t>Q</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r>
                      <m:rPr>
                        <m:sty m:val="bi"/>
                      </m:rPr>
                      <w:rPr>
                        <w:rFonts w:ascii="Cambria Math" w:eastAsia="Times New Roman" w:hAnsi="Cambria Math"/>
                        <w:color w:val="000000"/>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i</m:t>
                        </m:r>
                      </m:sub>
                    </m:sSub>
                  </m:e>
                </m:d>
              </m:e>
            </m:func>
          </m:e>
        </m:nary>
      </m:oMath>
      <w:proofErr w:type="gramStart"/>
      <w:r w:rsidRPr="00316757">
        <w:rPr>
          <w:rFonts w:eastAsia="Times New Roman"/>
          <w:color w:val="000000"/>
          <w:lang w:eastAsia="zh-CN"/>
        </w:rPr>
        <w:t xml:space="preserve">,   </w:t>
      </w:r>
      <w:proofErr w:type="gramEnd"/>
      <w:r w:rsidRPr="00316757">
        <w:rPr>
          <w:rFonts w:eastAsia="Times New Roman"/>
          <w:color w:val="000000"/>
          <w:lang w:eastAsia="zh-CN"/>
        </w:rPr>
        <w:t xml:space="preserve">                                               (M7)</w:t>
      </w:r>
    </w:p>
    <w:p w14:paraId="05AF58F4" w14:textId="77777777" w:rsidR="00316757" w:rsidRPr="00316757" w:rsidRDefault="00316757" w:rsidP="00156F4D">
      <w:pPr>
        <w:spacing w:before="0" w:after="0" w:line="276" w:lineRule="auto"/>
        <w:ind w:right="480"/>
        <w:rPr>
          <w:rFonts w:eastAsiaTheme="minorEastAsia"/>
          <w:color w:val="000000"/>
          <w:lang w:eastAsia="zh-CN"/>
        </w:rPr>
      </w:pPr>
      <w:r w:rsidRPr="00316757">
        <w:rPr>
          <w:rFonts w:eastAsiaTheme="minorEastAsia"/>
          <w:bCs/>
          <w:iCs/>
          <w:color w:val="000000"/>
          <w:lang w:eastAsia="zh-CN"/>
        </w:rPr>
        <w:t xml:space="preserve">The experimentally obtained topography </w:t>
      </w:r>
      <m:oMath>
        <m:r>
          <w:rPr>
            <w:rFonts w:ascii="Cambria Math" w:eastAsia="Times New Roman" w:hAnsi="Cambria Math"/>
            <w:color w:val="000000"/>
            <w:lang w:eastAsia="zh-CN"/>
          </w:rPr>
          <m:t>T'</m:t>
        </m:r>
        <m:d>
          <m:dPr>
            <m:ctrlPr>
              <w:rPr>
                <w:rFonts w:ascii="Cambria Math" w:eastAsia="Times New Roman" w:hAnsi="Cambria Math"/>
                <w:i/>
                <w:color w:val="000000"/>
                <w:lang w:eastAsia="zh-CN"/>
              </w:rPr>
            </m:ctrlPr>
          </m:dPr>
          <m:e>
            <m:r>
              <m:rPr>
                <m:sty m:val="bi"/>
              </m:rPr>
              <w:rPr>
                <w:rFonts w:ascii="Cambria Math" w:eastAsia="DengXian" w:hAnsi="Cambria Math"/>
                <w:color w:val="000000"/>
                <w:lang w:eastAsia="zh-CN"/>
              </w:rPr>
              <m:t>r</m:t>
            </m:r>
          </m:e>
        </m:d>
      </m:oMath>
      <w:r w:rsidRPr="00316757">
        <w:rPr>
          <w:rFonts w:eastAsiaTheme="minorEastAsia"/>
          <w:color w:val="000000"/>
          <w:lang w:eastAsia="zh-CN"/>
        </w:rPr>
        <w:t xml:space="preserve"> may suffer from a slowly varying position-dependent spatial phase shift </w:t>
      </w:r>
      <m:oMath>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r>
          <m:rPr>
            <m:sty m:val="bi"/>
          </m:rPr>
          <w:rPr>
            <w:rFonts w:ascii="Cambria Math" w:eastAsia="Times New Roman" w:hAnsi="Cambria Math"/>
            <w:color w:val="000000"/>
            <w:lang w:eastAsia="zh-CN"/>
          </w:rPr>
          <m:t>r</m:t>
        </m:r>
        <m:r>
          <w:rPr>
            <w:rFonts w:ascii="Cambria Math" w:eastAsia="Times New Roman" w:hAnsi="Cambria Math"/>
            <w:color w:val="000000"/>
            <w:lang w:eastAsia="zh-CN"/>
          </w:rPr>
          <m:t>)</m:t>
        </m:r>
      </m:oMath>
      <w:r w:rsidRPr="00316757">
        <w:rPr>
          <w:rFonts w:eastAsiaTheme="minorEastAsia"/>
          <w:color w:val="000000"/>
          <w:lang w:eastAsia="zh-CN"/>
        </w:rPr>
        <w:t>, which can be given by</w:t>
      </w:r>
    </w:p>
    <w:p w14:paraId="32F438F8" w14:textId="77777777" w:rsidR="00316757" w:rsidRPr="00316757" w:rsidRDefault="00316757" w:rsidP="00156F4D">
      <w:pPr>
        <w:spacing w:before="0" w:after="0" w:line="276" w:lineRule="auto"/>
        <w:jc w:val="right"/>
        <w:rPr>
          <w:rFonts w:eastAsia="Times New Roman"/>
          <w:color w:val="000000"/>
          <w:lang w:eastAsia="zh-CN"/>
        </w:rPr>
      </w:pPr>
      <m:oMath>
        <m:r>
          <w:rPr>
            <w:rFonts w:ascii="Cambria Math" w:eastAsia="Times New Roman" w:hAnsi="Cambria Math"/>
            <w:color w:val="000000"/>
            <w:lang w:eastAsia="zh-CN"/>
          </w:rPr>
          <m:t>T'</m:t>
        </m:r>
        <m:d>
          <m:dPr>
            <m:ctrlPr>
              <w:rPr>
                <w:rFonts w:ascii="Cambria Math" w:eastAsia="Times New Roman" w:hAnsi="Cambria Math"/>
                <w:i/>
                <w:color w:val="000000"/>
                <w:lang w:eastAsia="zh-CN"/>
              </w:rPr>
            </m:ctrlPr>
          </m:dPr>
          <m:e>
            <m:r>
              <m:rPr>
                <m:sty m:val="bi"/>
              </m:rPr>
              <w:rPr>
                <w:rFonts w:ascii="Cambria Math" w:eastAsia="DengXian" w:hAnsi="Cambria Math"/>
                <w:color w:val="000000"/>
                <w:lang w:eastAsia="zh-CN"/>
              </w:rPr>
              <m:t>r</m:t>
            </m:r>
          </m:e>
        </m:d>
        <m:r>
          <w:rPr>
            <w:rFonts w:ascii="Cambria Math" w:eastAsia="Times New Roman" w:hAnsi="Cambria Math"/>
            <w:color w:val="000000"/>
            <w:lang w:eastAsia="zh-CN"/>
          </w:rPr>
          <m:t>=</m:t>
        </m:r>
        <m:nary>
          <m:naryPr>
            <m:chr m:val="∑"/>
            <m:limLoc m:val="subSup"/>
            <m:ctrlPr>
              <w:rPr>
                <w:rFonts w:ascii="Cambria Math" w:eastAsia="Times New Roman" w:hAnsi="Cambria Math"/>
                <w:i/>
                <w:color w:val="000000"/>
                <w:lang w:eastAsia="zh-CN"/>
              </w:rPr>
            </m:ctrlPr>
          </m:naryPr>
          <m:sub>
            <m:r>
              <w:rPr>
                <w:rFonts w:ascii="Cambria Math" w:eastAsia="Times New Roman" w:hAnsi="Cambria Math"/>
                <w:color w:val="000000"/>
                <w:lang w:eastAsia="zh-CN"/>
              </w:rPr>
              <m:t>i=1</m:t>
            </m:r>
          </m:sub>
          <m:sup>
            <m:r>
              <w:rPr>
                <w:rFonts w:ascii="Cambria Math" w:eastAsia="Times New Roman" w:hAnsi="Cambria Math"/>
                <w:color w:val="000000"/>
                <w:lang w:eastAsia="zh-CN"/>
              </w:rPr>
              <m:t>3</m:t>
            </m:r>
          </m:sup>
          <m:e>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T</m:t>
                </m:r>
              </m:e>
              <m:sub>
                <m:r>
                  <w:rPr>
                    <w:rFonts w:ascii="Cambria Math" w:eastAsia="Times New Roman" w:hAnsi="Cambria Math"/>
                    <w:color w:val="000000"/>
                    <w:lang w:eastAsia="zh-CN"/>
                  </w:rPr>
                  <m:t>i</m:t>
                </m:r>
              </m:sub>
            </m:sSub>
            <m:func>
              <m:funcPr>
                <m:ctrlPr>
                  <w:rPr>
                    <w:rFonts w:ascii="Cambria Math" w:eastAsia="Times New Roman" w:hAnsi="Cambria Math"/>
                    <w:i/>
                    <w:color w:val="000000"/>
                    <w:lang w:eastAsia="zh-CN"/>
                  </w:rPr>
                </m:ctrlPr>
              </m:funcPr>
              <m:fName>
                <m:r>
                  <m:rPr>
                    <m:sty m:val="p"/>
                  </m:rPr>
                  <w:rPr>
                    <w:rFonts w:ascii="Cambria Math" w:eastAsia="Times New Roman" w:hAnsi="Cambria Math"/>
                    <w:color w:val="000000"/>
                    <w:lang w:eastAsia="zh-CN"/>
                  </w:rPr>
                  <m:t>cos</m:t>
                </m:r>
              </m:fName>
              <m:e>
                <m:d>
                  <m:dPr>
                    <m:ctrlPr>
                      <w:rPr>
                        <w:rFonts w:ascii="Cambria Math" w:eastAsia="Times New Roman" w:hAnsi="Cambria Math"/>
                        <w:i/>
                        <w:color w:val="000000"/>
                        <w:lang w:eastAsia="zh-CN"/>
                      </w:rPr>
                    </m:ctrlPr>
                  </m:dPr>
                  <m:e>
                    <m:sSub>
                      <m:sSubPr>
                        <m:ctrlPr>
                          <w:rPr>
                            <w:rFonts w:ascii="Cambria Math" w:eastAsia="Times New Roman" w:hAnsi="Cambria Math"/>
                            <w:bCs/>
                            <w:i/>
                            <w:iCs/>
                            <w:color w:val="000000"/>
                            <w:lang w:eastAsia="zh-CN"/>
                          </w:rPr>
                        </m:ctrlPr>
                      </m:sSubPr>
                      <m:e>
                        <m:r>
                          <m:rPr>
                            <m:sty m:val="bi"/>
                          </m:rPr>
                          <w:rPr>
                            <w:rFonts w:ascii="Cambria Math" w:eastAsia="DengXian" w:hAnsi="Cambria Math"/>
                            <w:color w:val="000000"/>
                            <w:lang w:eastAsia="zh-CN"/>
                          </w:rPr>
                          <m:t>Q</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r>
                      <m:rPr>
                        <m:sty m:val="bi"/>
                      </m:rPr>
                      <w:rPr>
                        <w:rFonts w:ascii="Cambria Math" w:eastAsia="DengXian" w:hAnsi="Cambria Math"/>
                        <w:color w:val="000000"/>
                        <w:lang w:eastAsia="zh-CN"/>
                      </w:rPr>
                      <m:t>r+</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r>
                      <m:rPr>
                        <m:sty m:val="bi"/>
                      </m:rPr>
                      <w:rPr>
                        <w:rFonts w:ascii="Cambria Math" w:eastAsia="Times New Roman" w:hAnsi="Cambria Math"/>
                        <w:color w:val="000000"/>
                        <w:lang w:eastAsia="zh-CN"/>
                      </w:rPr>
                      <m:t>r</m:t>
                    </m:r>
                    <m:r>
                      <w:rPr>
                        <w:rFonts w:ascii="Cambria Math" w:eastAsia="Times New Roman" w:hAnsi="Cambria Math"/>
                        <w:color w:val="000000"/>
                        <w:lang w:eastAsia="zh-CN"/>
                      </w:rPr>
                      <m:t>)</m:t>
                    </m:r>
                  </m:e>
                </m:d>
              </m:e>
            </m:func>
          </m:e>
        </m:nary>
      </m:oMath>
      <w:proofErr w:type="gramStart"/>
      <w:r w:rsidRPr="00316757">
        <w:rPr>
          <w:rFonts w:eastAsia="Times New Roman"/>
          <w:color w:val="000000"/>
          <w:lang w:eastAsia="zh-CN"/>
        </w:rPr>
        <w:t xml:space="preserve">,   </w:t>
      </w:r>
      <w:proofErr w:type="gramEnd"/>
      <w:r w:rsidRPr="00316757">
        <w:rPr>
          <w:rFonts w:eastAsia="Times New Roman"/>
          <w:color w:val="000000"/>
          <w:lang w:eastAsia="zh-CN"/>
        </w:rPr>
        <w:t xml:space="preserve">                                        (M8)</w:t>
      </w:r>
    </w:p>
    <w:p w14:paraId="00CE8706" w14:textId="0C5AB646" w:rsidR="00316757" w:rsidRPr="00316757" w:rsidRDefault="00316757" w:rsidP="00156F4D">
      <w:pPr>
        <w:spacing w:before="0" w:after="0" w:line="276" w:lineRule="auto"/>
        <w:rPr>
          <w:rFonts w:eastAsiaTheme="minorEastAsia"/>
          <w:bCs/>
          <w:lang w:eastAsia="zh-CN"/>
        </w:rPr>
      </w:pPr>
      <w:r w:rsidRPr="00316757">
        <w:rPr>
          <w:rFonts w:eastAsia="Times New Roman"/>
          <w:lang w:eastAsia="zh-CN"/>
        </w:rPr>
        <w:t xml:space="preserve">To get </w:t>
      </w:r>
      <m:oMath>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r>
          <m:rPr>
            <m:sty m:val="bi"/>
          </m:rPr>
          <w:rPr>
            <w:rFonts w:ascii="Cambria Math" w:eastAsia="Times New Roman" w:hAnsi="Cambria Math"/>
            <w:color w:val="000000"/>
            <w:lang w:eastAsia="zh-CN"/>
          </w:rPr>
          <m:t>r</m:t>
        </m:r>
        <m:r>
          <w:rPr>
            <w:rFonts w:ascii="Cambria Math" w:eastAsia="Times New Roman" w:hAnsi="Cambria Math"/>
            <w:color w:val="000000"/>
            <w:lang w:eastAsia="zh-CN"/>
          </w:rPr>
          <m:t>)</m:t>
        </m:r>
      </m:oMath>
      <w:r w:rsidRPr="00316757">
        <w:rPr>
          <w:rFonts w:eastAsia="Times New Roman"/>
          <w:color w:val="000000"/>
          <w:lang w:eastAsia="zh-CN"/>
        </w:rPr>
        <w:t>,</w:t>
      </w:r>
      <w:r w:rsidRPr="00316757">
        <w:rPr>
          <w:rFonts w:eastAsia="Times New Roman"/>
          <w:bCs/>
          <w:lang w:eastAsia="zh-CN"/>
        </w:rPr>
        <w:t xml:space="preserve"> we employ a computational two-dimensional lock-in technique to the topography</w:t>
      </w:r>
    </w:p>
    <w:p w14:paraId="0E1EAFAC" w14:textId="77777777" w:rsidR="00316757" w:rsidRPr="00316757" w:rsidRDefault="00647636" w:rsidP="00156F4D">
      <w:pPr>
        <w:spacing w:before="0" w:after="0" w:line="276" w:lineRule="auto"/>
        <w:contextualSpacing/>
        <w:jc w:val="right"/>
        <w:rPr>
          <w:rFonts w:eastAsia="Calibri"/>
          <w:color w:val="000000"/>
        </w:rPr>
      </w:pPr>
      <m:oMath>
        <m:sSub>
          <m:sSubPr>
            <m:ctrlPr>
              <w:rPr>
                <w:rFonts w:ascii="Cambria Math" w:eastAsia="Calibri" w:hAnsi="Cambria Math"/>
                <w:i/>
                <w:color w:val="000000"/>
              </w:rPr>
            </m:ctrlPr>
          </m:sSubPr>
          <m:e>
            <m:r>
              <w:rPr>
                <w:rFonts w:ascii="Cambria Math" w:eastAsia="Calibri" w:hAnsi="Cambria Math"/>
                <w:color w:val="000000"/>
              </w:rPr>
              <m:t>A</m:t>
            </m:r>
          </m:e>
          <m:sub>
            <m:r>
              <m:rPr>
                <m:sty m:val="bi"/>
              </m:rPr>
              <w:rPr>
                <w:rFonts w:ascii="Cambria Math" w:eastAsia="DengXian" w:hAnsi="Cambria Math"/>
                <w:color w:val="000000"/>
              </w:rPr>
              <m:t>Q</m:t>
            </m:r>
          </m:sub>
        </m:sSub>
        <m:d>
          <m:dPr>
            <m:ctrlPr>
              <w:rPr>
                <w:rFonts w:ascii="Cambria Math" w:eastAsia="Calibri" w:hAnsi="Cambria Math"/>
                <w:i/>
                <w:color w:val="000000"/>
              </w:rPr>
            </m:ctrlPr>
          </m:dPr>
          <m:e>
            <m:r>
              <m:rPr>
                <m:sty m:val="bi"/>
              </m:rPr>
              <w:rPr>
                <w:rFonts w:ascii="Cambria Math" w:eastAsia="Calibri" w:hAnsi="Cambria Math"/>
                <w:color w:val="000000"/>
              </w:rPr>
              <m:t>r</m:t>
            </m:r>
          </m:e>
        </m:d>
        <m:r>
          <w:rPr>
            <w:rFonts w:ascii="Cambria Math" w:eastAsia="Calibri" w:hAnsi="Cambria Math"/>
            <w:color w:val="000000"/>
          </w:rPr>
          <m:t>=</m:t>
        </m:r>
        <m:nary>
          <m:naryPr>
            <m:limLoc m:val="undOvr"/>
            <m:subHide m:val="1"/>
            <m:supHide m:val="1"/>
            <m:ctrlPr>
              <w:rPr>
                <w:rFonts w:ascii="Cambria Math" w:eastAsia="Calibri" w:hAnsi="Cambria Math"/>
                <w:i/>
                <w:color w:val="000000"/>
              </w:rPr>
            </m:ctrlPr>
          </m:naryPr>
          <m:sub/>
          <m:sup/>
          <m:e>
            <m:r>
              <w:rPr>
                <w:rFonts w:ascii="Cambria Math" w:eastAsia="Calibri" w:hAnsi="Cambria Math"/>
                <w:color w:val="000000"/>
              </w:rPr>
              <m:t>d</m:t>
            </m:r>
            <m:r>
              <m:rPr>
                <m:sty m:val="bi"/>
              </m:rPr>
              <w:rPr>
                <w:rFonts w:ascii="Cambria Math" w:eastAsia="Calibri" w:hAnsi="Cambria Math"/>
                <w:color w:val="000000"/>
              </w:rPr>
              <m:t>R</m:t>
            </m:r>
            <m:r>
              <w:rPr>
                <w:rFonts w:ascii="Cambria Math" w:eastAsia="Calibri" w:hAnsi="Cambria Math"/>
                <w:color w:val="000000"/>
              </w:rPr>
              <m:t>T'</m:t>
            </m:r>
            <m:d>
              <m:dPr>
                <m:ctrlPr>
                  <w:rPr>
                    <w:rFonts w:ascii="Cambria Math" w:eastAsia="Calibri" w:hAnsi="Cambria Math"/>
                    <w:i/>
                    <w:color w:val="000000"/>
                  </w:rPr>
                </m:ctrlPr>
              </m:dPr>
              <m:e>
                <m:r>
                  <m:rPr>
                    <m:sty m:val="bi"/>
                  </m:rPr>
                  <w:rPr>
                    <w:rFonts w:ascii="Cambria Math" w:eastAsia="Calibri" w:hAnsi="Cambria Math"/>
                    <w:color w:val="000000"/>
                  </w:rPr>
                  <m:t>R</m:t>
                </m:r>
              </m:e>
            </m:d>
            <m:sSup>
              <m:sSupPr>
                <m:ctrlPr>
                  <w:rPr>
                    <w:rFonts w:ascii="Cambria Math" w:eastAsia="Calibri" w:hAnsi="Cambria Math"/>
                    <w:i/>
                    <w:color w:val="000000"/>
                  </w:rPr>
                </m:ctrlPr>
              </m:sSupPr>
              <m:e>
                <m:r>
                  <w:rPr>
                    <w:rFonts w:ascii="Cambria Math" w:eastAsia="Calibri" w:hAnsi="Cambria Math"/>
                    <w:color w:val="000000"/>
                  </w:rPr>
                  <m:t>e</m:t>
                </m:r>
              </m:e>
              <m:sup>
                <m:r>
                  <w:rPr>
                    <w:rFonts w:ascii="Cambria Math" w:eastAsia="Calibri" w:hAnsi="Cambria Math"/>
                    <w:color w:val="000000"/>
                  </w:rPr>
                  <m:t>i</m:t>
                </m:r>
                <m:r>
                  <m:rPr>
                    <m:sty m:val="bi"/>
                  </m:rPr>
                  <w:rPr>
                    <w:rFonts w:ascii="Cambria Math" w:eastAsia="DengXian" w:hAnsi="Cambria Math"/>
                    <w:color w:val="000000"/>
                  </w:rPr>
                  <m:t>Q</m:t>
                </m:r>
                <m:r>
                  <m:rPr>
                    <m:sty m:val="bi"/>
                  </m:rPr>
                  <w:rPr>
                    <w:rFonts w:ascii="Cambria Math" w:eastAsia="Calibri" w:hAnsi="Cambria Math"/>
                    <w:color w:val="000000"/>
                  </w:rPr>
                  <m:t>∙R</m:t>
                </m:r>
              </m:sup>
            </m:sSup>
            <m:sSup>
              <m:sSupPr>
                <m:ctrlPr>
                  <w:rPr>
                    <w:rFonts w:ascii="Cambria Math" w:eastAsia="Calibri" w:hAnsi="Cambria Math"/>
                    <w:i/>
                    <w:color w:val="000000"/>
                  </w:rPr>
                </m:ctrlPr>
              </m:sSupPr>
              <m:e>
                <m:r>
                  <w:rPr>
                    <w:rFonts w:ascii="Cambria Math" w:eastAsia="Calibri" w:hAnsi="Cambria Math"/>
                    <w:color w:val="000000"/>
                  </w:rPr>
                  <m:t>e</m:t>
                </m:r>
              </m:e>
              <m:sup>
                <m:r>
                  <w:rPr>
                    <w:rFonts w:ascii="Cambria Math" w:eastAsia="Calibri" w:hAnsi="Cambria Math"/>
                    <w:color w:val="000000"/>
                  </w:rPr>
                  <m:t>-</m:t>
                </m:r>
                <m:f>
                  <m:fPr>
                    <m:ctrlPr>
                      <w:rPr>
                        <w:rFonts w:ascii="Cambria Math" w:eastAsia="Calibri" w:hAnsi="Cambria Math"/>
                        <w:i/>
                        <w:color w:val="000000"/>
                      </w:rPr>
                    </m:ctrlPr>
                  </m:fPr>
                  <m:num>
                    <m:sSup>
                      <m:sSupPr>
                        <m:ctrlPr>
                          <w:rPr>
                            <w:rFonts w:ascii="Cambria Math" w:eastAsia="Calibri" w:hAnsi="Cambria Math"/>
                            <w:i/>
                            <w:color w:val="000000"/>
                          </w:rPr>
                        </m:ctrlPr>
                      </m:sSupPr>
                      <m:e>
                        <m:d>
                          <m:dPr>
                            <m:ctrlPr>
                              <w:rPr>
                                <w:rFonts w:ascii="Cambria Math" w:eastAsia="Calibri" w:hAnsi="Cambria Math"/>
                                <w:i/>
                                <w:color w:val="000000"/>
                              </w:rPr>
                            </m:ctrlPr>
                          </m:dPr>
                          <m:e>
                            <m:r>
                              <m:rPr>
                                <m:sty m:val="bi"/>
                              </m:rPr>
                              <w:rPr>
                                <w:rFonts w:ascii="Cambria Math" w:eastAsia="Calibri" w:hAnsi="Cambria Math"/>
                                <w:color w:val="000000"/>
                              </w:rPr>
                              <m:t>r</m:t>
                            </m:r>
                            <m:r>
                              <w:rPr>
                                <w:rFonts w:ascii="Cambria Math" w:eastAsia="Calibri" w:hAnsi="Cambria Math"/>
                                <w:color w:val="000000"/>
                              </w:rPr>
                              <m:t>-</m:t>
                            </m:r>
                            <m:r>
                              <m:rPr>
                                <m:sty m:val="bi"/>
                              </m:rPr>
                              <w:rPr>
                                <w:rFonts w:ascii="Cambria Math" w:eastAsia="Calibri" w:hAnsi="Cambria Math"/>
                                <w:color w:val="000000"/>
                              </w:rPr>
                              <m:t>R</m:t>
                            </m:r>
                          </m:e>
                        </m:d>
                      </m:e>
                      <m:sup>
                        <m:r>
                          <w:rPr>
                            <w:rFonts w:ascii="Cambria Math" w:eastAsia="Calibri" w:hAnsi="Cambria Math"/>
                            <w:color w:val="000000"/>
                          </w:rPr>
                          <m:t>2</m:t>
                        </m:r>
                      </m:sup>
                    </m:sSup>
                  </m:num>
                  <m:den>
                    <m:r>
                      <w:rPr>
                        <w:rFonts w:ascii="Cambria Math" w:eastAsia="Calibri" w:hAnsi="Cambria Math"/>
                        <w:color w:val="000000"/>
                      </w:rPr>
                      <m:t>2</m:t>
                    </m:r>
                    <m:sSup>
                      <m:sSupPr>
                        <m:ctrlPr>
                          <w:rPr>
                            <w:rFonts w:ascii="Cambria Math" w:eastAsia="Calibri" w:hAnsi="Cambria Math"/>
                            <w:i/>
                            <w:color w:val="000000"/>
                          </w:rPr>
                        </m:ctrlPr>
                      </m:sSupPr>
                      <m:e>
                        <m:r>
                          <w:rPr>
                            <w:rFonts w:ascii="Cambria Math" w:eastAsia="Calibri" w:hAnsi="Cambria Math"/>
                            <w:color w:val="000000"/>
                          </w:rPr>
                          <m:t>σ</m:t>
                        </m:r>
                      </m:e>
                      <m:sup>
                        <m:r>
                          <w:rPr>
                            <w:rFonts w:ascii="Cambria Math" w:eastAsia="Calibri" w:hAnsi="Cambria Math"/>
                            <w:color w:val="000000"/>
                          </w:rPr>
                          <m:t>2</m:t>
                        </m:r>
                      </m:sup>
                    </m:sSup>
                  </m:den>
                </m:f>
              </m:sup>
            </m:sSup>
          </m:e>
        </m:nary>
      </m:oMath>
      <w:r w:rsidR="00316757" w:rsidRPr="00316757">
        <w:rPr>
          <w:rFonts w:eastAsia="Calibri"/>
          <w:color w:val="000000"/>
        </w:rPr>
        <w:t xml:space="preserve"> </w:t>
      </w:r>
      <w:r w:rsidR="00316757" w:rsidRPr="00316757">
        <w:rPr>
          <w:rFonts w:eastAsia="Calibri"/>
          <w:color w:val="000000"/>
        </w:rPr>
        <w:tab/>
        <w:t xml:space="preserve">, </w:t>
      </w:r>
      <w:r w:rsidR="00316757" w:rsidRPr="00316757">
        <w:rPr>
          <w:rFonts w:eastAsia="Calibri"/>
          <w:color w:val="000000"/>
        </w:rPr>
        <w:tab/>
      </w:r>
      <w:r w:rsidR="00316757" w:rsidRPr="00316757">
        <w:rPr>
          <w:rFonts w:eastAsia="Calibri"/>
          <w:color w:val="000000"/>
        </w:rPr>
        <w:tab/>
        <w:t xml:space="preserve">            </w:t>
      </w:r>
      <w:r w:rsidR="00316757" w:rsidRPr="00316757">
        <w:rPr>
          <w:rFonts w:eastAsia="Calibri"/>
          <w:color w:val="000000"/>
        </w:rPr>
        <w:tab/>
        <w:t>(M9)</w:t>
      </w:r>
    </w:p>
    <w:p w14:paraId="4A461FB1" w14:textId="77777777" w:rsidR="00316757" w:rsidRPr="00316757" w:rsidRDefault="00647636" w:rsidP="00156F4D">
      <w:pPr>
        <w:spacing w:before="0" w:after="0" w:line="276" w:lineRule="auto"/>
        <w:jc w:val="right"/>
      </w:pPr>
      <m:oMath>
        <m:sSub>
          <m:sSubPr>
            <m:ctrlPr>
              <w:rPr>
                <w:rFonts w:ascii="Cambria Math" w:hAnsi="Cambria Math"/>
              </w:rPr>
            </m:ctrlPr>
          </m:sSubPr>
          <m:e>
            <m:r>
              <w:rPr>
                <w:rFonts w:ascii="Cambria Math" w:hAnsi="Cambria Math"/>
              </w:rPr>
              <m:t>A</m:t>
            </m:r>
          </m:e>
          <m:sub>
            <m:sSub>
              <m:sSubPr>
                <m:ctrlPr>
                  <w:rPr>
                    <w:rFonts w:ascii="Cambria Math" w:hAnsi="Cambria Math"/>
                    <w:i/>
                  </w:rPr>
                </m:ctrlPr>
              </m:sSubPr>
              <m:e>
                <m:r>
                  <m:rPr>
                    <m:sty m:val="bi"/>
                  </m:rPr>
                  <w:rPr>
                    <w:rFonts w:ascii="Cambria Math" w:hAnsi="Cambria Math"/>
                  </w:rPr>
                  <m:t>Q</m:t>
                </m:r>
              </m:e>
              <m:sub>
                <m:r>
                  <w:rPr>
                    <w:rFonts w:ascii="Cambria Math" w:hAnsi="Cambria Math"/>
                  </w:rPr>
                  <m:t>i</m:t>
                </m:r>
              </m:sub>
            </m:sSub>
          </m:sub>
        </m:sSub>
        <m:d>
          <m:dPr>
            <m:ctrlPr>
              <w:rPr>
                <w:rFonts w:ascii="Cambria Math" w:hAnsi="Cambria Math"/>
                <w:i/>
                <w:iCs/>
              </w:rPr>
            </m:ctrlPr>
          </m:dPr>
          <m:e>
            <m:r>
              <m:rPr>
                <m:sty m:val="bi"/>
              </m:rPr>
              <w:rPr>
                <w:rFonts w:ascii="Cambria Math" w:hAnsi="Cambria Math"/>
              </w:rPr>
              <m:t>r</m:t>
            </m:r>
          </m:e>
        </m:d>
        <m:r>
          <w:rPr>
            <w:rFonts w:ascii="Cambria Math" w:hAnsi="Cambria Math"/>
          </w:rPr>
          <m:t>=</m:t>
        </m:r>
        <m:sSup>
          <m:sSupPr>
            <m:ctrlPr>
              <w:rPr>
                <w:rFonts w:ascii="Cambria Math" w:hAnsi="Cambria Math"/>
                <w:i/>
                <w:iCs/>
              </w:rPr>
            </m:ctrlPr>
          </m:sSupPr>
          <m:e>
            <m:r>
              <m:rPr>
                <m:scr m:val="script"/>
              </m:rPr>
              <w:rPr>
                <w:rFonts w:ascii="Cambria Math" w:hAnsi="Cambria Math"/>
              </w:rPr>
              <m:t>F</m:t>
            </m:r>
          </m:e>
          <m:sup>
            <m:r>
              <w:rPr>
                <w:rFonts w:ascii="Cambria Math" w:hAnsi="Cambria Math"/>
              </w:rPr>
              <m:t>-1</m:t>
            </m:r>
          </m:sup>
        </m:sSup>
        <m:sSub>
          <m:sSubPr>
            <m:ctrlPr>
              <w:rPr>
                <w:rFonts w:ascii="Cambria Math" w:hAnsi="Cambria Math"/>
              </w:rPr>
            </m:ctrlPr>
          </m:sSubPr>
          <m:e>
            <m:r>
              <w:rPr>
                <w:rFonts w:ascii="Cambria Math" w:hAnsi="Cambria Math"/>
              </w:rPr>
              <m:t>A</m:t>
            </m:r>
          </m:e>
          <m:sub>
            <m:sSub>
              <m:sSubPr>
                <m:ctrlPr>
                  <w:rPr>
                    <w:rFonts w:ascii="Cambria Math" w:hAnsi="Cambria Math"/>
                    <w:i/>
                  </w:rPr>
                </m:ctrlPr>
              </m:sSubPr>
              <m:e>
                <m:r>
                  <m:rPr>
                    <m:sty m:val="bi"/>
                  </m:rPr>
                  <w:rPr>
                    <w:rFonts w:ascii="Cambria Math" w:hAnsi="Cambria Math"/>
                  </w:rPr>
                  <m:t>Q</m:t>
                </m:r>
              </m:e>
              <m:sub>
                <m:r>
                  <w:rPr>
                    <w:rFonts w:ascii="Cambria Math" w:hAnsi="Cambria Math"/>
                  </w:rPr>
                  <m:t>i</m:t>
                </m:r>
              </m:sub>
            </m:sSub>
          </m:sub>
        </m:sSub>
        <m:d>
          <m:dPr>
            <m:ctrlPr>
              <w:rPr>
                <w:rFonts w:ascii="Cambria Math" w:hAnsi="Cambria Math"/>
                <w:i/>
                <w:iCs/>
              </w:rPr>
            </m:ctrlPr>
          </m:dPr>
          <m:e>
            <m:r>
              <m:rPr>
                <m:sty m:val="bi"/>
              </m:rPr>
              <w:rPr>
                <w:rFonts w:ascii="Cambria Math" w:hAnsi="Cambria Math"/>
              </w:rPr>
              <m:t>q</m:t>
            </m:r>
          </m:e>
        </m:d>
        <m:r>
          <w:rPr>
            <w:rFonts w:ascii="Cambria Math" w:hAnsi="Cambria Math"/>
          </w:rPr>
          <m:t>=</m:t>
        </m:r>
        <m:sSup>
          <m:sSupPr>
            <m:ctrlPr>
              <w:rPr>
                <w:rFonts w:ascii="Cambria Math" w:hAnsi="Cambria Math"/>
                <w:i/>
                <w:iCs/>
              </w:rPr>
            </m:ctrlPr>
          </m:sSupPr>
          <m:e>
            <m:r>
              <m:rPr>
                <m:scr m:val="script"/>
              </m:rPr>
              <w:rPr>
                <w:rFonts w:ascii="Cambria Math" w:hAnsi="Cambria Math"/>
              </w:rPr>
              <m:t>F</m:t>
            </m:r>
          </m:e>
          <m:sup>
            <m:r>
              <w:rPr>
                <w:rFonts w:ascii="Cambria Math" w:hAnsi="Cambria Math"/>
              </w:rPr>
              <m:t>-1</m:t>
            </m:r>
          </m:sup>
        </m:sSup>
        <m:r>
          <m:rPr>
            <m:scr m:val="script"/>
          </m:rPr>
          <w:rPr>
            <w:rFonts w:ascii="Cambria Math" w:hAnsi="Cambria Math"/>
          </w:rPr>
          <m:t>[F(</m:t>
        </m:r>
        <m:r>
          <w:rPr>
            <w:rFonts w:ascii="Cambria Math" w:eastAsia="Calibri" w:hAnsi="Cambria Math" w:cs="Arial"/>
          </w:rPr>
          <m:t>T'</m:t>
        </m:r>
        <m:d>
          <m:dPr>
            <m:ctrlPr>
              <w:rPr>
                <w:rFonts w:ascii="Cambria Math" w:hAnsi="Cambria Math" w:cs="Arial"/>
                <w:bCs/>
                <w:i/>
                <w:kern w:val="2"/>
              </w:rPr>
            </m:ctrlPr>
          </m:dPr>
          <m:e>
            <m:r>
              <m:rPr>
                <m:sty m:val="bi"/>
              </m:rPr>
              <w:rPr>
                <w:rFonts w:ascii="Cambria Math" w:hAnsi="Cambria Math" w:cs="Arial"/>
                <w:kern w:val="2"/>
              </w:rPr>
              <m:t>r</m:t>
            </m:r>
          </m:e>
        </m:d>
        <m:sSup>
          <m:sSupPr>
            <m:ctrlPr>
              <w:rPr>
                <w:rFonts w:ascii="Cambria Math" w:hAnsi="Cambria Math"/>
                <w:i/>
                <w:iCs/>
              </w:rPr>
            </m:ctrlPr>
          </m:sSupPr>
          <m:e>
            <m:r>
              <w:rPr>
                <w:rFonts w:ascii="Cambria Math" w:hAnsi="Cambria Math"/>
              </w:rPr>
              <m:t>e</m:t>
            </m:r>
          </m:e>
          <m:sup>
            <m:r>
              <w:rPr>
                <w:rFonts w:ascii="Cambria Math" w:hAnsi="Cambria Math"/>
              </w:rPr>
              <m:t>i</m:t>
            </m:r>
            <m:sSub>
              <m:sSubPr>
                <m:ctrlPr>
                  <w:rPr>
                    <w:rFonts w:ascii="Cambria Math" w:hAnsi="Cambria Math"/>
                    <w:b/>
                    <w:iCs/>
                  </w:rPr>
                </m:ctrlPr>
              </m:sSubPr>
              <m:e>
                <m:r>
                  <m:rPr>
                    <m:sty m:val="bi"/>
                  </m:rPr>
                  <w:rPr>
                    <w:rFonts w:ascii="Cambria Math" w:hAnsi="Cambria Math"/>
                  </w:rPr>
                  <m:t>Q</m:t>
                </m:r>
              </m:e>
              <m:sub>
                <m:r>
                  <m:rPr>
                    <m:sty m:val="p"/>
                  </m:rPr>
                  <w:rPr>
                    <w:rFonts w:ascii="Cambria Math" w:hAnsi="Cambria Math"/>
                  </w:rPr>
                  <m:t>i</m:t>
                </m:r>
              </m:sub>
            </m:sSub>
            <m:r>
              <m:rPr>
                <m:sty m:val="bi"/>
              </m:rPr>
              <w:rPr>
                <w:rFonts w:ascii="Cambria Math" w:hAnsi="Cambria Math"/>
              </w:rPr>
              <m:t>∙r</m:t>
            </m:r>
          </m:sup>
        </m:sSup>
        <m:r>
          <w:rPr>
            <w:rFonts w:ascii="Cambria Math" w:hAnsi="Cambria Math"/>
          </w:rPr>
          <m:t>)</m:t>
        </m:r>
        <m:r>
          <m:rPr>
            <m:sty m:val="bi"/>
          </m:rPr>
          <w:rPr>
            <w:rFonts w:ascii="Cambria Math" w:hAnsi="Cambria Math"/>
          </w:rPr>
          <m:t>∙</m:t>
        </m:r>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2π</m:t>
                </m:r>
              </m:e>
            </m:rad>
            <m:sSub>
              <m:sSubPr>
                <m:ctrlPr>
                  <w:rPr>
                    <w:rFonts w:ascii="Cambria Math" w:hAnsi="Cambria Math"/>
                    <w:i/>
                    <w:iCs/>
                  </w:rPr>
                </m:ctrlPr>
              </m:sSubPr>
              <m:e>
                <m:r>
                  <w:rPr>
                    <w:rFonts w:ascii="Cambria Math" w:hAnsi="Cambria Math"/>
                  </w:rPr>
                  <m:t>σ</m:t>
                </m:r>
              </m:e>
              <m:sub>
                <m:r>
                  <w:rPr>
                    <w:rFonts w:ascii="Cambria Math" w:hAnsi="Cambria Math"/>
                  </w:rPr>
                  <m:t>Q</m:t>
                </m:r>
              </m:sub>
            </m:sSub>
          </m:den>
        </m:f>
        <m:sSup>
          <m:sSupPr>
            <m:ctrlPr>
              <w:rPr>
                <w:rFonts w:ascii="Cambria Math" w:hAnsi="Cambria Math"/>
                <w:i/>
                <w:iCs/>
              </w:rPr>
            </m:ctrlPr>
          </m:sSupPr>
          <m:e>
            <m:r>
              <w:rPr>
                <w:rFonts w:ascii="Cambria Math" w:hAnsi="Cambria Math"/>
              </w:rPr>
              <m:t>e</m:t>
            </m:r>
          </m:e>
          <m:sup>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q</m:t>
                    </m:r>
                  </m:e>
                  <m:sup>
                    <m:r>
                      <w:rPr>
                        <w:rFonts w:ascii="Cambria Math" w:hAnsi="Cambria Math"/>
                      </w:rPr>
                      <m:t>2</m:t>
                    </m:r>
                  </m:sup>
                </m:sSup>
              </m:num>
              <m:den>
                <m:r>
                  <w:rPr>
                    <w:rFonts w:ascii="Cambria Math" w:hAnsi="Cambria Math"/>
                  </w:rPr>
                  <m:t>2</m:t>
                </m:r>
                <m:sSup>
                  <m:sSupPr>
                    <m:ctrlPr>
                      <w:rPr>
                        <w:rFonts w:ascii="Cambria Math" w:hAnsi="Cambria Math"/>
                        <w:i/>
                        <w:iCs/>
                      </w:rPr>
                    </m:ctrlPr>
                  </m:sSupPr>
                  <m:e>
                    <m:sSub>
                      <m:sSubPr>
                        <m:ctrlPr>
                          <w:rPr>
                            <w:rFonts w:ascii="Cambria Math" w:hAnsi="Cambria Math"/>
                            <w:i/>
                            <w:iCs/>
                          </w:rPr>
                        </m:ctrlPr>
                      </m:sSubPr>
                      <m:e>
                        <m:r>
                          <w:rPr>
                            <w:rFonts w:ascii="Cambria Math" w:hAnsi="Cambria Math"/>
                          </w:rPr>
                          <m:t>σ</m:t>
                        </m:r>
                      </m:e>
                      <m:sub>
                        <m:r>
                          <w:rPr>
                            <w:rFonts w:ascii="Cambria Math" w:hAnsi="Cambria Math"/>
                          </w:rPr>
                          <m:t>Q</m:t>
                        </m:r>
                      </m:sub>
                    </m:sSub>
                  </m:e>
                  <m:sup>
                    <m:r>
                      <w:rPr>
                        <w:rFonts w:ascii="Cambria Math" w:hAnsi="Cambria Math"/>
                      </w:rPr>
                      <m:t>2</m:t>
                    </m:r>
                  </m:sup>
                </m:sSup>
              </m:den>
            </m:f>
          </m:sup>
        </m:sSup>
        <m:r>
          <w:rPr>
            <w:rFonts w:ascii="Cambria Math" w:hAnsi="Cambria Math"/>
          </w:rPr>
          <m:t>]</m:t>
        </m:r>
      </m:oMath>
      <w:r w:rsidR="00316757" w:rsidRPr="00316757">
        <w:rPr>
          <w:rFonts w:eastAsiaTheme="minorEastAsia"/>
          <w:iCs/>
        </w:rPr>
        <w:tab/>
      </w:r>
      <w:r w:rsidR="00316757" w:rsidRPr="00316757">
        <w:rPr>
          <w:rFonts w:eastAsiaTheme="minorEastAsia"/>
          <w:iCs/>
        </w:rPr>
        <w:tab/>
        <w:t>(M10)</w:t>
      </w:r>
    </w:p>
    <w:p w14:paraId="7F3AB635" w14:textId="77777777" w:rsidR="00316757" w:rsidRPr="00316757" w:rsidRDefault="00316757" w:rsidP="00156F4D">
      <w:pPr>
        <w:spacing w:before="0" w:after="0" w:line="276" w:lineRule="auto"/>
        <w:contextualSpacing/>
        <w:jc w:val="right"/>
        <w:rPr>
          <w:rFonts w:eastAsia="Calibri"/>
          <w:color w:val="000000"/>
        </w:rPr>
      </w:pPr>
    </w:p>
    <w:p w14:paraId="0A6CFCCD" w14:textId="77777777" w:rsidR="00316757" w:rsidRPr="00316757" w:rsidRDefault="00647636" w:rsidP="00156F4D">
      <w:pPr>
        <w:spacing w:before="0" w:after="0" w:line="276" w:lineRule="auto"/>
        <w:contextualSpacing/>
        <w:jc w:val="right"/>
        <w:rPr>
          <w:rFonts w:eastAsia="Calibri"/>
          <w:bCs/>
          <w:lang w:eastAsia="zh-CN"/>
        </w:rPr>
      </w:pPr>
      <m:oMath>
        <m:d>
          <m:dPr>
            <m:begChr m:val="|"/>
            <m:endChr m:val="|"/>
            <m:ctrlPr>
              <w:rPr>
                <w:rFonts w:ascii="Cambria Math" w:eastAsia="Calibri" w:hAnsi="Cambria Math"/>
                <w:bCs/>
                <w:i/>
                <w:lang w:eastAsia="zh-CN"/>
              </w:rPr>
            </m:ctrlPr>
          </m:dPr>
          <m:e>
            <m:sSub>
              <m:sSubPr>
                <m:ctrlPr>
                  <w:rPr>
                    <w:rFonts w:ascii="Cambria Math" w:eastAsia="Calibri" w:hAnsi="Cambria Math"/>
                    <w:i/>
                    <w:color w:val="000000"/>
                  </w:rPr>
                </m:ctrlPr>
              </m:sSubPr>
              <m:e>
                <m:r>
                  <w:rPr>
                    <w:rFonts w:ascii="Cambria Math" w:eastAsia="Calibri" w:hAnsi="Cambria Math"/>
                    <w:color w:val="000000"/>
                  </w:rPr>
                  <m:t>A</m:t>
                </m:r>
              </m:e>
              <m:sub>
                <m:r>
                  <m:rPr>
                    <m:sty m:val="bi"/>
                  </m:rPr>
                  <w:rPr>
                    <w:rFonts w:ascii="Cambria Math" w:eastAsia="DengXian" w:hAnsi="Cambria Math"/>
                    <w:color w:val="000000"/>
                  </w:rPr>
                  <m:t>Q</m:t>
                </m:r>
              </m:sub>
            </m:sSub>
            <m:d>
              <m:dPr>
                <m:ctrlPr>
                  <w:rPr>
                    <w:rFonts w:ascii="Cambria Math" w:eastAsia="Calibri" w:hAnsi="Cambria Math"/>
                    <w:i/>
                    <w:color w:val="000000"/>
                  </w:rPr>
                </m:ctrlPr>
              </m:dPr>
              <m:e>
                <m:r>
                  <m:rPr>
                    <m:sty m:val="bi"/>
                  </m:rPr>
                  <w:rPr>
                    <w:rFonts w:ascii="Cambria Math" w:eastAsia="Calibri" w:hAnsi="Cambria Math"/>
                    <w:color w:val="000000"/>
                  </w:rPr>
                  <m:t>r</m:t>
                </m:r>
              </m:e>
            </m:d>
          </m:e>
        </m:d>
        <m:r>
          <m:rPr>
            <m:sty m:val="p"/>
          </m:rPr>
          <w:rPr>
            <w:rFonts w:ascii="Cambria Math" w:eastAsia="Calibri" w:hAnsi="Cambria Math"/>
            <w:lang w:eastAsia="zh-CN"/>
          </w:rPr>
          <m:t>=</m:t>
        </m:r>
        <m:rad>
          <m:radPr>
            <m:degHide m:val="1"/>
            <m:ctrlPr>
              <w:rPr>
                <w:rFonts w:ascii="Cambria Math" w:eastAsia="Calibri" w:hAnsi="Cambria Math"/>
                <w:lang w:eastAsia="zh-CN"/>
              </w:rPr>
            </m:ctrlPr>
          </m:radPr>
          <m:deg/>
          <m:e>
            <m:sSup>
              <m:sSupPr>
                <m:ctrlPr>
                  <w:rPr>
                    <w:rFonts w:ascii="Cambria Math" w:eastAsia="Calibri" w:hAnsi="Cambria Math"/>
                    <w:i/>
                    <w:lang w:eastAsia="zh-CN"/>
                  </w:rPr>
                </m:ctrlPr>
              </m:sSupPr>
              <m:e>
                <m:d>
                  <m:dPr>
                    <m:ctrlPr>
                      <w:rPr>
                        <w:rFonts w:ascii="Cambria Math" w:eastAsia="Calibri" w:hAnsi="Cambria Math"/>
                        <w:i/>
                        <w:lang w:eastAsia="zh-CN"/>
                      </w:rPr>
                    </m:ctrlPr>
                  </m:dPr>
                  <m:e>
                    <m:r>
                      <w:rPr>
                        <w:rFonts w:ascii="Cambria Math" w:eastAsia="Calibri" w:hAnsi="Cambria Math"/>
                        <w:lang w:eastAsia="zh-CN"/>
                      </w:rPr>
                      <m:t>Re</m:t>
                    </m:r>
                    <m:sSub>
                      <m:sSubPr>
                        <m:ctrlPr>
                          <w:rPr>
                            <w:rFonts w:ascii="Cambria Math" w:eastAsia="Calibri" w:hAnsi="Cambria Math"/>
                            <w:bCs/>
                            <w:lang w:eastAsia="zh-CN"/>
                          </w:rPr>
                        </m:ctrlPr>
                      </m:sSubPr>
                      <m:e>
                        <m:r>
                          <w:rPr>
                            <w:rFonts w:ascii="Cambria Math" w:eastAsia="Calibri" w:hAnsi="Cambria Math"/>
                            <w:lang w:eastAsia="zh-CN"/>
                          </w:rPr>
                          <m:t>A</m:t>
                        </m:r>
                      </m:e>
                      <m:sub>
                        <m:r>
                          <m:rPr>
                            <m:sty m:val="bi"/>
                          </m:rPr>
                          <w:rPr>
                            <w:rFonts w:ascii="Cambria Math" w:eastAsia="DengXian" w:hAnsi="Cambria Math"/>
                            <w:color w:val="000000"/>
                          </w:rPr>
                          <m:t>Q</m:t>
                        </m:r>
                      </m:sub>
                    </m:sSub>
                    <m:d>
                      <m:dPr>
                        <m:ctrlPr>
                          <w:rPr>
                            <w:rFonts w:ascii="Cambria Math" w:eastAsia="Calibri" w:hAnsi="Cambria Math"/>
                            <w:bCs/>
                            <w:lang w:eastAsia="zh-CN"/>
                          </w:rPr>
                        </m:ctrlPr>
                      </m:dPr>
                      <m:e>
                        <m:r>
                          <m:rPr>
                            <m:sty m:val="bi"/>
                          </m:rPr>
                          <w:rPr>
                            <w:rFonts w:ascii="Cambria Math" w:eastAsia="Calibri" w:hAnsi="Cambria Math"/>
                            <w:color w:val="000000"/>
                          </w:rPr>
                          <m:t>r</m:t>
                        </m:r>
                      </m:e>
                    </m:d>
                  </m:e>
                </m:d>
              </m:e>
              <m:sup>
                <m:r>
                  <w:rPr>
                    <w:rFonts w:ascii="Cambria Math" w:eastAsia="Calibri" w:hAnsi="Cambria Math"/>
                    <w:lang w:eastAsia="zh-CN"/>
                  </w:rPr>
                  <m:t>2</m:t>
                </m:r>
              </m:sup>
            </m:sSup>
            <m:r>
              <w:rPr>
                <w:rFonts w:ascii="Cambria Math" w:eastAsia="Calibri" w:hAnsi="Cambria Math"/>
                <w:lang w:eastAsia="zh-CN"/>
              </w:rPr>
              <m:t>+</m:t>
            </m:r>
            <m:sSup>
              <m:sSupPr>
                <m:ctrlPr>
                  <w:rPr>
                    <w:rFonts w:ascii="Cambria Math" w:eastAsia="Calibri" w:hAnsi="Cambria Math"/>
                    <w:i/>
                    <w:lang w:eastAsia="zh-CN"/>
                  </w:rPr>
                </m:ctrlPr>
              </m:sSupPr>
              <m:e>
                <m:d>
                  <m:dPr>
                    <m:ctrlPr>
                      <w:rPr>
                        <w:rFonts w:ascii="Cambria Math" w:eastAsia="Calibri" w:hAnsi="Cambria Math"/>
                        <w:i/>
                        <w:lang w:eastAsia="zh-CN"/>
                      </w:rPr>
                    </m:ctrlPr>
                  </m:dPr>
                  <m:e>
                    <m:r>
                      <w:rPr>
                        <w:rFonts w:ascii="Cambria Math" w:eastAsia="Calibri" w:hAnsi="Cambria Math"/>
                        <w:lang w:eastAsia="zh-CN"/>
                      </w:rPr>
                      <m:t>Im</m:t>
                    </m:r>
                    <m:sSub>
                      <m:sSubPr>
                        <m:ctrlPr>
                          <w:rPr>
                            <w:rFonts w:ascii="Cambria Math" w:eastAsia="Calibri" w:hAnsi="Cambria Math"/>
                            <w:bCs/>
                            <w:lang w:eastAsia="zh-CN"/>
                          </w:rPr>
                        </m:ctrlPr>
                      </m:sSubPr>
                      <m:e>
                        <m:r>
                          <w:rPr>
                            <w:rFonts w:ascii="Cambria Math" w:eastAsia="Calibri" w:hAnsi="Cambria Math"/>
                            <w:lang w:eastAsia="zh-CN"/>
                          </w:rPr>
                          <m:t>A</m:t>
                        </m:r>
                      </m:e>
                      <m:sub>
                        <m:r>
                          <m:rPr>
                            <m:sty m:val="bi"/>
                          </m:rPr>
                          <w:rPr>
                            <w:rFonts w:ascii="Cambria Math" w:eastAsia="DengXian" w:hAnsi="Cambria Math"/>
                            <w:color w:val="000000"/>
                          </w:rPr>
                          <m:t>Q</m:t>
                        </m:r>
                      </m:sub>
                    </m:sSub>
                    <m:d>
                      <m:dPr>
                        <m:ctrlPr>
                          <w:rPr>
                            <w:rFonts w:ascii="Cambria Math" w:eastAsia="Calibri" w:hAnsi="Cambria Math"/>
                            <w:bCs/>
                            <w:lang w:eastAsia="zh-CN"/>
                          </w:rPr>
                        </m:ctrlPr>
                      </m:dPr>
                      <m:e>
                        <m:r>
                          <m:rPr>
                            <m:sty m:val="bi"/>
                          </m:rPr>
                          <w:rPr>
                            <w:rFonts w:ascii="Cambria Math" w:eastAsia="Calibri" w:hAnsi="Cambria Math"/>
                            <w:color w:val="000000"/>
                          </w:rPr>
                          <m:t>r</m:t>
                        </m:r>
                      </m:e>
                    </m:d>
                  </m:e>
                </m:d>
              </m:e>
              <m:sup>
                <m:r>
                  <w:rPr>
                    <w:rFonts w:ascii="Cambria Math" w:eastAsia="Calibri" w:hAnsi="Cambria Math"/>
                    <w:lang w:eastAsia="zh-CN"/>
                  </w:rPr>
                  <m:t>2</m:t>
                </m:r>
              </m:sup>
            </m:sSup>
          </m:e>
        </m:rad>
      </m:oMath>
      <w:r w:rsidR="00316757" w:rsidRPr="00316757">
        <w:rPr>
          <w:rFonts w:eastAsia="Calibri"/>
          <w:bCs/>
          <w:lang w:eastAsia="zh-CN"/>
        </w:rPr>
        <w:t xml:space="preserve"> ,</w:t>
      </w:r>
      <w:r w:rsidR="00316757" w:rsidRPr="00316757">
        <w:rPr>
          <w:rFonts w:eastAsia="Calibri"/>
          <w:bCs/>
          <w:lang w:eastAsia="zh-CN"/>
        </w:rPr>
        <w:tab/>
        <w:t xml:space="preserve">                         </w:t>
      </w:r>
      <w:proofErr w:type="gramStart"/>
      <w:r w:rsidR="00316757" w:rsidRPr="00316757">
        <w:rPr>
          <w:rFonts w:eastAsia="Calibri"/>
          <w:bCs/>
          <w:lang w:eastAsia="zh-CN"/>
        </w:rPr>
        <w:t xml:space="preserve">   (</w:t>
      </w:r>
      <w:proofErr w:type="gramEnd"/>
      <w:r w:rsidR="00316757" w:rsidRPr="00316757">
        <w:rPr>
          <w:rFonts w:eastAsia="Calibri"/>
          <w:bCs/>
          <w:lang w:eastAsia="zh-CN"/>
        </w:rPr>
        <w:t>M11)</w:t>
      </w:r>
    </w:p>
    <w:p w14:paraId="122B0D88" w14:textId="77777777" w:rsidR="00316757" w:rsidRPr="00316757" w:rsidRDefault="00647636" w:rsidP="00156F4D">
      <w:pPr>
        <w:spacing w:before="0" w:after="0" w:line="276" w:lineRule="auto"/>
        <w:contextualSpacing/>
        <w:jc w:val="right"/>
        <w:rPr>
          <w:rFonts w:eastAsia="Calibri"/>
          <w:bCs/>
          <w:lang w:eastAsia="zh-CN"/>
        </w:rPr>
      </w:pPr>
      <m:oMath>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r>
          <m:rPr>
            <m:sty m:val="bi"/>
          </m:rPr>
          <w:rPr>
            <w:rFonts w:ascii="Cambria Math" w:eastAsia="Times New Roman" w:hAnsi="Cambria Math"/>
            <w:color w:val="000000"/>
            <w:lang w:eastAsia="zh-CN"/>
          </w:rPr>
          <m:t>r</m:t>
        </m:r>
        <m:r>
          <w:rPr>
            <w:rFonts w:ascii="Cambria Math" w:eastAsia="Times New Roman" w:hAnsi="Cambria Math"/>
            <w:color w:val="000000"/>
            <w:lang w:eastAsia="zh-CN"/>
          </w:rPr>
          <m:t>)</m:t>
        </m:r>
        <m:r>
          <m:rPr>
            <m:sty m:val="p"/>
          </m:rPr>
          <w:rPr>
            <w:rFonts w:ascii="Cambria Math" w:eastAsia="Calibri" w:hAnsi="Cambria Math"/>
            <w:lang w:eastAsia="zh-CN"/>
          </w:rPr>
          <m:t>=</m:t>
        </m:r>
        <m:sSup>
          <m:sSupPr>
            <m:ctrlPr>
              <w:rPr>
                <w:rFonts w:ascii="Cambria Math" w:eastAsia="Calibri" w:hAnsi="Cambria Math"/>
                <w:bCs/>
                <w:lang w:eastAsia="zh-CN"/>
              </w:rPr>
            </m:ctrlPr>
          </m:sSupPr>
          <m:e>
            <m:r>
              <w:rPr>
                <w:rFonts w:ascii="Cambria Math" w:eastAsia="Calibri" w:hAnsi="Cambria Math"/>
                <w:lang w:eastAsia="zh-CN"/>
              </w:rPr>
              <m:t>tan</m:t>
            </m:r>
          </m:e>
          <m:sup>
            <m:r>
              <m:rPr>
                <m:sty m:val="p"/>
              </m:rPr>
              <w:rPr>
                <w:rFonts w:ascii="Cambria Math" w:eastAsia="Calibri" w:hAnsi="Cambria Math"/>
                <w:lang w:eastAsia="zh-CN"/>
              </w:rPr>
              <m:t>-1</m:t>
            </m:r>
          </m:sup>
        </m:sSup>
        <m:f>
          <m:fPr>
            <m:ctrlPr>
              <w:rPr>
                <w:rFonts w:ascii="Cambria Math" w:eastAsia="Calibri" w:hAnsi="Cambria Math"/>
                <w:bCs/>
                <w:lang w:eastAsia="zh-CN"/>
              </w:rPr>
            </m:ctrlPr>
          </m:fPr>
          <m:num>
            <m:r>
              <w:rPr>
                <w:rFonts w:ascii="Cambria Math" w:eastAsia="Calibri" w:hAnsi="Cambria Math"/>
                <w:lang w:eastAsia="zh-CN"/>
              </w:rPr>
              <m:t>Im</m:t>
            </m:r>
            <m:sSub>
              <m:sSubPr>
                <m:ctrlPr>
                  <w:rPr>
                    <w:rFonts w:ascii="Cambria Math" w:eastAsia="Calibri" w:hAnsi="Cambria Math"/>
                    <w:bCs/>
                    <w:lang w:eastAsia="zh-CN"/>
                  </w:rPr>
                </m:ctrlPr>
              </m:sSubPr>
              <m:e>
                <m:r>
                  <w:rPr>
                    <w:rFonts w:ascii="Cambria Math" w:eastAsia="Calibri" w:hAnsi="Cambria Math"/>
                    <w:lang w:eastAsia="zh-CN"/>
                  </w:rPr>
                  <m:t>A</m:t>
                </m:r>
              </m:e>
              <m:sub>
                <m:r>
                  <m:rPr>
                    <m:sty m:val="bi"/>
                  </m:rPr>
                  <w:rPr>
                    <w:rFonts w:ascii="Cambria Math" w:eastAsia="DengXian" w:hAnsi="Cambria Math"/>
                    <w:color w:val="000000"/>
                  </w:rPr>
                  <m:t>Q</m:t>
                </m:r>
              </m:sub>
            </m:sSub>
            <m:d>
              <m:dPr>
                <m:ctrlPr>
                  <w:rPr>
                    <w:rFonts w:ascii="Cambria Math" w:eastAsia="Calibri" w:hAnsi="Cambria Math"/>
                    <w:bCs/>
                    <w:lang w:eastAsia="zh-CN"/>
                  </w:rPr>
                </m:ctrlPr>
              </m:dPr>
              <m:e>
                <m:r>
                  <m:rPr>
                    <m:sty m:val="bi"/>
                  </m:rPr>
                  <w:rPr>
                    <w:rFonts w:ascii="Cambria Math" w:eastAsia="Calibri" w:hAnsi="Cambria Math"/>
                    <w:color w:val="000000"/>
                  </w:rPr>
                  <m:t>r</m:t>
                </m:r>
              </m:e>
            </m:d>
          </m:num>
          <m:den>
            <m:r>
              <w:rPr>
                <w:rFonts w:ascii="Cambria Math" w:eastAsia="Calibri" w:hAnsi="Cambria Math"/>
                <w:lang w:eastAsia="zh-CN"/>
              </w:rPr>
              <m:t>Re</m:t>
            </m:r>
            <m:sSub>
              <m:sSubPr>
                <m:ctrlPr>
                  <w:rPr>
                    <w:rFonts w:ascii="Cambria Math" w:eastAsia="Calibri" w:hAnsi="Cambria Math"/>
                    <w:bCs/>
                    <w:lang w:eastAsia="zh-CN"/>
                  </w:rPr>
                </m:ctrlPr>
              </m:sSubPr>
              <m:e>
                <m:r>
                  <w:rPr>
                    <w:rFonts w:ascii="Cambria Math" w:eastAsia="Calibri" w:hAnsi="Cambria Math"/>
                    <w:lang w:eastAsia="zh-CN"/>
                  </w:rPr>
                  <m:t>A</m:t>
                </m:r>
              </m:e>
              <m:sub>
                <m:r>
                  <m:rPr>
                    <m:sty m:val="bi"/>
                  </m:rPr>
                  <w:rPr>
                    <w:rFonts w:ascii="Cambria Math" w:eastAsia="DengXian" w:hAnsi="Cambria Math"/>
                    <w:color w:val="000000"/>
                  </w:rPr>
                  <m:t>Q</m:t>
                </m:r>
              </m:sub>
            </m:sSub>
            <m:d>
              <m:dPr>
                <m:ctrlPr>
                  <w:rPr>
                    <w:rFonts w:ascii="Cambria Math" w:eastAsia="Calibri" w:hAnsi="Cambria Math"/>
                    <w:bCs/>
                    <w:lang w:eastAsia="zh-CN"/>
                  </w:rPr>
                </m:ctrlPr>
              </m:dPr>
              <m:e>
                <m:r>
                  <m:rPr>
                    <m:sty m:val="bi"/>
                  </m:rPr>
                  <w:rPr>
                    <w:rFonts w:ascii="Cambria Math" w:eastAsia="Calibri" w:hAnsi="Cambria Math"/>
                    <w:color w:val="000000"/>
                  </w:rPr>
                  <m:t>r</m:t>
                </m:r>
              </m:e>
            </m:d>
          </m:den>
        </m:f>
      </m:oMath>
      <w:r w:rsidR="00316757" w:rsidRPr="00316757">
        <w:rPr>
          <w:rFonts w:eastAsia="Calibri"/>
          <w:bCs/>
          <w:lang w:eastAsia="zh-CN"/>
        </w:rPr>
        <w:t xml:space="preserve"> .</w:t>
      </w:r>
      <w:r w:rsidR="00316757" w:rsidRPr="00316757">
        <w:rPr>
          <w:rFonts w:eastAsia="Calibri"/>
          <w:bCs/>
          <w:lang w:eastAsia="zh-CN"/>
        </w:rPr>
        <w:tab/>
      </w:r>
      <w:r w:rsidR="00316757" w:rsidRPr="00316757">
        <w:rPr>
          <w:rFonts w:eastAsia="Calibri"/>
          <w:bCs/>
          <w:lang w:eastAsia="zh-CN"/>
        </w:rPr>
        <w:tab/>
      </w:r>
      <w:r w:rsidR="00316757" w:rsidRPr="00316757">
        <w:rPr>
          <w:rFonts w:eastAsia="Calibri"/>
          <w:bCs/>
          <w:lang w:eastAsia="zh-CN"/>
        </w:rPr>
        <w:tab/>
      </w:r>
      <w:r w:rsidR="00316757" w:rsidRPr="00316757">
        <w:rPr>
          <w:rFonts w:eastAsia="Calibri"/>
          <w:bCs/>
          <w:lang w:eastAsia="zh-CN"/>
        </w:rPr>
        <w:tab/>
        <w:t xml:space="preserve">               (M12)</w:t>
      </w:r>
    </w:p>
    <w:p w14:paraId="18B2D1B5" w14:textId="77777777" w:rsidR="00316757" w:rsidRPr="00316757" w:rsidRDefault="00316757" w:rsidP="00156F4D">
      <w:pPr>
        <w:spacing w:before="0" w:after="0" w:line="276" w:lineRule="auto"/>
        <w:rPr>
          <w:rFonts w:eastAsia="Times New Roman"/>
          <w:lang w:eastAsia="zh-CN"/>
        </w:rPr>
      </w:pPr>
      <w:r w:rsidRPr="00316757">
        <w:rPr>
          <w:rFonts w:eastAsia="Times New Roman"/>
          <w:bCs/>
          <w:lang w:eastAsia="zh-CN"/>
        </w:rPr>
        <w:t xml:space="preserve">where </w:t>
      </w:r>
      <w:r w:rsidRPr="00316757">
        <w:rPr>
          <w:rFonts w:eastAsia="Times New Roman"/>
          <w:bCs/>
          <w:i/>
          <w:lang w:eastAsia="zh-CN"/>
        </w:rPr>
        <w:sym w:font="Symbol" w:char="F073"/>
      </w:r>
      <w:r w:rsidRPr="00316757">
        <w:rPr>
          <w:rFonts w:eastAsia="Times New Roman"/>
          <w:bCs/>
          <w:lang w:eastAsia="zh-CN"/>
        </w:rPr>
        <w:t xml:space="preserve"> is chosen to capture the lattice</w:t>
      </w:r>
      <w:r w:rsidRPr="00316757">
        <w:rPr>
          <w:rFonts w:eastAsia="Times New Roman"/>
          <w:lang w:eastAsia="zh-CN"/>
        </w:rPr>
        <w:t xml:space="preserve"> distortions. In the Lawler-Fujita analysis, we use</w:t>
      </w:r>
      <w:r w:rsidRPr="00316757">
        <w:rPr>
          <w:rFonts w:eastAsia="Times New Roman"/>
          <w:i/>
          <w:lang w:eastAsia="zh-CN"/>
        </w:rPr>
        <w:t xml:space="preserve"> </w:t>
      </w:r>
      <m:oMath>
        <m:sSub>
          <m:sSubPr>
            <m:ctrlPr>
              <w:rPr>
                <w:rFonts w:ascii="Cambria Math" w:eastAsia="Calibri" w:hAnsi="Cambria Math"/>
                <w:i/>
                <w:color w:val="000000"/>
              </w:rPr>
            </m:ctrlPr>
          </m:sSubPr>
          <m:e>
            <m:r>
              <w:rPr>
                <w:rFonts w:ascii="Cambria Math" w:eastAsia="Calibri" w:hAnsi="Cambria Math"/>
                <w:color w:val="000000"/>
              </w:rPr>
              <m:t>σ</m:t>
            </m:r>
          </m:e>
          <m:sub>
            <m:r>
              <w:rPr>
                <w:rFonts w:ascii="Cambria Math" w:eastAsia="Calibri" w:hAnsi="Cambria Math"/>
                <w:color w:val="000000"/>
              </w:rPr>
              <m:t>q</m:t>
            </m:r>
          </m:sub>
        </m:sSub>
        <m:r>
          <w:rPr>
            <w:rFonts w:ascii="Cambria Math" w:eastAsia="Calibri" w:hAnsi="Cambria Math"/>
            <w:color w:val="000000"/>
          </w:rPr>
          <m:t>=3.8 n</m:t>
        </m:r>
        <m:sSup>
          <m:sSupPr>
            <m:ctrlPr>
              <w:rPr>
                <w:rFonts w:ascii="Cambria Math" w:eastAsia="Calibri" w:hAnsi="Cambria Math"/>
                <w:i/>
                <w:color w:val="000000"/>
              </w:rPr>
            </m:ctrlPr>
          </m:sSupPr>
          <m:e>
            <m:r>
              <w:rPr>
                <w:rFonts w:ascii="Cambria Math" w:eastAsia="Calibri" w:hAnsi="Cambria Math"/>
                <w:color w:val="000000"/>
              </w:rPr>
              <m:t>m</m:t>
            </m:r>
          </m:e>
          <m:sup>
            <m:r>
              <w:rPr>
                <w:rFonts w:ascii="Cambria Math" w:eastAsia="Calibri" w:hAnsi="Cambria Math"/>
                <w:color w:val="000000"/>
              </w:rPr>
              <m:t>-1</m:t>
            </m:r>
          </m:sup>
        </m:sSup>
      </m:oMath>
      <w:r w:rsidRPr="00316757">
        <w:rPr>
          <w:rFonts w:eastAsia="Times New Roman"/>
          <w:lang w:eastAsia="zh-CN"/>
        </w:rPr>
        <w:t xml:space="preserve">. </w:t>
      </w:r>
      <w:r w:rsidRPr="00316757">
        <w:rPr>
          <w:rFonts w:eastAsiaTheme="minorEastAsia"/>
          <w:lang w:eastAsia="zh-CN"/>
        </w:rPr>
        <w:t xml:space="preserve">Mathematically, </w:t>
      </w:r>
      <w:r w:rsidRPr="00316757">
        <w:rPr>
          <w:rFonts w:eastAsia="Times New Roman"/>
          <w:lang w:eastAsia="zh-CN"/>
        </w:rPr>
        <w:t xml:space="preserve">the relationship between the distorted and the perfect lattice for each </w:t>
      </w:r>
      <m:oMath>
        <m:sSub>
          <m:sSubPr>
            <m:ctrlPr>
              <w:rPr>
                <w:rFonts w:ascii="Cambria Math" w:eastAsia="Times New Roman" w:hAnsi="Cambria Math"/>
                <w:bCs/>
                <w:i/>
                <w:iCs/>
                <w:color w:val="000000"/>
                <w:lang w:eastAsia="zh-CN"/>
              </w:rPr>
            </m:ctrlPr>
          </m:sSubPr>
          <m:e>
            <m:r>
              <m:rPr>
                <m:sty m:val="bi"/>
              </m:rPr>
              <w:rPr>
                <w:rFonts w:ascii="Cambria Math" w:eastAsia="DengXian" w:hAnsi="Cambria Math"/>
                <w:color w:val="000000"/>
                <w:lang w:eastAsia="zh-CN"/>
              </w:rPr>
              <m:t>Q</m:t>
            </m:r>
          </m:e>
          <m:sub>
            <m:r>
              <w:rPr>
                <w:rFonts w:ascii="Cambria Math" w:eastAsia="Times New Roman" w:hAnsi="Cambria Math"/>
                <w:color w:val="000000"/>
                <w:lang w:eastAsia="zh-CN"/>
              </w:rPr>
              <m:t>i</m:t>
            </m:r>
          </m:sub>
        </m:sSub>
      </m:oMath>
      <w:r w:rsidRPr="00316757">
        <w:rPr>
          <w:rFonts w:eastAsia="Times New Roman"/>
          <w:lang w:eastAsia="zh-CN"/>
        </w:rPr>
        <w:t xml:space="preserve"> is </w:t>
      </w:r>
      <m:oMath>
        <m:sSub>
          <m:sSubPr>
            <m:ctrlPr>
              <w:rPr>
                <w:rFonts w:ascii="Cambria Math" w:eastAsia="Times New Roman" w:hAnsi="Cambria Math"/>
                <w:bCs/>
                <w:i/>
                <w:iCs/>
                <w:color w:val="000000"/>
                <w:lang w:eastAsia="zh-CN"/>
              </w:rPr>
            </m:ctrlPr>
          </m:sSubPr>
          <m:e>
            <m:r>
              <m:rPr>
                <m:sty m:val="bi"/>
              </m:rPr>
              <w:rPr>
                <w:rFonts w:ascii="Cambria Math" w:eastAsia="DengXian" w:hAnsi="Cambria Math"/>
                <w:color w:val="000000"/>
                <w:lang w:eastAsia="zh-CN"/>
              </w:rPr>
              <m:t>Q</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r>
          <m:rPr>
            <m:sty m:val="bi"/>
          </m:rPr>
          <w:rPr>
            <w:rFonts w:ascii="Cambria Math" w:eastAsia="Times New Roman" w:hAnsi="Cambria Math"/>
            <w:color w:val="000000"/>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sSub>
          <m:sSubPr>
            <m:ctrlPr>
              <w:rPr>
                <w:rFonts w:ascii="Cambria Math" w:eastAsia="Times New Roman" w:hAnsi="Cambria Math"/>
                <w:bCs/>
                <w:i/>
                <w:iCs/>
                <w:color w:val="000000"/>
                <w:lang w:eastAsia="zh-CN"/>
              </w:rPr>
            </m:ctrlPr>
          </m:sSubPr>
          <m:e>
            <m:r>
              <m:rPr>
                <m:sty m:val="bi"/>
              </m:rPr>
              <w:rPr>
                <w:rFonts w:ascii="Cambria Math" w:eastAsia="DengXian" w:hAnsi="Cambria Math"/>
                <w:color w:val="000000"/>
                <w:lang w:eastAsia="zh-CN"/>
              </w:rPr>
              <m:t>Q</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r>
          <m:rPr>
            <m:sty m:val="bi"/>
          </m:rPr>
          <w:rPr>
            <w:rFonts w:ascii="Cambria Math" w:eastAsia="DengXian" w:hAnsi="Cambria Math"/>
            <w:color w:val="000000"/>
            <w:lang w:eastAsia="zh-CN"/>
          </w:rPr>
          <m:t>r+</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i</m:t>
            </m:r>
          </m:sub>
        </m:sSub>
        <m:r>
          <w:rPr>
            <w:rFonts w:ascii="Cambria Math" w:eastAsia="Times New Roman" w:hAnsi="Cambria Math"/>
            <w:color w:val="000000"/>
            <w:lang w:eastAsia="zh-CN"/>
          </w:rPr>
          <m:t>(</m:t>
        </m:r>
        <m:r>
          <m:rPr>
            <m:sty m:val="bi"/>
          </m:rPr>
          <w:rPr>
            <w:rFonts w:ascii="Cambria Math" w:eastAsia="Times New Roman" w:hAnsi="Cambria Math"/>
            <w:color w:val="000000"/>
            <w:lang w:eastAsia="zh-CN"/>
          </w:rPr>
          <m:t>r</m:t>
        </m:r>
        <m:r>
          <w:rPr>
            <w:rFonts w:ascii="Cambria Math" w:eastAsia="Times New Roman" w:hAnsi="Cambria Math"/>
            <w:color w:val="000000"/>
            <w:lang w:eastAsia="zh-CN"/>
          </w:rPr>
          <m:t>)</m:t>
        </m:r>
      </m:oMath>
      <w:r w:rsidRPr="00316757">
        <w:rPr>
          <w:rFonts w:eastAsiaTheme="minorEastAsia"/>
          <w:color w:val="000000"/>
          <w:lang w:eastAsia="zh-CN"/>
        </w:rPr>
        <w:t>. We define another global position-</w:t>
      </w:r>
      <w:r w:rsidRPr="00316757">
        <w:rPr>
          <w:rFonts w:eastAsiaTheme="minorEastAsia"/>
          <w:color w:val="000000"/>
          <w:lang w:eastAsia="zh-CN"/>
        </w:rPr>
        <w:lastRenderedPageBreak/>
        <w:t xml:space="preserve">dependent quantity, the displacement field </w:t>
      </w:r>
      <m:oMath>
        <m:r>
          <m:rPr>
            <m:sty m:val="bi"/>
          </m:rPr>
          <w:rPr>
            <w:rFonts w:ascii="Cambria Math" w:eastAsia="Times New Roman" w:hAnsi="Cambria Math"/>
            <w:color w:val="000000"/>
            <w:lang w:eastAsia="zh-CN"/>
          </w:rPr>
          <m:t>u</m:t>
        </m:r>
        <m:d>
          <m:dPr>
            <m:ctrlPr>
              <w:rPr>
                <w:rFonts w:ascii="Cambria Math" w:eastAsia="Times New Roman" w:hAnsi="Cambria Math"/>
                <w:b/>
                <w:bCs/>
                <w:i/>
                <w:color w:val="000000"/>
                <w:lang w:eastAsia="zh-CN"/>
              </w:rPr>
            </m:ctrlPr>
          </m:dPr>
          <m:e>
            <m:r>
              <m:rPr>
                <m:sty m:val="bi"/>
              </m:rPr>
              <w:rPr>
                <w:rFonts w:ascii="Cambria Math" w:eastAsia="DengXian" w:hAnsi="Cambria Math"/>
                <w:color w:val="000000"/>
                <w:lang w:eastAsia="zh-CN"/>
              </w:rPr>
              <m:t>r</m:t>
            </m:r>
          </m:e>
        </m:d>
        <m:r>
          <m:rPr>
            <m:sty m:val="bi"/>
          </m:rPr>
          <w:rPr>
            <w:rFonts w:ascii="Cambria Math" w:eastAsia="Times New Roman" w:hAnsi="Cambria Math"/>
            <w:color w:val="000000"/>
            <w:lang w:eastAsia="zh-CN"/>
          </w:rPr>
          <m:t>=</m:t>
        </m:r>
        <m:r>
          <m:rPr>
            <m:sty m:val="bi"/>
          </m:rPr>
          <w:rPr>
            <w:rFonts w:ascii="Cambria Math" w:eastAsia="DengXian" w:hAnsi="Cambria Math"/>
            <w:color w:val="000000"/>
            <w:lang w:eastAsia="zh-CN"/>
          </w:rPr>
          <m:t>r-</m:t>
        </m:r>
        <m:acc>
          <m:accPr>
            <m:chr m:val="̃"/>
            <m:ctrlPr>
              <w:rPr>
                <w:rFonts w:ascii="Cambria Math" w:eastAsia="Times New Roman" w:hAnsi="Cambria Math"/>
                <w:bCs/>
                <w:lang w:eastAsia="zh-CN"/>
              </w:rPr>
            </m:ctrlPr>
          </m:accPr>
          <m:e>
            <m:r>
              <m:rPr>
                <m:sty m:val="bi"/>
              </m:rPr>
              <w:rPr>
                <w:rFonts w:ascii="Cambria Math" w:eastAsia="Times New Roman" w:hAnsi="Cambria Math"/>
                <w:lang w:eastAsia="zh-CN"/>
              </w:rPr>
              <m:t>r</m:t>
            </m:r>
          </m:e>
        </m:acc>
      </m:oMath>
      <w:r w:rsidRPr="00316757">
        <w:rPr>
          <w:rFonts w:eastAsiaTheme="minorEastAsia"/>
          <w:bCs/>
          <w:lang w:eastAsia="zh-CN"/>
        </w:rPr>
        <w:t xml:space="preserve">, </w:t>
      </w:r>
      <w:r w:rsidRPr="00316757">
        <w:rPr>
          <w:rFonts w:eastAsia="Times New Roman"/>
          <w:lang w:eastAsia="zh-CN"/>
        </w:rPr>
        <w:t xml:space="preserve">which can be </w:t>
      </w:r>
      <w:r w:rsidRPr="00316757">
        <w:rPr>
          <w:rFonts w:eastAsia="Times New Roman"/>
          <w:bCs/>
          <w:lang w:eastAsia="zh-CN"/>
        </w:rPr>
        <w:t>obtained by solving equations</w:t>
      </w:r>
    </w:p>
    <w:p w14:paraId="1F23C22E" w14:textId="77777777" w:rsidR="00316757" w:rsidRPr="00316757" w:rsidRDefault="00316757" w:rsidP="00156F4D">
      <w:pPr>
        <w:spacing w:before="0" w:after="0" w:line="276" w:lineRule="auto"/>
        <w:jc w:val="right"/>
        <w:rPr>
          <w:rFonts w:eastAsia="Times New Roman"/>
          <w:bCs/>
          <w:lang w:eastAsia="zh-CN"/>
        </w:rPr>
      </w:pPr>
      <w:r w:rsidRPr="00316757">
        <w:rPr>
          <w:rFonts w:eastAsia="Times New Roman"/>
          <w:b/>
          <w:bCs/>
          <w:lang w:eastAsia="zh-CN"/>
        </w:rPr>
        <w:t xml:space="preserve">        </w:t>
      </w:r>
      <m:oMath>
        <m:r>
          <m:rPr>
            <m:sty m:val="bi"/>
          </m:rPr>
          <w:rPr>
            <w:rFonts w:ascii="Cambria Math" w:eastAsia="Times New Roman" w:hAnsi="Cambria Math"/>
            <w:color w:val="000000"/>
            <w:lang w:eastAsia="zh-CN"/>
          </w:rPr>
          <m:t>u</m:t>
        </m:r>
        <m:d>
          <m:dPr>
            <m:ctrlPr>
              <w:rPr>
                <w:rFonts w:ascii="Cambria Math" w:eastAsia="Times New Roman" w:hAnsi="Cambria Math"/>
                <w:b/>
                <w:bCs/>
                <w:i/>
                <w:color w:val="000000"/>
                <w:lang w:eastAsia="zh-CN"/>
              </w:rPr>
            </m:ctrlPr>
          </m:dPr>
          <m:e>
            <m:r>
              <m:rPr>
                <m:sty m:val="bi"/>
              </m:rPr>
              <w:rPr>
                <w:rFonts w:ascii="Cambria Math" w:eastAsia="Times New Roman" w:hAnsi="Cambria Math"/>
                <w:color w:val="000000"/>
                <w:lang w:eastAsia="zh-CN"/>
              </w:rPr>
              <m:t>r</m:t>
            </m:r>
          </m:e>
        </m:d>
        <m:r>
          <w:rPr>
            <w:rFonts w:ascii="Cambria Math" w:eastAsia="Times New Roman" w:hAnsi="Cambria Math"/>
            <w:lang w:eastAsia="zh-CN"/>
          </w:rPr>
          <m:t>=</m:t>
        </m:r>
        <m:sSup>
          <m:sSupPr>
            <m:ctrlPr>
              <w:rPr>
                <w:rFonts w:ascii="Cambria Math" w:eastAsia="Times New Roman" w:hAnsi="Cambria Math"/>
                <w:bCs/>
                <w:i/>
                <w:lang w:eastAsia="zh-CN"/>
              </w:rPr>
            </m:ctrlPr>
          </m:sSupPr>
          <m:e>
            <m:d>
              <m:dPr>
                <m:ctrlPr>
                  <w:rPr>
                    <w:rFonts w:ascii="Cambria Math" w:eastAsia="Times New Roman" w:hAnsi="Cambria Math"/>
                    <w:bCs/>
                    <w:i/>
                    <w:lang w:eastAsia="zh-CN"/>
                  </w:rPr>
                </m:ctrlPr>
              </m:dPr>
              <m:e>
                <m:eqArr>
                  <m:eqArrPr>
                    <m:ctrlPr>
                      <w:rPr>
                        <w:rFonts w:ascii="Cambria Math" w:eastAsia="Times New Roman" w:hAnsi="Cambria Math"/>
                        <w:bCs/>
                        <w:i/>
                        <w:lang w:eastAsia="zh-CN"/>
                      </w:rPr>
                    </m:ctrlPr>
                  </m:eqArrPr>
                  <m:e>
                    <m:m>
                      <m:mPr>
                        <m:mcs>
                          <m:mc>
                            <m:mcPr>
                              <m:count m:val="1"/>
                              <m:mcJc m:val="center"/>
                            </m:mcPr>
                          </m:mc>
                        </m:mcs>
                        <m:ctrlPr>
                          <w:rPr>
                            <w:rFonts w:ascii="Cambria Math" w:eastAsia="Times New Roman" w:hAnsi="Cambria Math"/>
                            <w:bCs/>
                            <w:i/>
                            <w:lang w:eastAsia="zh-CN"/>
                          </w:rPr>
                        </m:ctrlPr>
                      </m:mPr>
                      <m:mr>
                        <m:e>
                          <m:sSub>
                            <m:sSubPr>
                              <m:ctrlPr>
                                <w:rPr>
                                  <w:rFonts w:ascii="Cambria Math" w:eastAsia="Times New Roman" w:hAnsi="Cambria Math"/>
                                  <w:b/>
                                  <w:bCs/>
                                  <w:lang w:eastAsia="zh-CN"/>
                                </w:rPr>
                              </m:ctrlPr>
                            </m:sSubPr>
                            <m:e>
                              <m:r>
                                <m:rPr>
                                  <m:sty m:val="bi"/>
                                </m:rPr>
                                <w:rPr>
                                  <w:rFonts w:ascii="Cambria Math" w:eastAsia="DengXian" w:hAnsi="Cambria Math"/>
                                  <w:color w:val="000000"/>
                                  <w:lang w:eastAsia="zh-CN"/>
                                </w:rPr>
                                <m:t>Q</m:t>
                              </m:r>
                            </m:e>
                            <m:sub>
                              <m:r>
                                <w:rPr>
                                  <w:rFonts w:ascii="Cambria Math" w:eastAsia="Times New Roman" w:hAnsi="Cambria Math"/>
                                  <w:lang w:eastAsia="zh-CN"/>
                                </w:rPr>
                                <m:t>1</m:t>
                              </m:r>
                            </m:sub>
                          </m:sSub>
                        </m:e>
                      </m:mr>
                      <m:mr>
                        <m:e>
                          <m:sSub>
                            <m:sSubPr>
                              <m:ctrlPr>
                                <w:rPr>
                                  <w:rFonts w:ascii="Cambria Math" w:eastAsia="Times New Roman" w:hAnsi="Cambria Math"/>
                                  <w:b/>
                                  <w:bCs/>
                                  <w:lang w:eastAsia="zh-CN"/>
                                </w:rPr>
                              </m:ctrlPr>
                            </m:sSubPr>
                            <m:e>
                              <m:r>
                                <m:rPr>
                                  <m:sty m:val="bi"/>
                                </m:rPr>
                                <w:rPr>
                                  <w:rFonts w:ascii="Cambria Math" w:eastAsia="DengXian" w:hAnsi="Cambria Math"/>
                                  <w:color w:val="000000"/>
                                  <w:lang w:eastAsia="zh-CN"/>
                                </w:rPr>
                                <m:t>Q</m:t>
                              </m:r>
                            </m:e>
                            <m:sub>
                              <m:r>
                                <m:rPr>
                                  <m:sty m:val="p"/>
                                </m:rPr>
                                <w:rPr>
                                  <w:rFonts w:ascii="Cambria Math" w:eastAsia="Times New Roman" w:hAnsi="Cambria Math"/>
                                  <w:lang w:eastAsia="zh-CN"/>
                                </w:rPr>
                                <m:t>2</m:t>
                              </m:r>
                            </m:sub>
                          </m:sSub>
                        </m:e>
                      </m:mr>
                    </m:m>
                  </m:e>
                  <m:e>
                    <m:sSub>
                      <m:sSubPr>
                        <m:ctrlPr>
                          <w:rPr>
                            <w:rFonts w:ascii="Cambria Math" w:eastAsia="Times New Roman" w:hAnsi="Cambria Math"/>
                            <w:b/>
                            <w:bCs/>
                            <w:lang w:eastAsia="zh-CN"/>
                          </w:rPr>
                        </m:ctrlPr>
                      </m:sSubPr>
                      <m:e>
                        <m:r>
                          <m:rPr>
                            <m:sty m:val="bi"/>
                          </m:rPr>
                          <w:rPr>
                            <w:rFonts w:ascii="Cambria Math" w:eastAsia="DengXian" w:hAnsi="Cambria Math"/>
                            <w:color w:val="000000"/>
                            <w:lang w:eastAsia="zh-CN"/>
                          </w:rPr>
                          <m:t>Q</m:t>
                        </m:r>
                      </m:e>
                      <m:sub>
                        <m:r>
                          <m:rPr>
                            <m:sty m:val="p"/>
                          </m:rPr>
                          <w:rPr>
                            <w:rFonts w:ascii="Cambria Math" w:eastAsia="Times New Roman" w:hAnsi="Cambria Math"/>
                            <w:lang w:eastAsia="zh-CN"/>
                          </w:rPr>
                          <m:t>3</m:t>
                        </m:r>
                      </m:sub>
                    </m:sSub>
                  </m:e>
                </m:eqArr>
              </m:e>
            </m:d>
          </m:e>
          <m:sup>
            <m:r>
              <w:rPr>
                <w:rFonts w:ascii="Cambria Math" w:eastAsia="Times New Roman" w:hAnsi="Cambria Math"/>
                <w:lang w:eastAsia="zh-CN"/>
              </w:rPr>
              <m:t>-1</m:t>
            </m:r>
          </m:sup>
        </m:sSup>
        <m:d>
          <m:dPr>
            <m:ctrlPr>
              <w:rPr>
                <w:rFonts w:ascii="Cambria Math" w:eastAsia="Times New Roman" w:hAnsi="Cambria Math"/>
                <w:bCs/>
                <w:i/>
                <w:lang w:eastAsia="zh-CN"/>
              </w:rPr>
            </m:ctrlPr>
          </m:dPr>
          <m:e>
            <m:eqArr>
              <m:eqArrPr>
                <m:ctrlPr>
                  <w:rPr>
                    <w:rFonts w:ascii="Cambria Math" w:eastAsia="Times New Roman" w:hAnsi="Cambria Math"/>
                    <w:bCs/>
                    <w:i/>
                    <w:lang w:eastAsia="zh-CN"/>
                  </w:rPr>
                </m:ctrlPr>
              </m:eqArrPr>
              <m:e>
                <m:m>
                  <m:mPr>
                    <m:mcs>
                      <m:mc>
                        <m:mcPr>
                          <m:count m:val="1"/>
                          <m:mcJc m:val="center"/>
                        </m:mcPr>
                      </m:mc>
                    </m:mcs>
                    <m:ctrlPr>
                      <w:rPr>
                        <w:rFonts w:ascii="Cambria Math" w:eastAsia="Times New Roman" w:hAnsi="Cambria Math"/>
                        <w:bCs/>
                        <w:i/>
                        <w:lang w:eastAsia="zh-CN"/>
                      </w:rPr>
                    </m:ctrlPr>
                  </m:mPr>
                  <m:mr>
                    <m:e>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1</m:t>
                          </m:r>
                        </m:sub>
                      </m:sSub>
                      <m:r>
                        <w:rPr>
                          <w:rFonts w:ascii="Cambria Math" w:eastAsia="Times New Roman" w:hAnsi="Cambria Math"/>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1</m:t>
                          </m:r>
                        </m:sub>
                      </m:sSub>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e>
                      </m:d>
                    </m:e>
                  </m:mr>
                  <m:mr>
                    <m:e>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2</m:t>
                          </m:r>
                        </m:sub>
                      </m:sSub>
                      <m:r>
                        <w:rPr>
                          <w:rFonts w:ascii="Cambria Math" w:eastAsia="Times New Roman" w:hAnsi="Cambria Math"/>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2</m:t>
                          </m:r>
                        </m:sub>
                      </m:sSub>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e>
                      </m:d>
                    </m:e>
                  </m:mr>
                </m:m>
              </m:e>
              <m:e>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3</m:t>
                    </m:r>
                  </m:sub>
                </m:sSub>
                <m:r>
                  <w:rPr>
                    <w:rFonts w:ascii="Cambria Math" w:eastAsia="Times New Roman" w:hAnsi="Cambria Math"/>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θ</m:t>
                    </m:r>
                  </m:e>
                  <m:sub>
                    <m:r>
                      <w:rPr>
                        <w:rFonts w:ascii="Cambria Math" w:eastAsia="Times New Roman" w:hAnsi="Cambria Math"/>
                        <w:color w:val="000000"/>
                        <w:lang w:eastAsia="zh-CN"/>
                      </w:rPr>
                      <m:t>3</m:t>
                    </m:r>
                  </m:sub>
                </m:sSub>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e>
                </m:d>
              </m:e>
            </m:eqArr>
          </m:e>
        </m:d>
      </m:oMath>
      <w:r w:rsidRPr="00316757">
        <w:rPr>
          <w:rFonts w:eastAsia="Times New Roman"/>
          <w:bCs/>
          <w:lang w:eastAsia="zh-CN"/>
        </w:rPr>
        <w:t>.</w:t>
      </w:r>
      <w:r w:rsidRPr="00316757">
        <w:rPr>
          <w:rFonts w:eastAsia="Times New Roman"/>
          <w:bCs/>
          <w:lang w:eastAsia="zh-CN"/>
        </w:rPr>
        <w:tab/>
      </w:r>
      <w:r w:rsidRPr="00316757">
        <w:rPr>
          <w:rFonts w:eastAsia="Times New Roman"/>
          <w:bCs/>
          <w:lang w:eastAsia="zh-CN"/>
        </w:rPr>
        <w:tab/>
        <w:t xml:space="preserve">                     </w:t>
      </w:r>
      <w:r w:rsidRPr="00316757">
        <w:rPr>
          <w:rFonts w:eastAsia="Times New Roman"/>
          <w:bCs/>
          <w:lang w:eastAsia="zh-CN"/>
        </w:rPr>
        <w:tab/>
        <w:t xml:space="preserve"> (M13)</w:t>
      </w:r>
    </w:p>
    <w:p w14:paraId="39DD25BE" w14:textId="77777777" w:rsidR="00316757" w:rsidRPr="00316757" w:rsidRDefault="00316757" w:rsidP="00156F4D">
      <w:pPr>
        <w:spacing w:before="0" w:after="0" w:line="276" w:lineRule="auto"/>
        <w:rPr>
          <w:rFonts w:eastAsia="Times New Roman"/>
          <w:color w:val="000000"/>
          <w:lang w:eastAsia="zh-CN"/>
        </w:rPr>
      </w:pPr>
      <w:r w:rsidRPr="00316757">
        <w:rPr>
          <w:rFonts w:eastAsia="Times New Roman"/>
          <w:lang w:eastAsia="zh-CN"/>
        </w:rPr>
        <w:t xml:space="preserve">Finally, a drift-corrected topography, </w:t>
      </w:r>
      <m:oMath>
        <m:r>
          <w:rPr>
            <w:rFonts w:ascii="Cambria Math" w:eastAsia="Times New Roman" w:hAnsi="Cambria Math"/>
            <w:color w:val="000000"/>
            <w:lang w:eastAsia="zh-CN"/>
          </w:rPr>
          <m:t>T</m:t>
        </m:r>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e>
        </m:d>
      </m:oMath>
      <w:r w:rsidRPr="00316757">
        <w:rPr>
          <w:rFonts w:eastAsia="Times New Roman"/>
          <w:lang w:eastAsia="zh-CN"/>
        </w:rPr>
        <w:t xml:space="preserve"> is obtained by</w:t>
      </w:r>
    </w:p>
    <w:p w14:paraId="73FDCB5A" w14:textId="77777777" w:rsidR="00316757" w:rsidRPr="00316757" w:rsidRDefault="00316757" w:rsidP="00156F4D">
      <w:pPr>
        <w:spacing w:before="0" w:after="0" w:line="276" w:lineRule="auto"/>
        <w:jc w:val="right"/>
        <w:rPr>
          <w:rFonts w:eastAsia="Times New Roman"/>
          <w:color w:val="000000"/>
          <w:lang w:eastAsia="zh-CN"/>
        </w:rPr>
      </w:pPr>
      <m:oMath>
        <m:r>
          <w:rPr>
            <w:rFonts w:ascii="Cambria Math" w:eastAsia="Times New Roman" w:hAnsi="Cambria Math"/>
            <w:color w:val="000000"/>
            <w:lang w:eastAsia="zh-CN"/>
          </w:rPr>
          <m:t>T</m:t>
        </m:r>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e>
        </m:d>
        <m:r>
          <w:rPr>
            <w:rFonts w:ascii="Cambria Math" w:eastAsia="Times New Roman" w:hAnsi="Cambria Math"/>
            <w:color w:val="000000"/>
            <w:lang w:eastAsia="zh-CN"/>
          </w:rPr>
          <m:t>=T'(</m:t>
        </m:r>
        <m:r>
          <m:rPr>
            <m:sty m:val="bi"/>
          </m:rPr>
          <w:rPr>
            <w:rFonts w:ascii="Cambria Math" w:eastAsia="Times New Roman" w:hAnsi="Cambria Math"/>
            <w:color w:val="000000"/>
            <w:lang w:eastAsia="zh-CN"/>
          </w:rPr>
          <m:t>r-u</m:t>
        </m:r>
        <m:d>
          <m:dPr>
            <m:ctrlPr>
              <w:rPr>
                <w:rFonts w:ascii="Cambria Math" w:eastAsia="Times New Roman" w:hAnsi="Cambria Math"/>
                <w:b/>
                <w:bCs/>
                <w:i/>
                <w:color w:val="000000"/>
                <w:lang w:eastAsia="zh-CN"/>
              </w:rPr>
            </m:ctrlPr>
          </m:dPr>
          <m:e>
            <m:r>
              <m:rPr>
                <m:sty m:val="bi"/>
              </m:rPr>
              <w:rPr>
                <w:rFonts w:ascii="Cambria Math" w:eastAsia="Times New Roman" w:hAnsi="Cambria Math"/>
                <w:color w:val="000000"/>
                <w:lang w:eastAsia="zh-CN"/>
              </w:rPr>
              <m:t>r</m:t>
            </m:r>
          </m:e>
        </m:d>
        <m:r>
          <w:rPr>
            <w:rFonts w:ascii="Cambria Math" w:eastAsia="Times New Roman" w:hAnsi="Cambria Math"/>
            <w:color w:val="000000"/>
            <w:lang w:eastAsia="zh-CN"/>
          </w:rPr>
          <m:t>)</m:t>
        </m:r>
      </m:oMath>
      <w:r w:rsidRPr="00316757">
        <w:rPr>
          <w:rFonts w:eastAsia="Times New Roman"/>
          <w:color w:val="000000"/>
          <w:lang w:eastAsia="zh-CN"/>
        </w:rPr>
        <w:t>.</w:t>
      </w:r>
      <w:r w:rsidRPr="00316757">
        <w:rPr>
          <w:rFonts w:eastAsia="Times New Roman"/>
          <w:color w:val="000000"/>
          <w:lang w:eastAsia="zh-CN"/>
        </w:rPr>
        <w:tab/>
      </w:r>
      <w:r w:rsidRPr="00316757">
        <w:rPr>
          <w:rFonts w:eastAsia="Times New Roman"/>
          <w:color w:val="000000"/>
          <w:lang w:eastAsia="zh-CN"/>
        </w:rPr>
        <w:tab/>
      </w:r>
      <w:r w:rsidRPr="00316757">
        <w:rPr>
          <w:rFonts w:eastAsia="Times New Roman"/>
          <w:color w:val="000000"/>
          <w:lang w:eastAsia="zh-CN"/>
        </w:rPr>
        <w:tab/>
        <w:t xml:space="preserve">              </w:t>
      </w:r>
      <w:r w:rsidRPr="00316757">
        <w:rPr>
          <w:rFonts w:eastAsia="Times New Roman"/>
          <w:color w:val="000000"/>
          <w:lang w:eastAsia="zh-CN"/>
        </w:rPr>
        <w:tab/>
        <w:t>(M14)</w:t>
      </w:r>
    </w:p>
    <w:p w14:paraId="6A6F3A06" w14:textId="77777777" w:rsidR="00316757" w:rsidRPr="00316757" w:rsidRDefault="00316757" w:rsidP="00156F4D">
      <w:pPr>
        <w:spacing w:before="0" w:after="0" w:line="276" w:lineRule="auto"/>
        <w:rPr>
          <w:rFonts w:eastAsia="Times New Roman"/>
          <w:lang w:eastAsia="zh-CN"/>
        </w:rPr>
      </w:pPr>
      <w:r w:rsidRPr="00316757">
        <w:rPr>
          <w:rFonts w:eastAsia="Times New Roman"/>
          <w:lang w:eastAsia="zh-CN"/>
        </w:rPr>
        <w:t xml:space="preserve">By applying the same correction of </w:t>
      </w:r>
      <m:oMath>
        <m:r>
          <m:rPr>
            <m:sty m:val="bi"/>
          </m:rPr>
          <w:rPr>
            <w:rFonts w:ascii="Cambria Math" w:eastAsia="Times New Roman" w:hAnsi="Cambria Math"/>
            <w:color w:val="000000"/>
            <w:lang w:eastAsia="zh-CN"/>
          </w:rPr>
          <m:t>u</m:t>
        </m:r>
        <m:d>
          <m:dPr>
            <m:ctrlPr>
              <w:rPr>
                <w:rFonts w:ascii="Cambria Math" w:eastAsia="Times New Roman" w:hAnsi="Cambria Math"/>
                <w:b/>
                <w:bCs/>
                <w:i/>
                <w:color w:val="000000"/>
                <w:lang w:eastAsia="zh-CN"/>
              </w:rPr>
            </m:ctrlPr>
          </m:dPr>
          <m:e>
            <m:r>
              <m:rPr>
                <m:sty m:val="bi"/>
              </m:rPr>
              <w:rPr>
                <w:rFonts w:ascii="Cambria Math" w:eastAsia="Times New Roman" w:hAnsi="Cambria Math"/>
                <w:color w:val="000000"/>
                <w:lang w:eastAsia="zh-CN"/>
              </w:rPr>
              <m:t>r</m:t>
            </m:r>
          </m:e>
        </m:d>
      </m:oMath>
      <w:r w:rsidRPr="00316757">
        <w:rPr>
          <w:rFonts w:eastAsia="Times New Roman"/>
          <w:lang w:eastAsia="zh-CN"/>
        </w:rPr>
        <w:t xml:space="preserve"> to the simultaneously taken differential conductance map </w:t>
      </w:r>
      <w:r w:rsidRPr="00316757">
        <w:rPr>
          <w:rFonts w:eastAsia="Times New Roman"/>
          <w:i/>
          <w:iCs/>
          <w:lang w:eastAsia="zh-CN"/>
        </w:rPr>
        <w:t>g</w:t>
      </w:r>
      <w:proofErr w:type="gramStart"/>
      <w:r w:rsidRPr="00316757">
        <w:rPr>
          <w:rFonts w:eastAsia="Times New Roman"/>
          <w:i/>
          <w:iCs/>
          <w:lang w:eastAsia="zh-CN"/>
        </w:rPr>
        <w:t>’</w:t>
      </w:r>
      <w:r w:rsidRPr="00316757">
        <w:rPr>
          <w:rFonts w:eastAsia="Times New Roman"/>
          <w:lang w:eastAsia="zh-CN"/>
        </w:rPr>
        <w:t>(</w:t>
      </w:r>
      <w:proofErr w:type="gramEnd"/>
      <m:oMath>
        <m:r>
          <m:rPr>
            <m:sty m:val="bi"/>
          </m:rPr>
          <w:rPr>
            <w:rFonts w:ascii="Cambria Math" w:eastAsia="Times New Roman" w:hAnsi="Cambria Math"/>
            <w:color w:val="000000"/>
            <w:lang w:eastAsia="zh-CN"/>
          </w:rPr>
          <m:t>r</m:t>
        </m:r>
      </m:oMath>
      <w:r w:rsidRPr="00316757">
        <w:rPr>
          <w:rFonts w:eastAsia="Times New Roman"/>
          <w:lang w:eastAsia="zh-CN"/>
        </w:rPr>
        <w:t>), we can get</w:t>
      </w:r>
    </w:p>
    <w:p w14:paraId="4811DB9C" w14:textId="77777777" w:rsidR="00316757" w:rsidRPr="00316757" w:rsidRDefault="00316757" w:rsidP="00156F4D">
      <w:pPr>
        <w:spacing w:before="0" w:after="0" w:line="276" w:lineRule="auto"/>
        <w:jc w:val="right"/>
        <w:rPr>
          <w:rFonts w:eastAsia="Times New Roman"/>
          <w:color w:val="000000"/>
          <w:lang w:eastAsia="zh-CN"/>
        </w:rPr>
      </w:pPr>
      <w:r w:rsidRPr="00316757">
        <w:rPr>
          <w:rFonts w:eastAsia="Times New Roman"/>
          <w:lang w:eastAsia="zh-CN"/>
        </w:rPr>
        <w:t xml:space="preserve"> </w:t>
      </w:r>
      <m:oMath>
        <m:r>
          <w:rPr>
            <w:rFonts w:ascii="Cambria Math" w:eastAsia="Times New Roman" w:hAnsi="Cambria Math"/>
            <w:color w:val="000000"/>
            <w:lang w:eastAsia="zh-CN"/>
          </w:rPr>
          <m:t>g</m:t>
        </m:r>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e>
        </m:d>
        <m:r>
          <w:rPr>
            <w:rFonts w:ascii="Cambria Math" w:eastAsia="Times New Roman" w:hAnsi="Cambria Math"/>
            <w:color w:val="000000"/>
            <w:lang w:eastAsia="zh-CN"/>
          </w:rPr>
          <m:t>=g'(</m:t>
        </m:r>
        <m:r>
          <m:rPr>
            <m:sty m:val="bi"/>
          </m:rPr>
          <w:rPr>
            <w:rFonts w:ascii="Cambria Math" w:eastAsia="Times New Roman" w:hAnsi="Cambria Math"/>
            <w:color w:val="000000"/>
            <w:lang w:eastAsia="zh-CN"/>
          </w:rPr>
          <m:t>r-u</m:t>
        </m:r>
        <m:d>
          <m:dPr>
            <m:ctrlPr>
              <w:rPr>
                <w:rFonts w:ascii="Cambria Math" w:eastAsia="Times New Roman" w:hAnsi="Cambria Math"/>
                <w:b/>
                <w:bCs/>
                <w:i/>
                <w:color w:val="000000"/>
                <w:lang w:eastAsia="zh-CN"/>
              </w:rPr>
            </m:ctrlPr>
          </m:dPr>
          <m:e>
            <m:r>
              <m:rPr>
                <m:sty m:val="bi"/>
              </m:rPr>
              <w:rPr>
                <w:rFonts w:ascii="Cambria Math" w:eastAsia="Times New Roman" w:hAnsi="Cambria Math"/>
                <w:color w:val="000000"/>
                <w:lang w:eastAsia="zh-CN"/>
              </w:rPr>
              <m:t>r</m:t>
            </m:r>
          </m:e>
        </m:d>
        <m:r>
          <w:rPr>
            <w:rFonts w:ascii="Cambria Math" w:eastAsia="Times New Roman" w:hAnsi="Cambria Math"/>
            <w:color w:val="000000"/>
            <w:lang w:eastAsia="zh-CN"/>
          </w:rPr>
          <m:t>)</m:t>
        </m:r>
      </m:oMath>
      <w:r w:rsidRPr="00316757">
        <w:rPr>
          <w:rFonts w:eastAsia="Times New Roman"/>
          <w:color w:val="000000"/>
          <w:lang w:eastAsia="zh-CN"/>
        </w:rPr>
        <w:t>.                                                      (M15)</w:t>
      </w:r>
    </w:p>
    <w:p w14:paraId="7022CAEF" w14:textId="33DA1F27" w:rsidR="00316757" w:rsidRPr="00316757" w:rsidRDefault="00316757" w:rsidP="00156F4D">
      <w:pPr>
        <w:spacing w:before="0" w:after="0" w:line="276" w:lineRule="auto"/>
        <w:rPr>
          <w:rFonts w:eastAsia="Times New Roman"/>
          <w:lang w:eastAsia="zh-CN"/>
        </w:rPr>
      </w:pPr>
      <w:r w:rsidRPr="00316757">
        <w:rPr>
          <w:rFonts w:eastAsiaTheme="minorEastAsia"/>
          <w:color w:val="000000"/>
          <w:lang w:eastAsia="zh-CN"/>
        </w:rPr>
        <w:t xml:space="preserve">where </w:t>
      </w:r>
      <m:oMath>
        <m:r>
          <w:rPr>
            <w:rFonts w:ascii="Cambria Math" w:eastAsia="Times New Roman" w:hAnsi="Cambria Math"/>
            <w:color w:val="000000"/>
            <w:lang w:eastAsia="zh-CN"/>
          </w:rPr>
          <m:t>g</m:t>
        </m:r>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e>
        </m:d>
      </m:oMath>
      <w:r w:rsidRPr="00316757">
        <w:rPr>
          <w:rFonts w:eastAsia="Times New Roman"/>
          <w:color w:val="000000"/>
          <w:lang w:eastAsia="zh-CN"/>
        </w:rPr>
        <w:t xml:space="preserve"> is the drift-corrected </w:t>
      </w:r>
      <w:r w:rsidRPr="00316757">
        <w:rPr>
          <w:rFonts w:eastAsia="Times New Roman"/>
          <w:lang w:eastAsia="zh-CN"/>
        </w:rPr>
        <w:t xml:space="preserve">differential conductance </w:t>
      </w:r>
      <w:proofErr w:type="gramStart"/>
      <w:r w:rsidRPr="00316757">
        <w:rPr>
          <w:rFonts w:eastAsia="Times New Roman"/>
          <w:lang w:eastAsia="zh-CN"/>
        </w:rPr>
        <w:t>map</w:t>
      </w:r>
      <w:r w:rsidRPr="00316757">
        <w:rPr>
          <w:rFonts w:eastAsia="Times New Roman"/>
          <w:color w:val="000000"/>
          <w:lang w:eastAsia="zh-CN"/>
        </w:rPr>
        <w:t>.</w:t>
      </w:r>
      <w:proofErr w:type="gramEnd"/>
      <w:r w:rsidRPr="00316757">
        <w:rPr>
          <w:rFonts w:eastAsia="Times New Roman"/>
          <w:color w:val="000000"/>
          <w:lang w:eastAsia="zh-CN"/>
        </w:rPr>
        <w:t xml:space="preserve"> </w:t>
      </w:r>
    </w:p>
    <w:p w14:paraId="4FAEA94E" w14:textId="77777777" w:rsidR="00B930C0" w:rsidRPr="00316757" w:rsidRDefault="00B930C0" w:rsidP="00156F4D">
      <w:pPr>
        <w:spacing w:before="0" w:after="0" w:line="276" w:lineRule="auto"/>
      </w:pPr>
    </w:p>
    <w:p w14:paraId="57F7682C" w14:textId="31249958" w:rsidR="00A94609" w:rsidRPr="00316757" w:rsidRDefault="00316757" w:rsidP="00156F4D">
      <w:pPr>
        <w:spacing w:before="0" w:after="0" w:line="276" w:lineRule="auto"/>
        <w:rPr>
          <w:bCs/>
          <w:color w:val="000000" w:themeColor="text1"/>
        </w:rPr>
      </w:pPr>
      <w:r w:rsidRPr="00316757">
        <w:t>C</w:t>
      </w:r>
      <w:r w:rsidR="00E70F92" w:rsidRPr="00316757">
        <w:t>.</w:t>
      </w:r>
      <w:r w:rsidR="00087D42">
        <w:t>3</w:t>
      </w:r>
      <w:r w:rsidR="00087D42" w:rsidRPr="00316757">
        <w:t xml:space="preserve"> </w:t>
      </w:r>
      <w:r w:rsidR="00BE3A71" w:rsidRPr="00316757">
        <w:rPr>
          <w:i/>
        </w:rPr>
        <w:t>Lattice Registration of UTe</w:t>
      </w:r>
      <w:r w:rsidR="00BE3A71" w:rsidRPr="00316757">
        <w:rPr>
          <w:i/>
          <w:vertAlign w:val="subscript"/>
        </w:rPr>
        <w:t>2</w:t>
      </w:r>
      <w:r w:rsidR="00BE3A71" w:rsidRPr="00316757">
        <w:rPr>
          <w:i/>
        </w:rPr>
        <w:t xml:space="preserve"> </w:t>
      </w:r>
      <w:r w:rsidR="00BE3A71" w:rsidRPr="00316757">
        <w:rPr>
          <w:bCs/>
          <w:i/>
          <w:iCs/>
        </w:rPr>
        <w:t xml:space="preserve">Energy Gap </w:t>
      </w:r>
      <m:oMath>
        <m:r>
          <w:rPr>
            <w:rFonts w:ascii="Cambria Math" w:hAnsi="Cambria Math"/>
          </w:rPr>
          <m:t>Δ(r)</m:t>
        </m:r>
      </m:oMath>
    </w:p>
    <w:p w14:paraId="732427DB" w14:textId="1C7B7234" w:rsidR="00A2365E" w:rsidRDefault="00316757" w:rsidP="00F82F50">
      <w:pPr>
        <w:spacing w:before="0" w:after="0" w:line="276" w:lineRule="auto"/>
        <w:ind w:firstLine="720"/>
        <w:rPr>
          <w:rFonts w:eastAsia="Times New Roman"/>
          <w:color w:val="000000" w:themeColor="text1"/>
          <w:lang w:eastAsia="zh-CN"/>
        </w:rPr>
      </w:pPr>
      <w:r w:rsidRPr="00316757">
        <w:rPr>
          <w:color w:val="000000" w:themeColor="text1"/>
        </w:rPr>
        <w:t>Due to the small junction resistance ~1 M</w:t>
      </w:r>
      <w:r w:rsidRPr="00316757">
        <w:rPr>
          <w:rFonts w:cstheme="minorHAnsi"/>
          <w:color w:val="000000" w:themeColor="text1"/>
        </w:rPr>
        <w:t>Ω</w:t>
      </w:r>
      <w:r w:rsidRPr="00316757">
        <w:rPr>
          <w:color w:val="000000" w:themeColor="text1"/>
        </w:rPr>
        <w:t xml:space="preserve"> between Nb tip and UTe</w:t>
      </w:r>
      <w:r w:rsidRPr="00316757">
        <w:rPr>
          <w:color w:val="000000" w:themeColor="text1"/>
          <w:vertAlign w:val="subscript"/>
        </w:rPr>
        <w:t>2</w:t>
      </w:r>
      <w:r w:rsidRPr="00316757">
        <w:rPr>
          <w:color w:val="000000" w:themeColor="text1"/>
        </w:rPr>
        <w:t xml:space="preserve"> sample during the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r>
          <w:rPr>
            <w:rFonts w:ascii="Cambria Math" w:hAnsi="Cambria Math"/>
            <w:color w:val="000000" w:themeColor="text1"/>
          </w:rPr>
          <m:t xml:space="preserve"> </m:t>
        </m:r>
      </m:oMath>
      <w:r w:rsidRPr="00316757">
        <w:rPr>
          <w:color w:val="000000" w:themeColor="text1"/>
        </w:rPr>
        <w:t xml:space="preserve">map measurement, if we take the maps at both positive and negative energy sides simultaneously, the flip of bias polarity will immediately change the direction of electric field applied in the tunneling junction, which </w:t>
      </w:r>
      <w:r w:rsidR="00FE393C">
        <w:rPr>
          <w:color w:val="000000" w:themeColor="text1"/>
        </w:rPr>
        <w:t xml:space="preserve">may </w:t>
      </w:r>
      <w:r w:rsidRPr="00316757">
        <w:rPr>
          <w:color w:val="000000" w:themeColor="text1"/>
        </w:rPr>
        <w:t>affect the stability of the</w:t>
      </w:r>
      <w:r w:rsidR="00FE393C">
        <w:rPr>
          <w:color w:val="000000" w:themeColor="text1"/>
        </w:rPr>
        <w:t xml:space="preserve"> last atom on the</w:t>
      </w:r>
      <w:r w:rsidRPr="00316757">
        <w:rPr>
          <w:color w:val="000000" w:themeColor="text1"/>
        </w:rPr>
        <w:t xml:space="preserve"> STM tip.</w:t>
      </w:r>
      <w:r w:rsidRPr="00316757">
        <w:rPr>
          <w:rFonts w:eastAsia="Times New Roman"/>
          <w:lang w:eastAsia="zh-CN"/>
        </w:rPr>
        <w:t xml:space="preserve"> </w:t>
      </w:r>
      <w:proofErr w:type="gramStart"/>
      <w:r w:rsidRPr="00316757">
        <w:rPr>
          <w:rFonts w:eastAsia="Times New Roman"/>
          <w:lang w:eastAsia="zh-CN"/>
        </w:rPr>
        <w:t>Hence</w:t>
      </w:r>
      <w:proofErr w:type="gramEnd"/>
      <w:r w:rsidRPr="00316757">
        <w:rPr>
          <w:rFonts w:eastAsia="Times New Roman"/>
          <w:lang w:eastAsia="zh-CN"/>
        </w:rPr>
        <w:t xml:space="preserve"> w</w:t>
      </w:r>
      <w:r w:rsidRPr="00316757">
        <w:rPr>
          <w:color w:val="000000" w:themeColor="text1"/>
          <w:lang w:bidi="en-US"/>
        </w:rPr>
        <w:t xml:space="preserve">e make two separate </w:t>
      </w:r>
      <m:oMath>
        <m:r>
          <w:rPr>
            <w:rFonts w:ascii="Cambria Math" w:hAnsi="Cambria Math"/>
            <w:color w:val="000000" w:themeColor="text1"/>
          </w:rPr>
          <m:t>g(</m:t>
        </m:r>
        <m:r>
          <m:rPr>
            <m:sty m:val="bi"/>
          </m:rPr>
          <w:rPr>
            <w:rFonts w:ascii="Cambria Math" w:hAnsi="Cambria Math"/>
            <w:color w:val="000000" w:themeColor="text1"/>
          </w:rPr>
          <m:t>r</m:t>
        </m:r>
        <m:r>
          <w:rPr>
            <w:rFonts w:ascii="Cambria Math" w:hAnsi="Cambria Math"/>
            <w:color w:val="000000" w:themeColor="text1"/>
          </w:rPr>
          <m:t>,V)</m:t>
        </m:r>
      </m:oMath>
      <w:r w:rsidRPr="00316757">
        <w:rPr>
          <w:color w:val="000000" w:themeColor="text1"/>
        </w:rPr>
        <w:t xml:space="preserve"> maps </w:t>
      </w:r>
      <w:r w:rsidR="00C138F3">
        <w:rPr>
          <w:color w:val="000000" w:themeColor="text1"/>
          <w:lang w:val="en-IE"/>
        </w:rPr>
        <w:t>separated by several days,</w:t>
      </w:r>
      <w:r w:rsidRPr="00316757">
        <w:rPr>
          <w:color w:val="000000" w:themeColor="text1"/>
          <w:lang w:val="en-IE"/>
        </w:rPr>
        <w:t xml:space="preserve"> and in two overlapping FOVs</w:t>
      </w:r>
      <w:r w:rsidRPr="00316757">
        <w:rPr>
          <w:color w:val="000000" w:themeColor="text1"/>
        </w:rPr>
        <w:t>, with energy ranges -1.67 meV</w:t>
      </w:r>
      <w:r w:rsidR="00553283">
        <w:rPr>
          <w:color w:val="000000" w:themeColor="text1"/>
        </w:rPr>
        <w:t xml:space="preserve"> </w:t>
      </w:r>
      <w:r w:rsidRPr="00316757">
        <w:rPr>
          <w:color w:val="000000" w:themeColor="text1"/>
        </w:rPr>
        <w:t>&lt;</w:t>
      </w:r>
      <w:r w:rsidR="00553283">
        <w:rPr>
          <w:color w:val="000000" w:themeColor="text1"/>
        </w:rPr>
        <w:t xml:space="preserve"> </w:t>
      </w:r>
      <w:r w:rsidRPr="00316757">
        <w:rPr>
          <w:i/>
          <w:color w:val="000000" w:themeColor="text1"/>
        </w:rPr>
        <w:t>E</w:t>
      </w:r>
      <w:r w:rsidR="00553283">
        <w:rPr>
          <w:i/>
          <w:color w:val="000000" w:themeColor="text1"/>
        </w:rPr>
        <w:t xml:space="preserve"> </w:t>
      </w:r>
      <w:r w:rsidRPr="00316757">
        <w:rPr>
          <w:color w:val="000000" w:themeColor="text1"/>
        </w:rPr>
        <w:t>&lt;</w:t>
      </w:r>
      <w:r w:rsidR="00553283">
        <w:rPr>
          <w:color w:val="000000" w:themeColor="text1"/>
        </w:rPr>
        <w:t xml:space="preserve"> </w:t>
      </w:r>
      <w:r w:rsidRPr="00316757">
        <w:rPr>
          <w:color w:val="000000" w:themeColor="text1"/>
        </w:rPr>
        <w:t>-1.47 meV and 1.5 meV</w:t>
      </w:r>
      <w:r w:rsidR="00553283">
        <w:rPr>
          <w:color w:val="000000" w:themeColor="text1"/>
        </w:rPr>
        <w:t xml:space="preserve"> </w:t>
      </w:r>
      <w:r w:rsidRPr="00316757">
        <w:rPr>
          <w:color w:val="000000" w:themeColor="text1"/>
        </w:rPr>
        <w:t>&lt;</w:t>
      </w:r>
      <w:r w:rsidR="00553283">
        <w:rPr>
          <w:color w:val="000000" w:themeColor="text1"/>
        </w:rPr>
        <w:t xml:space="preserve"> </w:t>
      </w:r>
      <w:r w:rsidRPr="00316757">
        <w:rPr>
          <w:i/>
          <w:color w:val="000000" w:themeColor="text1"/>
        </w:rPr>
        <w:t>E</w:t>
      </w:r>
      <w:r w:rsidR="00553283">
        <w:rPr>
          <w:i/>
          <w:color w:val="000000" w:themeColor="text1"/>
        </w:rPr>
        <w:t xml:space="preserve"> </w:t>
      </w:r>
      <w:r w:rsidRPr="00316757">
        <w:rPr>
          <w:color w:val="000000" w:themeColor="text1"/>
        </w:rPr>
        <w:t>&lt;</w:t>
      </w:r>
      <w:r w:rsidR="00553283">
        <w:rPr>
          <w:color w:val="000000" w:themeColor="text1"/>
        </w:rPr>
        <w:t xml:space="preserve"> </w:t>
      </w:r>
      <w:r w:rsidRPr="00316757">
        <w:rPr>
          <w:color w:val="000000" w:themeColor="text1"/>
        </w:rPr>
        <w:t xml:space="preserve">1.7 meV. </w:t>
      </w:r>
      <w:r w:rsidRPr="00316757">
        <w:rPr>
          <w:rFonts w:eastAsia="Times New Roman"/>
          <w:lang w:eastAsia="zh-CN"/>
        </w:rPr>
        <w:t xml:space="preserve">Therefore, </w:t>
      </w:r>
      <w:r w:rsidRPr="00316757">
        <w:rPr>
          <w:rFonts w:eastAsia="Times New Roman"/>
          <w:color w:val="000000" w:themeColor="text1"/>
          <w:lang w:eastAsia="zh-CN"/>
        </w:rPr>
        <w:t xml:space="preserve">we obtain two datasets,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1</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imes New Roman"/>
          <w:color w:val="000000" w:themeColor="text1"/>
          <w:lang w:eastAsia="zh-CN"/>
        </w:rPr>
        <w:t xml:space="preserve"> with the simultaneous </w:t>
      </w: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1</m:t>
            </m:r>
          </m:sub>
        </m:sSub>
        <m:r>
          <w:rPr>
            <w:rFonts w:ascii="Cambria Math" w:hAnsi="Cambria Math"/>
            <w:color w:val="000000" w:themeColor="text1"/>
          </w:rPr>
          <m:t>'(</m:t>
        </m:r>
        <m:r>
          <m:rPr>
            <m:sty m:val="bi"/>
          </m:rPr>
          <w:rPr>
            <w:rFonts w:ascii="Cambria Math" w:hAnsi="Cambria Math"/>
            <w:color w:val="000000" w:themeColor="text1"/>
          </w:rPr>
          <m:t>r</m:t>
        </m:r>
        <m:r>
          <w:rPr>
            <w:rFonts w:ascii="Cambria Math" w:hAnsi="Cambria Math"/>
            <w:color w:val="000000" w:themeColor="text1"/>
          </w:rPr>
          <m:t>,V)</m:t>
        </m:r>
      </m:oMath>
      <w:r w:rsidRPr="00316757">
        <w:rPr>
          <w:rFonts w:eastAsiaTheme="minorEastAsia"/>
          <w:color w:val="000000" w:themeColor="text1"/>
          <w:lang w:eastAsia="zh-CN"/>
        </w:rPr>
        <w:t xml:space="preserve"> at positive bias and</w:t>
      </w:r>
      <w:r w:rsidRPr="00316757">
        <w:rPr>
          <w:rFonts w:eastAsia="Times New Roman"/>
          <w:color w:val="000000" w:themeColor="text1"/>
          <w:lang w:eastAsia="zh-CN"/>
        </w:rPr>
        <w:t xml:space="preserve">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2</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imes New Roman"/>
          <w:color w:val="000000" w:themeColor="text1"/>
          <w:lang w:eastAsia="zh-CN"/>
        </w:rPr>
        <w:t xml:space="preserve"> with the simultaneous </w:t>
      </w: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2</m:t>
            </m:r>
          </m:sub>
        </m:sSub>
        <m:r>
          <w:rPr>
            <w:rFonts w:ascii="Cambria Math" w:hAnsi="Cambria Math"/>
            <w:color w:val="000000" w:themeColor="text1"/>
          </w:rPr>
          <m:t>'(</m:t>
        </m:r>
        <m:r>
          <m:rPr>
            <m:sty m:val="bi"/>
          </m:rPr>
          <w:rPr>
            <w:rFonts w:ascii="Cambria Math" w:hAnsi="Cambria Math"/>
            <w:color w:val="000000" w:themeColor="text1"/>
          </w:rPr>
          <m:t>r</m:t>
        </m:r>
        <m:r>
          <w:rPr>
            <w:rFonts w:ascii="Cambria Math" w:hAnsi="Cambria Math"/>
            <w:color w:val="000000" w:themeColor="text1"/>
          </w:rPr>
          <m:t>,V)</m:t>
        </m:r>
      </m:oMath>
      <w:r w:rsidRPr="00316757">
        <w:rPr>
          <w:rFonts w:eastAsiaTheme="minorEastAsia"/>
          <w:color w:val="000000" w:themeColor="text1"/>
          <w:lang w:eastAsia="zh-CN"/>
        </w:rPr>
        <w:t xml:space="preserve"> at </w:t>
      </w:r>
      <w:r w:rsidR="00A2365E">
        <w:rPr>
          <w:rFonts w:eastAsiaTheme="minorEastAsia"/>
          <w:color w:val="000000" w:themeColor="text1"/>
          <w:lang w:eastAsia="zh-CN"/>
        </w:rPr>
        <w:t>negative</w:t>
      </w:r>
      <w:r w:rsidR="00A2365E" w:rsidRPr="00316757">
        <w:rPr>
          <w:rFonts w:eastAsiaTheme="minorEastAsia"/>
          <w:color w:val="000000" w:themeColor="text1"/>
          <w:lang w:eastAsia="zh-CN"/>
        </w:rPr>
        <w:t xml:space="preserve"> </w:t>
      </w:r>
      <w:r w:rsidRPr="00316757">
        <w:rPr>
          <w:rFonts w:eastAsiaTheme="minorEastAsia"/>
          <w:color w:val="000000" w:themeColor="text1"/>
          <w:lang w:eastAsia="zh-CN"/>
        </w:rPr>
        <w:t>bias.</w:t>
      </w:r>
      <w:r w:rsidRPr="00316757">
        <w:rPr>
          <w:rFonts w:eastAsia="Times New Roman"/>
          <w:color w:val="000000" w:themeColor="text1"/>
          <w:lang w:eastAsia="zh-CN"/>
        </w:rPr>
        <w:t xml:space="preserve"> </w:t>
      </w:r>
      <w:r w:rsidR="00C138F3">
        <w:rPr>
          <w:rFonts w:eastAsia="Times New Roman"/>
          <w:color w:val="000000" w:themeColor="text1"/>
          <w:lang w:eastAsia="zh-CN"/>
        </w:rPr>
        <w:t xml:space="preserve"> </w:t>
      </w:r>
    </w:p>
    <w:p w14:paraId="54910732" w14:textId="154F9796" w:rsidR="00A14723" w:rsidRDefault="00A14723" w:rsidP="00A14723">
      <w:pPr>
        <w:spacing w:before="0" w:after="0" w:line="276" w:lineRule="auto"/>
        <w:ind w:firstLine="720"/>
        <w:rPr>
          <w:color w:val="000000" w:themeColor="text1"/>
        </w:rPr>
      </w:pPr>
      <w:r w:rsidRPr="00316757">
        <w:rPr>
          <w:rFonts w:eastAsia="Times New Roman"/>
          <w:color w:val="000000" w:themeColor="text1"/>
          <w:lang w:eastAsia="zh-CN"/>
        </w:rPr>
        <w:t xml:space="preserve">After the shear and LF correction are applied, the lattice in the corrected topographs of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1</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imes New Roman"/>
          <w:color w:val="000000" w:themeColor="text1"/>
          <w:lang w:eastAsia="zh-CN"/>
        </w:rPr>
        <w:t xml:space="preserve"> and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2</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imes New Roman"/>
          <w:color w:val="000000" w:themeColor="text1"/>
          <w:lang w:eastAsia="zh-CN"/>
        </w:rPr>
        <w:t xml:space="preserve"> become nearly perfectly</w:t>
      </w:r>
      <w:r w:rsidRPr="00316757">
        <w:rPr>
          <w:rFonts w:eastAsiaTheme="minorEastAsia"/>
          <w:color w:val="000000" w:themeColor="text1"/>
          <w:lang w:eastAsia="zh-CN"/>
        </w:rPr>
        <w:t xml:space="preserve"> </w:t>
      </w:r>
      <w:r w:rsidRPr="00316757">
        <w:rPr>
          <w:rFonts w:eastAsia="Times New Roman"/>
          <w:color w:val="000000" w:themeColor="text1"/>
          <w:lang w:eastAsia="zh-CN"/>
        </w:rPr>
        <w:t xml:space="preserve">periodic. </w:t>
      </w:r>
      <w:r w:rsidRPr="00316757">
        <w:rPr>
          <w:color w:val="000000" w:themeColor="text1"/>
        </w:rPr>
        <w:t xml:space="preserve">Next, we perform </w:t>
      </w:r>
      <w:r w:rsidRPr="00316757">
        <w:rPr>
          <w:rFonts w:eastAsia="Times New Roman"/>
          <w:color w:val="000000" w:themeColor="text1"/>
          <w:lang w:eastAsia="zh-CN"/>
        </w:rPr>
        <w:t>rigid spatial translations</w:t>
      </w:r>
      <w:r w:rsidRPr="00316757">
        <w:rPr>
          <w:color w:val="000000" w:themeColor="text1"/>
        </w:rPr>
        <w:t xml:space="preserve"> to register the two topographs to the exact same FOV with a lateral</w:t>
      </w:r>
      <w:r w:rsidRPr="00316757">
        <w:rPr>
          <w:rFonts w:eastAsiaTheme="minorEastAsia"/>
          <w:color w:val="000000" w:themeColor="text1"/>
          <w:lang w:eastAsia="zh-CN"/>
        </w:rPr>
        <w:t xml:space="preserve"> </w:t>
      </w:r>
      <w:r w:rsidRPr="00316757">
        <w:rPr>
          <w:color w:val="000000" w:themeColor="text1"/>
        </w:rPr>
        <w:t>precision better than 27 pm. Extended Data Fig</w:t>
      </w:r>
      <w:r>
        <w:rPr>
          <w:color w:val="000000" w:themeColor="text1"/>
        </w:rPr>
        <w:t>s</w:t>
      </w:r>
      <w:r w:rsidRPr="00316757">
        <w:rPr>
          <w:color w:val="000000" w:themeColor="text1"/>
        </w:rPr>
        <w:t xml:space="preserve">. 6a-b shows two topographs of registered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1</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imes New Roman"/>
          <w:color w:val="000000" w:themeColor="text1"/>
          <w:lang w:eastAsia="zh-CN"/>
        </w:rPr>
        <w:t xml:space="preserve"> and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2</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heme="minorEastAsia"/>
          <w:color w:val="000000" w:themeColor="text1"/>
          <w:lang w:eastAsia="zh-CN"/>
        </w:rPr>
        <w:t xml:space="preserve">. </w:t>
      </w:r>
      <w:r>
        <w:rPr>
          <w:color w:val="000000" w:themeColor="text1"/>
        </w:rPr>
        <w:t>C</w:t>
      </w:r>
      <w:r w:rsidRPr="00316757">
        <w:rPr>
          <w:color w:val="000000" w:themeColor="text1"/>
        </w:rPr>
        <w:t>ross-correlation</w:t>
      </w:r>
      <w:r>
        <w:rPr>
          <w:color w:val="000000" w:themeColor="text1"/>
        </w:rPr>
        <w:t xml:space="preserve"> (XCORR) of two images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r>
          <w:rPr>
            <w:rFonts w:ascii="Cambria Math" w:hAnsi="Cambria Math"/>
            <w:color w:val="000000" w:themeColor="text1"/>
          </w:rPr>
          <m:t xml:space="preserve"> </m:t>
        </m:r>
        <m:r>
          <m:rPr>
            <m:sty m:val="p"/>
          </m:rPr>
          <w:rPr>
            <w:rFonts w:ascii="Cambria Math" w:hAnsi="Cambria Math"/>
            <w:color w:val="000000" w:themeColor="text1"/>
          </w:rPr>
          <m:t>and</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m:t>
            </m:r>
          </m:sub>
        </m:sSub>
      </m:oMath>
      <w:r>
        <w:rPr>
          <w:color w:val="000000" w:themeColor="text1"/>
        </w:rPr>
        <w:t xml:space="preserve">, </w:t>
      </w:r>
      <m:oMath>
        <m:r>
          <w:rPr>
            <w:rFonts w:ascii="Cambria Math" w:hAnsi="Cambria Math"/>
            <w:color w:val="000000" w:themeColor="text1"/>
          </w:rPr>
          <m:t>C(</m:t>
        </m:r>
        <m:r>
          <m:rPr>
            <m:sty m:val="bi"/>
          </m:rPr>
          <w:rPr>
            <w:rFonts w:ascii="Cambria Math" w:hAnsi="Cambria Math"/>
            <w:color w:val="000000" w:themeColor="text1"/>
          </w:rPr>
          <m:t>r</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m:t>
            </m:r>
          </m:sub>
        </m:sSub>
        <m:r>
          <w:rPr>
            <w:rFonts w:ascii="Cambria Math" w:hAnsi="Cambria Math"/>
            <w:color w:val="000000" w:themeColor="text1"/>
          </w:rPr>
          <m:t>)</m:t>
        </m:r>
      </m:oMath>
      <w:r>
        <w:rPr>
          <w:color w:val="000000" w:themeColor="text1"/>
        </w:rPr>
        <w:t xml:space="preserve"> at </w:t>
      </w:r>
      <m:oMath>
        <m:r>
          <m:rPr>
            <m:sty m:val="bi"/>
          </m:rPr>
          <w:rPr>
            <w:rFonts w:ascii="Cambria Math" w:hAnsi="Cambria Math"/>
            <w:color w:val="000000" w:themeColor="text1"/>
          </w:rPr>
          <m:t>r</m:t>
        </m:r>
      </m:oMath>
      <w:r>
        <w:rPr>
          <w:color w:val="000000" w:themeColor="text1"/>
        </w:rPr>
        <w:t xml:space="preserve"> is obtained by sliding two images </w:t>
      </w:r>
      <m:oMath>
        <m:r>
          <m:rPr>
            <m:sty m:val="bi"/>
          </m:rPr>
          <w:rPr>
            <w:rFonts w:ascii="Cambria Math" w:hAnsi="Cambria Math"/>
            <w:color w:val="000000" w:themeColor="text1"/>
          </w:rPr>
          <m:t>r</m:t>
        </m:r>
      </m:oMath>
      <w:r>
        <w:rPr>
          <w:b/>
          <w:color w:val="000000" w:themeColor="text1"/>
        </w:rPr>
        <w:t xml:space="preserve"> </w:t>
      </w:r>
      <w:r>
        <w:rPr>
          <w:color w:val="000000" w:themeColor="text1"/>
        </w:rPr>
        <w:t>apart and calculate the convolution,</w:t>
      </w:r>
    </w:p>
    <w:p w14:paraId="5ACDE89F" w14:textId="77777777" w:rsidR="00A14723" w:rsidRPr="00316757" w:rsidRDefault="00A14723" w:rsidP="00A14723">
      <w:pPr>
        <w:spacing w:before="0" w:after="0" w:line="276" w:lineRule="auto"/>
        <w:jc w:val="right"/>
        <w:rPr>
          <w:rFonts w:eastAsia="Times New Roman"/>
          <w:color w:val="000000"/>
          <w:lang w:eastAsia="zh-CN"/>
        </w:rPr>
      </w:pPr>
      <m:oMath>
        <m:r>
          <w:rPr>
            <w:rFonts w:ascii="Cambria Math" w:eastAsia="Times New Roman" w:hAnsi="Cambria Math"/>
            <w:color w:val="000000"/>
            <w:lang w:eastAsia="zh-CN"/>
          </w:rPr>
          <m:t>C</m:t>
        </m:r>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r>
              <w:rPr>
                <w:rFonts w:ascii="Cambria Math" w:eastAsia="Times New Roman" w:hAnsi="Cambria Math"/>
                <w:color w:val="000000"/>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1</m:t>
                </m:r>
              </m:sub>
            </m:sSub>
            <m:r>
              <w:rPr>
                <w:rFonts w:ascii="Cambria Math" w:eastAsia="Times New Roman" w:hAnsi="Cambria Math"/>
                <w:color w:val="000000"/>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2</m:t>
                </m:r>
              </m:sub>
            </m:sSub>
          </m:e>
        </m:d>
        <m:r>
          <w:rPr>
            <w:rFonts w:ascii="Cambria Math" w:eastAsia="Times New Roman" w:hAnsi="Cambria Math"/>
            <w:color w:val="000000"/>
            <w:lang w:eastAsia="zh-CN"/>
          </w:rPr>
          <m:t xml:space="preserve">= </m:t>
        </m:r>
        <m:f>
          <m:fPr>
            <m:ctrlPr>
              <w:rPr>
                <w:rFonts w:ascii="Cambria Math" w:eastAsia="Times New Roman" w:hAnsi="Cambria Math"/>
                <w:i/>
                <w:color w:val="000000"/>
                <w:lang w:eastAsia="zh-CN"/>
              </w:rPr>
            </m:ctrlPr>
          </m:fPr>
          <m:num>
            <m:nary>
              <m:naryPr>
                <m:limLoc m:val="undOvr"/>
                <m:subHide m:val="1"/>
                <m:supHide m:val="1"/>
                <m:ctrlPr>
                  <w:rPr>
                    <w:rFonts w:ascii="Cambria Math" w:eastAsia="Times New Roman" w:hAnsi="Cambria Math"/>
                    <w:i/>
                    <w:color w:val="000000"/>
                    <w:lang w:eastAsia="zh-CN"/>
                  </w:rPr>
                </m:ctrlPr>
              </m:naryPr>
              <m:sub/>
              <m:sup/>
              <m:e>
                <m:sSubSup>
                  <m:sSubSupPr>
                    <m:ctrlPr>
                      <w:rPr>
                        <w:rFonts w:ascii="Cambria Math" w:eastAsia="Times New Roman" w:hAnsi="Cambria Math"/>
                        <w:i/>
                        <w:color w:val="000000"/>
                        <w:lang w:eastAsia="zh-CN"/>
                      </w:rPr>
                    </m:ctrlPr>
                  </m:sSubSupPr>
                  <m:e>
                    <m:r>
                      <w:rPr>
                        <w:rFonts w:ascii="Cambria Math" w:eastAsia="Times New Roman" w:hAnsi="Cambria Math"/>
                        <w:color w:val="000000"/>
                        <w:lang w:eastAsia="zh-CN"/>
                      </w:rPr>
                      <m:t>I</m:t>
                    </m:r>
                  </m:e>
                  <m:sub>
                    <m:r>
                      <w:rPr>
                        <w:rFonts w:ascii="Cambria Math" w:eastAsia="Times New Roman" w:hAnsi="Cambria Math"/>
                        <w:color w:val="000000"/>
                        <w:lang w:eastAsia="zh-CN"/>
                      </w:rPr>
                      <m:t>1</m:t>
                    </m:r>
                  </m:sub>
                  <m:sup>
                    <m:r>
                      <w:rPr>
                        <w:rFonts w:ascii="Cambria Math" w:eastAsia="Times New Roman" w:hAnsi="Cambria Math"/>
                        <w:color w:val="000000"/>
                        <w:lang w:eastAsia="zh-CN"/>
                      </w:rPr>
                      <m:t>*</m:t>
                    </m:r>
                  </m:sup>
                </m:sSubSup>
                <m:d>
                  <m:dPr>
                    <m:ctrlPr>
                      <w:rPr>
                        <w:rFonts w:ascii="Cambria Math" w:eastAsia="Times New Roman" w:hAnsi="Cambria Math"/>
                        <w:i/>
                        <w:color w:val="000000"/>
                        <w:lang w:eastAsia="zh-CN"/>
                      </w:rPr>
                    </m:ctrlPr>
                  </m:dPr>
                  <m:e>
                    <m:sSub>
                      <m:sSubPr>
                        <m:ctrlPr>
                          <w:rPr>
                            <w:rFonts w:ascii="Cambria Math" w:eastAsia="Times New Roman" w:hAnsi="Cambria Math"/>
                            <w:i/>
                            <w:color w:val="000000"/>
                            <w:lang w:eastAsia="zh-CN"/>
                          </w:rPr>
                        </m:ctrlPr>
                      </m:sSubPr>
                      <m:e>
                        <m:r>
                          <m:rPr>
                            <m:sty m:val="bi"/>
                          </m:rPr>
                          <w:rPr>
                            <w:rFonts w:ascii="Cambria Math" w:eastAsia="Times New Roman" w:hAnsi="Cambria Math"/>
                            <w:color w:val="000000"/>
                            <w:lang w:eastAsia="zh-CN"/>
                          </w:rPr>
                          <m:t>r</m:t>
                        </m:r>
                      </m:e>
                      <m:sub>
                        <m:r>
                          <w:rPr>
                            <w:rFonts w:ascii="Cambria Math" w:eastAsia="Times New Roman" w:hAnsi="Cambria Math"/>
                            <w:color w:val="000000"/>
                            <w:lang w:eastAsia="zh-CN"/>
                          </w:rPr>
                          <m:t>1</m:t>
                        </m:r>
                      </m:sub>
                    </m:sSub>
                  </m:e>
                </m:d>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2</m:t>
                    </m:r>
                  </m:sub>
                </m:sSub>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m:t>
                    </m:r>
                    <m:r>
                      <w:rPr>
                        <w:rFonts w:ascii="Cambria Math" w:eastAsia="Times New Roman" w:hAnsi="Cambria Math"/>
                        <w:color w:val="000000"/>
                        <w:lang w:eastAsia="zh-CN"/>
                      </w:rPr>
                      <m:t>+</m:t>
                    </m:r>
                    <m:sSub>
                      <m:sSubPr>
                        <m:ctrlPr>
                          <w:rPr>
                            <w:rFonts w:ascii="Cambria Math" w:eastAsia="Times New Roman" w:hAnsi="Cambria Math"/>
                            <w:i/>
                            <w:color w:val="000000"/>
                            <w:lang w:eastAsia="zh-CN"/>
                          </w:rPr>
                        </m:ctrlPr>
                      </m:sSubPr>
                      <m:e>
                        <m:r>
                          <m:rPr>
                            <m:sty m:val="bi"/>
                          </m:rPr>
                          <w:rPr>
                            <w:rFonts w:ascii="Cambria Math" w:eastAsia="Times New Roman" w:hAnsi="Cambria Math"/>
                            <w:color w:val="000000"/>
                            <w:lang w:eastAsia="zh-CN"/>
                          </w:rPr>
                          <m:t>r</m:t>
                        </m:r>
                      </m:e>
                      <m:sub>
                        <m:r>
                          <w:rPr>
                            <w:rFonts w:ascii="Cambria Math" w:eastAsia="Times New Roman" w:hAnsi="Cambria Math"/>
                            <w:color w:val="000000"/>
                            <w:lang w:eastAsia="zh-CN"/>
                          </w:rPr>
                          <m:t>1</m:t>
                        </m:r>
                      </m:sub>
                    </m:sSub>
                  </m:e>
                </m:d>
                <m:r>
                  <w:rPr>
                    <w:rFonts w:ascii="Cambria Math" w:eastAsia="Times New Roman" w:hAnsi="Cambria Math"/>
                    <w:color w:val="000000"/>
                    <w:lang w:eastAsia="zh-CN"/>
                  </w:rPr>
                  <m:t>d</m:t>
                </m:r>
                <m:sSub>
                  <m:sSubPr>
                    <m:ctrlPr>
                      <w:rPr>
                        <w:rFonts w:ascii="Cambria Math" w:eastAsia="Times New Roman" w:hAnsi="Cambria Math"/>
                        <w:i/>
                        <w:color w:val="000000"/>
                        <w:lang w:eastAsia="zh-CN"/>
                      </w:rPr>
                    </m:ctrlPr>
                  </m:sSubPr>
                  <m:e>
                    <m:r>
                      <m:rPr>
                        <m:sty m:val="bi"/>
                      </m:rPr>
                      <w:rPr>
                        <w:rFonts w:ascii="Cambria Math" w:eastAsia="Times New Roman" w:hAnsi="Cambria Math"/>
                        <w:color w:val="000000"/>
                        <w:lang w:eastAsia="zh-CN"/>
                      </w:rPr>
                      <m:t>r</m:t>
                    </m:r>
                  </m:e>
                  <m:sub>
                    <m:r>
                      <w:rPr>
                        <w:rFonts w:ascii="Cambria Math" w:eastAsia="Times New Roman" w:hAnsi="Cambria Math"/>
                        <w:color w:val="000000"/>
                        <w:lang w:eastAsia="zh-CN"/>
                      </w:rPr>
                      <m:t>1</m:t>
                    </m:r>
                  </m:sub>
                </m:sSub>
              </m:e>
            </m:nary>
          </m:num>
          <m:den>
            <m:rad>
              <m:radPr>
                <m:degHide m:val="1"/>
                <m:ctrlPr>
                  <w:rPr>
                    <w:rFonts w:ascii="Cambria Math" w:eastAsia="Times New Roman" w:hAnsi="Cambria Math"/>
                    <w:i/>
                    <w:color w:val="000000"/>
                    <w:lang w:eastAsia="zh-CN"/>
                  </w:rPr>
                </m:ctrlPr>
              </m:radPr>
              <m:deg/>
              <m:e>
                <m:nary>
                  <m:naryPr>
                    <m:limLoc m:val="undOvr"/>
                    <m:subHide m:val="1"/>
                    <m:supHide m:val="1"/>
                    <m:ctrlPr>
                      <w:rPr>
                        <w:rFonts w:ascii="Cambria Math" w:eastAsia="Times New Roman" w:hAnsi="Cambria Math"/>
                        <w:i/>
                        <w:color w:val="000000"/>
                        <w:lang w:eastAsia="zh-CN"/>
                      </w:rPr>
                    </m:ctrlPr>
                  </m:naryPr>
                  <m:sub/>
                  <m:sup/>
                  <m:e>
                    <m:sSup>
                      <m:sSupPr>
                        <m:ctrlPr>
                          <w:rPr>
                            <w:rFonts w:ascii="Cambria Math" w:eastAsia="Times New Roman" w:hAnsi="Cambria Math"/>
                            <w:i/>
                            <w:color w:val="000000"/>
                            <w:lang w:eastAsia="zh-CN"/>
                          </w:rPr>
                        </m:ctrlPr>
                      </m:sSupPr>
                      <m:e>
                        <m:d>
                          <m:dPr>
                            <m:begChr m:val="|"/>
                            <m:endChr m:val="|"/>
                            <m:ctrlPr>
                              <w:rPr>
                                <w:rFonts w:ascii="Cambria Math" w:eastAsia="Times New Roman" w:hAnsi="Cambria Math"/>
                                <w:i/>
                                <w:color w:val="000000"/>
                                <w:lang w:eastAsia="zh-CN"/>
                              </w:rPr>
                            </m:ctrlPr>
                          </m:dPr>
                          <m:e>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1</m:t>
                                </m:r>
                              </m:sub>
                            </m:sSub>
                            <m:d>
                              <m:dPr>
                                <m:ctrlPr>
                                  <w:rPr>
                                    <w:rFonts w:ascii="Cambria Math" w:eastAsia="Times New Roman" w:hAnsi="Cambria Math"/>
                                    <w:i/>
                                    <w:color w:val="000000"/>
                                    <w:lang w:eastAsia="zh-CN"/>
                                  </w:rPr>
                                </m:ctrlPr>
                              </m:dPr>
                              <m:e>
                                <m:sSub>
                                  <m:sSubPr>
                                    <m:ctrlPr>
                                      <w:rPr>
                                        <w:rFonts w:ascii="Cambria Math" w:eastAsia="Times New Roman" w:hAnsi="Cambria Math"/>
                                        <w:i/>
                                        <w:color w:val="000000"/>
                                        <w:lang w:eastAsia="zh-CN"/>
                                      </w:rPr>
                                    </m:ctrlPr>
                                  </m:sSubPr>
                                  <m:e>
                                    <m:r>
                                      <m:rPr>
                                        <m:sty m:val="bi"/>
                                      </m:rPr>
                                      <w:rPr>
                                        <w:rFonts w:ascii="Cambria Math" w:eastAsia="Times New Roman" w:hAnsi="Cambria Math"/>
                                        <w:color w:val="000000"/>
                                        <w:lang w:eastAsia="zh-CN"/>
                                      </w:rPr>
                                      <m:t>r</m:t>
                                    </m:r>
                                  </m:e>
                                  <m:sub>
                                    <m:r>
                                      <w:rPr>
                                        <w:rFonts w:ascii="Cambria Math" w:eastAsia="Times New Roman" w:hAnsi="Cambria Math"/>
                                        <w:color w:val="000000"/>
                                        <w:lang w:eastAsia="zh-CN"/>
                                      </w:rPr>
                                      <m:t>1</m:t>
                                    </m:r>
                                  </m:sub>
                                </m:sSub>
                              </m:e>
                            </m:d>
                          </m:e>
                        </m:d>
                      </m:e>
                      <m:sup>
                        <m:r>
                          <w:rPr>
                            <w:rFonts w:ascii="Cambria Math" w:eastAsia="Times New Roman" w:hAnsi="Cambria Math"/>
                            <w:color w:val="000000"/>
                            <w:lang w:eastAsia="zh-CN"/>
                          </w:rPr>
                          <m:t>2</m:t>
                        </m:r>
                      </m:sup>
                    </m:sSup>
                    <m:r>
                      <w:rPr>
                        <w:rFonts w:ascii="Cambria Math" w:eastAsia="Times New Roman" w:hAnsi="Cambria Math"/>
                        <w:color w:val="000000"/>
                        <w:lang w:eastAsia="zh-CN"/>
                      </w:rPr>
                      <m:t>d</m:t>
                    </m:r>
                    <m:sSub>
                      <m:sSubPr>
                        <m:ctrlPr>
                          <w:rPr>
                            <w:rFonts w:ascii="Cambria Math" w:eastAsia="Times New Roman" w:hAnsi="Cambria Math"/>
                            <w:i/>
                            <w:color w:val="000000"/>
                            <w:lang w:eastAsia="zh-CN"/>
                          </w:rPr>
                        </m:ctrlPr>
                      </m:sSubPr>
                      <m:e>
                        <m:r>
                          <m:rPr>
                            <m:sty m:val="bi"/>
                          </m:rPr>
                          <w:rPr>
                            <w:rFonts w:ascii="Cambria Math" w:eastAsia="Times New Roman" w:hAnsi="Cambria Math"/>
                            <w:color w:val="000000"/>
                            <w:lang w:eastAsia="zh-CN"/>
                          </w:rPr>
                          <m:t>r</m:t>
                        </m:r>
                      </m:e>
                      <m:sub>
                        <m:r>
                          <w:rPr>
                            <w:rFonts w:ascii="Cambria Math" w:eastAsia="Times New Roman" w:hAnsi="Cambria Math"/>
                            <w:color w:val="000000"/>
                            <w:lang w:eastAsia="zh-CN"/>
                          </w:rPr>
                          <m:t>1</m:t>
                        </m:r>
                      </m:sub>
                    </m:sSub>
                  </m:e>
                </m:nary>
                <m:nary>
                  <m:naryPr>
                    <m:limLoc m:val="undOvr"/>
                    <m:subHide m:val="1"/>
                    <m:supHide m:val="1"/>
                    <m:ctrlPr>
                      <w:rPr>
                        <w:rFonts w:ascii="Cambria Math" w:eastAsia="Times New Roman" w:hAnsi="Cambria Math"/>
                        <w:i/>
                        <w:color w:val="000000"/>
                        <w:lang w:eastAsia="zh-CN"/>
                      </w:rPr>
                    </m:ctrlPr>
                  </m:naryPr>
                  <m:sub/>
                  <m:sup/>
                  <m:e>
                    <m:sSup>
                      <m:sSupPr>
                        <m:ctrlPr>
                          <w:rPr>
                            <w:rFonts w:ascii="Cambria Math" w:eastAsia="Times New Roman" w:hAnsi="Cambria Math"/>
                            <w:i/>
                            <w:color w:val="000000"/>
                            <w:lang w:eastAsia="zh-CN"/>
                          </w:rPr>
                        </m:ctrlPr>
                      </m:sSupPr>
                      <m:e>
                        <m:d>
                          <m:dPr>
                            <m:begChr m:val="|"/>
                            <m:endChr m:val="|"/>
                            <m:ctrlPr>
                              <w:rPr>
                                <w:rFonts w:ascii="Cambria Math" w:eastAsia="Times New Roman" w:hAnsi="Cambria Math"/>
                                <w:i/>
                                <w:color w:val="000000"/>
                                <w:lang w:eastAsia="zh-CN"/>
                              </w:rPr>
                            </m:ctrlPr>
                          </m:dPr>
                          <m:e>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2</m:t>
                                </m:r>
                              </m:sub>
                            </m:sSub>
                            <m:d>
                              <m:dPr>
                                <m:ctrlPr>
                                  <w:rPr>
                                    <w:rFonts w:ascii="Cambria Math" w:eastAsia="Times New Roman" w:hAnsi="Cambria Math"/>
                                    <w:i/>
                                    <w:color w:val="000000"/>
                                    <w:lang w:eastAsia="zh-CN"/>
                                  </w:rPr>
                                </m:ctrlPr>
                              </m:dPr>
                              <m:e>
                                <m:sSub>
                                  <m:sSubPr>
                                    <m:ctrlPr>
                                      <w:rPr>
                                        <w:rFonts w:ascii="Cambria Math" w:eastAsia="Times New Roman" w:hAnsi="Cambria Math"/>
                                        <w:i/>
                                        <w:color w:val="000000"/>
                                        <w:lang w:eastAsia="zh-CN"/>
                                      </w:rPr>
                                    </m:ctrlPr>
                                  </m:sSubPr>
                                  <m:e>
                                    <m:r>
                                      <m:rPr>
                                        <m:sty m:val="bi"/>
                                      </m:rPr>
                                      <w:rPr>
                                        <w:rFonts w:ascii="Cambria Math" w:eastAsia="Times New Roman" w:hAnsi="Cambria Math"/>
                                        <w:color w:val="000000"/>
                                        <w:lang w:eastAsia="zh-CN"/>
                                      </w:rPr>
                                      <m:t>r</m:t>
                                    </m:r>
                                  </m:e>
                                  <m:sub>
                                    <m:r>
                                      <w:rPr>
                                        <w:rFonts w:ascii="Cambria Math" w:eastAsia="Times New Roman" w:hAnsi="Cambria Math"/>
                                        <w:color w:val="000000"/>
                                        <w:lang w:eastAsia="zh-CN"/>
                                      </w:rPr>
                                      <m:t>2</m:t>
                                    </m:r>
                                  </m:sub>
                                </m:sSub>
                              </m:e>
                            </m:d>
                          </m:e>
                        </m:d>
                      </m:e>
                      <m:sup>
                        <m:r>
                          <w:rPr>
                            <w:rFonts w:ascii="Cambria Math" w:eastAsia="Times New Roman" w:hAnsi="Cambria Math"/>
                            <w:color w:val="000000"/>
                            <w:lang w:eastAsia="zh-CN"/>
                          </w:rPr>
                          <m:t>2</m:t>
                        </m:r>
                      </m:sup>
                    </m:sSup>
                    <m:r>
                      <w:rPr>
                        <w:rFonts w:ascii="Cambria Math" w:eastAsia="Times New Roman" w:hAnsi="Cambria Math"/>
                        <w:color w:val="000000"/>
                        <w:lang w:eastAsia="zh-CN"/>
                      </w:rPr>
                      <m:t>d</m:t>
                    </m:r>
                    <m:sSub>
                      <m:sSubPr>
                        <m:ctrlPr>
                          <w:rPr>
                            <w:rFonts w:ascii="Cambria Math" w:eastAsia="Times New Roman" w:hAnsi="Cambria Math"/>
                            <w:i/>
                            <w:color w:val="000000"/>
                            <w:lang w:eastAsia="zh-CN"/>
                          </w:rPr>
                        </m:ctrlPr>
                      </m:sSubPr>
                      <m:e>
                        <m:r>
                          <m:rPr>
                            <m:sty m:val="bi"/>
                          </m:rPr>
                          <w:rPr>
                            <w:rFonts w:ascii="Cambria Math" w:eastAsia="Times New Roman" w:hAnsi="Cambria Math"/>
                            <w:color w:val="000000"/>
                            <w:lang w:eastAsia="zh-CN"/>
                          </w:rPr>
                          <m:t>r</m:t>
                        </m:r>
                      </m:e>
                      <m:sub>
                        <m:r>
                          <w:rPr>
                            <w:rFonts w:ascii="Cambria Math" w:eastAsia="Times New Roman" w:hAnsi="Cambria Math"/>
                            <w:color w:val="000000"/>
                            <w:lang w:eastAsia="zh-CN"/>
                          </w:rPr>
                          <m:t>2</m:t>
                        </m:r>
                      </m:sub>
                    </m:sSub>
                  </m:e>
                </m:nary>
              </m:e>
            </m:rad>
          </m:den>
        </m:f>
      </m:oMath>
      <w:r w:rsidRPr="00316757">
        <w:rPr>
          <w:rFonts w:eastAsia="Times New Roman"/>
          <w:color w:val="000000"/>
          <w:lang w:eastAsia="zh-CN"/>
        </w:rPr>
        <w:t xml:space="preserve">.                           </w:t>
      </w:r>
      <w:r>
        <w:rPr>
          <w:rFonts w:eastAsia="Times New Roman"/>
          <w:color w:val="000000"/>
          <w:lang w:eastAsia="zh-CN"/>
        </w:rPr>
        <w:t xml:space="preserve"> </w:t>
      </w:r>
      <w:r w:rsidRPr="00316757">
        <w:rPr>
          <w:rFonts w:eastAsia="Times New Roman"/>
          <w:color w:val="000000"/>
          <w:lang w:eastAsia="zh-CN"/>
        </w:rPr>
        <w:t xml:space="preserve">            (M1</w:t>
      </w:r>
      <w:r>
        <w:rPr>
          <w:rFonts w:eastAsia="Times New Roman"/>
          <w:color w:val="000000"/>
          <w:lang w:eastAsia="zh-CN"/>
        </w:rPr>
        <w:t>6</w:t>
      </w:r>
      <w:r w:rsidRPr="00316757">
        <w:rPr>
          <w:rFonts w:eastAsia="Times New Roman"/>
          <w:color w:val="000000"/>
          <w:lang w:eastAsia="zh-CN"/>
        </w:rPr>
        <w:t>)</w:t>
      </w:r>
    </w:p>
    <w:p w14:paraId="28620556" w14:textId="5B5A1314" w:rsidR="00A14723" w:rsidRDefault="00A14723" w:rsidP="00A14723">
      <w:pPr>
        <w:spacing w:before="0" w:after="0" w:line="276" w:lineRule="auto"/>
      </w:pPr>
      <w:r>
        <w:rPr>
          <w:color w:val="000000" w:themeColor="text1"/>
        </w:rPr>
        <w:t xml:space="preserve">where the denominator is a normalization factor such that when </w:t>
      </w:r>
      <m:oMath>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1</m:t>
            </m:r>
          </m:sub>
        </m:sSub>
      </m:oMath>
      <w:r>
        <w:rPr>
          <w:color w:val="000000"/>
          <w:lang w:eastAsia="zh-CN"/>
        </w:rPr>
        <w:t xml:space="preserve"> and </w:t>
      </w:r>
      <m:oMath>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2</m:t>
            </m:r>
          </m:sub>
        </m:sSub>
      </m:oMath>
      <w:r>
        <w:rPr>
          <w:color w:val="000000"/>
          <w:lang w:eastAsia="zh-CN"/>
        </w:rPr>
        <w:t xml:space="preserve"> are exactly the same image, we can get </w:t>
      </w:r>
      <m:oMath>
        <m:r>
          <w:rPr>
            <w:rFonts w:ascii="Cambria Math" w:eastAsia="Times New Roman" w:hAnsi="Cambria Math"/>
            <w:color w:val="000000"/>
            <w:lang w:eastAsia="zh-CN"/>
          </w:rPr>
          <m:t>C</m:t>
        </m:r>
        <m:d>
          <m:dPr>
            <m:ctrlPr>
              <w:rPr>
                <w:rFonts w:ascii="Cambria Math" w:eastAsia="Times New Roman" w:hAnsi="Cambria Math"/>
                <w:i/>
                <w:color w:val="000000"/>
                <w:lang w:eastAsia="zh-CN"/>
              </w:rPr>
            </m:ctrlPr>
          </m:dPr>
          <m:e>
            <m:r>
              <m:rPr>
                <m:sty m:val="bi"/>
              </m:rPr>
              <w:rPr>
                <w:rFonts w:ascii="Cambria Math" w:eastAsia="Times New Roman" w:hAnsi="Cambria Math"/>
                <w:color w:val="000000"/>
                <w:lang w:eastAsia="zh-CN"/>
              </w:rPr>
              <m:t>r=0</m:t>
            </m:r>
            <m:r>
              <w:rPr>
                <w:rFonts w:ascii="Cambria Math" w:eastAsia="Times New Roman" w:hAnsi="Cambria Math"/>
                <w:color w:val="000000"/>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1</m:t>
                </m:r>
              </m:sub>
            </m:sSub>
            <m:r>
              <w:rPr>
                <w:rFonts w:ascii="Cambria Math" w:eastAsia="Times New Roman" w:hAnsi="Cambria Math"/>
                <w:color w:val="000000"/>
                <w:lang w:eastAsia="zh-CN"/>
              </w:rPr>
              <m:t>,</m:t>
            </m:r>
            <m:sSub>
              <m:sSubPr>
                <m:ctrlPr>
                  <w:rPr>
                    <w:rFonts w:ascii="Cambria Math" w:eastAsia="Times New Roman" w:hAnsi="Cambria Math"/>
                    <w:i/>
                    <w:color w:val="000000"/>
                    <w:lang w:eastAsia="zh-CN"/>
                  </w:rPr>
                </m:ctrlPr>
              </m:sSubPr>
              <m:e>
                <m:r>
                  <w:rPr>
                    <w:rFonts w:ascii="Cambria Math" w:eastAsia="Times New Roman" w:hAnsi="Cambria Math"/>
                    <w:color w:val="000000"/>
                    <w:lang w:eastAsia="zh-CN"/>
                  </w:rPr>
                  <m:t>I</m:t>
                </m:r>
              </m:e>
              <m:sub>
                <m:r>
                  <w:rPr>
                    <w:rFonts w:ascii="Cambria Math" w:eastAsia="Times New Roman" w:hAnsi="Cambria Math"/>
                    <w:color w:val="000000"/>
                    <w:lang w:eastAsia="zh-CN"/>
                  </w:rPr>
                  <m:t>2</m:t>
                </m:r>
              </m:sub>
            </m:sSub>
          </m:e>
        </m:d>
        <m:r>
          <w:rPr>
            <w:rFonts w:ascii="Cambria Math" w:eastAsia="Times New Roman" w:hAnsi="Cambria Math"/>
            <w:color w:val="000000"/>
            <w:lang w:eastAsia="zh-CN"/>
          </w:rPr>
          <m:t>=</m:t>
        </m:r>
      </m:oMath>
      <w:r>
        <w:rPr>
          <w:color w:val="000000"/>
          <w:lang w:eastAsia="zh-CN"/>
        </w:rPr>
        <w:t xml:space="preserve"> 1 with the maximum centered at</w:t>
      </w:r>
      <w:r w:rsidRPr="00316757">
        <w:rPr>
          <w:color w:val="000000" w:themeColor="text1"/>
        </w:rPr>
        <w:t xml:space="preserve"> (0,0) cross-correlation vector</w:t>
      </w:r>
      <w:r>
        <w:rPr>
          <w:color w:val="000000" w:themeColor="text1"/>
        </w:rPr>
        <w:t>.</w:t>
      </w:r>
      <w:r>
        <w:rPr>
          <w:color w:val="000000"/>
          <w:lang w:eastAsia="zh-CN"/>
        </w:rPr>
        <w:t xml:space="preserve"> </w:t>
      </w:r>
      <w:r w:rsidRPr="00316757">
        <w:rPr>
          <w:color w:val="000000" w:themeColor="text1"/>
        </w:rPr>
        <w:t xml:space="preserve">Extended Data Fig. 6c shows the maximum of </w:t>
      </w:r>
      <w:r w:rsidRPr="00316757">
        <w:rPr>
          <w:iCs/>
        </w:rPr>
        <w:t>XCORR</w:t>
      </w:r>
      <w:r w:rsidRPr="00316757">
        <w:rPr>
          <w:color w:val="000000" w:themeColor="text1"/>
        </w:rPr>
        <w:t xml:space="preserve"> between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m:t>
        </m:r>
        <m:r>
          <m:rPr>
            <m:sty m:val="bi"/>
          </m:rPr>
          <w:rPr>
            <w:rFonts w:ascii="Cambria Math" w:hAnsi="Cambria Math"/>
            <w:color w:val="000000" w:themeColor="text1"/>
          </w:rPr>
          <m:t>r</m:t>
        </m:r>
        <m:r>
          <w:rPr>
            <w:rFonts w:ascii="Cambria Math" w:hAnsi="Cambria Math"/>
            <w:color w:val="000000" w:themeColor="text1"/>
          </w:rPr>
          <m:t>)</m:t>
        </m:r>
      </m:oMath>
      <w:r w:rsidRPr="00316757">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r>
          <w:rPr>
            <w:rFonts w:ascii="Cambria Math" w:hAnsi="Cambria Math"/>
            <w:color w:val="000000" w:themeColor="text1"/>
          </w:rPr>
          <m:t>(</m:t>
        </m:r>
        <m:r>
          <m:rPr>
            <m:sty m:val="bi"/>
          </m:rPr>
          <w:rPr>
            <w:rFonts w:ascii="Cambria Math" w:hAnsi="Cambria Math"/>
            <w:color w:val="000000" w:themeColor="text1"/>
          </w:rPr>
          <m:t>r</m:t>
        </m:r>
        <m:r>
          <w:rPr>
            <w:rFonts w:ascii="Cambria Math" w:hAnsi="Cambria Math"/>
            <w:color w:val="000000" w:themeColor="text1"/>
          </w:rPr>
          <m:t>)</m:t>
        </m:r>
      </m:oMath>
      <w:r w:rsidRPr="00316757">
        <w:rPr>
          <w:color w:val="000000" w:themeColor="text1"/>
        </w:rPr>
        <w:t xml:space="preserve"> coincides with the (0,0) cross-correlation vector.</w:t>
      </w:r>
      <w:r>
        <w:rPr>
          <w:color w:val="000000" w:themeColor="text1"/>
        </w:rPr>
        <w:t xml:space="preserve"> </w:t>
      </w:r>
      <w:r w:rsidRPr="00316757">
        <w:rPr>
          <w:color w:val="000000" w:themeColor="text1"/>
        </w:rPr>
        <w:t xml:space="preserve">The offset of the two registered images are within one pixel. The uncertainty of registration is half the size of the single pixel. </w:t>
      </w:r>
      <w:proofErr w:type="gramStart"/>
      <w:r w:rsidRPr="00316757">
        <w:rPr>
          <w:color w:val="000000" w:themeColor="text1"/>
        </w:rPr>
        <w:t>Thus</w:t>
      </w:r>
      <w:proofErr w:type="gramEnd"/>
      <w:r w:rsidRPr="00316757">
        <w:rPr>
          <w:color w:val="000000" w:themeColor="text1"/>
        </w:rPr>
        <w:t xml:space="preserve"> we prove the precision of the multiple-image registration method is better than 0.5 pixel = 27 pm in the whole FOV.</w:t>
      </w:r>
      <w:r w:rsidRPr="00316757">
        <w:rPr>
          <w:rFonts w:eastAsia="Times New Roman"/>
          <w:color w:val="000000" w:themeColor="text1"/>
          <w:lang w:eastAsia="zh-CN"/>
        </w:rPr>
        <w:t xml:space="preserve"> The maxima of the cross-correlation coefficient between the topographs is 0.95, where a coefficient of 1 indicates two identical images. All transformation </w:t>
      </w:r>
      <w:r w:rsidRPr="00316757">
        <w:rPr>
          <w:rFonts w:eastAsia="Times New Roman"/>
          <w:color w:val="000000" w:themeColor="text1"/>
          <w:lang w:eastAsia="zh-CN"/>
        </w:rPr>
        <w:lastRenderedPageBreak/>
        <w:t>parameters applied t</w:t>
      </w:r>
      <w:r>
        <w:rPr>
          <w:rFonts w:eastAsia="Times New Roman"/>
          <w:color w:val="000000" w:themeColor="text1"/>
          <w:lang w:eastAsia="zh-CN"/>
        </w:rPr>
        <w:t xml:space="preserve">o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1</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imes New Roman"/>
          <w:color w:val="000000" w:themeColor="text1"/>
          <w:lang w:eastAsia="zh-CN"/>
        </w:rPr>
        <w:t xml:space="preserve"> and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2</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Pr>
          <w:rFonts w:eastAsia="Times New Roman"/>
          <w:color w:val="000000" w:themeColor="text1"/>
          <w:lang w:eastAsia="zh-CN"/>
        </w:rPr>
        <w:t xml:space="preserve"> to yield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1</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imes New Roman"/>
          <w:color w:val="000000" w:themeColor="text1"/>
          <w:lang w:eastAsia="zh-CN"/>
        </w:rPr>
        <w:t xml:space="preserve"> and </w:t>
      </w:r>
      <m:oMath>
        <m:sSub>
          <m:sSubPr>
            <m:ctrlPr>
              <w:rPr>
                <w:rFonts w:ascii="Cambria Math" w:eastAsia="Times New Roman" w:hAnsi="Cambria Math"/>
                <w:i/>
                <w:color w:val="000000" w:themeColor="text1"/>
                <w:lang w:eastAsia="zh-CN"/>
              </w:rPr>
            </m:ctrlPr>
          </m:sSubPr>
          <m:e>
            <m:r>
              <w:rPr>
                <w:rFonts w:ascii="Cambria Math" w:eastAsia="Times New Roman" w:hAnsi="Cambria Math"/>
                <w:color w:val="000000" w:themeColor="text1"/>
                <w:lang w:eastAsia="zh-CN"/>
              </w:rPr>
              <m:t>T</m:t>
            </m:r>
          </m:e>
          <m:sub>
            <m:r>
              <w:rPr>
                <w:rFonts w:ascii="Cambria Math" w:eastAsia="Times New Roman" w:hAnsi="Cambria Math"/>
                <w:color w:val="000000" w:themeColor="text1"/>
                <w:lang w:eastAsia="zh-CN"/>
              </w:rPr>
              <m:t>2</m:t>
            </m:r>
          </m:sub>
        </m:sSub>
        <m:r>
          <w:rPr>
            <w:rFonts w:ascii="Cambria Math" w:eastAsia="Times New Roman" w:hAnsi="Cambria Math"/>
            <w:color w:val="000000" w:themeColor="text1"/>
            <w:lang w:eastAsia="zh-CN"/>
          </w:rPr>
          <m:t>(</m:t>
        </m:r>
        <m:r>
          <m:rPr>
            <m:sty m:val="bi"/>
          </m:rPr>
          <w:rPr>
            <w:rFonts w:ascii="Cambria Math" w:eastAsia="Times New Roman" w:hAnsi="Cambria Math"/>
            <w:color w:val="000000" w:themeColor="text1"/>
            <w:lang w:eastAsia="zh-CN"/>
          </w:rPr>
          <m:t>r</m:t>
        </m:r>
        <m:r>
          <w:rPr>
            <w:rFonts w:ascii="Cambria Math" w:eastAsia="Times New Roman" w:hAnsi="Cambria Math"/>
            <w:color w:val="000000" w:themeColor="text1"/>
            <w:lang w:eastAsia="zh-CN"/>
          </w:rPr>
          <m:t>)</m:t>
        </m:r>
      </m:oMath>
      <w:r w:rsidRPr="00316757">
        <w:rPr>
          <w:rFonts w:eastAsia="Times New Roman"/>
          <w:color w:val="000000" w:themeColor="text1"/>
          <w:lang w:eastAsia="zh-CN"/>
        </w:rPr>
        <w:t xml:space="preserve"> are subsequently applied to the corresponding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oMath>
      <w:r>
        <w:t xml:space="preserve"> </w:t>
      </w:r>
      <w:r w:rsidRPr="00962268">
        <w:t>maps taken at positive and negative voltage</w:t>
      </w:r>
      <w:r>
        <w:t>.</w:t>
      </w:r>
    </w:p>
    <w:p w14:paraId="4AC722DB" w14:textId="77777777" w:rsidR="00A14723" w:rsidRPr="00316757" w:rsidRDefault="00A14723" w:rsidP="00156F4D">
      <w:pPr>
        <w:spacing w:before="0" w:after="0" w:line="276" w:lineRule="auto"/>
        <w:rPr>
          <w:color w:val="000000" w:themeColor="text1"/>
        </w:rPr>
      </w:pPr>
    </w:p>
    <w:p w14:paraId="2B120F37" w14:textId="28082401" w:rsidR="00E11F21" w:rsidRPr="00316757" w:rsidRDefault="00316757" w:rsidP="00156F4D">
      <w:pPr>
        <w:spacing w:before="0" w:after="0" w:line="276" w:lineRule="auto"/>
        <w:rPr>
          <w:i/>
        </w:rPr>
      </w:pPr>
      <w:r w:rsidRPr="00316757">
        <w:t>C</w:t>
      </w:r>
      <w:r w:rsidR="00E11F21" w:rsidRPr="00316757">
        <w:t>.</w:t>
      </w:r>
      <w:r w:rsidR="00087D42">
        <w:t>4</w:t>
      </w:r>
      <w:r w:rsidR="00087D42" w:rsidRPr="00316757">
        <w:t xml:space="preserve"> </w:t>
      </w:r>
      <w:r w:rsidR="00BE3A71" w:rsidRPr="00316757">
        <w:rPr>
          <w:i/>
        </w:rPr>
        <w:t>Particle-hole Symmetry of UTe</w:t>
      </w:r>
      <w:r w:rsidR="00BE3A71" w:rsidRPr="00316757">
        <w:rPr>
          <w:i/>
          <w:vertAlign w:val="subscript"/>
        </w:rPr>
        <w:t>2</w:t>
      </w:r>
      <w:r w:rsidR="00BE3A71" w:rsidRPr="00316757">
        <w:rPr>
          <w:i/>
        </w:rPr>
        <w:t xml:space="preserve"> </w:t>
      </w:r>
      <w:r w:rsidR="00BE3A71" w:rsidRPr="00316757">
        <w:rPr>
          <w:i/>
          <w:iCs/>
        </w:rPr>
        <w:t xml:space="preserve">Energy Gap </w:t>
      </w:r>
      <m:oMath>
        <m:r>
          <w:rPr>
            <w:rFonts w:ascii="Cambria Math" w:hAnsi="Cambria Math"/>
          </w:rPr>
          <m:t>Δ(r)</m:t>
        </m:r>
      </m:oMath>
    </w:p>
    <w:p w14:paraId="495E69B1" w14:textId="5DB01A33" w:rsidR="00FA7614" w:rsidRPr="00316757" w:rsidRDefault="00FA7614" w:rsidP="00FA7614">
      <w:pPr>
        <w:spacing w:before="0" w:after="0" w:line="276" w:lineRule="auto"/>
        <w:ind w:firstLine="720"/>
      </w:pPr>
      <w:r w:rsidRPr="00316757">
        <w:rPr>
          <w:iCs/>
        </w:rPr>
        <w:t xml:space="preserve">The cross-correlation </w:t>
      </w:r>
      <w:r w:rsidRPr="00316757">
        <w:t>map in Extended Data Fig. 7</w:t>
      </w:r>
      <w:r>
        <w:t>a</w:t>
      </w:r>
      <w:r w:rsidRPr="00316757">
        <w:t xml:space="preserve"> provides a two-dimensional measure of agreement between the positive and negative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r>
          <w:rPr>
            <w:rFonts w:ascii="Cambria Math" w:hAnsi="Cambria Math"/>
            <w:color w:val="000000" w:themeColor="text1"/>
          </w:rPr>
          <m:t xml:space="preserve"> </m:t>
        </m:r>
      </m:oMath>
      <w:r w:rsidR="00FE393C">
        <w:t>conductance</w:t>
      </w:r>
      <w:r w:rsidRPr="00316757">
        <w:t xml:space="preserve"> peak maps</w:t>
      </w:r>
      <w:r>
        <w:t>.</w:t>
      </w:r>
      <w:r w:rsidRPr="00316757">
        <w:t xml:space="preserve"> Extended Data Fig. 7</w:t>
      </w:r>
      <w:r>
        <w:t xml:space="preserve">b shows a linecut along the </w:t>
      </w:r>
      <w:r w:rsidRPr="003566A7">
        <w:t xml:space="preserve">trajectory indicated in </w:t>
      </w:r>
      <w:r w:rsidRPr="00316757">
        <w:t>Extended Data Fig. 7</w:t>
      </w:r>
      <w:r>
        <w:t xml:space="preserve">a. It </w:t>
      </w:r>
      <w:r w:rsidRPr="00316757">
        <w:rPr>
          <w:color w:val="000000" w:themeColor="text1"/>
        </w:rPr>
        <w:t xml:space="preserve">shows </w:t>
      </w:r>
      <w:r w:rsidR="00FE393C">
        <w:rPr>
          <w:color w:val="000000" w:themeColor="text1"/>
        </w:rPr>
        <w:t>a</w:t>
      </w:r>
      <w:r w:rsidRPr="00316757">
        <w:rPr>
          <w:color w:val="000000" w:themeColor="text1"/>
        </w:rPr>
        <w:t xml:space="preserve"> maximum </w:t>
      </w:r>
      <w:r w:rsidR="00FE393C">
        <w:rPr>
          <w:color w:val="000000" w:themeColor="text1"/>
        </w:rPr>
        <w:t>of</w:t>
      </w:r>
      <w:r>
        <w:rPr>
          <w:color w:val="000000" w:themeColor="text1"/>
        </w:rPr>
        <w:t xml:space="preserve"> 0.94 and </w:t>
      </w:r>
      <w:r w:rsidRPr="00316757">
        <w:rPr>
          <w:color w:val="000000" w:themeColor="text1"/>
        </w:rPr>
        <w:t>coincides with the (0,0) cross-correlation vector</w:t>
      </w:r>
      <w:r>
        <w:rPr>
          <w:color w:val="000000" w:themeColor="text1"/>
        </w:rPr>
        <w:t xml:space="preserve">. The </w:t>
      </w:r>
      <w:r>
        <w:t xml:space="preserve">higher value of XCORR indicates the </w:t>
      </w:r>
      <w:r w:rsidR="00793729">
        <w:t>growing</w:t>
      </w:r>
      <w:r>
        <w:t xml:space="preserve"> similarity between the two images, and</w:t>
      </w:r>
      <w:r w:rsidRPr="00316757" w:rsidDel="000B4BBC">
        <w:t xml:space="preserve"> </w:t>
      </w:r>
      <w:r w:rsidRPr="00316757">
        <w:t>XCOR</w:t>
      </w:r>
      <w:r>
        <w:t>R</w:t>
      </w:r>
      <w:r w:rsidRPr="00316757">
        <w:t xml:space="preserve"> of 1 indicates two </w:t>
      </w:r>
      <w:r w:rsidR="00F9239A">
        <w:t xml:space="preserve">identical </w:t>
      </w:r>
      <w:r w:rsidRPr="00316757">
        <w:t>images</w:t>
      </w:r>
      <w:r>
        <w:t>.</w:t>
      </w:r>
      <w:r w:rsidRPr="00316757">
        <w:t xml:space="preserve"> </w:t>
      </w:r>
      <w:proofErr w:type="gramStart"/>
      <w:r>
        <w:t>Thus</w:t>
      </w:r>
      <w:proofErr w:type="gramEnd"/>
      <w:r>
        <w:t xml:space="preserve"> it shows that </w:t>
      </w:r>
      <w:r w:rsidRPr="00316757">
        <w:t>gap values between positive bias and negative bias</w:t>
      </w:r>
      <w:r>
        <w:t xml:space="preserve"> are</w:t>
      </w:r>
      <w:r w:rsidRPr="00316757">
        <w:t xml:space="preserve"> highly correlated</w:t>
      </w:r>
      <w:r>
        <w:t>,</w:t>
      </w:r>
      <w:r w:rsidRPr="00316757">
        <w:t xml:space="preserve"> demonstrat</w:t>
      </w:r>
      <w:r>
        <w:t>ing</w:t>
      </w:r>
      <w:r w:rsidRPr="00316757">
        <w:t xml:space="preserve"> the expected particle-hole symmetry </w:t>
      </w:r>
      <w:r>
        <w:t xml:space="preserve">of PDW </w:t>
      </w:r>
      <w:r w:rsidR="00793729">
        <w:t>energy gap magnitudes</w:t>
      </w:r>
      <w:r w:rsidRPr="00316757">
        <w:t xml:space="preserve"> </w:t>
      </w:r>
      <w:r w:rsidR="00793729">
        <w:t>for</w:t>
      </w:r>
      <w:r w:rsidRPr="00316757">
        <w:t xml:space="preserve"> superconducting UTe</w:t>
      </w:r>
      <w:r w:rsidRPr="00316757">
        <w:rPr>
          <w:vertAlign w:val="subscript"/>
        </w:rPr>
        <w:t>2</w:t>
      </w:r>
      <w:r w:rsidRPr="00316757">
        <w:t xml:space="preserve">. </w:t>
      </w:r>
    </w:p>
    <w:p w14:paraId="5E99193E" w14:textId="77777777" w:rsidR="00F15DBC" w:rsidRPr="00316757" w:rsidRDefault="00F15DBC" w:rsidP="00156F4D">
      <w:pPr>
        <w:spacing w:before="0" w:after="0" w:line="276" w:lineRule="auto"/>
      </w:pPr>
    </w:p>
    <w:p w14:paraId="463B73D8" w14:textId="7B1EFE5C" w:rsidR="002E43AF" w:rsidRPr="00316757" w:rsidRDefault="00F15DBC" w:rsidP="00156F4D">
      <w:pPr>
        <w:tabs>
          <w:tab w:val="left" w:pos="720"/>
        </w:tabs>
        <w:spacing w:before="0" w:after="0" w:line="276" w:lineRule="auto"/>
        <w:outlineLvl w:val="0"/>
      </w:pPr>
      <w:r>
        <w:t>C</w:t>
      </w:r>
      <w:r w:rsidR="00235E97" w:rsidRPr="00316757">
        <w:t>.</w:t>
      </w:r>
      <w:r w:rsidR="00087D42">
        <w:t>5</w:t>
      </w:r>
      <w:r w:rsidR="00087D42" w:rsidRPr="00316757">
        <w:t xml:space="preserve"> </w:t>
      </w:r>
      <w:r w:rsidR="002E43AF" w:rsidRPr="00316757">
        <w:rPr>
          <w:i/>
        </w:rPr>
        <w:t>PDW Visualization at Incommensurate Wavevectors P</w:t>
      </w:r>
      <w:r w:rsidR="002E43AF" w:rsidRPr="00316757">
        <w:rPr>
          <w:i/>
          <w:vertAlign w:val="subscript"/>
        </w:rPr>
        <w:t>1,2,3</w:t>
      </w:r>
    </w:p>
    <w:p w14:paraId="7DE5A90B" w14:textId="116346C3" w:rsidR="00443DA9" w:rsidRDefault="000D2D1B" w:rsidP="00156F4D">
      <w:pPr>
        <w:spacing w:before="0" w:after="0" w:line="276" w:lineRule="auto"/>
      </w:pPr>
      <w:r>
        <w:t xml:space="preserve">The inverse Fourier transform analysis for PDW state in Main Text Fig. 4c is implemented using the same technique described in Section A.2. </w:t>
      </w:r>
      <w:r w:rsidR="002C02CC">
        <w:t xml:space="preserve">The filter size chosen to visualize the PDW is </w:t>
      </w:r>
      <w:r w:rsidR="002C02CC" w:rsidRPr="00316757">
        <w:rPr>
          <w:rFonts w:eastAsiaTheme="minorEastAsia"/>
        </w:rPr>
        <w:t>7.9 Å</w:t>
      </w:r>
      <w:r w:rsidR="002C02CC">
        <w:rPr>
          <w:rFonts w:eastAsiaTheme="minorEastAsia"/>
        </w:rPr>
        <w:t xml:space="preserve"> such that the domain structures are resolved and irrelevant image distortion is excluded. The inverse Fourier transform of the CDW in Main Text Fig. 4d is calculated using the identical filter size of </w:t>
      </w:r>
      <w:r w:rsidR="002C02CC" w:rsidRPr="00316757">
        <w:rPr>
          <w:rFonts w:eastAsiaTheme="minorEastAsia"/>
        </w:rPr>
        <w:t>7.9 Å</w:t>
      </w:r>
      <w:r w:rsidR="002C02CC">
        <w:rPr>
          <w:rFonts w:eastAsiaTheme="minorEastAsia"/>
        </w:rPr>
        <w:t>.</w:t>
      </w:r>
    </w:p>
    <w:p w14:paraId="0CFFDAA6" w14:textId="77777777" w:rsidR="00443DA9" w:rsidRDefault="00443DA9" w:rsidP="00156F4D">
      <w:pPr>
        <w:spacing w:before="0" w:after="0" w:line="276" w:lineRule="auto"/>
      </w:pPr>
    </w:p>
    <w:p w14:paraId="06669994" w14:textId="78BDAE7C" w:rsidR="00235E97" w:rsidRPr="00316757" w:rsidRDefault="00F15DBC" w:rsidP="00156F4D">
      <w:pPr>
        <w:spacing w:before="0" w:after="0" w:line="276" w:lineRule="auto"/>
        <w:rPr>
          <w:i/>
          <w:iCs/>
        </w:rPr>
      </w:pPr>
      <w:r>
        <w:t>C</w:t>
      </w:r>
      <w:r w:rsidR="00235E97" w:rsidRPr="00316757">
        <w:t>.</w:t>
      </w:r>
      <w:r w:rsidR="00087D42">
        <w:t>6</w:t>
      </w:r>
      <w:r w:rsidR="00087D42" w:rsidRPr="00316757">
        <w:t xml:space="preserve"> </w:t>
      </w:r>
      <w:r w:rsidR="00235E97" w:rsidRPr="00316757">
        <w:rPr>
          <w:i/>
          <w:iCs/>
        </w:rPr>
        <w:t>Independent PDW Visualization Experiments</w:t>
      </w:r>
    </w:p>
    <w:p w14:paraId="1467C0F5" w14:textId="231819BE" w:rsidR="002E43AF" w:rsidRPr="00EE2F01" w:rsidRDefault="006F68EF" w:rsidP="0085277C">
      <w:pPr>
        <w:spacing w:after="0" w:line="276" w:lineRule="auto"/>
        <w:rPr>
          <w:rFonts w:eastAsiaTheme="minorEastAsia" w:hint="eastAsia"/>
          <w:color w:val="000000" w:themeColor="text1"/>
          <w:lang w:eastAsia="zh-CN"/>
        </w:rPr>
      </w:pPr>
      <w:r>
        <w:t xml:space="preserve">To </w:t>
      </w:r>
      <w:r w:rsidR="00D06C05">
        <w:t xml:space="preserve">confirm that the PDW phase discovered is present in multiple FOVs </w:t>
      </w:r>
      <w:r w:rsidR="0023710C">
        <w:t xml:space="preserve">we </w:t>
      </w:r>
      <w:r w:rsidR="00975879">
        <w:t>show a typical example of the</w:t>
      </w:r>
      <w:r w:rsidR="00584D9E">
        <w:t xml:space="preserve"> gap modulation</w:t>
      </w:r>
      <m:oMath>
        <m:r>
          <w:rPr>
            <w:rFonts w:ascii="Cambria Math" w:hAnsi="Cambria Math"/>
          </w:rPr>
          <m:t xml:space="preserve"> Δ(</m:t>
        </m:r>
        <m:r>
          <m:rPr>
            <m:sty m:val="bi"/>
          </m:rPr>
          <w:rPr>
            <w:rFonts w:ascii="Cambria Math" w:hAnsi="Cambria Math"/>
          </w:rPr>
          <m:t>r</m:t>
        </m:r>
        <m:r>
          <w:rPr>
            <w:rFonts w:ascii="Cambria Math" w:hAnsi="Cambria Math"/>
          </w:rPr>
          <m:t>)</m:t>
        </m:r>
      </m:oMath>
      <w:r w:rsidR="0023710C">
        <w:t xml:space="preserve"> </w:t>
      </w:r>
      <w:r w:rsidR="00584D9E">
        <w:t xml:space="preserve">from </w:t>
      </w:r>
      <w:r w:rsidR="00F114AA">
        <w:t>one</w:t>
      </w:r>
      <w:r w:rsidR="00584D9E">
        <w:t xml:space="preserve"> different field of view</w:t>
      </w:r>
      <w:r w:rsidR="00975879">
        <w:t xml:space="preserve"> in Extended Data Fig. 8</w:t>
      </w:r>
      <w:r w:rsidR="00584D9E">
        <w:t xml:space="preserve">. The </w:t>
      </w:r>
      <m:oMath>
        <m:r>
          <w:rPr>
            <w:rFonts w:ascii="Cambria Math" w:hAnsi="Cambria Math"/>
            <w:color w:val="000000" w:themeColor="text1"/>
          </w:rPr>
          <m:t>g(</m:t>
        </m:r>
        <m:r>
          <m:rPr>
            <m:sty m:val="bi"/>
          </m:rPr>
          <w:rPr>
            <w:rFonts w:ascii="Cambria Math" w:hAnsi="Cambria Math"/>
            <w:color w:val="000000" w:themeColor="text1"/>
          </w:rPr>
          <m:t>r</m:t>
        </m:r>
        <m:r>
          <w:rPr>
            <w:rFonts w:ascii="Cambria Math" w:hAnsi="Cambria Math"/>
            <w:color w:val="000000" w:themeColor="text1"/>
          </w:rPr>
          <m:t>,V)</m:t>
        </m:r>
      </m:oMath>
      <w:r w:rsidR="0023710C">
        <w:rPr>
          <w:color w:val="000000" w:themeColor="text1"/>
        </w:rPr>
        <w:t xml:space="preserve"> map</w:t>
      </w:r>
      <w:r w:rsidR="00584D9E">
        <w:rPr>
          <w:color w:val="000000" w:themeColor="text1"/>
        </w:rPr>
        <w:t xml:space="preserve"> </w:t>
      </w:r>
      <w:r w:rsidR="00F114AA">
        <w:rPr>
          <w:color w:val="000000" w:themeColor="text1"/>
        </w:rPr>
        <w:t>is</w:t>
      </w:r>
      <w:r w:rsidR="0023710C">
        <w:rPr>
          <w:color w:val="000000" w:themeColor="text1"/>
        </w:rPr>
        <w:t xml:space="preserve"> measured in the voltage region surrounding the positive Nb-UTe</w:t>
      </w:r>
      <w:r w:rsidR="0023710C">
        <w:rPr>
          <w:color w:val="000000" w:themeColor="text1"/>
          <w:vertAlign w:val="subscript"/>
        </w:rPr>
        <w:t>2</w:t>
      </w:r>
      <w:r w:rsidR="0023710C">
        <w:rPr>
          <w:color w:val="000000" w:themeColor="text1"/>
        </w:rPr>
        <w:t xml:space="preserve"> coherence peak.</w:t>
      </w:r>
      <w:r w:rsidR="00D06C05">
        <w:rPr>
          <w:b/>
          <w:bCs/>
          <w:color w:val="000000" w:themeColor="text1"/>
        </w:rPr>
        <w:t xml:space="preserve"> </w:t>
      </w:r>
      <w:r w:rsidR="00D06C05">
        <w:rPr>
          <w:color w:val="000000" w:themeColor="text1"/>
        </w:rPr>
        <w:t>The</w:t>
      </w:r>
      <w:r w:rsidR="00DB62D4">
        <w:rPr>
          <w:color w:val="000000" w:themeColor="text1"/>
        </w:rPr>
        <w:t xml:space="preserve"> </w:t>
      </w:r>
      <w:r w:rsidR="00D06C05">
        <w:t>FOV</w:t>
      </w:r>
      <w:r w:rsidR="00D06C05">
        <w:rPr>
          <w:color w:val="000000" w:themeColor="text1"/>
        </w:rPr>
        <w:t xml:space="preserve"> </w:t>
      </w:r>
      <w:r w:rsidR="00F114AA">
        <w:rPr>
          <w:color w:val="000000" w:themeColor="text1"/>
        </w:rPr>
        <w:t>is</w:t>
      </w:r>
      <w:r w:rsidR="00D06C05">
        <w:rPr>
          <w:color w:val="000000" w:themeColor="text1"/>
        </w:rPr>
        <w:t xml:space="preserve"> fitted with a second</w:t>
      </w:r>
      <w:r w:rsidR="00584D9E">
        <w:rPr>
          <w:color w:val="000000" w:themeColor="text1"/>
        </w:rPr>
        <w:t>-</w:t>
      </w:r>
      <w:r w:rsidR="00087D42">
        <w:rPr>
          <w:color w:val="000000" w:themeColor="text1"/>
        </w:rPr>
        <w:t>order</w:t>
      </w:r>
      <w:r w:rsidR="00D06C05">
        <w:rPr>
          <w:color w:val="000000" w:themeColor="text1"/>
        </w:rPr>
        <w:t xml:space="preserve"> polynomial</w:t>
      </w:r>
      <w:r w:rsidR="0023710C">
        <w:rPr>
          <w:color w:val="000000" w:themeColor="text1"/>
        </w:rPr>
        <w:t xml:space="preserve"> </w:t>
      </w:r>
      <w:r w:rsidR="00D06C05">
        <w:rPr>
          <w:color w:val="000000" w:themeColor="text1"/>
        </w:rPr>
        <w:t>as in</w:t>
      </w:r>
      <w:r w:rsidR="0023710C">
        <w:rPr>
          <w:color w:val="000000" w:themeColor="text1"/>
        </w:rPr>
        <w:t xml:space="preserve"> </w:t>
      </w:r>
      <w:r w:rsidR="00584D9E">
        <w:rPr>
          <w:color w:val="000000" w:themeColor="text1"/>
        </w:rPr>
        <w:t xml:space="preserve">Section </w:t>
      </w:r>
      <w:r w:rsidR="0023710C">
        <w:rPr>
          <w:color w:val="000000" w:themeColor="text1"/>
        </w:rPr>
        <w:t>C</w:t>
      </w:r>
      <w:r w:rsidR="00087D42">
        <w:rPr>
          <w:color w:val="000000" w:themeColor="text1"/>
        </w:rPr>
        <w:t>.</w:t>
      </w:r>
      <w:r w:rsidR="0023710C">
        <w:rPr>
          <w:color w:val="000000" w:themeColor="text1"/>
        </w:rPr>
        <w:t>1 and shear correc</w:t>
      </w:r>
      <w:r w:rsidR="00D06C05">
        <w:rPr>
          <w:color w:val="000000" w:themeColor="text1"/>
        </w:rPr>
        <w:t>ted as in</w:t>
      </w:r>
      <w:r w:rsidR="0023710C">
        <w:rPr>
          <w:color w:val="000000" w:themeColor="text1"/>
        </w:rPr>
        <w:t xml:space="preserve"> C</w:t>
      </w:r>
      <w:r w:rsidR="00087D42">
        <w:rPr>
          <w:color w:val="000000" w:themeColor="text1"/>
        </w:rPr>
        <w:t>.</w:t>
      </w:r>
      <w:r w:rsidR="0023710C">
        <w:rPr>
          <w:color w:val="000000" w:themeColor="text1"/>
        </w:rPr>
        <w:t>2</w:t>
      </w:r>
      <w:r w:rsidR="00D06C05">
        <w:rPr>
          <w:color w:val="000000" w:themeColor="text1"/>
        </w:rPr>
        <w:t xml:space="preserve">. The resulting </w:t>
      </w:r>
      <w:r w:rsidR="00D06C05" w:rsidRPr="007B15BE">
        <w:rPr>
          <w:color w:val="000000" w:themeColor="text1"/>
        </w:rPr>
        <w:t>map</w:t>
      </w:r>
      <w:r w:rsidR="00D61A1B">
        <w:rPr>
          <w:color w:val="000000" w:themeColor="text1"/>
        </w:rPr>
        <w:t xml:space="preserve">,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r)</m:t>
        </m:r>
      </m:oMath>
      <w:r w:rsidR="00D06C05">
        <w:rPr>
          <w:color w:val="000000" w:themeColor="text1"/>
        </w:rPr>
        <w:t xml:space="preserve"> </w:t>
      </w:r>
      <w:r w:rsidR="00F9239A">
        <w:rPr>
          <w:color w:val="000000" w:themeColor="text1"/>
        </w:rPr>
        <w:t xml:space="preserve">is </w:t>
      </w:r>
      <w:r w:rsidR="00D06C05">
        <w:rPr>
          <w:color w:val="000000" w:themeColor="text1"/>
        </w:rPr>
        <w:t xml:space="preserve">presented in </w:t>
      </w:r>
      <w:r w:rsidR="00FC4DA3">
        <w:rPr>
          <w:color w:val="000000" w:themeColor="text1"/>
        </w:rPr>
        <w:t>Extended Data Fig. 8</w:t>
      </w:r>
      <w:r w:rsidR="00D06C05" w:rsidRPr="0085277C">
        <w:rPr>
          <w:color w:val="000000" w:themeColor="text1"/>
        </w:rPr>
        <w:t>b</w:t>
      </w:r>
      <w:r w:rsidR="00D06C05">
        <w:rPr>
          <w:color w:val="000000" w:themeColor="text1"/>
        </w:rPr>
        <w:t xml:space="preserve">. </w:t>
      </w:r>
      <w:r w:rsidR="00D61A1B">
        <w:rPr>
          <w:color w:val="000000" w:themeColor="text1"/>
        </w:rPr>
        <w:t xml:space="preserve">The Fourier transform of this map,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q)</m:t>
        </m:r>
      </m:oMath>
      <w:r w:rsidR="00D61A1B">
        <w:rPr>
          <w:color w:val="000000" w:themeColor="text1"/>
        </w:rPr>
        <w:t xml:space="preserve"> is presented in </w:t>
      </w:r>
      <w:r w:rsidR="00FC4DA3">
        <w:rPr>
          <w:color w:val="000000" w:themeColor="text1"/>
        </w:rPr>
        <w:t>Ex</w:t>
      </w:r>
      <w:r w:rsidR="00584D9E">
        <w:rPr>
          <w:color w:val="000000" w:themeColor="text1"/>
        </w:rPr>
        <w:t>t</w:t>
      </w:r>
      <w:r w:rsidR="00FC4DA3">
        <w:rPr>
          <w:color w:val="000000" w:themeColor="text1"/>
        </w:rPr>
        <w:t>ended Data Fig.</w:t>
      </w:r>
      <w:r w:rsidR="0044371D">
        <w:rPr>
          <w:color w:val="000000" w:themeColor="text1"/>
        </w:rPr>
        <w:t xml:space="preserve"> </w:t>
      </w:r>
      <w:r w:rsidR="00FC4DA3">
        <w:rPr>
          <w:color w:val="000000" w:themeColor="text1"/>
        </w:rPr>
        <w:t>8</w:t>
      </w:r>
      <w:r w:rsidR="00D61A1B" w:rsidRPr="0085277C">
        <w:rPr>
          <w:color w:val="000000" w:themeColor="text1"/>
        </w:rPr>
        <w:t>c.</w:t>
      </w:r>
      <w:r w:rsidR="00FC4DA3">
        <w:rPr>
          <w:color w:val="000000" w:themeColor="text1"/>
        </w:rPr>
        <w:t xml:space="preserve">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q)</m:t>
        </m:r>
      </m:oMath>
      <w:r w:rsidR="00D61A1B">
        <w:rPr>
          <w:color w:val="000000" w:themeColor="text1"/>
        </w:rPr>
        <w:t xml:space="preserve"> features the same </w:t>
      </w:r>
      <w:r w:rsidR="005C6A61">
        <w:rPr>
          <w:color w:val="000000" w:themeColor="text1"/>
        </w:rPr>
        <w:t xml:space="preserve">PDW wavevectors,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3</m:t>
            </m:r>
          </m:sub>
        </m:sSub>
        <m:r>
          <w:rPr>
            <w:rFonts w:ascii="Cambria Math" w:hAnsi="Cambria Math"/>
            <w:color w:val="000000" w:themeColor="text1"/>
          </w:rPr>
          <m:t>)</m:t>
        </m:r>
      </m:oMath>
      <w:r w:rsidR="00D61A1B">
        <w:rPr>
          <w:color w:val="000000" w:themeColor="text1"/>
        </w:rPr>
        <w:t xml:space="preserve"> observed in the main text</w:t>
      </w:r>
      <w:r w:rsidR="00DB62D4">
        <w:rPr>
          <w:color w:val="000000" w:themeColor="text1"/>
        </w:rPr>
        <w:t xml:space="preserve">. </w:t>
      </w:r>
    </w:p>
    <w:p w14:paraId="120EEF6A" w14:textId="77777777" w:rsidR="002E43AF" w:rsidRPr="00316757" w:rsidRDefault="002E43AF" w:rsidP="00156F4D">
      <w:pPr>
        <w:spacing w:before="0" w:after="0" w:line="276" w:lineRule="auto"/>
        <w:rPr>
          <w:iCs/>
        </w:rPr>
      </w:pPr>
    </w:p>
    <w:p w14:paraId="5FA1D240" w14:textId="1BB3E41C" w:rsidR="00316757" w:rsidRPr="00316757" w:rsidRDefault="00316757" w:rsidP="00156F4D">
      <w:pPr>
        <w:spacing w:before="0" w:after="0" w:line="276" w:lineRule="auto"/>
        <w:rPr>
          <w:color w:val="FF0000"/>
        </w:rPr>
      </w:pPr>
      <w:r w:rsidRPr="00316757">
        <w:rPr>
          <w:rFonts w:cs="Arial"/>
          <w:b/>
          <w:i/>
          <w:iCs/>
          <w:color w:val="000000"/>
        </w:rPr>
        <w:t>D</w:t>
      </w:r>
      <w:r w:rsidR="00B734E0" w:rsidRPr="00316757">
        <w:rPr>
          <w:rFonts w:cs="Arial"/>
          <w:b/>
          <w:i/>
          <w:iCs/>
          <w:color w:val="000000"/>
        </w:rPr>
        <w:tab/>
      </w:r>
      <w:r w:rsidR="00156F4D">
        <w:rPr>
          <w:rFonts w:cs="Arial"/>
          <w:b/>
          <w:i/>
          <w:iCs/>
          <w:color w:val="000000"/>
        </w:rPr>
        <w:t xml:space="preserve">Relative phase shift between all </w:t>
      </w:r>
      <w:r w:rsidRPr="00316757">
        <w:rPr>
          <w:b/>
        </w:rPr>
        <w:t>CDW:</w:t>
      </w:r>
      <w:r w:rsidR="0013274B">
        <w:rPr>
          <w:b/>
        </w:rPr>
        <w:t xml:space="preserve"> </w:t>
      </w:r>
      <w:r w:rsidRPr="00316757">
        <w:rPr>
          <w:b/>
        </w:rPr>
        <w:t xml:space="preserve">PDW </w:t>
      </w:r>
      <w:r w:rsidR="00156F4D">
        <w:rPr>
          <w:b/>
        </w:rPr>
        <w:t>pairs</w:t>
      </w:r>
    </w:p>
    <w:p w14:paraId="50CFB0B4" w14:textId="299C4193" w:rsidR="0003451C" w:rsidRPr="00F10B75" w:rsidRDefault="0003451C" w:rsidP="0003451C">
      <w:pPr>
        <w:spacing w:before="0" w:after="0" w:line="276" w:lineRule="auto"/>
        <w:ind w:firstLine="720"/>
        <w:rPr>
          <w:lang w:val="en-GB"/>
        </w:rPr>
      </w:pPr>
      <w:r w:rsidRPr="00F10B75">
        <w:rPr>
          <w:lang w:val="en-GB"/>
        </w:rPr>
        <w:t xml:space="preserve">The analysis of phase difference between PDW and CDW at three different </w:t>
      </w:r>
      <w:r w:rsidRPr="00F10B75">
        <w:rPr>
          <w:i/>
          <w:lang w:val="en-GB"/>
        </w:rPr>
        <w:t>Q</w:t>
      </w:r>
      <w:r w:rsidRPr="00F10B75">
        <w:rPr>
          <w:lang w:val="en-GB"/>
        </w:rPr>
        <w:t>-vectors is shown in</w:t>
      </w:r>
      <w:r w:rsidRPr="00F10B75">
        <w:rPr>
          <w:i/>
          <w:lang w:val="en-GB"/>
        </w:rPr>
        <w:t xml:space="preserve"> </w:t>
      </w:r>
      <w:r w:rsidRPr="00F10B75">
        <w:rPr>
          <w:lang w:val="en-GB"/>
        </w:rPr>
        <w:t>Extended Data Fig</w:t>
      </w:r>
      <w:r w:rsidR="0044371D">
        <w:rPr>
          <w:lang w:val="en-GB"/>
        </w:rPr>
        <w:t>. 9</w:t>
      </w:r>
      <w:r w:rsidRPr="00F10B75">
        <w:rPr>
          <w:lang w:val="en-GB"/>
        </w:rPr>
        <w:t xml:space="preserve">. The Inverse Fourier transforms of each CDW and PDW wavevector demonstrate a clear half-period shift between the two density waves (First and second row in Extended Data Fig. </w:t>
      </w:r>
      <w:r w:rsidR="0044371D">
        <w:rPr>
          <w:lang w:val="en-GB"/>
        </w:rPr>
        <w:t>9</w:t>
      </w:r>
      <w:r w:rsidRPr="00F10B75">
        <w:rPr>
          <w:lang w:val="en-GB"/>
        </w:rPr>
        <w:t xml:space="preserve">). This shift motivates the statistical analysis of the phase difference. The phase map of </w:t>
      </w:r>
      <m:oMath>
        <m:sSub>
          <m:sSubPr>
            <m:ctrlPr>
              <w:rPr>
                <w:rFonts w:ascii="Cambria Math" w:hAnsi="Cambria Math"/>
                <w:bCs/>
                <w:i/>
                <w:lang w:val="en-GB"/>
              </w:rPr>
            </m:ctrlPr>
          </m:sSubPr>
          <m:e>
            <m:r>
              <w:rPr>
                <w:rFonts w:ascii="Cambria Math" w:hAnsi="Cambria Math"/>
                <w:lang w:val="en-GB"/>
              </w:rPr>
              <m:t>g</m:t>
            </m:r>
          </m:e>
          <m:sub>
            <m:sSub>
              <m:sSubPr>
                <m:ctrlPr>
                  <w:rPr>
                    <w:rFonts w:ascii="Cambria Math" w:hAnsi="Cambria Math"/>
                    <w:bCs/>
                    <w:i/>
                    <w:lang w:val="en-GB"/>
                  </w:rPr>
                </m:ctrlPr>
              </m:sSubPr>
              <m:e>
                <m:r>
                  <w:rPr>
                    <w:rFonts w:ascii="Cambria Math" w:hAnsi="Cambria Math"/>
                    <w:lang w:val="en-GB"/>
                  </w:rPr>
                  <m:t>Q</m:t>
                </m:r>
              </m:e>
              <m:sub>
                <m:r>
                  <w:rPr>
                    <w:rFonts w:ascii="Cambria Math" w:hAnsi="Cambria Math"/>
                    <w:lang w:val="en-GB"/>
                  </w:rPr>
                  <m:t>1</m:t>
                </m:r>
              </m:sub>
            </m:sSub>
          </m:sub>
        </m:sSub>
        <m:r>
          <m:rPr>
            <m:sty m:val="bi"/>
          </m:rPr>
          <w:rPr>
            <w:rFonts w:ascii="Cambria Math" w:hAnsi="Cambria Math"/>
            <w:lang w:val="en-GB"/>
          </w:rPr>
          <m:t>(r,-</m:t>
        </m:r>
        <m:r>
          <m:rPr>
            <m:sty m:val="p"/>
          </m:rPr>
          <w:rPr>
            <w:rFonts w:ascii="Cambria Math" w:hAnsi="Cambria Math"/>
            <w:lang w:val="en-GB"/>
          </w:rPr>
          <m:t>15 mV</m:t>
        </m:r>
        <m:r>
          <w:rPr>
            <w:rFonts w:ascii="Cambria Math" w:hAnsi="Cambria Math"/>
            <w:lang w:val="en-GB"/>
          </w:rPr>
          <m:t>)</m:t>
        </m:r>
      </m:oMath>
      <w:r w:rsidRPr="00F10B75">
        <w:rPr>
          <w:bCs/>
          <w:lang w:val="en-GB"/>
        </w:rPr>
        <w:t xml:space="preserve">, </w:t>
      </w:r>
      <m:oMath>
        <m:sSubSup>
          <m:sSubSupPr>
            <m:ctrlPr>
              <w:rPr>
                <w:rFonts w:ascii="Cambria Math" w:hAnsi="Cambria Math"/>
                <w:lang w:val="en-GB"/>
              </w:rPr>
            </m:ctrlPr>
          </m:sSubSupPr>
          <m:e>
            <m:r>
              <w:rPr>
                <w:rFonts w:ascii="Cambria Math" w:hAnsi="Cambria Math"/>
                <w:lang w:val="en-GB"/>
              </w:rPr>
              <m:t>ϕ</m:t>
            </m:r>
          </m:e>
          <m:sub>
            <m:r>
              <w:rPr>
                <w:rFonts w:ascii="Cambria Math" w:hAnsi="Cambria Math"/>
                <w:lang w:val="en-GB"/>
              </w:rPr>
              <m:t>1</m:t>
            </m:r>
          </m:sub>
          <m:sup>
            <m:r>
              <w:rPr>
                <w:rFonts w:ascii="Cambria Math" w:hAnsi="Cambria Math"/>
                <w:lang w:val="en-GB"/>
              </w:rPr>
              <m:t>C</m:t>
            </m:r>
          </m:sup>
        </m:sSubSup>
        <m:d>
          <m:dPr>
            <m:ctrlPr>
              <w:rPr>
                <w:rFonts w:ascii="Cambria Math" w:hAnsi="Cambria Math"/>
                <w:b/>
                <w:i/>
                <w:lang w:val="en-GB"/>
              </w:rPr>
            </m:ctrlPr>
          </m:dPr>
          <m:e>
            <m:r>
              <m:rPr>
                <m:sty m:val="bi"/>
              </m:rPr>
              <w:rPr>
                <w:rFonts w:ascii="Cambria Math" w:hAnsi="Cambria Math"/>
                <w:lang w:val="en-GB"/>
              </w:rPr>
              <m:t>r</m:t>
            </m:r>
          </m:e>
        </m:d>
      </m:oMath>
      <w:r w:rsidRPr="00F10B75">
        <w:rPr>
          <w:bCs/>
          <w:lang w:val="en-GB"/>
        </w:rPr>
        <w:t xml:space="preserve">, and the phase map of </w:t>
      </w:r>
      <m:oMath>
        <m:sSub>
          <m:sSubPr>
            <m:ctrlPr>
              <w:rPr>
                <w:rFonts w:ascii="Cambria Math" w:hAnsi="Cambria Math"/>
                <w:bCs/>
                <w:i/>
                <w:lang w:val="en-GB"/>
              </w:rPr>
            </m:ctrlPr>
          </m:sSubPr>
          <m:e>
            <m:r>
              <m:rPr>
                <m:sty m:val="p"/>
              </m:rPr>
              <w:rPr>
                <w:rFonts w:ascii="Cambria Math" w:hAnsi="Cambria Math"/>
                <w:lang w:val="en-GB"/>
              </w:rPr>
              <m:t>Δ</m:t>
            </m:r>
            <m:ctrlPr>
              <w:rPr>
                <w:rFonts w:ascii="Cambria Math" w:hAnsi="Cambria Math"/>
                <w:bCs/>
                <w:lang w:val="en-GB"/>
              </w:rPr>
            </m:ctrlPr>
          </m:e>
          <m:sub>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1</m:t>
                </m:r>
              </m:sub>
            </m:sSub>
          </m:sub>
        </m:sSub>
        <m:r>
          <w:rPr>
            <w:rFonts w:ascii="Cambria Math" w:hAnsi="Cambria Math"/>
            <w:lang w:val="en-GB"/>
          </w:rPr>
          <m:t>(</m:t>
        </m:r>
        <m:r>
          <m:rPr>
            <m:sty m:val="bi"/>
          </m:rPr>
          <w:rPr>
            <w:rFonts w:ascii="Cambria Math" w:hAnsi="Cambria Math"/>
            <w:lang w:val="en-GB"/>
          </w:rPr>
          <m:t>r</m:t>
        </m:r>
        <m:r>
          <w:rPr>
            <w:rFonts w:ascii="Cambria Math" w:hAnsi="Cambria Math"/>
            <w:lang w:val="en-GB"/>
          </w:rPr>
          <m:t>)</m:t>
        </m:r>
      </m:oMath>
      <w:r w:rsidRPr="00F10B75">
        <w:rPr>
          <w:bCs/>
          <w:lang w:val="en-GB"/>
        </w:rPr>
        <w:t xml:space="preserve">, </w:t>
      </w:r>
      <m:oMath>
        <m:sSubSup>
          <m:sSubSupPr>
            <m:ctrlPr>
              <w:rPr>
                <w:rFonts w:ascii="Cambria Math" w:hAnsi="Cambria Math"/>
                <w:lang w:val="en-GB"/>
              </w:rPr>
            </m:ctrlPr>
          </m:sSubSupPr>
          <m:e>
            <m:r>
              <w:rPr>
                <w:rFonts w:ascii="Cambria Math" w:hAnsi="Cambria Math"/>
                <w:lang w:val="en-GB"/>
              </w:rPr>
              <m:t>ϕ</m:t>
            </m:r>
          </m:e>
          <m:sub>
            <m:r>
              <w:rPr>
                <w:rFonts w:ascii="Cambria Math" w:hAnsi="Cambria Math"/>
                <w:lang w:val="en-GB"/>
              </w:rPr>
              <m:t>1</m:t>
            </m:r>
          </m:sub>
          <m:sup>
            <m:r>
              <w:rPr>
                <w:rFonts w:ascii="Cambria Math" w:hAnsi="Cambria Math"/>
                <w:lang w:val="en-GB"/>
              </w:rPr>
              <m:t>P</m:t>
            </m:r>
          </m:sup>
        </m:sSubSup>
        <m:d>
          <m:dPr>
            <m:ctrlPr>
              <w:rPr>
                <w:rFonts w:ascii="Cambria Math" w:hAnsi="Cambria Math"/>
                <w:b/>
                <w:i/>
                <w:lang w:val="en-GB"/>
              </w:rPr>
            </m:ctrlPr>
          </m:dPr>
          <m:e>
            <m:r>
              <m:rPr>
                <m:sty m:val="bi"/>
              </m:rPr>
              <w:rPr>
                <w:rFonts w:ascii="Cambria Math" w:hAnsi="Cambria Math"/>
                <w:lang w:val="en-GB"/>
              </w:rPr>
              <m:t>r</m:t>
            </m:r>
          </m:e>
        </m:d>
      </m:oMath>
      <w:r w:rsidRPr="00F10B75">
        <w:rPr>
          <w:bCs/>
          <w:lang w:val="en-GB"/>
        </w:rPr>
        <w:t>,</w:t>
      </w:r>
      <w:r w:rsidRPr="00F10B75">
        <w:rPr>
          <w:b/>
          <w:bCs/>
          <w:lang w:val="en-GB"/>
        </w:rPr>
        <w:t xml:space="preserve"> </w:t>
      </w:r>
      <w:r w:rsidRPr="00F10B75">
        <w:rPr>
          <w:bCs/>
          <w:lang w:val="en-GB"/>
        </w:rPr>
        <w:t xml:space="preserve">are calculated using Equation M12. </w:t>
      </w:r>
      <w:r>
        <w:rPr>
          <w:bCs/>
          <w:lang w:val="en-GB"/>
        </w:rPr>
        <w:t>T</w:t>
      </w:r>
      <w:r w:rsidRPr="00F10B75">
        <w:rPr>
          <w:bCs/>
        </w:rPr>
        <w:t xml:space="preserve">he phase difference between two corresponding maps is defined as </w:t>
      </w:r>
      <m:oMath>
        <m:sSubSup>
          <m:sSubSupPr>
            <m:ctrlPr>
              <w:rPr>
                <w:rFonts w:ascii="Cambria Math" w:hAnsi="Cambria Math"/>
                <w:lang w:val="en-GB"/>
              </w:rPr>
            </m:ctrlPr>
          </m:sSubSupPr>
          <m:e>
            <m:d>
              <m:dPr>
                <m:begChr m:val="|"/>
                <m:endChr m:val="|"/>
                <m:ctrlPr>
                  <w:rPr>
                    <w:rFonts w:ascii="Cambria Math" w:hAnsi="Cambria Math"/>
                    <w:i/>
                    <w:lang w:val="en-GB"/>
                  </w:rPr>
                </m:ctrlPr>
              </m:dPr>
              <m:e>
                <m:r>
                  <w:rPr>
                    <w:rFonts w:ascii="Cambria Math" w:hAnsi="Cambria Math"/>
                    <w:lang w:val="en-GB"/>
                  </w:rPr>
                  <m:t>δ</m:t>
                </m:r>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1</m:t>
                    </m:r>
                  </m:sub>
                </m:sSub>
              </m:e>
            </m:d>
            <m:r>
              <w:rPr>
                <w:rFonts w:ascii="Cambria Math" w:hAnsi="Cambria Math"/>
                <w:lang w:val="en-GB"/>
              </w:rPr>
              <m:t>=ϕ</m:t>
            </m:r>
          </m:e>
          <m:sub>
            <m:r>
              <w:rPr>
                <w:rFonts w:ascii="Cambria Math" w:hAnsi="Cambria Math"/>
                <w:lang w:val="en-GB"/>
              </w:rPr>
              <m:t>1</m:t>
            </m:r>
          </m:sub>
          <m:sup>
            <m:r>
              <w:rPr>
                <w:rFonts w:ascii="Cambria Math" w:hAnsi="Cambria Math"/>
                <w:lang w:val="en-GB"/>
              </w:rPr>
              <m:t>C</m:t>
            </m:r>
          </m:sup>
        </m:sSubSup>
        <m:d>
          <m:dPr>
            <m:ctrlPr>
              <w:rPr>
                <w:rFonts w:ascii="Cambria Math" w:hAnsi="Cambria Math"/>
                <w:b/>
                <w:i/>
                <w:lang w:val="en-GB"/>
              </w:rPr>
            </m:ctrlPr>
          </m:dPr>
          <m:e>
            <m:r>
              <m:rPr>
                <m:sty m:val="bi"/>
              </m:rPr>
              <w:rPr>
                <w:rFonts w:ascii="Cambria Math" w:hAnsi="Cambria Math"/>
                <w:lang w:val="en-GB"/>
              </w:rPr>
              <m:t>r</m:t>
            </m:r>
          </m:e>
        </m:d>
        <m:r>
          <m:rPr>
            <m:sty m:val="bi"/>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ϕ</m:t>
            </m:r>
          </m:e>
          <m:sub>
            <m:r>
              <w:rPr>
                <w:rFonts w:ascii="Cambria Math" w:hAnsi="Cambria Math"/>
                <w:lang w:val="en-GB"/>
              </w:rPr>
              <m:t>1</m:t>
            </m:r>
          </m:sub>
          <m:sup>
            <m:r>
              <w:rPr>
                <w:rFonts w:ascii="Cambria Math" w:hAnsi="Cambria Math"/>
                <w:lang w:val="en-GB"/>
              </w:rPr>
              <m:t>P</m:t>
            </m:r>
          </m:sup>
        </m:sSubSup>
        <m:d>
          <m:dPr>
            <m:ctrlPr>
              <w:rPr>
                <w:rFonts w:ascii="Cambria Math" w:hAnsi="Cambria Math"/>
                <w:b/>
                <w:i/>
                <w:lang w:val="en-GB"/>
              </w:rPr>
            </m:ctrlPr>
          </m:dPr>
          <m:e>
            <m:r>
              <m:rPr>
                <m:sty m:val="bi"/>
              </m:rPr>
              <w:rPr>
                <w:rFonts w:ascii="Cambria Math" w:hAnsi="Cambria Math"/>
                <w:lang w:val="en-GB"/>
              </w:rPr>
              <m:t>r</m:t>
            </m:r>
          </m:e>
        </m:d>
      </m:oMath>
      <w:r w:rsidRPr="00F10B75">
        <w:rPr>
          <w:bCs/>
          <w:lang w:val="en-GB"/>
        </w:rPr>
        <w:t xml:space="preserve"> for the </w:t>
      </w:r>
      <m:oMath>
        <m:sSub>
          <m:sSubPr>
            <m:ctrlPr>
              <w:rPr>
                <w:rFonts w:ascii="Cambria Math" w:hAnsi="Cambria Math"/>
                <w:b/>
                <w:bCs/>
                <w:i/>
                <w:lang w:val="en-GB"/>
              </w:rPr>
            </m:ctrlPr>
          </m:sSubPr>
          <m:e>
            <m:r>
              <m:rPr>
                <m:sty m:val="bi"/>
              </m:rPr>
              <w:rPr>
                <w:rFonts w:ascii="Cambria Math" w:hAnsi="Cambria Math"/>
                <w:lang w:val="en-GB"/>
              </w:rPr>
              <m:t>P</m:t>
            </m:r>
          </m:e>
          <m:sub>
            <m:r>
              <m:rPr>
                <m:sty m:val="bi"/>
              </m:rPr>
              <w:rPr>
                <w:rFonts w:ascii="Cambria Math" w:hAnsi="Cambria Math"/>
                <w:lang w:val="en-GB"/>
              </w:rPr>
              <m:t>1</m:t>
            </m:r>
          </m:sub>
        </m:sSub>
        <m:r>
          <m:rPr>
            <m:sty m:val="bi"/>
          </m:rPr>
          <w:rPr>
            <w:rFonts w:ascii="Cambria Math" w:hAnsi="Cambria Math"/>
            <w:lang w:val="en-GB"/>
          </w:rPr>
          <m:t>:</m:t>
        </m:r>
        <m:sSub>
          <m:sSubPr>
            <m:ctrlPr>
              <w:rPr>
                <w:rFonts w:ascii="Cambria Math" w:hAnsi="Cambria Math"/>
                <w:b/>
                <w:bCs/>
                <w:i/>
                <w:lang w:val="en-GB"/>
              </w:rPr>
            </m:ctrlPr>
          </m:sSubPr>
          <m:e>
            <m:r>
              <m:rPr>
                <m:sty m:val="bi"/>
              </m:rPr>
              <w:rPr>
                <w:rFonts w:ascii="Cambria Math" w:hAnsi="Cambria Math"/>
                <w:lang w:val="en-GB"/>
              </w:rPr>
              <m:t>Q</m:t>
            </m:r>
          </m:e>
          <m:sub>
            <m:r>
              <m:rPr>
                <m:sty m:val="bi"/>
              </m:rPr>
              <w:rPr>
                <w:rFonts w:ascii="Cambria Math" w:hAnsi="Cambria Math"/>
                <w:lang w:val="en-GB"/>
              </w:rPr>
              <m:t>1</m:t>
            </m:r>
          </m:sub>
        </m:sSub>
      </m:oMath>
      <w:r w:rsidRPr="00F10B75">
        <w:rPr>
          <w:b/>
          <w:bCs/>
          <w:lang w:val="en-GB"/>
        </w:rPr>
        <w:t xml:space="preserve"> </w:t>
      </w:r>
      <w:r w:rsidRPr="00F10B75">
        <w:rPr>
          <w:bCs/>
          <w:lang w:val="en-GB"/>
        </w:rPr>
        <w:t xml:space="preserve">wavevectors. The identical procedure is </w:t>
      </w:r>
      <w:r w:rsidRPr="00F10B75">
        <w:rPr>
          <w:bCs/>
          <w:lang w:val="en-GB"/>
        </w:rPr>
        <w:lastRenderedPageBreak/>
        <w:t>carried out for</w:t>
      </w:r>
      <w:r w:rsidRPr="00F10B75">
        <w:rPr>
          <w:b/>
          <w:bCs/>
          <w:lang w:val="en-GB"/>
        </w:rPr>
        <w:t xml:space="preserve"> </w:t>
      </w:r>
      <m:oMath>
        <m:sSub>
          <m:sSubPr>
            <m:ctrlPr>
              <w:rPr>
                <w:rFonts w:ascii="Cambria Math" w:hAnsi="Cambria Math"/>
                <w:b/>
                <w:bCs/>
                <w:i/>
                <w:lang w:val="en-GB"/>
              </w:rPr>
            </m:ctrlPr>
          </m:sSubPr>
          <m:e>
            <m:r>
              <m:rPr>
                <m:sty m:val="bi"/>
              </m:rPr>
              <w:rPr>
                <w:rFonts w:ascii="Cambria Math" w:hAnsi="Cambria Math"/>
                <w:lang w:val="en-GB"/>
              </w:rPr>
              <m:t>P</m:t>
            </m:r>
          </m:e>
          <m:sub>
            <m:r>
              <m:rPr>
                <m:sty m:val="bi"/>
              </m:rPr>
              <w:rPr>
                <w:rFonts w:ascii="Cambria Math" w:hAnsi="Cambria Math"/>
                <w:lang w:val="en-GB"/>
              </w:rPr>
              <m:t>2</m:t>
            </m:r>
          </m:sub>
        </m:sSub>
        <m:r>
          <m:rPr>
            <m:sty m:val="bi"/>
          </m:rPr>
          <w:rPr>
            <w:rFonts w:ascii="Cambria Math" w:hAnsi="Cambria Math"/>
            <w:lang w:val="en-GB"/>
          </w:rPr>
          <m:t>:</m:t>
        </m:r>
        <m:sSub>
          <m:sSubPr>
            <m:ctrlPr>
              <w:rPr>
                <w:rFonts w:ascii="Cambria Math" w:hAnsi="Cambria Math"/>
                <w:b/>
                <w:bCs/>
                <w:i/>
                <w:lang w:val="en-GB"/>
              </w:rPr>
            </m:ctrlPr>
          </m:sSubPr>
          <m:e>
            <m:r>
              <m:rPr>
                <m:sty m:val="bi"/>
              </m:rPr>
              <w:rPr>
                <w:rFonts w:ascii="Cambria Math" w:hAnsi="Cambria Math"/>
                <w:lang w:val="en-GB"/>
              </w:rPr>
              <m:t>Q</m:t>
            </m:r>
          </m:e>
          <m:sub>
            <m:r>
              <m:rPr>
                <m:sty m:val="bi"/>
              </m:rPr>
              <w:rPr>
                <w:rFonts w:ascii="Cambria Math" w:hAnsi="Cambria Math"/>
                <w:lang w:val="en-GB"/>
              </w:rPr>
              <m:t>2</m:t>
            </m:r>
          </m:sub>
        </m:sSub>
      </m:oMath>
      <w:r w:rsidRPr="00F10B75">
        <w:rPr>
          <w:b/>
          <w:bCs/>
          <w:lang w:val="en-GB"/>
        </w:rPr>
        <w:t xml:space="preserve"> </w:t>
      </w:r>
      <w:r w:rsidRPr="00F10B75">
        <w:rPr>
          <w:bCs/>
          <w:lang w:val="en-GB"/>
        </w:rPr>
        <w:t xml:space="preserve">and </w:t>
      </w:r>
      <m:oMath>
        <m:sSub>
          <m:sSubPr>
            <m:ctrlPr>
              <w:rPr>
                <w:rFonts w:ascii="Cambria Math" w:hAnsi="Cambria Math"/>
                <w:b/>
                <w:bCs/>
                <w:i/>
                <w:lang w:val="en-GB"/>
              </w:rPr>
            </m:ctrlPr>
          </m:sSubPr>
          <m:e>
            <m:r>
              <m:rPr>
                <m:sty m:val="bi"/>
              </m:rPr>
              <w:rPr>
                <w:rFonts w:ascii="Cambria Math" w:hAnsi="Cambria Math"/>
                <w:lang w:val="en-GB"/>
              </w:rPr>
              <m:t>P</m:t>
            </m:r>
          </m:e>
          <m:sub>
            <m:r>
              <m:rPr>
                <m:sty m:val="bi"/>
              </m:rPr>
              <w:rPr>
                <w:rFonts w:ascii="Cambria Math" w:hAnsi="Cambria Math"/>
                <w:lang w:val="en-GB"/>
              </w:rPr>
              <m:t>3</m:t>
            </m:r>
          </m:sub>
        </m:sSub>
        <m:r>
          <m:rPr>
            <m:sty m:val="bi"/>
          </m:rPr>
          <w:rPr>
            <w:rFonts w:ascii="Cambria Math" w:hAnsi="Cambria Math"/>
            <w:lang w:val="en-GB"/>
          </w:rPr>
          <m:t>:</m:t>
        </m:r>
        <m:sSub>
          <m:sSubPr>
            <m:ctrlPr>
              <w:rPr>
                <w:rFonts w:ascii="Cambria Math" w:hAnsi="Cambria Math"/>
                <w:b/>
                <w:bCs/>
                <w:i/>
                <w:lang w:val="en-GB"/>
              </w:rPr>
            </m:ctrlPr>
          </m:sSubPr>
          <m:e>
            <m:r>
              <m:rPr>
                <m:sty m:val="bi"/>
              </m:rPr>
              <w:rPr>
                <w:rFonts w:ascii="Cambria Math" w:hAnsi="Cambria Math"/>
                <w:lang w:val="en-GB"/>
              </w:rPr>
              <m:t>Q</m:t>
            </m:r>
          </m:e>
          <m:sub>
            <m:r>
              <m:rPr>
                <m:sty m:val="bi"/>
              </m:rPr>
              <w:rPr>
                <w:rFonts w:ascii="Cambria Math" w:hAnsi="Cambria Math"/>
                <w:lang w:val="en-GB"/>
              </w:rPr>
              <m:t>3</m:t>
            </m:r>
          </m:sub>
        </m:sSub>
      </m:oMath>
      <w:r w:rsidRPr="00F10B75">
        <w:rPr>
          <w:b/>
          <w:bCs/>
          <w:lang w:val="en-GB"/>
        </w:rPr>
        <w:t>.</w:t>
      </w:r>
      <w:r w:rsidRPr="00F10B75">
        <w:rPr>
          <w:lang w:val="en-GB"/>
        </w:rPr>
        <w:t xml:space="preserve"> The histograms resulting from this procedure show that the statistical distributions of the phase shift </w:t>
      </w:r>
      <m:oMath>
        <m:r>
          <w:rPr>
            <w:rFonts w:ascii="Cambria Math" w:hAnsi="Cambria Math"/>
            <w:lang w:val="en-GB"/>
          </w:rPr>
          <m:t>|δ</m:t>
        </m:r>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i</m:t>
            </m:r>
          </m:sub>
        </m:sSub>
        <m:r>
          <m:rPr>
            <m:sty m:val="p"/>
          </m:rPr>
          <w:rPr>
            <w:rFonts w:ascii="Cambria Math" w:hAnsi="Cambria Math"/>
            <w:lang w:val="en-GB"/>
          </w:rPr>
          <m:t>|</m:t>
        </m:r>
      </m:oMath>
      <w:r w:rsidRPr="00F10B75">
        <w:rPr>
          <w:lang w:val="en-GB"/>
        </w:rPr>
        <w:t xml:space="preserve"> are centered around </w:t>
      </w:r>
      <w:r w:rsidRPr="00F10B75">
        <w:rPr>
          <w:i/>
          <w:lang w:val="en-GB"/>
        </w:rPr>
        <w:t>π</w:t>
      </w:r>
      <w:r w:rsidRPr="00F10B75">
        <w:rPr>
          <w:lang w:val="en-GB"/>
        </w:rPr>
        <w:t xml:space="preserve">. Although the distribution varies, this </w:t>
      </w:r>
      <m:oMath>
        <m:r>
          <w:rPr>
            <w:rFonts w:ascii="Cambria Math" w:hAnsi="Cambria Math"/>
            <w:lang w:val="en-GB"/>
          </w:rPr>
          <m:t>π</m:t>
        </m:r>
      </m:oMath>
      <w:r w:rsidRPr="00F10B75">
        <w:rPr>
          <w:lang w:val="en-GB"/>
        </w:rPr>
        <w:t xml:space="preserve"> phase shift reinforces the observation of the </w:t>
      </w:r>
      <w:r w:rsidR="00793729">
        <w:rPr>
          <w:lang w:val="en-GB"/>
        </w:rPr>
        <w:t xml:space="preserve">spatial </w:t>
      </w:r>
      <w:r w:rsidRPr="00F10B75">
        <w:rPr>
          <w:lang w:val="en-GB"/>
        </w:rPr>
        <w:t>anti-correlation between CDW and PDW.</w:t>
      </w:r>
    </w:p>
    <w:p w14:paraId="0153B01D" w14:textId="77777777" w:rsidR="00316757" w:rsidRPr="00316757" w:rsidRDefault="00316757" w:rsidP="00156F4D">
      <w:pPr>
        <w:spacing w:before="0" w:after="0" w:line="276" w:lineRule="auto"/>
        <w:rPr>
          <w:i/>
        </w:rPr>
      </w:pPr>
    </w:p>
    <w:p w14:paraId="03BE73B1" w14:textId="77777777" w:rsidR="00696A76" w:rsidRPr="00316757" w:rsidRDefault="00696A76" w:rsidP="00696A76">
      <w:pPr>
        <w:spacing w:before="0" w:after="0" w:line="240" w:lineRule="auto"/>
        <w:jc w:val="left"/>
      </w:pPr>
    </w:p>
    <w:p w14:paraId="3CEC0AEF" w14:textId="77777777" w:rsidR="00696A76" w:rsidRPr="00316757" w:rsidRDefault="00696A76" w:rsidP="00696A76">
      <w:pPr>
        <w:spacing w:before="0" w:after="0" w:line="240" w:lineRule="auto"/>
        <w:jc w:val="left"/>
      </w:pPr>
    </w:p>
    <w:p w14:paraId="466C4F6F" w14:textId="27011431" w:rsidR="00E76413" w:rsidRDefault="00E76413">
      <w:pPr>
        <w:spacing w:before="0" w:after="0" w:line="240" w:lineRule="auto"/>
        <w:jc w:val="left"/>
      </w:pPr>
      <w:r>
        <w:br w:type="page"/>
      </w:r>
    </w:p>
    <w:p w14:paraId="6F70744A" w14:textId="77777777" w:rsidR="00696A76" w:rsidRPr="00316757" w:rsidRDefault="00696A76" w:rsidP="00696A76">
      <w:pPr>
        <w:spacing w:before="0" w:after="0" w:line="240" w:lineRule="auto"/>
        <w:jc w:val="left"/>
      </w:pPr>
    </w:p>
    <w:p w14:paraId="443042A5" w14:textId="77777777" w:rsidR="00696A76" w:rsidRPr="00316757" w:rsidRDefault="00696A76" w:rsidP="00696A76">
      <w:pPr>
        <w:spacing w:before="0" w:after="0" w:line="240" w:lineRule="auto"/>
        <w:jc w:val="left"/>
      </w:pPr>
      <w:r w:rsidRPr="00316757">
        <w:rPr>
          <w:noProof/>
        </w:rPr>
        <w:drawing>
          <wp:inline distT="0" distB="0" distL="0" distR="0" wp14:anchorId="74BEF6F8" wp14:editId="5D156E12">
            <wp:extent cx="5943600" cy="3838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14:paraId="0A798E4F" w14:textId="77777777" w:rsidR="00696A76" w:rsidRPr="00316757" w:rsidRDefault="00696A76" w:rsidP="00696A76">
      <w:pPr>
        <w:spacing w:before="0" w:after="0" w:line="240" w:lineRule="auto"/>
        <w:jc w:val="left"/>
      </w:pPr>
    </w:p>
    <w:p w14:paraId="146CADD6" w14:textId="77777777" w:rsidR="004F2A29" w:rsidRPr="00316757" w:rsidRDefault="004F2A29" w:rsidP="004F2A29">
      <w:pPr>
        <w:spacing w:before="0" w:after="0" w:line="240" w:lineRule="auto"/>
        <w:rPr>
          <w:b/>
        </w:rPr>
      </w:pPr>
      <w:r w:rsidRPr="00316757">
        <w:rPr>
          <w:b/>
        </w:rPr>
        <w:t xml:space="preserve">Extended Data Fig. </w:t>
      </w:r>
      <w:r>
        <w:rPr>
          <w:b/>
        </w:rPr>
        <w:t>1</w:t>
      </w:r>
      <w:r w:rsidRPr="00316757">
        <w:rPr>
          <w:b/>
        </w:rPr>
        <w:t xml:space="preserve"> CDW </w:t>
      </w:r>
      <w:r>
        <w:rPr>
          <w:b/>
        </w:rPr>
        <w:t xml:space="preserve">at different voltages </w:t>
      </w:r>
      <w:r w:rsidRPr="00316757">
        <w:rPr>
          <w:b/>
        </w:rPr>
        <w:t>in UTe</w:t>
      </w:r>
      <w:r w:rsidRPr="00316757">
        <w:rPr>
          <w:b/>
          <w:vertAlign w:val="subscript"/>
        </w:rPr>
        <w:t>2</w:t>
      </w:r>
      <w:r w:rsidRPr="00316757">
        <w:rPr>
          <w:b/>
        </w:rPr>
        <w:t>. a</w:t>
      </w:r>
      <w:r w:rsidRPr="00316757">
        <w:t xml:space="preserve">. Measured </w:t>
      </w:r>
      <m:oMath>
        <m:r>
          <w:rPr>
            <w:rFonts w:ascii="Cambria Math" w:hAnsi="Cambria Math"/>
          </w:rPr>
          <m:t>g(</m:t>
        </m:r>
        <m:r>
          <m:rPr>
            <m:sty m:val="bi"/>
          </m:rPr>
          <w:rPr>
            <w:rFonts w:ascii="Cambria Math" w:hAnsi="Cambria Math"/>
          </w:rPr>
          <m:t>r</m:t>
        </m:r>
        <m:r>
          <w:rPr>
            <w:rFonts w:ascii="Cambria Math" w:hAnsi="Cambria Math"/>
          </w:rPr>
          <m:t>,V)</m:t>
        </m:r>
      </m:oMath>
      <w:r w:rsidRPr="00316757">
        <w:t xml:space="preserve"> images of UTe</w:t>
      </w:r>
      <w:r w:rsidRPr="00316757">
        <w:rPr>
          <w:vertAlign w:val="subscript"/>
        </w:rPr>
        <w:t>2</w:t>
      </w:r>
      <w:r w:rsidRPr="00316757">
        <w:t xml:space="preserve"> </w:t>
      </w:r>
      <w:r>
        <w:t xml:space="preserve">using non-superconductive STM tips at </w:t>
      </w:r>
      <w:r w:rsidRPr="00F14BEA">
        <w:rPr>
          <w:i/>
        </w:rPr>
        <w:t>T</w:t>
      </w:r>
      <w:r>
        <w:rPr>
          <w:i/>
        </w:rPr>
        <w:t xml:space="preserve"> </w:t>
      </w:r>
      <w:r>
        <w:t xml:space="preserve">= 4.2 K, and </w:t>
      </w:r>
      <w:r w:rsidRPr="00316757">
        <w:t xml:space="preserve">at four </w:t>
      </w:r>
      <w:r>
        <w:t>representative</w:t>
      </w:r>
      <w:r w:rsidRPr="00316757">
        <w:t xml:space="preserve"> negative sample </w:t>
      </w:r>
      <w:r>
        <w:t>voltages</w:t>
      </w:r>
      <w:r w:rsidRPr="00316757">
        <w:t xml:space="preserve"> including -11 mV, -17 mV, -23 mV and -29 mV in the same </w:t>
      </w:r>
      <w:r w:rsidRPr="00316757">
        <w:rPr>
          <w:bCs/>
          <w:color w:val="000000" w:themeColor="text1"/>
          <w:kern w:val="2"/>
        </w:rPr>
        <w:t xml:space="preserve">10 nm </w:t>
      </w:r>
      <w:r w:rsidRPr="00316757">
        <w:rPr>
          <w:rFonts w:cs="Segoe UI"/>
          <w:color w:val="282829"/>
          <w:shd w:val="clear" w:color="auto" w:fill="FFFFFF"/>
        </w:rPr>
        <w:t>× 10 nm</w:t>
      </w:r>
      <w:r w:rsidRPr="00316757">
        <w:t xml:space="preserve"> field of view.</w:t>
      </w:r>
      <w:r w:rsidRPr="00316757">
        <w:rPr>
          <w:b/>
        </w:rPr>
        <w:t xml:space="preserve"> b</w:t>
      </w:r>
      <w:r w:rsidRPr="00316757">
        <w:t xml:space="preserve">. Fourier transform of the </w:t>
      </w:r>
      <m:oMath>
        <m:r>
          <w:rPr>
            <w:rFonts w:ascii="Cambria Math" w:hAnsi="Cambria Math"/>
          </w:rPr>
          <m:t>g(</m:t>
        </m:r>
        <m:r>
          <m:rPr>
            <m:sty m:val="bi"/>
          </m:rPr>
          <w:rPr>
            <w:rFonts w:ascii="Cambria Math" w:hAnsi="Cambria Math"/>
          </w:rPr>
          <m:t>r</m:t>
        </m:r>
        <m:r>
          <w:rPr>
            <w:rFonts w:ascii="Cambria Math" w:hAnsi="Cambria Math"/>
          </w:rPr>
          <m:t>,V)</m:t>
        </m:r>
      </m:oMath>
      <w:r w:rsidRPr="00316757">
        <w:t xml:space="preserve"> images, </w:t>
      </w:r>
      <m:oMath>
        <m:r>
          <w:rPr>
            <w:rFonts w:ascii="Cambria Math" w:hAnsi="Cambria Math"/>
          </w:rPr>
          <m:t>g(</m:t>
        </m:r>
        <m:r>
          <m:rPr>
            <m:sty m:val="bi"/>
          </m:rPr>
          <w:rPr>
            <w:rFonts w:ascii="Cambria Math" w:hAnsi="Cambria Math"/>
          </w:rPr>
          <m:t>q</m:t>
        </m:r>
        <m:r>
          <w:rPr>
            <w:rFonts w:ascii="Cambria Math" w:hAnsi="Cambria Math"/>
          </w:rPr>
          <m:t>,V)</m:t>
        </m:r>
      </m:oMath>
      <w:r w:rsidRPr="00316757">
        <w:t xml:space="preserve">, showing the presence of the three wavevectors corresponding to the CDW order (labelled by dashed blue circles). </w:t>
      </w:r>
      <w:r w:rsidRPr="00316757">
        <w:rPr>
          <w:b/>
        </w:rPr>
        <w:t>c.</w:t>
      </w:r>
      <w:r w:rsidRPr="00316757">
        <w:t xml:space="preserve"> Inverse Fourier transform the CDW peaks (</w:t>
      </w:r>
      <w:r w:rsidRPr="00316757">
        <w:rPr>
          <w:b/>
          <w:i/>
        </w:rPr>
        <w:t>Q</w:t>
      </w:r>
      <w:r w:rsidRPr="00316757">
        <w:rPr>
          <w:vertAlign w:val="subscript"/>
        </w:rPr>
        <w:t>1</w:t>
      </w:r>
      <w:r w:rsidRPr="00316757">
        <w:t xml:space="preserve">, </w:t>
      </w:r>
      <w:r w:rsidRPr="00316757">
        <w:rPr>
          <w:b/>
          <w:i/>
        </w:rPr>
        <w:t>Q</w:t>
      </w:r>
      <w:r w:rsidRPr="00316757">
        <w:rPr>
          <w:vertAlign w:val="subscript"/>
        </w:rPr>
        <w:t xml:space="preserve"> 2</w:t>
      </w:r>
      <w:r w:rsidRPr="00316757">
        <w:t xml:space="preserve">, </w:t>
      </w:r>
      <w:r w:rsidRPr="00316757">
        <w:rPr>
          <w:b/>
          <w:i/>
        </w:rPr>
        <w:t>Q</w:t>
      </w:r>
      <w:r w:rsidRPr="00316757">
        <w:rPr>
          <w:vertAlign w:val="subscript"/>
        </w:rPr>
        <w:t xml:space="preserve"> 3</w:t>
      </w:r>
      <w:r w:rsidRPr="00316757">
        <w:t xml:space="preserve">) at different sample </w:t>
      </w:r>
      <w:r>
        <w:t>voltages</w:t>
      </w:r>
      <w:r w:rsidRPr="00316757">
        <w:t xml:space="preserve">. The CDW pattern is independent from the sample </w:t>
      </w:r>
      <w:r>
        <w:t>voltages</w:t>
      </w:r>
      <w:r w:rsidRPr="00316757">
        <w:t xml:space="preserve"> for -29 mV &lt; </w:t>
      </w:r>
      <w:r w:rsidRPr="00316757">
        <w:rPr>
          <w:i/>
        </w:rPr>
        <w:t>V</w:t>
      </w:r>
      <w:r w:rsidRPr="00316757">
        <w:t xml:space="preserve"> &lt; -11 mV. A white dashed circle indicates </w:t>
      </w:r>
      <m:oMath>
        <m:r>
          <w:rPr>
            <w:rFonts w:ascii="Cambria Math" w:hAnsi="Cambria Math"/>
          </w:rPr>
          <m:t>σ</m:t>
        </m:r>
      </m:oMath>
      <w:r w:rsidRPr="00316757">
        <w:t xml:space="preserve"> of Gaussian filter used to isolate CDW peaks in </w:t>
      </w:r>
      <w:r>
        <w:t xml:space="preserve">real </w:t>
      </w:r>
      <w:r w:rsidRPr="00316757">
        <w:t>space.</w:t>
      </w:r>
    </w:p>
    <w:p w14:paraId="20FF8071" w14:textId="1494895A" w:rsidR="00316757" w:rsidRPr="00316757" w:rsidRDefault="00696A76" w:rsidP="0090339F">
      <w:pPr>
        <w:spacing w:before="0" w:after="0" w:line="240" w:lineRule="auto"/>
        <w:jc w:val="left"/>
        <w:rPr>
          <w:i/>
        </w:rPr>
      </w:pPr>
      <w:r w:rsidRPr="00316757">
        <w:br w:type="page"/>
      </w:r>
    </w:p>
    <w:bookmarkEnd w:id="0"/>
    <w:p w14:paraId="16784D86" w14:textId="77777777" w:rsidR="00316757" w:rsidRPr="00316757" w:rsidRDefault="00316757" w:rsidP="00316757">
      <w:pPr>
        <w:spacing w:before="0" w:after="0" w:line="240" w:lineRule="auto"/>
        <w:jc w:val="left"/>
      </w:pPr>
      <w:r w:rsidRPr="00316757">
        <w:rPr>
          <w:noProof/>
        </w:rPr>
        <w:lastRenderedPageBreak/>
        <w:drawing>
          <wp:inline distT="0" distB="0" distL="0" distR="0" wp14:anchorId="474BE766" wp14:editId="45F919CF">
            <wp:extent cx="5943600" cy="36312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31223"/>
                    </a:xfrm>
                    <a:prstGeom prst="rect">
                      <a:avLst/>
                    </a:prstGeom>
                    <a:noFill/>
                    <a:ln>
                      <a:noFill/>
                    </a:ln>
                  </pic:spPr>
                </pic:pic>
              </a:graphicData>
            </a:graphic>
          </wp:inline>
        </w:drawing>
      </w:r>
    </w:p>
    <w:p w14:paraId="2042D158" w14:textId="77777777" w:rsidR="00316757" w:rsidRPr="00316757" w:rsidRDefault="00316757" w:rsidP="00316757">
      <w:pPr>
        <w:spacing w:before="0" w:after="0" w:line="240" w:lineRule="auto"/>
        <w:jc w:val="left"/>
      </w:pPr>
    </w:p>
    <w:p w14:paraId="12E4EA6B" w14:textId="7F6FB27A" w:rsidR="004F2A29" w:rsidRPr="00316757" w:rsidRDefault="004F2A29" w:rsidP="004F2A29">
      <w:pPr>
        <w:spacing w:before="0" w:after="0" w:line="240" w:lineRule="auto"/>
      </w:pPr>
      <w:r w:rsidRPr="00316757">
        <w:rPr>
          <w:b/>
        </w:rPr>
        <w:t xml:space="preserve">Extended Data Fig. </w:t>
      </w:r>
      <w:r>
        <w:rPr>
          <w:b/>
        </w:rPr>
        <w:t>2</w:t>
      </w:r>
      <w:r w:rsidRPr="00316757">
        <w:rPr>
          <w:b/>
        </w:rPr>
        <w:t xml:space="preserve">. Cut-off dependence of inverse Fourier filtering </w:t>
      </w:r>
      <m:oMath>
        <m:sSub>
          <m:sSubPr>
            <m:ctrlPr>
              <w:rPr>
                <w:rFonts w:ascii="Cambria Math" w:eastAsia="Calibri" w:hAnsi="Cambria Math" w:cs="Arial"/>
                <w:b/>
                <w:i/>
              </w:rPr>
            </m:ctrlPr>
          </m:sSubPr>
          <m:e>
            <m:r>
              <m:rPr>
                <m:sty m:val="bi"/>
              </m:rPr>
              <w:rPr>
                <w:rFonts w:ascii="Cambria Math" w:eastAsia="Calibri" w:hAnsi="Cambria Math" w:cs="Arial"/>
              </w:rPr>
              <m:t>g</m:t>
            </m:r>
          </m:e>
          <m:sub>
            <m:r>
              <m:rPr>
                <m:sty m:val="bi"/>
              </m:rPr>
              <w:rPr>
                <w:rFonts w:ascii="Cambria Math" w:eastAsia="Calibri" w:hAnsi="Cambria Math" w:cs="Arial"/>
              </w:rPr>
              <m:t>Q</m:t>
            </m:r>
          </m:sub>
        </m:sSub>
        <m:d>
          <m:dPr>
            <m:ctrlPr>
              <w:rPr>
                <w:rFonts w:ascii="Cambria Math" w:hAnsi="Cambria Math" w:cs="Arial"/>
                <w:b/>
                <w:bCs/>
                <w:i/>
                <w:color w:val="000000" w:themeColor="text1"/>
                <w:kern w:val="2"/>
              </w:rPr>
            </m:ctrlPr>
          </m:dPr>
          <m:e>
            <m:r>
              <m:rPr>
                <m:sty m:val="bi"/>
              </m:rPr>
              <w:rPr>
                <w:rFonts w:ascii="Cambria Math" w:hAnsi="Cambria Math" w:cs="Arial"/>
                <w:color w:val="000000" w:themeColor="text1"/>
                <w:kern w:val="2"/>
              </w:rPr>
              <m:t xml:space="preserve">r, </m:t>
            </m:r>
            <m:r>
              <m:rPr>
                <m:sty m:val="b"/>
              </m:rPr>
              <w:rPr>
                <w:rFonts w:ascii="Cambria Math" w:hAnsi="Cambria Math" w:cs="Arial"/>
                <w:color w:val="000000" w:themeColor="text1"/>
                <w:kern w:val="2"/>
              </w:rPr>
              <m:t>10 mV</m:t>
            </m:r>
          </m:e>
        </m:d>
      </m:oMath>
      <w:r w:rsidRPr="00316757">
        <w:rPr>
          <w:bCs/>
          <w:color w:val="000000" w:themeColor="text1"/>
          <w:kern w:val="2"/>
        </w:rPr>
        <w:t xml:space="preserve">. Inverse Fourier transform of CDW peaks from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Q</m:t>
            </m:r>
          </m:sub>
        </m:sSub>
        <m:d>
          <m:dPr>
            <m:ctrlPr>
              <w:rPr>
                <w:rFonts w:ascii="Cambria Math" w:hAnsi="Cambria Math" w:cs="Arial"/>
                <w:bCs/>
                <w:i/>
                <w:color w:val="000000" w:themeColor="text1"/>
                <w:kern w:val="2"/>
              </w:rPr>
            </m:ctrlPr>
          </m:dPr>
          <m:e>
            <m:r>
              <m:rPr>
                <m:sty m:val="bi"/>
              </m:rPr>
              <w:rPr>
                <w:rFonts w:ascii="Cambria Math" w:hAnsi="Cambria Math" w:cs="Arial"/>
                <w:color w:val="000000" w:themeColor="text1"/>
                <w:kern w:val="2"/>
              </w:rPr>
              <m:t xml:space="preserve">r, </m:t>
            </m:r>
            <m:r>
              <m:rPr>
                <m:sty m:val="p"/>
              </m:rPr>
              <w:rPr>
                <w:rFonts w:ascii="Cambria Math" w:hAnsi="Cambria Math" w:cs="Arial"/>
                <w:color w:val="000000" w:themeColor="text1"/>
                <w:kern w:val="2"/>
              </w:rPr>
              <m:t>10 mV</m:t>
            </m:r>
          </m:e>
        </m:d>
      </m:oMath>
      <w:r w:rsidRPr="00316757">
        <w:rPr>
          <w:rFonts w:cs="Segoe UI"/>
          <w:bCs/>
          <w:color w:val="000000" w:themeColor="text1"/>
          <w:kern w:val="2"/>
        </w:rPr>
        <w:t xml:space="preserve"> map</w:t>
      </w:r>
      <w:r w:rsidRPr="00316757">
        <w:rPr>
          <w:bCs/>
          <w:color w:val="000000" w:themeColor="text1"/>
          <w:kern w:val="2"/>
        </w:rPr>
        <w:t xml:space="preserve">. The images of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Q</m:t>
            </m:r>
          </m:sub>
        </m:sSub>
        <m:d>
          <m:dPr>
            <m:ctrlPr>
              <w:rPr>
                <w:rFonts w:ascii="Cambria Math" w:hAnsi="Cambria Math" w:cs="Arial"/>
                <w:bCs/>
                <w:i/>
                <w:color w:val="000000" w:themeColor="text1"/>
                <w:kern w:val="2"/>
              </w:rPr>
            </m:ctrlPr>
          </m:dPr>
          <m:e>
            <m:r>
              <m:rPr>
                <m:sty m:val="bi"/>
              </m:rPr>
              <w:rPr>
                <w:rFonts w:ascii="Cambria Math" w:hAnsi="Cambria Math" w:cs="Arial"/>
                <w:color w:val="000000" w:themeColor="text1"/>
                <w:kern w:val="2"/>
              </w:rPr>
              <m:t xml:space="preserve">r, </m:t>
            </m:r>
            <m:r>
              <m:rPr>
                <m:sty m:val="p"/>
              </m:rPr>
              <w:rPr>
                <w:rFonts w:ascii="Cambria Math" w:hAnsi="Cambria Math" w:cs="Arial"/>
                <w:color w:val="000000" w:themeColor="text1"/>
                <w:kern w:val="2"/>
              </w:rPr>
              <m:t>10 mV</m:t>
            </m:r>
          </m:e>
        </m:d>
      </m:oMath>
      <w:r w:rsidRPr="00316757">
        <w:rPr>
          <w:bCs/>
          <w:color w:val="000000" w:themeColor="text1"/>
          <w:kern w:val="2"/>
        </w:rPr>
        <w:t xml:space="preserve"> are filtered at different cut-off lengths such as </w:t>
      </w:r>
      <w:r w:rsidRPr="00316757">
        <w:rPr>
          <w:rFonts w:eastAsiaTheme="minorEastAsia"/>
        </w:rPr>
        <w:t xml:space="preserve">10 Å, 12 Å, 14 Å, 18 Å, 24 Å and 35 Å. The filter size is indicated as a dashed black circle in the bottom-right corner. Smaller values of </w:t>
      </w:r>
      <m:oMath>
        <m:sSub>
          <m:sSubPr>
            <m:ctrlPr>
              <w:rPr>
                <w:rFonts w:ascii="Cambria Math" w:hAnsi="Cambria Math"/>
                <w:i/>
              </w:rPr>
            </m:ctrlPr>
          </m:sSubPr>
          <m:e>
            <m:r>
              <w:rPr>
                <w:rFonts w:ascii="Cambria Math" w:hAnsi="Cambria Math"/>
              </w:rPr>
              <m:t>σ</m:t>
            </m:r>
          </m:e>
          <m:sub>
            <m:r>
              <m:rPr>
                <m:sty m:val="bi"/>
              </m:rPr>
              <w:rPr>
                <w:rFonts w:ascii="Cambria Math" w:hAnsi="Cambria Math"/>
              </w:rPr>
              <m:t>r</m:t>
            </m:r>
          </m:sub>
        </m:sSub>
      </m:oMath>
      <w:r w:rsidRPr="00316757">
        <w:rPr>
          <w:rFonts w:eastAsiaTheme="minorEastAsia"/>
        </w:rPr>
        <w:t xml:space="preserve"> introduce more of surrounding noise in the Fourier transform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Q</m:t>
            </m:r>
          </m:sub>
        </m:sSub>
        <m:d>
          <m:dPr>
            <m:ctrlPr>
              <w:rPr>
                <w:rFonts w:ascii="Cambria Math" w:hAnsi="Cambria Math" w:cs="Arial"/>
                <w:bCs/>
                <w:i/>
                <w:color w:val="000000" w:themeColor="text1"/>
                <w:kern w:val="2"/>
              </w:rPr>
            </m:ctrlPr>
          </m:dPr>
          <m:e>
            <m:r>
              <m:rPr>
                <m:sty m:val="bi"/>
              </m:rPr>
              <w:rPr>
                <w:rFonts w:ascii="Cambria Math" w:hAnsi="Cambria Math" w:cs="Arial"/>
                <w:color w:val="000000" w:themeColor="text1"/>
                <w:kern w:val="2"/>
              </w:rPr>
              <m:t xml:space="preserve">q, </m:t>
            </m:r>
            <m:r>
              <m:rPr>
                <m:sty m:val="p"/>
              </m:rPr>
              <w:rPr>
                <w:rFonts w:ascii="Cambria Math" w:hAnsi="Cambria Math" w:cs="Arial"/>
                <w:color w:val="000000" w:themeColor="text1"/>
                <w:kern w:val="2"/>
              </w:rPr>
              <m:t>10 mV</m:t>
            </m:r>
          </m:e>
        </m:d>
      </m:oMath>
      <w:r w:rsidRPr="00316757">
        <w:rPr>
          <w:rFonts w:eastAsiaTheme="minorEastAsia"/>
        </w:rPr>
        <w:t xml:space="preserve"> and lead to less defined domain borders. </w:t>
      </w:r>
      <m:oMath>
        <m:sSub>
          <m:sSubPr>
            <m:ctrlPr>
              <w:rPr>
                <w:rFonts w:ascii="Cambria Math" w:hAnsi="Cambria Math"/>
                <w:i/>
              </w:rPr>
            </m:ctrlPr>
          </m:sSubPr>
          <m:e>
            <m:r>
              <w:rPr>
                <w:rFonts w:ascii="Cambria Math" w:hAnsi="Cambria Math"/>
              </w:rPr>
              <m:t>σ</m:t>
            </m:r>
          </m:e>
          <m:sub>
            <m:r>
              <m:rPr>
                <m:sty m:val="bi"/>
              </m:rPr>
              <w:rPr>
                <w:rFonts w:ascii="Cambria Math" w:hAnsi="Cambria Math"/>
              </w:rPr>
              <m:t>r</m:t>
            </m:r>
          </m:sub>
        </m:sSub>
      </m:oMath>
      <w:r w:rsidRPr="00316757">
        <w:rPr>
          <w:rFonts w:eastAsiaTheme="minorEastAsia"/>
        </w:rPr>
        <w:t xml:space="preserve"> chosen for main text Fig. 2e is 14 Å. </w:t>
      </w:r>
    </w:p>
    <w:p w14:paraId="48460408" w14:textId="77777777" w:rsidR="00E144BA" w:rsidRPr="00316757" w:rsidRDefault="00E144BA" w:rsidP="00E144BA">
      <w:pPr>
        <w:spacing w:before="0" w:after="0" w:line="240" w:lineRule="auto"/>
        <w:jc w:val="left"/>
      </w:pPr>
      <w:r w:rsidRPr="00316757">
        <w:br w:type="page"/>
      </w:r>
    </w:p>
    <w:p w14:paraId="631A15A9" w14:textId="6B14FEF9" w:rsidR="00316757" w:rsidRDefault="00316757" w:rsidP="00316757">
      <w:pPr>
        <w:spacing w:before="0" w:after="0" w:line="240" w:lineRule="auto"/>
        <w:jc w:val="left"/>
      </w:pPr>
    </w:p>
    <w:p w14:paraId="1F869670" w14:textId="77777777" w:rsidR="00FE54F1" w:rsidRDefault="00FE54F1" w:rsidP="00316757">
      <w:pPr>
        <w:spacing w:before="0" w:after="0" w:line="240" w:lineRule="auto"/>
        <w:jc w:val="left"/>
      </w:pPr>
    </w:p>
    <w:p w14:paraId="7FE550E4" w14:textId="77777777" w:rsidR="00696A76" w:rsidRPr="00316757" w:rsidRDefault="00696A76" w:rsidP="00696A76">
      <w:pPr>
        <w:spacing w:before="0" w:after="0" w:line="240" w:lineRule="auto"/>
        <w:jc w:val="center"/>
      </w:pPr>
      <w:r w:rsidRPr="00316757">
        <w:rPr>
          <w:noProof/>
        </w:rPr>
        <w:drawing>
          <wp:inline distT="0" distB="0" distL="0" distR="0" wp14:anchorId="5F4C5A37" wp14:editId="2BFB8473">
            <wp:extent cx="2485648" cy="4297680"/>
            <wp:effectExtent l="0" t="0" r="0"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5648" cy="4297680"/>
                    </a:xfrm>
                    <a:prstGeom prst="rect">
                      <a:avLst/>
                    </a:prstGeom>
                    <a:noFill/>
                    <a:ln>
                      <a:noFill/>
                    </a:ln>
                  </pic:spPr>
                </pic:pic>
              </a:graphicData>
            </a:graphic>
          </wp:inline>
        </w:drawing>
      </w:r>
    </w:p>
    <w:p w14:paraId="1B5D4320" w14:textId="77777777" w:rsidR="00696A76" w:rsidRPr="00316757" w:rsidRDefault="00696A76" w:rsidP="00696A76">
      <w:pPr>
        <w:spacing w:before="0" w:after="0" w:line="240" w:lineRule="auto"/>
        <w:jc w:val="center"/>
      </w:pPr>
    </w:p>
    <w:p w14:paraId="360E69E5" w14:textId="77777777" w:rsidR="00FE54F1" w:rsidRDefault="00696A76" w:rsidP="004F2A29">
      <w:pPr>
        <w:spacing w:before="0" w:after="0" w:line="240" w:lineRule="auto"/>
      </w:pPr>
      <w:r w:rsidRPr="00316757">
        <w:rPr>
          <w:b/>
        </w:rPr>
        <w:t>Extended Data Fig.</w:t>
      </w:r>
      <w:r>
        <w:rPr>
          <w:b/>
        </w:rPr>
        <w:t>3</w:t>
      </w:r>
      <w:r w:rsidRPr="00316757">
        <w:t xml:space="preserve"> </w:t>
      </w:r>
      <w:r w:rsidRPr="00316757">
        <w:rPr>
          <w:b/>
        </w:rPr>
        <w:t>Simulated topography of UTe</w:t>
      </w:r>
      <w:r w:rsidRPr="00316757">
        <w:rPr>
          <w:b/>
          <w:vertAlign w:val="subscript"/>
        </w:rPr>
        <w:t>2</w:t>
      </w:r>
      <w:r w:rsidRPr="00316757">
        <w:rPr>
          <w:b/>
        </w:rPr>
        <w:t xml:space="preserve"> and its Fourier transform.</w:t>
      </w:r>
      <w:r w:rsidRPr="00316757">
        <w:t xml:space="preserve"> </w:t>
      </w:r>
      <w:r w:rsidRPr="00316757">
        <w:rPr>
          <w:b/>
        </w:rPr>
        <w:t>a</w:t>
      </w:r>
      <w:r w:rsidRPr="00316757">
        <w:t xml:space="preserve">. Simulated topograph, </w:t>
      </w:r>
      <w:r w:rsidRPr="00316757">
        <w:rPr>
          <w:i/>
        </w:rPr>
        <w:t>T</w:t>
      </w:r>
      <w:r w:rsidRPr="00316757">
        <w:rPr>
          <w:vertAlign w:val="subscript"/>
        </w:rPr>
        <w:t>S</w:t>
      </w:r>
      <w:r w:rsidRPr="00316757">
        <w:t>(</w:t>
      </w:r>
      <w:r w:rsidRPr="00316757">
        <w:rPr>
          <w:b/>
          <w:bCs/>
          <w:i/>
          <w:iCs/>
        </w:rPr>
        <w:t>r</w:t>
      </w:r>
      <w:r w:rsidRPr="00316757">
        <w:t>) of (0-11) cleave surface of UTe</w:t>
      </w:r>
      <w:r w:rsidRPr="00316757">
        <w:rPr>
          <w:vertAlign w:val="subscript"/>
        </w:rPr>
        <w:t>2</w:t>
      </w:r>
      <w:r w:rsidRPr="00316757">
        <w:t xml:space="preserve">. </w:t>
      </w:r>
      <w:r w:rsidRPr="00316757">
        <w:rPr>
          <w:b/>
        </w:rPr>
        <w:t>b</w:t>
      </w:r>
      <w:r w:rsidRPr="00316757">
        <w:t xml:space="preserve">. Fourier transform of simulated topograph, </w:t>
      </w:r>
      <w:r w:rsidRPr="00316757">
        <w:rPr>
          <w:i/>
        </w:rPr>
        <w:t>T</w:t>
      </w:r>
      <w:r w:rsidRPr="00316757">
        <w:rPr>
          <w:vertAlign w:val="subscript"/>
        </w:rPr>
        <w:t>S</w:t>
      </w:r>
      <w:r w:rsidRPr="00316757">
        <w:t>(</w:t>
      </w:r>
      <w:r w:rsidRPr="00316757">
        <w:rPr>
          <w:b/>
          <w:bCs/>
          <w:i/>
          <w:iCs/>
        </w:rPr>
        <w:t>q</w:t>
      </w:r>
      <w:r w:rsidRPr="00316757">
        <w:t>). The six primary peaks are signal from the crystal structure of UTe</w:t>
      </w:r>
      <w:r w:rsidRPr="00316757">
        <w:rPr>
          <w:vertAlign w:val="subscript"/>
        </w:rPr>
        <w:t>2</w:t>
      </w:r>
      <w:r w:rsidRPr="00316757">
        <w:t xml:space="preserve">. They are observed in the experimental STM data. </w:t>
      </w:r>
    </w:p>
    <w:p w14:paraId="681A4C8F" w14:textId="77777777" w:rsidR="00FE54F1" w:rsidRDefault="00FE54F1" w:rsidP="004F2A29">
      <w:pPr>
        <w:spacing w:before="0" w:after="0" w:line="240" w:lineRule="auto"/>
        <w:rPr>
          <w:b/>
        </w:rPr>
      </w:pPr>
    </w:p>
    <w:p w14:paraId="69CD7853" w14:textId="77777777" w:rsidR="00FE54F1" w:rsidRDefault="00FE54F1" w:rsidP="004F2A29">
      <w:pPr>
        <w:spacing w:before="0" w:after="0" w:line="240" w:lineRule="auto"/>
        <w:rPr>
          <w:b/>
        </w:rPr>
      </w:pPr>
    </w:p>
    <w:p w14:paraId="058D209D" w14:textId="77777777" w:rsidR="00FE54F1" w:rsidRDefault="00FE54F1" w:rsidP="004F2A29">
      <w:pPr>
        <w:spacing w:before="0" w:after="0" w:line="240" w:lineRule="auto"/>
        <w:rPr>
          <w:b/>
        </w:rPr>
      </w:pPr>
    </w:p>
    <w:p w14:paraId="458A174B" w14:textId="77777777" w:rsidR="00FE54F1" w:rsidRDefault="00FE54F1" w:rsidP="004F2A29">
      <w:pPr>
        <w:spacing w:before="0" w:after="0" w:line="240" w:lineRule="auto"/>
        <w:rPr>
          <w:b/>
        </w:rPr>
      </w:pPr>
    </w:p>
    <w:p w14:paraId="3DDAAE0F" w14:textId="77777777" w:rsidR="00FE54F1" w:rsidRDefault="00FE54F1" w:rsidP="004F2A29">
      <w:pPr>
        <w:spacing w:before="0" w:after="0" w:line="240" w:lineRule="auto"/>
        <w:rPr>
          <w:b/>
        </w:rPr>
      </w:pPr>
    </w:p>
    <w:p w14:paraId="00D4AE2F" w14:textId="77777777" w:rsidR="00FE54F1" w:rsidRDefault="00FE54F1" w:rsidP="004F2A29">
      <w:pPr>
        <w:spacing w:before="0" w:after="0" w:line="240" w:lineRule="auto"/>
        <w:rPr>
          <w:b/>
        </w:rPr>
      </w:pPr>
    </w:p>
    <w:p w14:paraId="59D57AD9" w14:textId="77777777" w:rsidR="00FE54F1" w:rsidRDefault="00FE54F1" w:rsidP="004F2A29">
      <w:pPr>
        <w:spacing w:before="0" w:after="0" w:line="240" w:lineRule="auto"/>
        <w:rPr>
          <w:b/>
        </w:rPr>
      </w:pPr>
    </w:p>
    <w:p w14:paraId="6124BE11" w14:textId="77777777" w:rsidR="00FE54F1" w:rsidRDefault="00FE54F1" w:rsidP="004F2A29">
      <w:pPr>
        <w:spacing w:before="0" w:after="0" w:line="240" w:lineRule="auto"/>
        <w:rPr>
          <w:b/>
        </w:rPr>
      </w:pPr>
    </w:p>
    <w:p w14:paraId="64697EC6" w14:textId="77777777" w:rsidR="00FE54F1" w:rsidRDefault="00FE54F1" w:rsidP="004F2A29">
      <w:pPr>
        <w:spacing w:before="0" w:after="0" w:line="240" w:lineRule="auto"/>
        <w:rPr>
          <w:b/>
        </w:rPr>
      </w:pPr>
    </w:p>
    <w:p w14:paraId="4DBED535" w14:textId="2D06280C" w:rsidR="00FE54F1" w:rsidRDefault="00FE54F1" w:rsidP="004F2A29">
      <w:pPr>
        <w:spacing w:before="0" w:after="0" w:line="240" w:lineRule="auto"/>
        <w:rPr>
          <w:b/>
        </w:rPr>
      </w:pPr>
    </w:p>
    <w:p w14:paraId="603B2D5F" w14:textId="59488D9F" w:rsidR="00FE54F1" w:rsidRDefault="00FE54F1" w:rsidP="004F2A29">
      <w:pPr>
        <w:spacing w:before="0" w:after="0" w:line="240" w:lineRule="auto"/>
        <w:rPr>
          <w:b/>
        </w:rPr>
      </w:pPr>
    </w:p>
    <w:p w14:paraId="4F6DED1E" w14:textId="472E885E" w:rsidR="00FE54F1" w:rsidRDefault="00FE54F1" w:rsidP="004F2A29">
      <w:pPr>
        <w:spacing w:before="0" w:after="0" w:line="240" w:lineRule="auto"/>
        <w:rPr>
          <w:b/>
        </w:rPr>
      </w:pPr>
    </w:p>
    <w:p w14:paraId="01BEB988" w14:textId="41717958" w:rsidR="00FE54F1" w:rsidRDefault="00FE54F1" w:rsidP="004F2A29">
      <w:pPr>
        <w:spacing w:before="0" w:after="0" w:line="240" w:lineRule="auto"/>
        <w:rPr>
          <w:b/>
        </w:rPr>
      </w:pPr>
    </w:p>
    <w:p w14:paraId="3948F003" w14:textId="77777777" w:rsidR="00FE54F1" w:rsidRDefault="00FE54F1" w:rsidP="004F2A29">
      <w:pPr>
        <w:spacing w:before="0" w:after="0" w:line="240" w:lineRule="auto"/>
        <w:rPr>
          <w:b/>
        </w:rPr>
      </w:pPr>
    </w:p>
    <w:p w14:paraId="2DC2D759" w14:textId="7EA524F8" w:rsidR="00FE54F1" w:rsidRDefault="00FE54F1" w:rsidP="00FE54F1">
      <w:pPr>
        <w:spacing w:before="0" w:after="0" w:line="240" w:lineRule="auto"/>
        <w:jc w:val="center"/>
        <w:rPr>
          <w:b/>
        </w:rPr>
      </w:pPr>
      <w:r>
        <w:rPr>
          <w:noProof/>
        </w:rPr>
        <w:drawing>
          <wp:inline distT="0" distB="0" distL="0" distR="0" wp14:anchorId="245F323F" wp14:editId="5C4FAAD3">
            <wp:extent cx="2814488" cy="2834640"/>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4488" cy="2834640"/>
                    </a:xfrm>
                    <a:prstGeom prst="rect">
                      <a:avLst/>
                    </a:prstGeom>
                    <a:noFill/>
                    <a:ln>
                      <a:noFill/>
                    </a:ln>
                  </pic:spPr>
                </pic:pic>
              </a:graphicData>
            </a:graphic>
          </wp:inline>
        </w:drawing>
      </w:r>
    </w:p>
    <w:p w14:paraId="2088293E" w14:textId="77777777" w:rsidR="00FE54F1" w:rsidRDefault="00FE54F1" w:rsidP="00FE54F1">
      <w:pPr>
        <w:spacing w:before="0" w:after="0" w:line="240" w:lineRule="auto"/>
        <w:jc w:val="center"/>
        <w:rPr>
          <w:b/>
        </w:rPr>
      </w:pPr>
    </w:p>
    <w:p w14:paraId="4300ADEF" w14:textId="1F26C791" w:rsidR="004F2A29" w:rsidRPr="00FE54F1" w:rsidRDefault="004F2A29" w:rsidP="004F2A29">
      <w:pPr>
        <w:spacing w:before="0" w:after="0" w:line="240" w:lineRule="auto"/>
      </w:pPr>
      <w:r w:rsidRPr="00316757">
        <w:rPr>
          <w:b/>
        </w:rPr>
        <w:t xml:space="preserve">Extended Data Fig. 4. SIS tunneling spectrum measuring the tip gap </w:t>
      </w:r>
      <m:oMath>
        <m:sSub>
          <m:sSubPr>
            <m:ctrlPr>
              <w:rPr>
                <w:rFonts w:ascii="Cambria Math" w:hAnsi="Cambria Math"/>
                <w:b/>
                <w:i/>
              </w:rPr>
            </m:ctrlPr>
          </m:sSubPr>
          <m:e>
            <m:r>
              <m:rPr>
                <m:sty m:val="b"/>
              </m:rPr>
              <w:rPr>
                <w:rFonts w:ascii="Cambria Math" w:hAnsi="Cambria Math"/>
              </w:rPr>
              <m:t>Δ</m:t>
            </m:r>
            <m:ctrlPr>
              <w:rPr>
                <w:rFonts w:ascii="Cambria Math" w:hAnsi="Cambria Math"/>
                <w:b/>
              </w:rPr>
            </m:ctrlPr>
          </m:e>
          <m:sub>
            <m:r>
              <w:rPr>
                <w:rFonts w:ascii="Cambria Math" w:hAnsi="Cambria Math"/>
              </w:rPr>
              <m:t>tip</m:t>
            </m:r>
          </m:sub>
        </m:sSub>
      </m:oMath>
      <w:r w:rsidRPr="00316757">
        <w:rPr>
          <w:b/>
        </w:rPr>
        <w:t xml:space="preserve">. </w:t>
      </w:r>
      <w:r w:rsidRPr="00316757">
        <w:t>Two typical spectra measured at a large junction resistance 40 M</w:t>
      </w:r>
      <w:r>
        <w:t>Ω</w:t>
      </w:r>
      <w:r w:rsidRPr="00316757">
        <w:t xml:space="preserve">. The tip gap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tip</m:t>
            </m:r>
          </m:sub>
        </m:sSub>
      </m:oMath>
      <w:r w:rsidRPr="00316757">
        <w:t xml:space="preserve"> is found to be 1.37 meV. The tip gap is unaffected by temperature indicating the negligible contribution of the UTe</w:t>
      </w:r>
      <w:r w:rsidRPr="00316757">
        <w:rPr>
          <w:vertAlign w:val="subscript"/>
        </w:rPr>
        <w:t>2</w:t>
      </w:r>
      <w:r w:rsidRPr="00316757">
        <w:t xml:space="preserve"> gap at large junction resistances and the stability of the Nb tip gap.</w:t>
      </w:r>
    </w:p>
    <w:p w14:paraId="1652E5C0" w14:textId="77777777" w:rsidR="00316757" w:rsidRPr="00316757" w:rsidRDefault="00316757" w:rsidP="00316757">
      <w:pPr>
        <w:spacing w:before="0" w:after="0" w:line="240" w:lineRule="auto"/>
        <w:jc w:val="left"/>
      </w:pPr>
      <w:r w:rsidRPr="00316757">
        <w:br w:type="page"/>
      </w:r>
    </w:p>
    <w:p w14:paraId="2C05A127" w14:textId="2B172A06" w:rsidR="00316757" w:rsidRDefault="00316757" w:rsidP="00316757">
      <w:pPr>
        <w:spacing w:before="0" w:after="0" w:line="240" w:lineRule="auto"/>
        <w:jc w:val="left"/>
      </w:pPr>
    </w:p>
    <w:p w14:paraId="32B3FBF3" w14:textId="77777777" w:rsidR="00FE54F1" w:rsidRPr="00316757" w:rsidRDefault="00FE54F1" w:rsidP="00316757">
      <w:pPr>
        <w:spacing w:before="0" w:after="0" w:line="240" w:lineRule="auto"/>
        <w:jc w:val="left"/>
      </w:pPr>
    </w:p>
    <w:p w14:paraId="6F04239E" w14:textId="5AA4FF77" w:rsidR="00316757" w:rsidRPr="00316757" w:rsidRDefault="00F84883" w:rsidP="00316757">
      <w:pPr>
        <w:spacing w:before="0" w:after="0" w:line="240" w:lineRule="auto"/>
        <w:jc w:val="center"/>
      </w:pPr>
      <w:r>
        <w:rPr>
          <w:noProof/>
        </w:rPr>
        <w:drawing>
          <wp:inline distT="0" distB="0" distL="0" distR="0" wp14:anchorId="06E94F60" wp14:editId="2C5F2208">
            <wp:extent cx="4731017" cy="457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1017" cy="4572000"/>
                    </a:xfrm>
                    <a:prstGeom prst="rect">
                      <a:avLst/>
                    </a:prstGeom>
                    <a:noFill/>
                    <a:ln>
                      <a:noFill/>
                    </a:ln>
                  </pic:spPr>
                </pic:pic>
              </a:graphicData>
            </a:graphic>
          </wp:inline>
        </w:drawing>
      </w:r>
    </w:p>
    <w:p w14:paraId="0CD7450F" w14:textId="2475C920" w:rsidR="00316757" w:rsidRPr="00316757" w:rsidRDefault="00316757" w:rsidP="00316757">
      <w:pPr>
        <w:spacing w:before="0" w:after="0" w:line="240" w:lineRule="auto"/>
        <w:jc w:val="left"/>
      </w:pPr>
    </w:p>
    <w:p w14:paraId="34AAE775" w14:textId="51759FD3" w:rsidR="00F84883" w:rsidRPr="00316757" w:rsidRDefault="00F84883" w:rsidP="00F84883">
      <w:pPr>
        <w:spacing w:before="0" w:after="0" w:line="240" w:lineRule="auto"/>
      </w:pPr>
      <w:r w:rsidRPr="00316757">
        <w:rPr>
          <w:b/>
          <w:bCs/>
        </w:rPr>
        <w:t>Extended Data Fig. 5 Gap determination and fitting quality</w:t>
      </w:r>
      <w:r w:rsidRPr="00316757">
        <w:t xml:space="preserve">. </w:t>
      </w:r>
      <w:r w:rsidRPr="00316757">
        <w:rPr>
          <w:b/>
          <w:bCs/>
        </w:rPr>
        <w:t>a</w:t>
      </w:r>
      <w:r w:rsidRPr="00316757">
        <w:t xml:space="preserve">. Example of polynomial fitting (red line) on </w:t>
      </w:r>
      <m:oMath>
        <m:r>
          <w:rPr>
            <w:rFonts w:ascii="Cambria Math" w:hAnsi="Cambria Math"/>
            <w:color w:val="000000" w:themeColor="text1"/>
          </w:rPr>
          <m:t>dI/dV</m:t>
        </m:r>
      </m:oMath>
      <w:r w:rsidRPr="00316757">
        <w:t xml:space="preserve"> data (black points) from 1.5 mV to 1.7 mV. The peak energy value is estimated by fitting the second order polynomial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r>
          <w:rPr>
            <w:rFonts w:ascii="Cambria Math" w:hAnsi="Cambria Math"/>
            <w:color w:val="000000" w:themeColor="text1"/>
          </w:rPr>
          <m:t>=a</m:t>
        </m:r>
        <m:sSup>
          <m:sSupPr>
            <m:ctrlPr>
              <w:rPr>
                <w:rFonts w:ascii="Cambria Math" w:hAnsi="Cambria Math"/>
                <w:i/>
                <w:color w:val="000000" w:themeColor="text1"/>
              </w:rPr>
            </m:ctrlPr>
          </m:sSupPr>
          <m:e>
            <m:r>
              <w:rPr>
                <w:rFonts w:ascii="Cambria Math" w:hAnsi="Cambria Math"/>
                <w:color w:val="000000" w:themeColor="text1"/>
              </w:rPr>
              <m:t>V</m:t>
            </m:r>
          </m:e>
          <m:sup>
            <m:r>
              <w:rPr>
                <w:rFonts w:ascii="Cambria Math" w:hAnsi="Cambria Math"/>
                <w:color w:val="000000" w:themeColor="text1"/>
              </w:rPr>
              <m:t>2</m:t>
            </m:r>
          </m:sup>
        </m:sSup>
        <m:r>
          <w:rPr>
            <w:rFonts w:ascii="Cambria Math" w:hAnsi="Cambria Math"/>
            <w:color w:val="000000" w:themeColor="text1"/>
          </w:rPr>
          <m:t>+bV+c</m:t>
        </m:r>
      </m:oMath>
      <w:r w:rsidRPr="00316757">
        <w:rPr>
          <w:color w:val="000000" w:themeColor="text1"/>
        </w:rPr>
        <w:t xml:space="preserve"> and calculating the </w:t>
      </w:r>
      <w:r w:rsidRPr="00316757">
        <w:t>first derivative.</w:t>
      </w:r>
      <w:r>
        <w:t xml:space="preserve"> </w:t>
      </w:r>
      <w:r w:rsidRPr="00F14BEA">
        <w:rPr>
          <w:b/>
        </w:rPr>
        <w:t>b</w:t>
      </w:r>
      <w:r>
        <w:t xml:space="preserve">. An evolution of fits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r>
          <w:rPr>
            <w:rFonts w:ascii="Cambria Math" w:hAnsi="Cambria Math"/>
          </w:rPr>
          <m:t xml:space="preserve"> </m:t>
        </m:r>
      </m:oMath>
      <w:r>
        <w:t xml:space="preserve">along a representative line. </w:t>
      </w:r>
      <w:r>
        <w:rPr>
          <w:b/>
          <w:bCs/>
        </w:rPr>
        <w:t>c</w:t>
      </w:r>
      <w:r w:rsidRPr="00316757">
        <w:rPr>
          <w:b/>
          <w:bCs/>
        </w:rPr>
        <w:t xml:space="preserve">. </w:t>
      </w:r>
      <w:r w:rsidRPr="00316757">
        <w:t xml:space="preserve">Histogram of the coefficient of determination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316757">
        <w:t xml:space="preserve">. Averaged value of </w:t>
      </w:r>
      <m:oMath>
        <m:sSup>
          <m:sSupPr>
            <m:ctrlPr>
              <w:rPr>
                <w:rFonts w:ascii="Cambria Math" w:hAnsi="Cambria Math"/>
                <w:i/>
              </w:rPr>
            </m:ctrlPr>
          </m:sSupPr>
          <m:e>
            <m:r>
              <w:rPr>
                <w:rFonts w:ascii="Cambria Math" w:hAnsi="Cambria Math"/>
              </w:rPr>
              <m:t>&lt;R</m:t>
            </m:r>
          </m:e>
          <m:sup>
            <m:r>
              <w:rPr>
                <w:rFonts w:ascii="Cambria Math" w:hAnsi="Cambria Math"/>
              </w:rPr>
              <m:t>2</m:t>
            </m:r>
          </m:sup>
        </m:sSup>
        <m:r>
          <w:rPr>
            <w:rFonts w:ascii="Cambria Math" w:hAnsi="Cambria Math"/>
          </w:rPr>
          <m:t>&gt; =0.976 ±0.043</m:t>
        </m:r>
      </m:oMath>
      <w:r w:rsidRPr="00316757">
        <w:t>.</w:t>
      </w:r>
    </w:p>
    <w:p w14:paraId="2757D790" w14:textId="77777777" w:rsidR="00316757" w:rsidRPr="00316757" w:rsidRDefault="00316757" w:rsidP="00316757">
      <w:pPr>
        <w:spacing w:before="0" w:after="0" w:line="240" w:lineRule="auto"/>
        <w:jc w:val="left"/>
      </w:pPr>
      <w:r w:rsidRPr="00316757">
        <w:br w:type="page"/>
      </w:r>
    </w:p>
    <w:p w14:paraId="6FF57106" w14:textId="77777777" w:rsidR="00316757" w:rsidRPr="00316757" w:rsidRDefault="00316757" w:rsidP="00316757">
      <w:pPr>
        <w:spacing w:before="0" w:after="0" w:line="240" w:lineRule="auto"/>
        <w:jc w:val="left"/>
      </w:pPr>
    </w:p>
    <w:p w14:paraId="35FDD87C" w14:textId="77777777" w:rsidR="00316757" w:rsidRPr="00316757" w:rsidRDefault="00316757" w:rsidP="00316757">
      <w:pPr>
        <w:spacing w:before="0" w:after="0" w:line="240" w:lineRule="auto"/>
        <w:jc w:val="left"/>
      </w:pPr>
    </w:p>
    <w:p w14:paraId="6666D6B3" w14:textId="326A3D1C" w:rsidR="00316757" w:rsidRDefault="00316757" w:rsidP="00316757">
      <w:pPr>
        <w:spacing w:before="0" w:after="0" w:line="240" w:lineRule="auto"/>
        <w:jc w:val="left"/>
        <w:rPr>
          <w:b/>
          <w:bCs/>
        </w:rPr>
      </w:pPr>
      <w:r w:rsidRPr="00316757">
        <w:rPr>
          <w:noProof/>
        </w:rPr>
        <w:drawing>
          <wp:inline distT="0" distB="0" distL="0" distR="0" wp14:anchorId="09B1B447" wp14:editId="015DC8D6">
            <wp:extent cx="5943600" cy="1806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06789"/>
                    </a:xfrm>
                    <a:prstGeom prst="rect">
                      <a:avLst/>
                    </a:prstGeom>
                    <a:noFill/>
                    <a:ln>
                      <a:noFill/>
                    </a:ln>
                  </pic:spPr>
                </pic:pic>
              </a:graphicData>
            </a:graphic>
          </wp:inline>
        </w:drawing>
      </w:r>
    </w:p>
    <w:p w14:paraId="30B72FFE" w14:textId="77777777" w:rsidR="00F15DBC" w:rsidRPr="00316757" w:rsidRDefault="00F15DBC" w:rsidP="00316757">
      <w:pPr>
        <w:spacing w:before="0" w:after="0" w:line="240" w:lineRule="auto"/>
        <w:jc w:val="left"/>
        <w:rPr>
          <w:b/>
          <w:bCs/>
        </w:rPr>
      </w:pPr>
    </w:p>
    <w:p w14:paraId="12478013" w14:textId="77777777" w:rsidR="00316757" w:rsidRPr="00316757" w:rsidRDefault="00316757" w:rsidP="00316757">
      <w:pPr>
        <w:spacing w:before="0" w:after="0" w:line="240" w:lineRule="auto"/>
      </w:pPr>
      <w:r w:rsidRPr="00316757">
        <w:rPr>
          <w:b/>
          <w:bCs/>
        </w:rPr>
        <w:t>Extended Data Fig. 6 Spatial Registration of topographs</w:t>
      </w:r>
      <w:r w:rsidRPr="00316757">
        <w:t xml:space="preserve">. </w:t>
      </w:r>
      <w:r w:rsidRPr="00316757">
        <w:rPr>
          <w:b/>
          <w:bCs/>
        </w:rPr>
        <w:t>a-b</w:t>
      </w:r>
      <w:r w:rsidRPr="00316757">
        <w:t xml:space="preserve"> 10 nm </w:t>
      </w:r>
      <w:r w:rsidRPr="00316757">
        <w:rPr>
          <w:rFonts w:cs="Segoe UI"/>
          <w:color w:val="282829"/>
          <w:shd w:val="clear" w:color="auto" w:fill="FFFFFF"/>
        </w:rPr>
        <w:t>× 10 nm</w:t>
      </w:r>
      <w:r w:rsidRPr="00316757">
        <w:t xml:space="preserve"> topographs after registration. These topographs were obtained concomitantly as </w:t>
      </w:r>
      <m:oMath>
        <m:r>
          <w:rPr>
            <w:rFonts w:ascii="Cambria Math" w:hAnsi="Cambria Math"/>
          </w:rPr>
          <m:t>dI/dV</m:t>
        </m:r>
      </m:oMath>
      <w:r w:rsidRPr="00316757">
        <w:t xml:space="preserve"> maps recording positive and negative coherence peaks respectively. </w:t>
      </w:r>
      <w:r w:rsidRPr="00316757">
        <w:rPr>
          <w:b/>
          <w:bCs/>
        </w:rPr>
        <w:t>c</w:t>
      </w:r>
      <w:r w:rsidRPr="00316757">
        <w:t xml:space="preserve">. Cross-correlation (XCORR) map of the registered topographs. The correlation coefficient is 0.95 indicating the two topographs are almost identical. The maxima of the XCORR map is single pixel wide, which suggests a registration precision of 0.5 pixels equivalent to real registration precision of 27 pm. </w:t>
      </w:r>
    </w:p>
    <w:p w14:paraId="5C0913B8" w14:textId="77777777" w:rsidR="00316757" w:rsidRPr="00316757" w:rsidRDefault="00316757" w:rsidP="00316757">
      <w:pPr>
        <w:spacing w:before="0" w:after="0" w:line="240" w:lineRule="auto"/>
      </w:pPr>
      <w:r w:rsidRPr="00316757">
        <w:br w:type="page"/>
      </w:r>
    </w:p>
    <w:p w14:paraId="63466A3C" w14:textId="77777777" w:rsidR="00316757" w:rsidRPr="00316757" w:rsidRDefault="00316757" w:rsidP="00316757">
      <w:pPr>
        <w:spacing w:before="0" w:after="0" w:line="240" w:lineRule="auto"/>
      </w:pPr>
    </w:p>
    <w:p w14:paraId="1F666B52" w14:textId="773F14CB" w:rsidR="00316757" w:rsidRPr="00316757" w:rsidRDefault="00F84883" w:rsidP="00316757">
      <w:pPr>
        <w:spacing w:before="0" w:after="0" w:line="240" w:lineRule="auto"/>
        <w:jc w:val="center"/>
      </w:pPr>
      <w:r>
        <w:rPr>
          <w:noProof/>
        </w:rPr>
        <w:drawing>
          <wp:inline distT="0" distB="0" distL="0" distR="0" wp14:anchorId="4A0DA396" wp14:editId="1819899C">
            <wp:extent cx="5943600" cy="30257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025775"/>
                    </a:xfrm>
                    <a:prstGeom prst="rect">
                      <a:avLst/>
                    </a:prstGeom>
                    <a:noFill/>
                    <a:ln>
                      <a:noFill/>
                    </a:ln>
                  </pic:spPr>
                </pic:pic>
              </a:graphicData>
            </a:graphic>
          </wp:inline>
        </w:drawing>
      </w:r>
    </w:p>
    <w:p w14:paraId="372FF55E" w14:textId="77777777" w:rsidR="00316757" w:rsidRPr="00316757" w:rsidRDefault="00316757" w:rsidP="00316757">
      <w:pPr>
        <w:spacing w:before="0" w:after="0" w:line="240" w:lineRule="auto"/>
      </w:pPr>
    </w:p>
    <w:p w14:paraId="5CF2D479" w14:textId="2C36E82C" w:rsidR="00F84883" w:rsidRPr="00316757" w:rsidRDefault="00F84883" w:rsidP="00F84883">
      <w:pPr>
        <w:spacing w:before="0" w:after="0" w:line="240" w:lineRule="auto"/>
      </w:pPr>
      <w:r w:rsidRPr="00316757">
        <w:rPr>
          <w:b/>
          <w:bCs/>
        </w:rPr>
        <w:t xml:space="preserve">Extended Data Fig. 7. </w:t>
      </w:r>
      <w:r w:rsidRPr="00316757">
        <w:rPr>
          <w:b/>
          <w:bCs/>
          <w:iCs/>
        </w:rPr>
        <w:t xml:space="preserve">Cross-correlation of gap map </w:t>
      </w:r>
      <m:oMath>
        <m:sSub>
          <m:sSubPr>
            <m:ctrlPr>
              <w:rPr>
                <w:rFonts w:ascii="Cambria Math" w:hAnsi="Cambria Math"/>
                <w:b/>
                <w:bCs/>
                <w:i/>
                <w:iCs/>
              </w:rPr>
            </m:ctrlPr>
          </m:sSubPr>
          <m:e>
            <m:r>
              <m:rPr>
                <m:sty m:val="bi"/>
              </m:rPr>
              <w:rPr>
                <w:rFonts w:ascii="Cambria Math" w:hAnsi="Cambria Math"/>
              </w:rPr>
              <m:t>Δ</m:t>
            </m:r>
          </m:e>
          <m:sub>
            <m:r>
              <m:rPr>
                <m:sty m:val="bi"/>
              </m:rPr>
              <w:rPr>
                <w:rFonts w:ascii="Cambria Math" w:hAnsi="Cambria Math"/>
              </w:rPr>
              <m:t>+</m:t>
            </m:r>
          </m:sub>
        </m:sSub>
        <m:r>
          <m:rPr>
            <m:sty m:val="bi"/>
          </m:rPr>
          <w:rPr>
            <w:rFonts w:ascii="Cambria Math" w:hAnsi="Cambria Math"/>
          </w:rPr>
          <m:t>(r)</m:t>
        </m:r>
      </m:oMath>
      <w:r w:rsidRPr="00316757">
        <w:rPr>
          <w:b/>
          <w:bCs/>
          <w:iCs/>
        </w:rPr>
        <w:t xml:space="preserve"> and </w:t>
      </w:r>
      <m:oMath>
        <m:sSub>
          <m:sSubPr>
            <m:ctrlPr>
              <w:rPr>
                <w:rFonts w:ascii="Cambria Math" w:hAnsi="Cambria Math"/>
                <w:b/>
                <w:bCs/>
                <w:i/>
                <w:iCs/>
              </w:rPr>
            </m:ctrlPr>
          </m:sSubPr>
          <m:e>
            <m:r>
              <m:rPr>
                <m:sty m:val="bi"/>
              </m:rPr>
              <w:rPr>
                <w:rFonts w:ascii="Cambria Math" w:hAnsi="Cambria Math"/>
              </w:rPr>
              <m:t>Δ</m:t>
            </m:r>
          </m:e>
          <m:sub>
            <m:r>
              <m:rPr>
                <m:sty m:val="bi"/>
              </m:rPr>
              <w:rPr>
                <w:rFonts w:ascii="Cambria Math" w:hAnsi="Cambria Math"/>
              </w:rPr>
              <m:t>-</m:t>
            </m:r>
          </m:sub>
        </m:sSub>
        <m:r>
          <m:rPr>
            <m:sty m:val="bi"/>
          </m:rPr>
          <w:rPr>
            <w:rFonts w:ascii="Cambria Math" w:hAnsi="Cambria Math"/>
          </w:rPr>
          <m:t>(r)</m:t>
        </m:r>
      </m:oMath>
      <w:r w:rsidRPr="00316757">
        <w:rPr>
          <w:b/>
          <w:bCs/>
        </w:rPr>
        <w:t xml:space="preserve">. </w:t>
      </w:r>
      <w:r>
        <w:rPr>
          <w:b/>
          <w:bCs/>
        </w:rPr>
        <w:t xml:space="preserve">a </w:t>
      </w:r>
      <w:r w:rsidRPr="00316757">
        <w:rPr>
          <w:iCs/>
        </w:rPr>
        <w:t xml:space="preserve">Cross-correlation (XCORR) </w:t>
      </w:r>
      <w:r w:rsidRPr="00316757">
        <w:t xml:space="preserve">map providing a two-dimensional measure of correlation between the positive gap map </w:t>
      </w:r>
      <m:oMath>
        <m:sSub>
          <m:sSubPr>
            <m:ctrlPr>
              <w:rPr>
                <w:rFonts w:ascii="Cambria Math" w:hAnsi="Cambria Math"/>
                <w:bCs/>
                <w:i/>
                <w:iCs/>
              </w:rPr>
            </m:ctrlPr>
          </m:sSubPr>
          <m:e>
            <m:r>
              <w:rPr>
                <w:rFonts w:ascii="Cambria Math" w:hAnsi="Cambria Math"/>
              </w:rPr>
              <m:t>Δ</m:t>
            </m:r>
          </m:e>
          <m:sub>
            <m:r>
              <w:rPr>
                <w:rFonts w:ascii="Cambria Math" w:hAnsi="Cambria Math"/>
              </w:rPr>
              <m:t>+</m:t>
            </m:r>
          </m:sub>
        </m:sSub>
        <m:r>
          <m:rPr>
            <m:sty m:val="bi"/>
          </m:rPr>
          <w:rPr>
            <w:rFonts w:ascii="Cambria Math" w:hAnsi="Cambria Math"/>
          </w:rPr>
          <m:t>(r)</m:t>
        </m:r>
      </m:oMath>
      <w:r w:rsidRPr="00316757">
        <w:rPr>
          <w:b/>
          <w:bCs/>
          <w:iCs/>
        </w:rPr>
        <w:t xml:space="preserve"> </w:t>
      </w:r>
      <w:r w:rsidRPr="00316757">
        <w:t xml:space="preserve">and negative gap map </w:t>
      </w:r>
      <m:oMath>
        <m:sSub>
          <m:sSubPr>
            <m:ctrlPr>
              <w:rPr>
                <w:rFonts w:ascii="Cambria Math" w:hAnsi="Cambria Math"/>
                <w:bCs/>
                <w:i/>
                <w:iCs/>
              </w:rPr>
            </m:ctrlPr>
          </m:sSubPr>
          <m:e>
            <m:r>
              <w:rPr>
                <w:rFonts w:ascii="Cambria Math" w:hAnsi="Cambria Math"/>
              </w:rPr>
              <m:t>Δ</m:t>
            </m:r>
          </m:e>
          <m:sub>
            <m:r>
              <w:rPr>
                <w:rFonts w:ascii="Cambria Math" w:hAnsi="Cambria Math"/>
              </w:rPr>
              <m:t>-</m:t>
            </m:r>
          </m:sub>
        </m:sSub>
        <m:r>
          <m:rPr>
            <m:sty m:val="bi"/>
          </m:rPr>
          <w:rPr>
            <w:rFonts w:ascii="Cambria Math" w:hAnsi="Cambria Math"/>
          </w:rPr>
          <m:t>(r)</m:t>
        </m:r>
      </m:oMath>
      <w:r w:rsidRPr="00316757">
        <w:t xml:space="preserve">. </w:t>
      </w:r>
      <w:r w:rsidRPr="00F14BEA">
        <w:rPr>
          <w:b/>
        </w:rPr>
        <w:t>b</w:t>
      </w:r>
      <w:r>
        <w:t xml:space="preserve"> A linecut along the </w:t>
      </w:r>
      <w:r w:rsidRPr="003566A7">
        <w:t>trajectory indicated in</w:t>
      </w:r>
      <w:r>
        <w:t xml:space="preserve"> </w:t>
      </w:r>
      <w:r w:rsidRPr="00F14BEA">
        <w:rPr>
          <w:b/>
        </w:rPr>
        <w:t>a</w:t>
      </w:r>
      <w:r>
        <w:t xml:space="preserve">. It </w:t>
      </w:r>
      <w:r w:rsidRPr="00316757">
        <w:rPr>
          <w:color w:val="000000" w:themeColor="text1"/>
        </w:rPr>
        <w:t xml:space="preserve">shows the maximum </w:t>
      </w:r>
      <w:r>
        <w:rPr>
          <w:color w:val="000000" w:themeColor="text1"/>
        </w:rPr>
        <w:t xml:space="preserve">is 0.94 and </w:t>
      </w:r>
      <w:r w:rsidRPr="00316757">
        <w:rPr>
          <w:color w:val="000000" w:themeColor="text1"/>
        </w:rPr>
        <w:t>coincides with the (0,0) cross-correlation vector</w:t>
      </w:r>
      <w:r>
        <w:rPr>
          <w:color w:val="000000" w:themeColor="text1"/>
        </w:rPr>
        <w:t xml:space="preserve">. </w:t>
      </w:r>
      <w:r w:rsidRPr="00316757">
        <w:t>The strong correlation demonstrates the particle-hole symmetry in UTe</w:t>
      </w:r>
      <w:r w:rsidRPr="00316757">
        <w:rPr>
          <w:vertAlign w:val="subscript"/>
        </w:rPr>
        <w:t>2</w:t>
      </w:r>
      <w:r w:rsidRPr="00316757">
        <w:t>.</w:t>
      </w:r>
    </w:p>
    <w:p w14:paraId="673B6DFA" w14:textId="77777777" w:rsidR="00C61641" w:rsidRDefault="00C61641" w:rsidP="00484F0C">
      <w:pPr>
        <w:spacing w:after="0" w:line="276" w:lineRule="auto"/>
      </w:pPr>
    </w:p>
    <w:p w14:paraId="379515C1" w14:textId="77777777" w:rsidR="00C61641" w:rsidRDefault="00C61641" w:rsidP="00484F0C">
      <w:pPr>
        <w:spacing w:after="0" w:line="276" w:lineRule="auto"/>
      </w:pPr>
    </w:p>
    <w:p w14:paraId="0AD17FD6" w14:textId="77777777" w:rsidR="00C61641" w:rsidRDefault="00C61641" w:rsidP="00484F0C">
      <w:pPr>
        <w:spacing w:after="0" w:line="276" w:lineRule="auto"/>
      </w:pPr>
    </w:p>
    <w:p w14:paraId="092A05C7" w14:textId="77777777" w:rsidR="00C61641" w:rsidRDefault="00C61641" w:rsidP="00484F0C">
      <w:pPr>
        <w:spacing w:after="0" w:line="276" w:lineRule="auto"/>
      </w:pPr>
    </w:p>
    <w:p w14:paraId="3E87B887" w14:textId="77777777" w:rsidR="00C61641" w:rsidRDefault="00C61641" w:rsidP="00484F0C">
      <w:pPr>
        <w:spacing w:after="0" w:line="276" w:lineRule="auto"/>
      </w:pPr>
    </w:p>
    <w:p w14:paraId="73616276" w14:textId="77777777" w:rsidR="00C61641" w:rsidRDefault="00C61641" w:rsidP="00484F0C">
      <w:pPr>
        <w:spacing w:after="0" w:line="276" w:lineRule="auto"/>
      </w:pPr>
    </w:p>
    <w:p w14:paraId="19BABA6F" w14:textId="77777777" w:rsidR="00C61641" w:rsidRDefault="00C61641" w:rsidP="00484F0C">
      <w:pPr>
        <w:spacing w:after="0" w:line="276" w:lineRule="auto"/>
      </w:pPr>
    </w:p>
    <w:p w14:paraId="2453F5AA" w14:textId="77777777" w:rsidR="00C61641" w:rsidRDefault="00C61641" w:rsidP="00484F0C">
      <w:pPr>
        <w:spacing w:after="0" w:line="276" w:lineRule="auto"/>
      </w:pPr>
    </w:p>
    <w:p w14:paraId="71D5A9CA" w14:textId="77777777" w:rsidR="00C61641" w:rsidRDefault="00C61641" w:rsidP="00484F0C">
      <w:pPr>
        <w:spacing w:after="0" w:line="276" w:lineRule="auto"/>
      </w:pPr>
    </w:p>
    <w:p w14:paraId="5A0515BC" w14:textId="77777777" w:rsidR="00C61641" w:rsidRDefault="00C61641" w:rsidP="00484F0C">
      <w:pPr>
        <w:spacing w:after="0" w:line="276" w:lineRule="auto"/>
      </w:pPr>
    </w:p>
    <w:p w14:paraId="10967E87" w14:textId="7880C6DF" w:rsidR="00C61641" w:rsidRDefault="00484F0C" w:rsidP="00C61641">
      <w:pPr>
        <w:spacing w:after="0" w:line="276" w:lineRule="auto"/>
      </w:pPr>
      <w:r>
        <w:rPr>
          <w:noProof/>
        </w:rPr>
        <w:drawing>
          <wp:inline distT="0" distB="0" distL="0" distR="0" wp14:anchorId="684FB61A" wp14:editId="40D94834">
            <wp:extent cx="5942480" cy="1701579"/>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7165" b="11152"/>
                    <a:stretch/>
                  </pic:blipFill>
                  <pic:spPr bwMode="auto">
                    <a:xfrm>
                      <a:off x="0" y="0"/>
                      <a:ext cx="5943600" cy="1701900"/>
                    </a:xfrm>
                    <a:prstGeom prst="rect">
                      <a:avLst/>
                    </a:prstGeom>
                    <a:noFill/>
                    <a:ln>
                      <a:noFill/>
                    </a:ln>
                    <a:extLst>
                      <a:ext uri="{53640926-AAD7-44D8-BBD7-CCE9431645EC}">
                        <a14:shadowObscured xmlns:a14="http://schemas.microsoft.com/office/drawing/2010/main"/>
                      </a:ext>
                    </a:extLst>
                  </pic:spPr>
                </pic:pic>
              </a:graphicData>
            </a:graphic>
          </wp:inline>
        </w:drawing>
      </w:r>
    </w:p>
    <w:p w14:paraId="2248D6FE" w14:textId="21FA4ADD" w:rsidR="00B907AD" w:rsidRPr="005C6A61" w:rsidRDefault="00B907AD" w:rsidP="00B907AD">
      <w:pPr>
        <w:spacing w:after="0" w:line="276" w:lineRule="auto"/>
      </w:pPr>
      <w:r w:rsidRPr="00316757">
        <w:rPr>
          <w:b/>
          <w:bCs/>
        </w:rPr>
        <w:t xml:space="preserve">Extended Data Fig. 8 </w:t>
      </w:r>
      <w:r>
        <w:rPr>
          <w:b/>
          <w:bCs/>
        </w:rPr>
        <w:t xml:space="preserve">PDW repeatability analysis. a. </w:t>
      </w:r>
      <w:r w:rsidR="00F9239A">
        <w:t>A topograph recorded in a new FOV away from that seen in Main Text Fig. 3b</w:t>
      </w:r>
      <w:r w:rsidR="0085277C">
        <w:t xml:space="preserve">. The image size </w:t>
      </w:r>
      <w:r w:rsidR="007847E5">
        <w:t>is</w:t>
      </w:r>
      <w:r>
        <w:t xml:space="preserve"> 15 nm </w:t>
      </w:r>
      <m:oMath>
        <m:r>
          <w:rPr>
            <w:rFonts w:ascii="Cambria Math" w:hAnsi="Cambria Math"/>
          </w:rPr>
          <m:t>×</m:t>
        </m:r>
      </m:oMath>
      <w:r>
        <w:t xml:space="preserve"> 15nm</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=3 </m:t>
        </m:r>
        <m:r>
          <m:rPr>
            <m:sty m:val="p"/>
          </m:rPr>
          <w:rPr>
            <w:rFonts w:ascii="Cambria Math" w:hAnsi="Cambria Math"/>
          </w:rPr>
          <m:t>mV</m:t>
        </m:r>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 xml:space="preserve">=2.5 </m:t>
        </m:r>
        <m:r>
          <m:rPr>
            <m:sty m:val="p"/>
          </m:rPr>
          <w:rPr>
            <w:rFonts w:ascii="Cambria Math" w:hAnsi="Cambria Math"/>
          </w:rPr>
          <m:t>nA</m:t>
        </m:r>
        <m:r>
          <w:rPr>
            <w:rFonts w:ascii="Cambria Math" w:hAnsi="Cambria Math"/>
          </w:rPr>
          <m:t>)</m:t>
        </m:r>
      </m:oMath>
      <w:r>
        <w:t xml:space="preserve">. </w:t>
      </w:r>
      <w:r>
        <w:rPr>
          <w:b/>
          <w:bCs/>
        </w:rPr>
        <w:t xml:space="preserve">b.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r)</m:t>
        </m:r>
      </m:oMath>
      <w:r>
        <w:rPr>
          <w:color w:val="000000" w:themeColor="text1"/>
        </w:rPr>
        <w:t xml:space="preserve"> </w:t>
      </w:r>
      <w:r w:rsidRPr="007B15BE">
        <w:rPr>
          <w:color w:val="000000" w:themeColor="text1"/>
        </w:rPr>
        <w:t>map</w:t>
      </w:r>
      <w:r>
        <w:rPr>
          <w:color w:val="000000" w:themeColor="text1"/>
        </w:rPr>
        <w:t xml:space="preserve"> prepared using the same procedure outlined in Section C revealing the same gap modulations as Main Text Fig. </w:t>
      </w:r>
      <w:r w:rsidRPr="007B15BE">
        <w:rPr>
          <w:color w:val="000000" w:themeColor="text1"/>
        </w:rPr>
        <w:t>4a</w:t>
      </w:r>
      <w:r>
        <w:rPr>
          <w:color w:val="000000" w:themeColor="text1"/>
        </w:rPr>
        <w:t xml:space="preserve">. </w:t>
      </w:r>
      <w:r>
        <w:rPr>
          <w:b/>
          <w:bCs/>
          <w:color w:val="000000" w:themeColor="text1"/>
        </w:rPr>
        <w:t>c</w:t>
      </w:r>
      <w:r w:rsidR="0085277C">
        <w:rPr>
          <w:b/>
          <w:bCs/>
          <w:color w:val="000000" w:themeColor="text1"/>
        </w:rPr>
        <w:t>.</w:t>
      </w:r>
      <w:r>
        <w:rPr>
          <w:b/>
          <w:bCs/>
          <w:color w:val="000000" w:themeColor="text1"/>
        </w:rPr>
        <w:t xml:space="preserve"> </w:t>
      </w:r>
      <w:r>
        <w:rPr>
          <w:color w:val="000000" w:themeColor="text1"/>
        </w:rPr>
        <w:t xml:space="preserve">The Fourier transform of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r)</m:t>
        </m:r>
      </m:oMath>
      <w:r>
        <w:rPr>
          <w:color w:val="000000" w:themeColor="text1"/>
        </w:rPr>
        <w:t xml:space="preserve"> </w:t>
      </w:r>
      <w:r w:rsidRPr="007B15BE">
        <w:rPr>
          <w:color w:val="000000" w:themeColor="text1"/>
        </w:rPr>
        <w:t>map</w:t>
      </w:r>
      <w:r>
        <w:rPr>
          <w:color w:val="000000" w:themeColor="text1"/>
        </w:rPr>
        <w:t xml:space="preserve">,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q)</m:t>
        </m:r>
      </m:oMath>
      <w:r w:rsidRPr="007B5F28">
        <w:rPr>
          <w:color w:val="000000" w:themeColor="text1"/>
        </w:rPr>
        <w:t>.</w:t>
      </w:r>
      <w:r>
        <w:rPr>
          <w:color w:val="000000" w:themeColor="text1"/>
        </w:rPr>
        <w:t xml:space="preserve"> </w:t>
      </w:r>
      <m:oMath>
        <m:r>
          <w:rPr>
            <w:rFonts w:ascii="Cambria Math" w:hAnsi="Cambria Math"/>
            <w:color w:val="000000" w:themeColor="text1"/>
          </w:rPr>
          <m:t>(</m:t>
        </m:r>
        <m:sSub>
          <m:sSubPr>
            <m:ctrlPr>
              <w:rPr>
                <w:rFonts w:ascii="Cambria Math" w:hAnsi="Cambria Math"/>
                <w:i/>
                <w:color w:val="000000" w:themeColor="text1"/>
              </w:rPr>
            </m:ctrlPr>
          </m:sSubPr>
          <m:e>
            <m:r>
              <m:rPr>
                <m:sty m:val="bi"/>
              </m:rP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r>
              <m:rPr>
                <m:sty m:val="bi"/>
              </m:rP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 xml:space="preserve">, </m:t>
        </m:r>
        <m:sSub>
          <m:sSubPr>
            <m:ctrlPr>
              <w:rPr>
                <w:rFonts w:ascii="Cambria Math" w:hAnsi="Cambria Math"/>
                <w:i/>
                <w:color w:val="000000" w:themeColor="text1"/>
              </w:rPr>
            </m:ctrlPr>
          </m:sSubPr>
          <m:e>
            <m:r>
              <m:rPr>
                <m:sty m:val="bi"/>
              </m:rPr>
              <w:rPr>
                <w:rFonts w:ascii="Cambria Math" w:hAnsi="Cambria Math"/>
                <w:color w:val="000000" w:themeColor="text1"/>
              </w:rPr>
              <m:t>P</m:t>
            </m:r>
          </m:e>
          <m:sub>
            <m:r>
              <w:rPr>
                <w:rFonts w:ascii="Cambria Math" w:hAnsi="Cambria Math"/>
                <w:color w:val="000000" w:themeColor="text1"/>
              </w:rPr>
              <m:t>3</m:t>
            </m:r>
          </m:sub>
        </m:sSub>
        <m:r>
          <w:rPr>
            <w:rFonts w:ascii="Cambria Math" w:hAnsi="Cambria Math"/>
            <w:color w:val="000000" w:themeColor="text1"/>
          </w:rPr>
          <m:t>)</m:t>
        </m:r>
      </m:oMath>
      <w:r>
        <w:rPr>
          <w:color w:val="000000" w:themeColor="text1"/>
        </w:rPr>
        <w:t xml:space="preserve"> PDW peaks are highlighted with dashed red circles and reciprocal lattice vectors highlighted with dashed orange circles. </w:t>
      </w:r>
    </w:p>
    <w:p w14:paraId="78E743A2" w14:textId="6B0E7A40" w:rsidR="00B907AD" w:rsidRDefault="00B907AD">
      <w:pPr>
        <w:spacing w:before="0" w:after="0" w:line="240" w:lineRule="auto"/>
        <w:jc w:val="left"/>
      </w:pPr>
      <w:r>
        <w:br w:type="page"/>
      </w:r>
    </w:p>
    <w:p w14:paraId="52793D7C" w14:textId="77777777" w:rsidR="00316757" w:rsidRPr="00316757" w:rsidRDefault="00316757" w:rsidP="00316757">
      <w:pPr>
        <w:spacing w:before="0" w:after="0" w:line="240" w:lineRule="auto"/>
        <w:jc w:val="left"/>
        <w:rPr>
          <w:i/>
        </w:rPr>
      </w:pPr>
    </w:p>
    <w:p w14:paraId="42D6421A" w14:textId="2D8F14E9" w:rsidR="0003451C" w:rsidRDefault="0003451C" w:rsidP="0003451C">
      <w:pPr>
        <w:spacing w:before="0" w:after="0" w:line="240" w:lineRule="auto"/>
        <w:rPr>
          <w:b/>
          <w:bCs/>
        </w:rPr>
      </w:pPr>
      <w:r w:rsidRPr="0003451C">
        <w:rPr>
          <w:b/>
          <w:bCs/>
        </w:rPr>
        <w:t xml:space="preserve"> </w:t>
      </w:r>
    </w:p>
    <w:p w14:paraId="78CDF745" w14:textId="36632992" w:rsidR="0003451C" w:rsidRDefault="00AF7AE9" w:rsidP="0003451C">
      <w:pPr>
        <w:spacing w:before="0" w:after="0" w:line="240" w:lineRule="auto"/>
        <w:rPr>
          <w:b/>
          <w:bCs/>
        </w:rPr>
      </w:pPr>
      <w:r>
        <w:rPr>
          <w:noProof/>
        </w:rPr>
        <w:drawing>
          <wp:inline distT="0" distB="0" distL="0" distR="0" wp14:anchorId="64384C7B" wp14:editId="4A94226C">
            <wp:extent cx="5943600" cy="53608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360874"/>
                    </a:xfrm>
                    <a:prstGeom prst="rect">
                      <a:avLst/>
                    </a:prstGeom>
                    <a:noFill/>
                    <a:ln>
                      <a:noFill/>
                    </a:ln>
                  </pic:spPr>
                </pic:pic>
              </a:graphicData>
            </a:graphic>
          </wp:inline>
        </w:drawing>
      </w:r>
    </w:p>
    <w:p w14:paraId="55093F8D" w14:textId="6916A20C" w:rsidR="0003451C" w:rsidRPr="00D91177" w:rsidRDefault="0003451C" w:rsidP="0003451C">
      <w:pPr>
        <w:spacing w:before="0" w:after="0" w:line="240" w:lineRule="auto"/>
      </w:pPr>
      <w:r w:rsidRPr="00316757">
        <w:rPr>
          <w:b/>
          <w:bCs/>
        </w:rPr>
        <w:t xml:space="preserve">Extended Data Fig. </w:t>
      </w:r>
      <w:r w:rsidR="000E7878">
        <w:rPr>
          <w:b/>
          <w:bCs/>
        </w:rPr>
        <w:t>9</w:t>
      </w:r>
      <w:r w:rsidRPr="00316757">
        <w:rPr>
          <w:b/>
          <w:bCs/>
        </w:rPr>
        <w:t xml:space="preserve"> </w:t>
      </w:r>
      <w:r>
        <w:rPr>
          <w:b/>
          <w:bCs/>
        </w:rPr>
        <w:t xml:space="preserve">Phase shift between CDW and PDW. </w:t>
      </w:r>
      <w:r w:rsidRPr="00D91177">
        <w:rPr>
          <w:bCs/>
        </w:rPr>
        <w:t>(</w:t>
      </w:r>
      <w:r w:rsidRPr="00D91177">
        <w:rPr>
          <w:b/>
          <w:bCs/>
        </w:rPr>
        <w:t>a,d,g</w:t>
      </w:r>
      <w:r w:rsidRPr="00D91177">
        <w:rPr>
          <w:bCs/>
        </w:rPr>
        <w:t xml:space="preserve">) </w:t>
      </w:r>
      <w:r>
        <w:t>Inverse Fourier transforms of the three CDW wavevectors identified</w:t>
      </w:r>
      <w:r>
        <w:rPr>
          <w:b/>
          <w:bCs/>
        </w:rPr>
        <w:t xml:space="preserve"> </w:t>
      </w:r>
      <m:oMath>
        <m:sSub>
          <m:sSubPr>
            <m:ctrlPr>
              <w:rPr>
                <w:rFonts w:ascii="Cambria Math" w:hAnsi="Cambria Math"/>
                <w:bCs/>
                <w:i/>
              </w:rPr>
            </m:ctrlPr>
          </m:sSubPr>
          <m:e>
            <m:r>
              <w:rPr>
                <w:rFonts w:ascii="Cambria Math" w:hAnsi="Cambria Math"/>
              </w:rPr>
              <m:t>g</m:t>
            </m:r>
          </m:e>
          <m:sub>
            <m:sSub>
              <m:sSubPr>
                <m:ctrlPr>
                  <w:rPr>
                    <w:rFonts w:ascii="Cambria Math" w:hAnsi="Cambria Math"/>
                    <w:b/>
                    <w:bCs/>
                    <w:i/>
                  </w:rPr>
                </m:ctrlPr>
              </m:sSubPr>
              <m:e>
                <m:r>
                  <w:rPr>
                    <w:rFonts w:ascii="Cambria Math" w:hAnsi="Cambria Math"/>
                  </w:rPr>
                  <m:t>Q</m:t>
                </m:r>
              </m:e>
              <m:sub>
                <m:r>
                  <m:rPr>
                    <m:sty m:val="bi"/>
                  </m:rPr>
                  <w:rPr>
                    <w:rFonts w:ascii="Cambria Math" w:hAnsi="Cambria Math"/>
                  </w:rPr>
                  <m:t>i = 1,  2,  3</m:t>
                </m:r>
              </m:sub>
            </m:sSub>
          </m:sub>
        </m:sSub>
        <m:r>
          <w:rPr>
            <w:rFonts w:ascii="Cambria Math" w:hAnsi="Cambria Math"/>
          </w:rPr>
          <m:t>(</m:t>
        </m:r>
        <m:r>
          <m:rPr>
            <m:sty m:val="bi"/>
          </m:rPr>
          <w:rPr>
            <w:rFonts w:ascii="Cambria Math" w:hAnsi="Cambria Math"/>
          </w:rPr>
          <m:t>r</m:t>
        </m:r>
        <m:r>
          <w:rPr>
            <w:rFonts w:ascii="Cambria Math" w:hAnsi="Cambria Math"/>
          </w:rPr>
          <m:t xml:space="preserve">, </m:t>
        </m:r>
        <m:r>
          <m:rPr>
            <m:sty m:val="p"/>
          </m:rPr>
          <w:rPr>
            <w:rFonts w:ascii="Cambria Math" w:hAnsi="Cambria Math"/>
          </w:rPr>
          <m:t>-15 mV</m:t>
        </m:r>
        <m:r>
          <w:rPr>
            <w:rFonts w:ascii="Cambria Math" w:hAnsi="Cambria Math"/>
          </w:rPr>
          <m:t>)</m:t>
        </m:r>
      </m:oMath>
      <w:r w:rsidRPr="00F14BEA">
        <w:rPr>
          <w:bCs/>
        </w:rPr>
        <w:t xml:space="preserve"> </w:t>
      </w:r>
      <w:r>
        <w:t xml:space="preserve">in the same 10 nm </w:t>
      </w:r>
      <w:r w:rsidRPr="00F14BEA">
        <w:rPr>
          <w:rFonts w:ascii="Arial" w:hAnsi="Arial" w:cs="Arial"/>
          <w:color w:val="202122"/>
          <w:sz w:val="22"/>
          <w:szCs w:val="22"/>
          <w:shd w:val="clear" w:color="auto" w:fill="FDFDFD"/>
        </w:rPr>
        <w:t>×</w:t>
      </w:r>
      <w:r>
        <w:t xml:space="preserve"> 10 nm FOV as Main Text Fig. 3b. </w:t>
      </w:r>
      <w:r w:rsidRPr="00D91177">
        <w:rPr>
          <w:bCs/>
        </w:rPr>
        <w:t>(</w:t>
      </w:r>
      <w:r>
        <w:rPr>
          <w:b/>
          <w:bCs/>
        </w:rPr>
        <w:t>b, e, h</w:t>
      </w:r>
      <w:r w:rsidRPr="00D91177">
        <w:rPr>
          <w:bCs/>
        </w:rPr>
        <w:t>)</w:t>
      </w:r>
      <w:r>
        <w:t xml:space="preserve"> Inverse Fourier transforms of the three</w:t>
      </w:r>
      <w:r w:rsidR="0013481D">
        <w:t xml:space="preserve"> PDW</w:t>
      </w:r>
      <w:r>
        <w:t xml:space="preserve"> </w:t>
      </w:r>
      <m:oMath>
        <m:r>
          <w:rPr>
            <w:rFonts w:ascii="Cambria Math" w:hAnsi="Cambria Math"/>
          </w:rPr>
          <m:t>δ</m:t>
        </m:r>
        <m:sSub>
          <m:sSubPr>
            <m:ctrlPr>
              <w:rPr>
                <w:rFonts w:ascii="Cambria Math" w:hAnsi="Cambria Math"/>
                <w:b/>
                <w:bCs/>
                <w:i/>
              </w:rPr>
            </m:ctrlPr>
          </m:sSubPr>
          <m:e>
            <m:r>
              <m:rPr>
                <m:sty m:val="bi"/>
              </m:rPr>
              <w:rPr>
                <w:rFonts w:ascii="Cambria Math" w:hAnsi="Cambria Math"/>
              </w:rPr>
              <m:t>∆</m:t>
            </m:r>
          </m:e>
          <m:sub>
            <m:sSub>
              <m:sSubPr>
                <m:ctrlPr>
                  <w:rPr>
                    <w:rFonts w:ascii="Cambria Math" w:hAnsi="Cambria Math"/>
                    <w:b/>
                    <w:bCs/>
                    <w:i/>
                  </w:rPr>
                </m:ctrlPr>
              </m:sSubPr>
              <m:e>
                <m:r>
                  <w:rPr>
                    <w:rFonts w:ascii="Cambria Math" w:hAnsi="Cambria Math"/>
                  </w:rPr>
                  <m:t>P</m:t>
                </m:r>
              </m:e>
              <m:sub>
                <m:r>
                  <m:rPr>
                    <m:sty m:val="bi"/>
                  </m:rPr>
                  <w:rPr>
                    <w:rFonts w:ascii="Cambria Math" w:hAnsi="Cambria Math"/>
                  </w:rPr>
                  <m:t>i = 1,  2,  3</m:t>
                </m:r>
              </m:sub>
            </m:sSub>
          </m:sub>
        </m:sSub>
      </m:oMath>
      <w:r>
        <w:t xml:space="preserve"> wavevectors in the same FOV as Main Text Fig. 3b. </w:t>
      </w:r>
      <w:r w:rsidRPr="00F14BEA">
        <w:rPr>
          <w:bCs/>
        </w:rPr>
        <w:t>(</w:t>
      </w:r>
      <w:r>
        <w:rPr>
          <w:b/>
          <w:bCs/>
        </w:rPr>
        <w:t>c, f, i</w:t>
      </w:r>
      <w:r>
        <w:rPr>
          <w:bCs/>
        </w:rPr>
        <w:t>)</w:t>
      </w:r>
      <w:r>
        <w:rPr>
          <w:b/>
          <w:bCs/>
        </w:rPr>
        <w:t xml:space="preserve"> </w:t>
      </w:r>
      <w:r>
        <w:t xml:space="preserve">Distributions of </w:t>
      </w:r>
      <w:r w:rsidRPr="00F14BEA">
        <w:rPr>
          <w:bCs/>
        </w:rPr>
        <w:t xml:space="preserve">the </w:t>
      </w:r>
      <w:r w:rsidRPr="00F14BEA">
        <w:rPr>
          <w:rFonts w:cs="Arial"/>
          <w:bCs/>
          <w:iCs/>
        </w:rPr>
        <w:t xml:space="preserve">relative spatial phase difference </w:t>
      </w:r>
      <m:oMath>
        <m:r>
          <w:rPr>
            <w:rFonts w:ascii="Cambria Math" w:hAnsi="Cambria Math" w:cs="Arial"/>
          </w:rPr>
          <m:t>δ</m:t>
        </m:r>
        <m:sSub>
          <m:sSubPr>
            <m:ctrlPr>
              <w:rPr>
                <w:rFonts w:ascii="Cambria Math" w:eastAsia="MS Mincho" w:hAnsi="Cambria Math"/>
                <w:i/>
                <w:color w:val="000000" w:themeColor="text1"/>
                <w:kern w:val="2"/>
                <w:lang w:eastAsia="ja-JP"/>
              </w:rPr>
            </m:ctrlPr>
          </m:sSubPr>
          <m:e>
            <m:r>
              <w:rPr>
                <w:rFonts w:ascii="Cambria Math" w:eastAsia="MS Mincho" w:hAnsi="Cambria Math"/>
                <w:color w:val="000000" w:themeColor="text1"/>
                <w:kern w:val="2"/>
                <w:lang w:eastAsia="ja-JP"/>
              </w:rPr>
              <m:t>ϕ</m:t>
            </m:r>
          </m:e>
          <m:sub>
            <m:r>
              <w:rPr>
                <w:rFonts w:ascii="Cambria Math" w:eastAsia="MS Mincho" w:hAnsi="Cambria Math"/>
                <w:color w:val="000000" w:themeColor="text1"/>
                <w:kern w:val="2"/>
                <w:lang w:eastAsia="ja-JP"/>
              </w:rPr>
              <m:t>i</m:t>
            </m:r>
          </m:sub>
        </m:sSub>
        <m:r>
          <w:rPr>
            <w:rFonts w:ascii="Cambria Math" w:eastAsia="MS Mincho" w:hAnsi="Cambria Math"/>
            <w:color w:val="000000" w:themeColor="text1"/>
            <w:kern w:val="2"/>
            <w:lang w:eastAsia="ja-JP"/>
          </w:rPr>
          <m:t>(</m:t>
        </m:r>
        <m:r>
          <m:rPr>
            <m:sty m:val="bi"/>
          </m:rPr>
          <w:rPr>
            <w:rFonts w:ascii="Cambria Math" w:eastAsia="MS Mincho" w:hAnsi="Cambria Math"/>
            <w:color w:val="000000" w:themeColor="text1"/>
            <w:kern w:val="2"/>
            <w:lang w:eastAsia="ja-JP"/>
          </w:rPr>
          <m:t>r</m:t>
        </m:r>
        <m:r>
          <w:rPr>
            <w:rFonts w:ascii="Cambria Math" w:eastAsia="MS Mincho" w:hAnsi="Cambria Math"/>
            <w:color w:val="000000" w:themeColor="text1"/>
            <w:kern w:val="2"/>
            <w:lang w:eastAsia="ja-JP"/>
          </w:rPr>
          <m:t>)</m:t>
        </m:r>
      </m:oMath>
      <w:r w:rsidRPr="00F14BEA">
        <w:rPr>
          <w:rFonts w:cs="Arial"/>
          <w:color w:val="000000" w:themeColor="text1"/>
          <w:kern w:val="2"/>
          <w:lang w:eastAsia="ja-JP"/>
        </w:rPr>
        <w:t xml:space="preserve"> between </w:t>
      </w:r>
      <m:oMath>
        <m:sSubSup>
          <m:sSubSupPr>
            <m:ctrlPr>
              <w:rPr>
                <w:rFonts w:ascii="Cambria Math" w:hAnsi="Cambria Math" w:cs="Arial"/>
                <w:color w:val="000000" w:themeColor="text1"/>
              </w:rPr>
            </m:ctrlPr>
          </m:sSubSupPr>
          <m:e>
            <m:r>
              <w:rPr>
                <w:rFonts w:ascii="Cambria Math" w:eastAsia="MS Mincho" w:hAnsi="Cambria Math"/>
                <w:color w:val="000000" w:themeColor="text1"/>
                <w:kern w:val="2"/>
                <w:lang w:eastAsia="ja-JP"/>
              </w:rPr>
              <m:t>ϕ</m:t>
            </m:r>
          </m:e>
          <m:sub>
            <m:r>
              <w:rPr>
                <w:rFonts w:ascii="Cambria Math" w:hAnsi="Cambria Math" w:cs="Arial"/>
                <w:color w:val="000000" w:themeColor="text1"/>
              </w:rPr>
              <m:t>i</m:t>
            </m:r>
          </m:sub>
          <m:sup>
            <m:r>
              <w:rPr>
                <w:rFonts w:ascii="Cambria Math" w:hAnsi="Cambria Math" w:cs="Arial"/>
                <w:color w:val="000000" w:themeColor="text1"/>
              </w:rPr>
              <m:t>C</m:t>
            </m:r>
          </m:sup>
        </m:sSubSup>
        <m:d>
          <m:dPr>
            <m:ctrlPr>
              <w:rPr>
                <w:rFonts w:ascii="Cambria Math" w:hAnsi="Cambria Math" w:cs="Arial"/>
                <w:i/>
                <w:color w:val="000000" w:themeColor="text1"/>
              </w:rPr>
            </m:ctrlPr>
          </m:dPr>
          <m:e>
            <m:r>
              <m:rPr>
                <m:sty m:val="bi"/>
              </m:rPr>
              <w:rPr>
                <w:rFonts w:ascii="Cambria Math" w:hAnsi="Cambria Math" w:cs="Arial"/>
                <w:color w:val="000000" w:themeColor="text1"/>
              </w:rPr>
              <m:t>r</m:t>
            </m:r>
          </m:e>
        </m:d>
      </m:oMath>
      <w:r w:rsidRPr="00F14BEA">
        <w:rPr>
          <w:rFonts w:cs="Arial"/>
          <w:color w:val="000000" w:themeColor="text1"/>
        </w:rPr>
        <w:t xml:space="preserve"> and </w:t>
      </w:r>
      <m:oMath>
        <m:sSubSup>
          <m:sSubSupPr>
            <m:ctrlPr>
              <w:rPr>
                <w:rFonts w:ascii="Cambria Math" w:hAnsi="Cambria Math" w:cs="Arial"/>
                <w:color w:val="000000" w:themeColor="text1"/>
              </w:rPr>
            </m:ctrlPr>
          </m:sSubSupPr>
          <m:e>
            <m:r>
              <w:rPr>
                <w:rFonts w:ascii="Cambria Math" w:eastAsia="MS Mincho" w:hAnsi="Cambria Math"/>
                <w:color w:val="000000" w:themeColor="text1"/>
                <w:kern w:val="2"/>
                <w:lang w:eastAsia="ja-JP"/>
              </w:rPr>
              <m:t>ϕ</m:t>
            </m:r>
          </m:e>
          <m:sub>
            <m:r>
              <w:rPr>
                <w:rFonts w:ascii="Cambria Math" w:hAnsi="Cambria Math" w:cs="Arial"/>
                <w:color w:val="000000" w:themeColor="text1"/>
              </w:rPr>
              <m:t>i</m:t>
            </m:r>
          </m:sub>
          <m:sup>
            <m:r>
              <w:rPr>
                <w:rFonts w:ascii="Cambria Math" w:hAnsi="Cambria Math" w:cs="Arial"/>
                <w:color w:val="000000" w:themeColor="text1"/>
              </w:rPr>
              <m:t>P</m:t>
            </m:r>
          </m:sup>
        </m:sSubSup>
        <m:d>
          <m:dPr>
            <m:ctrlPr>
              <w:rPr>
                <w:rFonts w:ascii="Cambria Math" w:hAnsi="Cambria Math" w:cs="Arial"/>
                <w:i/>
                <w:color w:val="000000" w:themeColor="text1"/>
              </w:rPr>
            </m:ctrlPr>
          </m:dPr>
          <m:e>
            <m:r>
              <m:rPr>
                <m:sty m:val="bi"/>
              </m:rPr>
              <w:rPr>
                <w:rFonts w:ascii="Cambria Math" w:hAnsi="Cambria Math" w:cs="Arial"/>
                <w:color w:val="000000" w:themeColor="text1"/>
              </w:rPr>
              <m:t>r</m:t>
            </m:r>
          </m:e>
        </m:d>
      </m:oMath>
      <w:r w:rsidRPr="00F14BEA">
        <w:rPr>
          <w:rFonts w:cs="Arial"/>
          <w:color w:val="000000" w:themeColor="text1"/>
        </w:rPr>
        <w:t xml:space="preserve"> from three individual wavevectors</w:t>
      </w:r>
      <w:r w:rsidRPr="00F14BEA">
        <w:rPr>
          <w:bCs/>
        </w:rPr>
        <w:t>.</w:t>
      </w:r>
      <w:r>
        <w:t xml:space="preserve"> Each histogram is centered around </w:t>
      </w:r>
      <m:oMath>
        <m:r>
          <w:rPr>
            <w:rFonts w:ascii="Cambria Math" w:hAnsi="Cambria Math"/>
          </w:rPr>
          <m:t>π</m:t>
        </m:r>
      </m:oMath>
      <w:r>
        <w:t xml:space="preserve"> reinforcing the observation of a general phase difference </w:t>
      </w:r>
      <m:oMath>
        <m:r>
          <w:rPr>
            <w:rFonts w:ascii="Cambria Math" w:eastAsia="MS Mincho" w:hAnsi="Cambria Math"/>
            <w:color w:val="000000" w:themeColor="text1"/>
            <w:kern w:val="2"/>
            <w:lang w:eastAsia="ja-JP"/>
          </w:rPr>
          <m:t>|δ</m:t>
        </m:r>
        <m:sSub>
          <m:sSubPr>
            <m:ctrlPr>
              <w:rPr>
                <w:rFonts w:ascii="Cambria Math" w:eastAsia="MS Mincho" w:hAnsi="Cambria Math"/>
                <w:i/>
                <w:color w:val="000000" w:themeColor="text1"/>
                <w:kern w:val="2"/>
                <w:lang w:eastAsia="ja-JP"/>
              </w:rPr>
            </m:ctrlPr>
          </m:sSubPr>
          <m:e>
            <m:r>
              <w:rPr>
                <w:rFonts w:ascii="Cambria Math" w:eastAsia="MS Mincho" w:hAnsi="Cambria Math"/>
                <w:color w:val="000000" w:themeColor="text1"/>
                <w:kern w:val="2"/>
                <w:lang w:eastAsia="ja-JP"/>
              </w:rPr>
              <m:t>ϕ</m:t>
            </m:r>
          </m:e>
          <m:sub>
            <m:r>
              <w:rPr>
                <w:rFonts w:ascii="Cambria Math" w:eastAsia="MS Mincho" w:hAnsi="Cambria Math"/>
                <w:color w:val="000000" w:themeColor="text1"/>
                <w:kern w:val="2"/>
                <w:lang w:eastAsia="ja-JP"/>
              </w:rPr>
              <m:t>i</m:t>
            </m:r>
          </m:sub>
        </m:sSub>
        <m:r>
          <m:rPr>
            <m:sty m:val="p"/>
          </m:rPr>
          <w:rPr>
            <w:rFonts w:ascii="Cambria Math" w:eastAsia="MS Mincho" w:hAnsi="Cambria Math"/>
            <w:color w:val="000000" w:themeColor="text1"/>
            <w:kern w:val="2"/>
            <w:lang w:eastAsia="ja-JP"/>
          </w:rPr>
          <m:t>|</m:t>
        </m:r>
        <m:r>
          <w:rPr>
            <w:rFonts w:ascii="Cambria Math" w:eastAsia="MS Mincho" w:hAnsi="Cambria Math"/>
            <w:color w:val="000000" w:themeColor="text1"/>
            <w:kern w:val="2"/>
            <w:lang w:eastAsia="ja-JP"/>
          </w:rPr>
          <m:t>≅π</m:t>
        </m:r>
      </m:oMath>
      <w:r>
        <w:rPr>
          <w:rFonts w:eastAsia="MS Mincho"/>
          <w:color w:val="000000" w:themeColor="text1"/>
          <w:kern w:val="2"/>
          <w:lang w:eastAsia="ja-JP"/>
        </w:rPr>
        <w:t xml:space="preserve"> between the CDW and PDW</w:t>
      </w:r>
      <w:r>
        <w:t xml:space="preserve">. </w:t>
      </w:r>
    </w:p>
    <w:p w14:paraId="4B4636F6" w14:textId="4056D32C" w:rsidR="00FC4DA3" w:rsidRPr="00316757" w:rsidRDefault="00316757" w:rsidP="00316757">
      <w:pPr>
        <w:spacing w:before="0" w:after="0" w:line="240" w:lineRule="auto"/>
        <w:jc w:val="left"/>
      </w:pPr>
      <w:r w:rsidRPr="00316757">
        <w:br w:type="page"/>
      </w:r>
      <w:bookmarkStart w:id="1" w:name="_GoBack"/>
      <w:bookmarkEnd w:id="1"/>
    </w:p>
    <w:p w14:paraId="4D44194E" w14:textId="77777777" w:rsidR="00316757" w:rsidRPr="00316757" w:rsidRDefault="00316757" w:rsidP="00316757">
      <w:pPr>
        <w:spacing w:before="0" w:after="0" w:line="240" w:lineRule="auto"/>
        <w:rPr>
          <w:b/>
          <w:iCs/>
        </w:rPr>
      </w:pPr>
      <w:r w:rsidRPr="00316757">
        <w:rPr>
          <w:b/>
          <w:iCs/>
        </w:rPr>
        <w:lastRenderedPageBreak/>
        <w:t>METHODS REFERENCES:</w:t>
      </w:r>
    </w:p>
    <w:p w14:paraId="488B980E" w14:textId="77777777" w:rsidR="00316757" w:rsidRPr="00316757" w:rsidRDefault="00316757" w:rsidP="00316757">
      <w:pPr>
        <w:widowControl w:val="0"/>
        <w:autoSpaceDE w:val="0"/>
        <w:autoSpaceDN w:val="0"/>
        <w:adjustRightInd w:val="0"/>
        <w:spacing w:before="0" w:after="0" w:line="240" w:lineRule="auto"/>
        <w:ind w:left="640" w:hanging="640"/>
        <w:rPr>
          <w:noProof/>
        </w:rPr>
      </w:pPr>
      <w:r w:rsidRPr="00316757">
        <w:rPr>
          <w:b/>
          <w:iCs/>
        </w:rPr>
        <w:fldChar w:fldCharType="begin" w:fldLock="1"/>
      </w:r>
      <w:r w:rsidRPr="00316757">
        <w:rPr>
          <w:b/>
          <w:iCs/>
        </w:rPr>
        <w:instrText xml:space="preserve">ADDIN Mendeley Bibliography CSL_BIBLIOGRAPHY </w:instrText>
      </w:r>
      <w:r w:rsidRPr="00316757">
        <w:rPr>
          <w:b/>
          <w:iCs/>
        </w:rPr>
        <w:fldChar w:fldCharType="separate"/>
      </w:r>
      <w:r w:rsidRPr="00316757">
        <w:rPr>
          <w:noProof/>
        </w:rPr>
        <w:t>1.</w:t>
      </w:r>
      <w:r w:rsidRPr="00316757">
        <w:rPr>
          <w:noProof/>
        </w:rPr>
        <w:tab/>
        <w:t xml:space="preserve">Liu, X., Chong, Y. X. &amp; Sharma, R. Discovery of a Cooper-pair density wave state in a transition-metal dichalcogenide. </w:t>
      </w:r>
      <w:r w:rsidRPr="00316757">
        <w:rPr>
          <w:i/>
          <w:iCs/>
          <w:noProof/>
        </w:rPr>
        <w:t>Science</w:t>
      </w:r>
      <w:r w:rsidRPr="00316757">
        <w:rPr>
          <w:noProof/>
        </w:rPr>
        <w:t xml:space="preserve"> </w:t>
      </w:r>
      <w:r w:rsidRPr="00316757">
        <w:rPr>
          <w:b/>
          <w:bCs/>
          <w:noProof/>
        </w:rPr>
        <w:t>1452</w:t>
      </w:r>
      <w:r w:rsidRPr="00316757">
        <w:rPr>
          <w:noProof/>
        </w:rPr>
        <w:t>, 1447–1452 (2021).</w:t>
      </w:r>
    </w:p>
    <w:p w14:paraId="2E553F4F" w14:textId="77777777" w:rsidR="00316757" w:rsidRPr="00316757" w:rsidRDefault="00316757" w:rsidP="00316757">
      <w:pPr>
        <w:widowControl w:val="0"/>
        <w:autoSpaceDE w:val="0"/>
        <w:autoSpaceDN w:val="0"/>
        <w:adjustRightInd w:val="0"/>
        <w:spacing w:before="0" w:after="0" w:line="240" w:lineRule="auto"/>
        <w:ind w:left="640" w:hanging="640"/>
        <w:rPr>
          <w:noProof/>
        </w:rPr>
      </w:pPr>
      <w:r w:rsidRPr="00316757">
        <w:rPr>
          <w:noProof/>
        </w:rPr>
        <w:t>2.</w:t>
      </w:r>
      <w:r w:rsidRPr="00316757">
        <w:rPr>
          <w:noProof/>
        </w:rPr>
        <w:tab/>
        <w:t xml:space="preserve">Lawler, M. J. </w:t>
      </w:r>
      <w:r w:rsidRPr="00316757">
        <w:rPr>
          <w:i/>
          <w:iCs/>
          <w:noProof/>
        </w:rPr>
        <w:t>et al.</w:t>
      </w:r>
      <w:r w:rsidRPr="00316757">
        <w:rPr>
          <w:noProof/>
        </w:rPr>
        <w:t xml:space="preserve"> Intra-unit-cell electronic nematicity of the high-T</w:t>
      </w:r>
      <w:r w:rsidRPr="00316757">
        <w:rPr>
          <w:noProof/>
          <w:vertAlign w:val="subscript"/>
        </w:rPr>
        <w:t>c</w:t>
      </w:r>
      <w:r w:rsidRPr="00316757">
        <w:rPr>
          <w:noProof/>
        </w:rPr>
        <w:t xml:space="preserve"> copper-oxide pseudogap states. </w:t>
      </w:r>
      <w:r w:rsidRPr="00316757">
        <w:rPr>
          <w:i/>
          <w:iCs/>
          <w:noProof/>
        </w:rPr>
        <w:t>Nature</w:t>
      </w:r>
      <w:r w:rsidRPr="00316757">
        <w:rPr>
          <w:noProof/>
        </w:rPr>
        <w:t xml:space="preserve"> </w:t>
      </w:r>
      <w:r w:rsidRPr="00316757">
        <w:rPr>
          <w:b/>
          <w:bCs/>
          <w:noProof/>
        </w:rPr>
        <w:t>466</w:t>
      </w:r>
      <w:r w:rsidRPr="00316757">
        <w:rPr>
          <w:noProof/>
        </w:rPr>
        <w:t>, 347–351 (2010).</w:t>
      </w:r>
    </w:p>
    <w:p w14:paraId="176A7498" w14:textId="77777777" w:rsidR="00316757" w:rsidRPr="00316757" w:rsidRDefault="00316757" w:rsidP="00316757">
      <w:pPr>
        <w:spacing w:before="0" w:after="0" w:line="240" w:lineRule="auto"/>
        <w:rPr>
          <w:b/>
          <w:iCs/>
        </w:rPr>
      </w:pPr>
      <w:r w:rsidRPr="00316757">
        <w:rPr>
          <w:b/>
          <w:iCs/>
        </w:rPr>
        <w:fldChar w:fldCharType="end"/>
      </w:r>
    </w:p>
    <w:p w14:paraId="6A07BC37" w14:textId="77777777" w:rsidR="00316757" w:rsidRPr="00316757" w:rsidRDefault="00316757" w:rsidP="00316757">
      <w:pPr>
        <w:spacing w:before="0" w:after="0" w:line="240" w:lineRule="auto"/>
      </w:pPr>
    </w:p>
    <w:p w14:paraId="45CC7162" w14:textId="77777777" w:rsidR="00316757" w:rsidRPr="00316757" w:rsidRDefault="00316757" w:rsidP="00316757">
      <w:pPr>
        <w:spacing w:before="0" w:after="0" w:line="240" w:lineRule="auto"/>
        <w:jc w:val="center"/>
        <w:rPr>
          <w:rFonts w:eastAsia="Times New Roman"/>
          <w:b/>
          <w:color w:val="000000"/>
          <w:lang w:val="en-GB"/>
        </w:rPr>
      </w:pPr>
      <w:r w:rsidRPr="00316757">
        <w:rPr>
          <w:rFonts w:eastAsia="Times New Roman"/>
          <w:b/>
          <w:color w:val="000000"/>
          <w:lang w:val="en-GB"/>
        </w:rPr>
        <w:t>Data Availability Statement</w:t>
      </w:r>
    </w:p>
    <w:p w14:paraId="4F26898D" w14:textId="77777777" w:rsidR="00316757" w:rsidRPr="00316757" w:rsidRDefault="00316757" w:rsidP="00316757">
      <w:pPr>
        <w:spacing w:before="0" w:after="0" w:line="240" w:lineRule="auto"/>
        <w:rPr>
          <w:rFonts w:eastAsia="Times New Roman"/>
        </w:rPr>
      </w:pPr>
      <w:r w:rsidRPr="00316757">
        <w:rPr>
          <w:rFonts w:eastAsia="Times New Roman"/>
          <w:color w:val="000000"/>
          <w:lang w:val="en-GB"/>
        </w:rPr>
        <w:t>The data that support the findings of this study are available from the corresponding author upon reasonable request.</w:t>
      </w:r>
    </w:p>
    <w:p w14:paraId="1477D4F8" w14:textId="77777777" w:rsidR="00316757" w:rsidRPr="00316757" w:rsidRDefault="00316757" w:rsidP="00316757">
      <w:pPr>
        <w:spacing w:before="0" w:after="0" w:line="240" w:lineRule="auto"/>
        <w:rPr>
          <w:rFonts w:eastAsia="Times New Roman"/>
        </w:rPr>
      </w:pPr>
    </w:p>
    <w:p w14:paraId="5431F367" w14:textId="77777777" w:rsidR="00316757" w:rsidRPr="00316757" w:rsidRDefault="00316757" w:rsidP="00316757">
      <w:pPr>
        <w:spacing w:before="0" w:after="0" w:line="240" w:lineRule="auto"/>
        <w:jc w:val="center"/>
        <w:rPr>
          <w:rFonts w:eastAsia="Times New Roman"/>
          <w:b/>
        </w:rPr>
      </w:pPr>
      <w:r w:rsidRPr="00316757">
        <w:rPr>
          <w:rFonts w:eastAsia="Times New Roman"/>
          <w:b/>
        </w:rPr>
        <w:t>Extended Data Figure Legends</w:t>
      </w:r>
    </w:p>
    <w:p w14:paraId="1B5390EF" w14:textId="77777777" w:rsidR="00316757" w:rsidRPr="00316757" w:rsidRDefault="00316757" w:rsidP="00316757">
      <w:pPr>
        <w:spacing w:before="0" w:after="0" w:line="240" w:lineRule="auto"/>
        <w:rPr>
          <w:b/>
          <w:bCs/>
          <w:iCs/>
        </w:rPr>
      </w:pPr>
    </w:p>
    <w:p w14:paraId="2C031BAE" w14:textId="77777777" w:rsidR="009579C8" w:rsidRPr="00316757" w:rsidRDefault="009579C8" w:rsidP="009579C8">
      <w:pPr>
        <w:spacing w:before="0" w:after="0" w:line="240" w:lineRule="auto"/>
        <w:rPr>
          <w:b/>
        </w:rPr>
      </w:pPr>
      <w:r w:rsidRPr="00316757">
        <w:rPr>
          <w:b/>
        </w:rPr>
        <w:t xml:space="preserve">Extended Data Fig. </w:t>
      </w:r>
      <w:r>
        <w:rPr>
          <w:b/>
        </w:rPr>
        <w:t>1</w:t>
      </w:r>
      <w:r w:rsidRPr="00316757">
        <w:rPr>
          <w:b/>
        </w:rPr>
        <w:t xml:space="preserve"> CDW </w:t>
      </w:r>
      <w:r>
        <w:rPr>
          <w:b/>
        </w:rPr>
        <w:t xml:space="preserve">at different voltages </w:t>
      </w:r>
      <w:r w:rsidRPr="00316757">
        <w:rPr>
          <w:b/>
        </w:rPr>
        <w:t>in UTe</w:t>
      </w:r>
      <w:r w:rsidRPr="00316757">
        <w:rPr>
          <w:b/>
          <w:vertAlign w:val="subscript"/>
        </w:rPr>
        <w:t>2</w:t>
      </w:r>
      <w:r w:rsidRPr="00316757">
        <w:rPr>
          <w:b/>
        </w:rPr>
        <w:t>. a</w:t>
      </w:r>
      <w:r w:rsidRPr="00316757">
        <w:t xml:space="preserve">. Measured </w:t>
      </w:r>
      <m:oMath>
        <m:r>
          <w:rPr>
            <w:rFonts w:ascii="Cambria Math" w:hAnsi="Cambria Math"/>
          </w:rPr>
          <m:t>g(</m:t>
        </m:r>
        <m:r>
          <m:rPr>
            <m:sty m:val="bi"/>
          </m:rPr>
          <w:rPr>
            <w:rFonts w:ascii="Cambria Math" w:hAnsi="Cambria Math"/>
          </w:rPr>
          <m:t>r</m:t>
        </m:r>
        <m:r>
          <w:rPr>
            <w:rFonts w:ascii="Cambria Math" w:hAnsi="Cambria Math"/>
          </w:rPr>
          <m:t>,V)</m:t>
        </m:r>
      </m:oMath>
      <w:r w:rsidRPr="00316757">
        <w:t xml:space="preserve"> images of UTe</w:t>
      </w:r>
      <w:r w:rsidRPr="00316757">
        <w:rPr>
          <w:vertAlign w:val="subscript"/>
        </w:rPr>
        <w:t>2</w:t>
      </w:r>
      <w:r w:rsidRPr="00316757">
        <w:t xml:space="preserve"> </w:t>
      </w:r>
      <w:r>
        <w:t xml:space="preserve">using non-superconductive STM tips at </w:t>
      </w:r>
      <w:r w:rsidRPr="00F14BEA">
        <w:rPr>
          <w:i/>
        </w:rPr>
        <w:t>T</w:t>
      </w:r>
      <w:r>
        <w:rPr>
          <w:i/>
        </w:rPr>
        <w:t xml:space="preserve"> </w:t>
      </w:r>
      <w:r>
        <w:t xml:space="preserve">= 4.2 K, and </w:t>
      </w:r>
      <w:r w:rsidRPr="00316757">
        <w:t xml:space="preserve">at four </w:t>
      </w:r>
      <w:r>
        <w:t>representative</w:t>
      </w:r>
      <w:r w:rsidRPr="00316757">
        <w:t xml:space="preserve"> negative sample </w:t>
      </w:r>
      <w:r>
        <w:t>voltages</w:t>
      </w:r>
      <w:r w:rsidRPr="00316757">
        <w:t xml:space="preserve"> including -11 mV, -17 mV, -23 mV and -29 mV in the same </w:t>
      </w:r>
      <w:r w:rsidRPr="00316757">
        <w:rPr>
          <w:bCs/>
          <w:color w:val="000000" w:themeColor="text1"/>
          <w:kern w:val="2"/>
        </w:rPr>
        <w:t xml:space="preserve">10 nm </w:t>
      </w:r>
      <w:r w:rsidRPr="00316757">
        <w:rPr>
          <w:rFonts w:cs="Segoe UI"/>
          <w:color w:val="282829"/>
          <w:shd w:val="clear" w:color="auto" w:fill="FFFFFF"/>
        </w:rPr>
        <w:t>× 10 nm</w:t>
      </w:r>
      <w:r w:rsidRPr="00316757">
        <w:t xml:space="preserve"> field of view.</w:t>
      </w:r>
      <w:r w:rsidRPr="00316757">
        <w:rPr>
          <w:b/>
        </w:rPr>
        <w:t xml:space="preserve"> b</w:t>
      </w:r>
      <w:r w:rsidRPr="00316757">
        <w:t xml:space="preserve">. Fourier transform of the </w:t>
      </w:r>
      <m:oMath>
        <m:r>
          <w:rPr>
            <w:rFonts w:ascii="Cambria Math" w:hAnsi="Cambria Math"/>
          </w:rPr>
          <m:t>g(</m:t>
        </m:r>
        <m:r>
          <m:rPr>
            <m:sty m:val="bi"/>
          </m:rPr>
          <w:rPr>
            <w:rFonts w:ascii="Cambria Math" w:hAnsi="Cambria Math"/>
          </w:rPr>
          <m:t>r</m:t>
        </m:r>
        <m:r>
          <w:rPr>
            <w:rFonts w:ascii="Cambria Math" w:hAnsi="Cambria Math"/>
          </w:rPr>
          <m:t>,V)</m:t>
        </m:r>
      </m:oMath>
      <w:r w:rsidRPr="00316757">
        <w:t xml:space="preserve"> images, </w:t>
      </w:r>
      <m:oMath>
        <m:r>
          <w:rPr>
            <w:rFonts w:ascii="Cambria Math" w:hAnsi="Cambria Math"/>
          </w:rPr>
          <m:t>g(</m:t>
        </m:r>
        <m:r>
          <m:rPr>
            <m:sty m:val="bi"/>
          </m:rPr>
          <w:rPr>
            <w:rFonts w:ascii="Cambria Math" w:hAnsi="Cambria Math"/>
          </w:rPr>
          <m:t>q</m:t>
        </m:r>
        <m:r>
          <w:rPr>
            <w:rFonts w:ascii="Cambria Math" w:hAnsi="Cambria Math"/>
          </w:rPr>
          <m:t>,V)</m:t>
        </m:r>
      </m:oMath>
      <w:r w:rsidRPr="00316757">
        <w:t xml:space="preserve">, showing the presence of the three wavevectors corresponding to the CDW order (labelled by dashed blue circles). </w:t>
      </w:r>
      <w:r w:rsidRPr="00316757">
        <w:rPr>
          <w:b/>
        </w:rPr>
        <w:t>c.</w:t>
      </w:r>
      <w:r w:rsidRPr="00316757">
        <w:t xml:space="preserve"> Inverse Fourier transform the CDW peaks (</w:t>
      </w:r>
      <w:r w:rsidRPr="00316757">
        <w:rPr>
          <w:b/>
          <w:i/>
        </w:rPr>
        <w:t>Q</w:t>
      </w:r>
      <w:r w:rsidRPr="00316757">
        <w:rPr>
          <w:vertAlign w:val="subscript"/>
        </w:rPr>
        <w:t>1</w:t>
      </w:r>
      <w:r w:rsidRPr="00316757">
        <w:t xml:space="preserve">, </w:t>
      </w:r>
      <w:r w:rsidRPr="00316757">
        <w:rPr>
          <w:b/>
          <w:i/>
        </w:rPr>
        <w:t>Q</w:t>
      </w:r>
      <w:r w:rsidRPr="00316757">
        <w:rPr>
          <w:vertAlign w:val="subscript"/>
        </w:rPr>
        <w:t xml:space="preserve"> 2</w:t>
      </w:r>
      <w:r w:rsidRPr="00316757">
        <w:t xml:space="preserve">, </w:t>
      </w:r>
      <w:r w:rsidRPr="00316757">
        <w:rPr>
          <w:b/>
          <w:i/>
        </w:rPr>
        <w:t>Q</w:t>
      </w:r>
      <w:r w:rsidRPr="00316757">
        <w:rPr>
          <w:vertAlign w:val="subscript"/>
        </w:rPr>
        <w:t xml:space="preserve"> 3</w:t>
      </w:r>
      <w:r w:rsidRPr="00316757">
        <w:t xml:space="preserve">) at different sample </w:t>
      </w:r>
      <w:r>
        <w:t>voltages</w:t>
      </w:r>
      <w:r w:rsidRPr="00316757">
        <w:t xml:space="preserve">. The CDW pattern is independent from the sample </w:t>
      </w:r>
      <w:r>
        <w:t>voltages</w:t>
      </w:r>
      <w:r w:rsidRPr="00316757">
        <w:t xml:space="preserve"> for -29 mV &lt; </w:t>
      </w:r>
      <w:r w:rsidRPr="00316757">
        <w:rPr>
          <w:i/>
        </w:rPr>
        <w:t>V</w:t>
      </w:r>
      <w:r w:rsidRPr="00316757">
        <w:t xml:space="preserve"> &lt; -11 mV. A white dashed circle indicates </w:t>
      </w:r>
      <m:oMath>
        <m:r>
          <w:rPr>
            <w:rFonts w:ascii="Cambria Math" w:hAnsi="Cambria Math"/>
          </w:rPr>
          <m:t>σ</m:t>
        </m:r>
      </m:oMath>
      <w:r w:rsidRPr="00316757">
        <w:t xml:space="preserve"> of Gaussian filter used to isolate CDW peaks in </w:t>
      </w:r>
      <w:r>
        <w:t xml:space="preserve">real </w:t>
      </w:r>
      <w:r w:rsidRPr="00316757">
        <w:t>space.</w:t>
      </w:r>
    </w:p>
    <w:p w14:paraId="0E49B9BB" w14:textId="77777777" w:rsidR="009579C8" w:rsidRPr="00316757" w:rsidRDefault="009579C8" w:rsidP="009579C8">
      <w:pPr>
        <w:spacing w:before="0" w:after="0" w:line="240" w:lineRule="auto"/>
        <w:jc w:val="left"/>
      </w:pPr>
    </w:p>
    <w:p w14:paraId="3D66F467" w14:textId="0FB51E3F" w:rsidR="009579C8" w:rsidRPr="00316757" w:rsidRDefault="009579C8" w:rsidP="009579C8">
      <w:pPr>
        <w:spacing w:before="0" w:after="0" w:line="240" w:lineRule="auto"/>
      </w:pPr>
      <w:r w:rsidRPr="00316757">
        <w:rPr>
          <w:b/>
        </w:rPr>
        <w:t xml:space="preserve">Extended Data Fig. </w:t>
      </w:r>
      <w:r>
        <w:rPr>
          <w:b/>
        </w:rPr>
        <w:t>2</w:t>
      </w:r>
      <w:r w:rsidRPr="00316757">
        <w:rPr>
          <w:b/>
        </w:rPr>
        <w:t xml:space="preserve">. Cut-off dependence of inverse Fourier filtering </w:t>
      </w:r>
      <m:oMath>
        <m:sSub>
          <m:sSubPr>
            <m:ctrlPr>
              <w:rPr>
                <w:rFonts w:ascii="Cambria Math" w:eastAsia="Calibri" w:hAnsi="Cambria Math" w:cs="Arial"/>
                <w:b/>
                <w:i/>
              </w:rPr>
            </m:ctrlPr>
          </m:sSubPr>
          <m:e>
            <m:r>
              <m:rPr>
                <m:sty m:val="bi"/>
              </m:rPr>
              <w:rPr>
                <w:rFonts w:ascii="Cambria Math" w:eastAsia="Calibri" w:hAnsi="Cambria Math" w:cs="Arial"/>
              </w:rPr>
              <m:t>g</m:t>
            </m:r>
          </m:e>
          <m:sub>
            <m:r>
              <m:rPr>
                <m:sty m:val="bi"/>
              </m:rPr>
              <w:rPr>
                <w:rFonts w:ascii="Cambria Math" w:eastAsia="Calibri" w:hAnsi="Cambria Math" w:cs="Arial"/>
              </w:rPr>
              <m:t>Q</m:t>
            </m:r>
          </m:sub>
        </m:sSub>
        <m:d>
          <m:dPr>
            <m:ctrlPr>
              <w:rPr>
                <w:rFonts w:ascii="Cambria Math" w:hAnsi="Cambria Math" w:cs="Arial"/>
                <w:b/>
                <w:bCs/>
                <w:i/>
                <w:color w:val="000000" w:themeColor="text1"/>
                <w:kern w:val="2"/>
              </w:rPr>
            </m:ctrlPr>
          </m:dPr>
          <m:e>
            <m:r>
              <m:rPr>
                <m:sty m:val="bi"/>
              </m:rPr>
              <w:rPr>
                <w:rFonts w:ascii="Cambria Math" w:hAnsi="Cambria Math" w:cs="Arial"/>
                <w:color w:val="000000" w:themeColor="text1"/>
                <w:kern w:val="2"/>
              </w:rPr>
              <m:t xml:space="preserve">r, </m:t>
            </m:r>
            <m:r>
              <m:rPr>
                <m:sty m:val="b"/>
              </m:rPr>
              <w:rPr>
                <w:rFonts w:ascii="Cambria Math" w:hAnsi="Cambria Math" w:cs="Arial"/>
                <w:color w:val="000000" w:themeColor="text1"/>
                <w:kern w:val="2"/>
              </w:rPr>
              <m:t>10 mV</m:t>
            </m:r>
          </m:e>
        </m:d>
      </m:oMath>
      <w:r w:rsidRPr="00316757">
        <w:rPr>
          <w:bCs/>
          <w:color w:val="000000" w:themeColor="text1"/>
          <w:kern w:val="2"/>
        </w:rPr>
        <w:t xml:space="preserve">. Inverse Fourier transform of CDW peaks from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Q</m:t>
            </m:r>
          </m:sub>
        </m:sSub>
        <m:d>
          <m:dPr>
            <m:ctrlPr>
              <w:rPr>
                <w:rFonts w:ascii="Cambria Math" w:hAnsi="Cambria Math" w:cs="Arial"/>
                <w:bCs/>
                <w:i/>
                <w:color w:val="000000" w:themeColor="text1"/>
                <w:kern w:val="2"/>
              </w:rPr>
            </m:ctrlPr>
          </m:dPr>
          <m:e>
            <m:r>
              <m:rPr>
                <m:sty m:val="bi"/>
              </m:rPr>
              <w:rPr>
                <w:rFonts w:ascii="Cambria Math" w:hAnsi="Cambria Math" w:cs="Arial"/>
                <w:color w:val="000000" w:themeColor="text1"/>
                <w:kern w:val="2"/>
              </w:rPr>
              <m:t xml:space="preserve">r, </m:t>
            </m:r>
            <m:r>
              <m:rPr>
                <m:sty m:val="p"/>
              </m:rPr>
              <w:rPr>
                <w:rFonts w:ascii="Cambria Math" w:hAnsi="Cambria Math" w:cs="Arial"/>
                <w:color w:val="000000" w:themeColor="text1"/>
                <w:kern w:val="2"/>
              </w:rPr>
              <m:t>10 mV</m:t>
            </m:r>
          </m:e>
        </m:d>
      </m:oMath>
      <w:r w:rsidRPr="00316757">
        <w:rPr>
          <w:rFonts w:cs="Segoe UI"/>
          <w:bCs/>
          <w:color w:val="000000" w:themeColor="text1"/>
          <w:kern w:val="2"/>
        </w:rPr>
        <w:t xml:space="preserve"> map</w:t>
      </w:r>
      <w:r w:rsidRPr="00316757">
        <w:rPr>
          <w:bCs/>
          <w:color w:val="000000" w:themeColor="text1"/>
          <w:kern w:val="2"/>
        </w:rPr>
        <w:t xml:space="preserve">. The images of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Q</m:t>
            </m:r>
          </m:sub>
        </m:sSub>
        <m:d>
          <m:dPr>
            <m:ctrlPr>
              <w:rPr>
                <w:rFonts w:ascii="Cambria Math" w:hAnsi="Cambria Math" w:cs="Arial"/>
                <w:bCs/>
                <w:i/>
                <w:color w:val="000000" w:themeColor="text1"/>
                <w:kern w:val="2"/>
              </w:rPr>
            </m:ctrlPr>
          </m:dPr>
          <m:e>
            <m:r>
              <m:rPr>
                <m:sty m:val="bi"/>
              </m:rPr>
              <w:rPr>
                <w:rFonts w:ascii="Cambria Math" w:hAnsi="Cambria Math" w:cs="Arial"/>
                <w:color w:val="000000" w:themeColor="text1"/>
                <w:kern w:val="2"/>
              </w:rPr>
              <m:t xml:space="preserve">r, </m:t>
            </m:r>
            <m:r>
              <m:rPr>
                <m:sty m:val="p"/>
              </m:rPr>
              <w:rPr>
                <w:rFonts w:ascii="Cambria Math" w:hAnsi="Cambria Math" w:cs="Arial"/>
                <w:color w:val="000000" w:themeColor="text1"/>
                <w:kern w:val="2"/>
              </w:rPr>
              <m:t>10 mV</m:t>
            </m:r>
          </m:e>
        </m:d>
      </m:oMath>
      <w:r w:rsidRPr="00316757">
        <w:rPr>
          <w:bCs/>
          <w:color w:val="000000" w:themeColor="text1"/>
          <w:kern w:val="2"/>
        </w:rPr>
        <w:t xml:space="preserve"> are filtered at different cut-off lengths such as </w:t>
      </w:r>
      <w:r w:rsidRPr="00316757">
        <w:rPr>
          <w:rFonts w:eastAsiaTheme="minorEastAsia"/>
        </w:rPr>
        <w:t xml:space="preserve">10 Å, 12 Å, 14 Å, 18 Å, 24 Å and 35 Å. The filter size is indicated as a dashed black circle in the bottom-right corner. Smaller values of </w:t>
      </w:r>
      <m:oMath>
        <m:sSub>
          <m:sSubPr>
            <m:ctrlPr>
              <w:rPr>
                <w:rFonts w:ascii="Cambria Math" w:hAnsi="Cambria Math"/>
                <w:i/>
              </w:rPr>
            </m:ctrlPr>
          </m:sSubPr>
          <m:e>
            <m:r>
              <w:rPr>
                <w:rFonts w:ascii="Cambria Math" w:hAnsi="Cambria Math"/>
              </w:rPr>
              <m:t>σ</m:t>
            </m:r>
          </m:e>
          <m:sub>
            <m:r>
              <m:rPr>
                <m:sty m:val="bi"/>
              </m:rPr>
              <w:rPr>
                <w:rFonts w:ascii="Cambria Math" w:hAnsi="Cambria Math"/>
              </w:rPr>
              <m:t>r</m:t>
            </m:r>
          </m:sub>
        </m:sSub>
      </m:oMath>
      <w:r w:rsidRPr="00316757">
        <w:rPr>
          <w:rFonts w:eastAsiaTheme="minorEastAsia"/>
        </w:rPr>
        <w:t xml:space="preserve"> introduce more of surrounding noise in the Fourier transform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Q</m:t>
            </m:r>
          </m:sub>
        </m:sSub>
        <m:d>
          <m:dPr>
            <m:ctrlPr>
              <w:rPr>
                <w:rFonts w:ascii="Cambria Math" w:hAnsi="Cambria Math" w:cs="Arial"/>
                <w:bCs/>
                <w:i/>
                <w:color w:val="000000" w:themeColor="text1"/>
                <w:kern w:val="2"/>
              </w:rPr>
            </m:ctrlPr>
          </m:dPr>
          <m:e>
            <m:r>
              <m:rPr>
                <m:sty m:val="bi"/>
              </m:rPr>
              <w:rPr>
                <w:rFonts w:ascii="Cambria Math" w:hAnsi="Cambria Math" w:cs="Arial"/>
                <w:color w:val="000000" w:themeColor="text1"/>
                <w:kern w:val="2"/>
              </w:rPr>
              <m:t xml:space="preserve">q, </m:t>
            </m:r>
            <m:r>
              <m:rPr>
                <m:sty m:val="p"/>
              </m:rPr>
              <w:rPr>
                <w:rFonts w:ascii="Cambria Math" w:hAnsi="Cambria Math" w:cs="Arial"/>
                <w:color w:val="000000" w:themeColor="text1"/>
                <w:kern w:val="2"/>
              </w:rPr>
              <m:t>10 mV</m:t>
            </m:r>
          </m:e>
        </m:d>
      </m:oMath>
      <w:r w:rsidRPr="00316757">
        <w:rPr>
          <w:rFonts w:eastAsiaTheme="minorEastAsia"/>
        </w:rPr>
        <w:t xml:space="preserve"> and lead to less defined domain borders. </w:t>
      </w:r>
      <m:oMath>
        <m:sSub>
          <m:sSubPr>
            <m:ctrlPr>
              <w:rPr>
                <w:rFonts w:ascii="Cambria Math" w:hAnsi="Cambria Math"/>
                <w:i/>
              </w:rPr>
            </m:ctrlPr>
          </m:sSubPr>
          <m:e>
            <m:r>
              <w:rPr>
                <w:rFonts w:ascii="Cambria Math" w:hAnsi="Cambria Math"/>
              </w:rPr>
              <m:t>σ</m:t>
            </m:r>
          </m:e>
          <m:sub>
            <m:r>
              <m:rPr>
                <m:sty m:val="bi"/>
              </m:rPr>
              <w:rPr>
                <w:rFonts w:ascii="Cambria Math" w:hAnsi="Cambria Math"/>
              </w:rPr>
              <m:t>r</m:t>
            </m:r>
          </m:sub>
        </m:sSub>
      </m:oMath>
      <w:r w:rsidRPr="00316757">
        <w:rPr>
          <w:rFonts w:eastAsiaTheme="minorEastAsia"/>
        </w:rPr>
        <w:t xml:space="preserve"> chosen for main text Fig. 2e is 14 Å. </w:t>
      </w:r>
    </w:p>
    <w:p w14:paraId="31BAF979" w14:textId="77777777" w:rsidR="009579C8" w:rsidRDefault="009579C8" w:rsidP="009579C8">
      <w:pPr>
        <w:spacing w:before="0" w:after="0" w:line="240" w:lineRule="auto"/>
        <w:jc w:val="left"/>
      </w:pPr>
    </w:p>
    <w:p w14:paraId="6D015991" w14:textId="600A8C4C" w:rsidR="009579C8" w:rsidRPr="00316757" w:rsidRDefault="009579C8" w:rsidP="009579C8">
      <w:pPr>
        <w:spacing w:before="0" w:after="0" w:line="240" w:lineRule="auto"/>
      </w:pPr>
      <w:r w:rsidRPr="00316757">
        <w:rPr>
          <w:b/>
        </w:rPr>
        <w:t>Extended Data Fig.</w:t>
      </w:r>
      <w:r>
        <w:rPr>
          <w:b/>
        </w:rPr>
        <w:t>3</w:t>
      </w:r>
      <w:r w:rsidRPr="00316757">
        <w:t xml:space="preserve"> </w:t>
      </w:r>
      <w:r w:rsidRPr="00316757">
        <w:rPr>
          <w:b/>
        </w:rPr>
        <w:t>Simulated topography of UTe</w:t>
      </w:r>
      <w:r w:rsidRPr="00316757">
        <w:rPr>
          <w:b/>
          <w:vertAlign w:val="subscript"/>
        </w:rPr>
        <w:t>2</w:t>
      </w:r>
      <w:r w:rsidRPr="00316757">
        <w:rPr>
          <w:b/>
        </w:rPr>
        <w:t xml:space="preserve"> and its Fourier transform.</w:t>
      </w:r>
      <w:r w:rsidRPr="00316757">
        <w:t xml:space="preserve"> </w:t>
      </w:r>
      <w:r w:rsidRPr="00316757">
        <w:rPr>
          <w:b/>
        </w:rPr>
        <w:t>a</w:t>
      </w:r>
      <w:r w:rsidRPr="00316757">
        <w:t xml:space="preserve">. Simulated topograph, </w:t>
      </w:r>
      <w:r w:rsidRPr="00316757">
        <w:rPr>
          <w:i/>
        </w:rPr>
        <w:t>T</w:t>
      </w:r>
      <w:r w:rsidRPr="00316757">
        <w:rPr>
          <w:vertAlign w:val="subscript"/>
        </w:rPr>
        <w:t>S</w:t>
      </w:r>
      <w:r w:rsidRPr="00316757">
        <w:t>(</w:t>
      </w:r>
      <w:r w:rsidRPr="00316757">
        <w:rPr>
          <w:b/>
          <w:bCs/>
          <w:i/>
          <w:iCs/>
        </w:rPr>
        <w:t>r</w:t>
      </w:r>
      <w:r w:rsidRPr="00316757">
        <w:t>) of (0-11) cleave surface of UTe</w:t>
      </w:r>
      <w:r w:rsidRPr="00316757">
        <w:rPr>
          <w:vertAlign w:val="subscript"/>
        </w:rPr>
        <w:t>2</w:t>
      </w:r>
      <w:r w:rsidRPr="00316757">
        <w:t xml:space="preserve">. </w:t>
      </w:r>
      <w:r w:rsidRPr="00316757">
        <w:rPr>
          <w:b/>
        </w:rPr>
        <w:t>b</w:t>
      </w:r>
      <w:r w:rsidRPr="00316757">
        <w:t xml:space="preserve">. Fourier transform of simulated topograph, </w:t>
      </w:r>
      <w:r w:rsidRPr="00316757">
        <w:rPr>
          <w:i/>
        </w:rPr>
        <w:t>T</w:t>
      </w:r>
      <w:r w:rsidRPr="00316757">
        <w:rPr>
          <w:vertAlign w:val="subscript"/>
        </w:rPr>
        <w:t>S</w:t>
      </w:r>
      <w:r w:rsidRPr="00316757">
        <w:t>(</w:t>
      </w:r>
      <w:r w:rsidRPr="00316757">
        <w:rPr>
          <w:b/>
          <w:bCs/>
          <w:i/>
          <w:iCs/>
        </w:rPr>
        <w:t>q</w:t>
      </w:r>
      <w:r w:rsidRPr="00316757">
        <w:t>). The six primary peaks are signal from the crystal structure of UTe</w:t>
      </w:r>
      <w:r w:rsidRPr="00316757">
        <w:rPr>
          <w:vertAlign w:val="subscript"/>
        </w:rPr>
        <w:t>2</w:t>
      </w:r>
      <w:r w:rsidRPr="00316757">
        <w:t xml:space="preserve">. They are observed in the experimental STM data. </w:t>
      </w:r>
    </w:p>
    <w:p w14:paraId="67D5FBDF" w14:textId="77777777" w:rsidR="009579C8" w:rsidRPr="00316757" w:rsidRDefault="009579C8" w:rsidP="009579C8">
      <w:pPr>
        <w:spacing w:before="0" w:after="0" w:line="240" w:lineRule="auto"/>
        <w:jc w:val="left"/>
      </w:pPr>
    </w:p>
    <w:p w14:paraId="172C7EF1" w14:textId="77777777" w:rsidR="009579C8" w:rsidRPr="00F14BEA" w:rsidRDefault="009579C8" w:rsidP="009579C8">
      <w:pPr>
        <w:spacing w:before="0" w:after="0" w:line="240" w:lineRule="auto"/>
        <w:rPr>
          <w:rFonts w:eastAsiaTheme="minorEastAsia"/>
          <w:lang w:eastAsia="zh-CN"/>
        </w:rPr>
      </w:pPr>
      <w:r w:rsidRPr="00316757">
        <w:rPr>
          <w:b/>
        </w:rPr>
        <w:t xml:space="preserve">Extended Data Fig. 4. SIS tunneling spectrum measuring the tip gap </w:t>
      </w:r>
      <m:oMath>
        <m:sSub>
          <m:sSubPr>
            <m:ctrlPr>
              <w:rPr>
                <w:rFonts w:ascii="Cambria Math" w:hAnsi="Cambria Math"/>
                <w:b/>
                <w:i/>
              </w:rPr>
            </m:ctrlPr>
          </m:sSubPr>
          <m:e>
            <m:r>
              <m:rPr>
                <m:sty m:val="b"/>
              </m:rPr>
              <w:rPr>
                <w:rFonts w:ascii="Cambria Math" w:hAnsi="Cambria Math"/>
              </w:rPr>
              <m:t>Δ</m:t>
            </m:r>
            <m:ctrlPr>
              <w:rPr>
                <w:rFonts w:ascii="Cambria Math" w:hAnsi="Cambria Math"/>
                <w:b/>
              </w:rPr>
            </m:ctrlPr>
          </m:e>
          <m:sub>
            <m:r>
              <w:rPr>
                <w:rFonts w:ascii="Cambria Math" w:hAnsi="Cambria Math"/>
              </w:rPr>
              <m:t>tip</m:t>
            </m:r>
          </m:sub>
        </m:sSub>
      </m:oMath>
      <w:r w:rsidRPr="00316757">
        <w:rPr>
          <w:b/>
        </w:rPr>
        <w:t xml:space="preserve">. </w:t>
      </w:r>
      <w:r w:rsidRPr="00316757">
        <w:t>Two typical spectra measured at a large junction resistance 40 M</w:t>
      </w:r>
      <w:r>
        <w:t>Ω</w:t>
      </w:r>
      <w:r w:rsidRPr="00316757">
        <w:t xml:space="preserve">. The tip gap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tip</m:t>
            </m:r>
          </m:sub>
        </m:sSub>
      </m:oMath>
      <w:r w:rsidRPr="00316757">
        <w:t xml:space="preserve"> is found to be 1.37 meV. The tip gap is unaffected by temperature indicating the negligible contribution of the UTe</w:t>
      </w:r>
      <w:r w:rsidRPr="00316757">
        <w:rPr>
          <w:vertAlign w:val="subscript"/>
        </w:rPr>
        <w:t>2</w:t>
      </w:r>
      <w:r w:rsidRPr="00316757">
        <w:t xml:space="preserve"> gap at large junction resistances and the stability of the Nb tip gap.</w:t>
      </w:r>
    </w:p>
    <w:p w14:paraId="210EB0BB" w14:textId="77777777" w:rsidR="009579C8" w:rsidRPr="00316757" w:rsidRDefault="009579C8" w:rsidP="009579C8">
      <w:pPr>
        <w:spacing w:before="0" w:after="0" w:line="240" w:lineRule="auto"/>
        <w:jc w:val="left"/>
      </w:pPr>
    </w:p>
    <w:p w14:paraId="4B9EACDB" w14:textId="15079C79" w:rsidR="009579C8" w:rsidRPr="00316757" w:rsidRDefault="009579C8" w:rsidP="009579C8">
      <w:pPr>
        <w:spacing w:before="0" w:after="0" w:line="240" w:lineRule="auto"/>
      </w:pPr>
      <w:r w:rsidRPr="00316757">
        <w:rPr>
          <w:b/>
          <w:bCs/>
        </w:rPr>
        <w:t>Extended Data Fig. 5 Gap determination and fitting quality</w:t>
      </w:r>
      <w:r w:rsidRPr="00316757">
        <w:t xml:space="preserve">. </w:t>
      </w:r>
      <w:r w:rsidRPr="00316757">
        <w:rPr>
          <w:b/>
          <w:bCs/>
        </w:rPr>
        <w:t>a</w:t>
      </w:r>
      <w:r w:rsidRPr="00316757">
        <w:t xml:space="preserve">. Example of polynomial fitting (red line) on </w:t>
      </w:r>
      <m:oMath>
        <m:r>
          <w:rPr>
            <w:rFonts w:ascii="Cambria Math" w:hAnsi="Cambria Math"/>
            <w:color w:val="000000" w:themeColor="text1"/>
          </w:rPr>
          <m:t>dI/dV</m:t>
        </m:r>
      </m:oMath>
      <w:r w:rsidRPr="00316757">
        <w:t xml:space="preserve"> data (black points) from 1.5 mV to 1.7 mV. The peak energy value is estimated by fitting the second order polynomial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r>
          <w:rPr>
            <w:rFonts w:ascii="Cambria Math" w:hAnsi="Cambria Math"/>
            <w:color w:val="000000" w:themeColor="text1"/>
          </w:rPr>
          <m:t>=a</m:t>
        </m:r>
        <m:sSup>
          <m:sSupPr>
            <m:ctrlPr>
              <w:rPr>
                <w:rFonts w:ascii="Cambria Math" w:hAnsi="Cambria Math"/>
                <w:i/>
                <w:color w:val="000000" w:themeColor="text1"/>
              </w:rPr>
            </m:ctrlPr>
          </m:sSupPr>
          <m:e>
            <m:r>
              <w:rPr>
                <w:rFonts w:ascii="Cambria Math" w:hAnsi="Cambria Math"/>
                <w:color w:val="000000" w:themeColor="text1"/>
              </w:rPr>
              <m:t>V</m:t>
            </m:r>
          </m:e>
          <m:sup>
            <m:r>
              <w:rPr>
                <w:rFonts w:ascii="Cambria Math" w:hAnsi="Cambria Math"/>
                <w:color w:val="000000" w:themeColor="text1"/>
              </w:rPr>
              <m:t>2</m:t>
            </m:r>
          </m:sup>
        </m:sSup>
        <m:r>
          <w:rPr>
            <w:rFonts w:ascii="Cambria Math" w:hAnsi="Cambria Math"/>
            <w:color w:val="000000" w:themeColor="text1"/>
          </w:rPr>
          <m:t>+bV+c</m:t>
        </m:r>
      </m:oMath>
      <w:r w:rsidRPr="00316757">
        <w:rPr>
          <w:color w:val="000000" w:themeColor="text1"/>
        </w:rPr>
        <w:t xml:space="preserve"> and </w:t>
      </w:r>
      <w:r w:rsidRPr="00316757">
        <w:rPr>
          <w:color w:val="000000" w:themeColor="text1"/>
        </w:rPr>
        <w:lastRenderedPageBreak/>
        <w:t xml:space="preserve">calculating the </w:t>
      </w:r>
      <w:r w:rsidRPr="00316757">
        <w:t>first derivative.</w:t>
      </w:r>
      <w:r>
        <w:t xml:space="preserve"> </w:t>
      </w:r>
      <w:r w:rsidRPr="00F14BEA">
        <w:rPr>
          <w:b/>
        </w:rPr>
        <w:t>b</w:t>
      </w:r>
      <w:r>
        <w:t xml:space="preserve">. An evolution of fits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dI/dV</m:t>
                </m:r>
              </m:e>
            </m:d>
          </m:e>
          <m:sub>
            <m:r>
              <w:rPr>
                <w:rFonts w:ascii="Cambria Math" w:hAnsi="Cambria Math"/>
                <w:color w:val="000000" w:themeColor="text1"/>
              </w:rPr>
              <m:t>SIS</m:t>
            </m:r>
          </m:sub>
        </m:sSub>
        <m:d>
          <m:dPr>
            <m:ctrlPr>
              <w:rPr>
                <w:rFonts w:ascii="Cambria Math" w:hAnsi="Cambria Math"/>
                <w:i/>
              </w:rPr>
            </m:ctrlPr>
          </m:dPr>
          <m:e>
            <m:r>
              <w:rPr>
                <w:rFonts w:ascii="Cambria Math" w:hAnsi="Cambria Math"/>
              </w:rPr>
              <m:t>V</m:t>
            </m:r>
          </m:e>
        </m:d>
        <m:r>
          <w:rPr>
            <w:rFonts w:ascii="Cambria Math" w:hAnsi="Cambria Math"/>
          </w:rPr>
          <m:t xml:space="preserve"> </m:t>
        </m:r>
      </m:oMath>
      <w:r>
        <w:t xml:space="preserve">along a representative line. </w:t>
      </w:r>
      <w:r>
        <w:rPr>
          <w:b/>
          <w:bCs/>
        </w:rPr>
        <w:t>c</w:t>
      </w:r>
      <w:r w:rsidRPr="00316757">
        <w:rPr>
          <w:b/>
          <w:bCs/>
        </w:rPr>
        <w:t xml:space="preserve">. </w:t>
      </w:r>
      <w:r w:rsidRPr="00316757">
        <w:t xml:space="preserve">Histogram of the coefficient of determination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316757">
        <w:t xml:space="preserve">. Averaged value of </w:t>
      </w:r>
      <m:oMath>
        <m:sSup>
          <m:sSupPr>
            <m:ctrlPr>
              <w:rPr>
                <w:rFonts w:ascii="Cambria Math" w:hAnsi="Cambria Math"/>
                <w:i/>
              </w:rPr>
            </m:ctrlPr>
          </m:sSupPr>
          <m:e>
            <m:r>
              <w:rPr>
                <w:rFonts w:ascii="Cambria Math" w:hAnsi="Cambria Math"/>
              </w:rPr>
              <m:t>&lt;R</m:t>
            </m:r>
          </m:e>
          <m:sup>
            <m:r>
              <w:rPr>
                <w:rFonts w:ascii="Cambria Math" w:hAnsi="Cambria Math"/>
              </w:rPr>
              <m:t>2</m:t>
            </m:r>
          </m:sup>
        </m:sSup>
        <m:r>
          <w:rPr>
            <w:rFonts w:ascii="Cambria Math" w:hAnsi="Cambria Math"/>
          </w:rPr>
          <m:t>&gt; =0.976 ±0.043</m:t>
        </m:r>
      </m:oMath>
      <w:r w:rsidRPr="00316757">
        <w:t>.</w:t>
      </w:r>
    </w:p>
    <w:p w14:paraId="215A2CDF" w14:textId="77777777" w:rsidR="009579C8" w:rsidRPr="00316757" w:rsidRDefault="009579C8" w:rsidP="009579C8">
      <w:pPr>
        <w:spacing w:before="0" w:after="0" w:line="240" w:lineRule="auto"/>
        <w:jc w:val="left"/>
        <w:rPr>
          <w:b/>
          <w:bCs/>
        </w:rPr>
      </w:pPr>
    </w:p>
    <w:p w14:paraId="1B781C4A" w14:textId="77777777" w:rsidR="009579C8" w:rsidRPr="00316757" w:rsidRDefault="009579C8" w:rsidP="009579C8">
      <w:pPr>
        <w:spacing w:before="0" w:after="0" w:line="240" w:lineRule="auto"/>
      </w:pPr>
      <w:r w:rsidRPr="00316757">
        <w:rPr>
          <w:b/>
          <w:bCs/>
        </w:rPr>
        <w:t>Extended Data Fig. 6 Spatial Registration of topographs</w:t>
      </w:r>
      <w:r w:rsidRPr="00316757">
        <w:t xml:space="preserve">. </w:t>
      </w:r>
      <w:r w:rsidRPr="00316757">
        <w:rPr>
          <w:b/>
          <w:bCs/>
        </w:rPr>
        <w:t>a-b</w:t>
      </w:r>
      <w:r w:rsidRPr="00316757">
        <w:t xml:space="preserve"> 10 nm </w:t>
      </w:r>
      <w:r w:rsidRPr="00316757">
        <w:rPr>
          <w:rFonts w:cs="Segoe UI"/>
          <w:color w:val="282829"/>
          <w:shd w:val="clear" w:color="auto" w:fill="FFFFFF"/>
        </w:rPr>
        <w:t>× 10 nm</w:t>
      </w:r>
      <w:r w:rsidRPr="00316757">
        <w:t xml:space="preserve"> topographs after registration. These topographs were obtained concomitantly as </w:t>
      </w:r>
      <m:oMath>
        <m:r>
          <w:rPr>
            <w:rFonts w:ascii="Cambria Math" w:hAnsi="Cambria Math"/>
          </w:rPr>
          <m:t>dI/dV</m:t>
        </m:r>
      </m:oMath>
      <w:r w:rsidRPr="00316757">
        <w:t xml:space="preserve"> maps recording positive and negative coherence peaks respectively. </w:t>
      </w:r>
      <w:r w:rsidRPr="00316757">
        <w:rPr>
          <w:b/>
          <w:bCs/>
        </w:rPr>
        <w:t>c</w:t>
      </w:r>
      <w:r w:rsidRPr="00316757">
        <w:t xml:space="preserve">. Cross-correlation (XCORR) map of the registered topographs. The correlation coefficient is 0.95 indicating the two topographs are almost identical. The maxima of the XCORR map is single pixel wide, which suggests a registration precision of 0.5 pixels equivalent to real registration precision of 27 pm. </w:t>
      </w:r>
    </w:p>
    <w:p w14:paraId="69E1FBFA" w14:textId="77777777" w:rsidR="009579C8" w:rsidRPr="00316757" w:rsidRDefault="009579C8" w:rsidP="009579C8">
      <w:pPr>
        <w:spacing w:before="0" w:after="0" w:line="240" w:lineRule="auto"/>
      </w:pPr>
    </w:p>
    <w:p w14:paraId="1D8C8F66" w14:textId="5D1F4E31" w:rsidR="009579C8" w:rsidRPr="00316757" w:rsidRDefault="009579C8" w:rsidP="009579C8">
      <w:pPr>
        <w:spacing w:before="0" w:after="0" w:line="240" w:lineRule="auto"/>
      </w:pPr>
      <w:r w:rsidRPr="00316757">
        <w:rPr>
          <w:b/>
          <w:bCs/>
        </w:rPr>
        <w:t xml:space="preserve">Extended Data Fig. 7. </w:t>
      </w:r>
      <w:r w:rsidRPr="00316757">
        <w:rPr>
          <w:b/>
          <w:bCs/>
          <w:iCs/>
        </w:rPr>
        <w:t xml:space="preserve">Cross-correlation of gap map </w:t>
      </w:r>
      <m:oMath>
        <m:sSub>
          <m:sSubPr>
            <m:ctrlPr>
              <w:rPr>
                <w:rFonts w:ascii="Cambria Math" w:hAnsi="Cambria Math"/>
                <w:b/>
                <w:bCs/>
                <w:i/>
                <w:iCs/>
              </w:rPr>
            </m:ctrlPr>
          </m:sSubPr>
          <m:e>
            <m:r>
              <m:rPr>
                <m:sty m:val="bi"/>
              </m:rPr>
              <w:rPr>
                <w:rFonts w:ascii="Cambria Math" w:hAnsi="Cambria Math"/>
              </w:rPr>
              <m:t>Δ</m:t>
            </m:r>
          </m:e>
          <m:sub>
            <m:r>
              <m:rPr>
                <m:sty m:val="bi"/>
              </m:rPr>
              <w:rPr>
                <w:rFonts w:ascii="Cambria Math" w:hAnsi="Cambria Math"/>
              </w:rPr>
              <m:t>+</m:t>
            </m:r>
          </m:sub>
        </m:sSub>
        <m:r>
          <m:rPr>
            <m:sty m:val="bi"/>
          </m:rPr>
          <w:rPr>
            <w:rFonts w:ascii="Cambria Math" w:hAnsi="Cambria Math"/>
          </w:rPr>
          <m:t>(r)</m:t>
        </m:r>
      </m:oMath>
      <w:r w:rsidRPr="00316757">
        <w:rPr>
          <w:b/>
          <w:bCs/>
          <w:iCs/>
        </w:rPr>
        <w:t xml:space="preserve"> and </w:t>
      </w:r>
      <m:oMath>
        <m:sSub>
          <m:sSubPr>
            <m:ctrlPr>
              <w:rPr>
                <w:rFonts w:ascii="Cambria Math" w:hAnsi="Cambria Math"/>
                <w:b/>
                <w:bCs/>
                <w:i/>
                <w:iCs/>
              </w:rPr>
            </m:ctrlPr>
          </m:sSubPr>
          <m:e>
            <m:r>
              <m:rPr>
                <m:sty m:val="bi"/>
              </m:rPr>
              <w:rPr>
                <w:rFonts w:ascii="Cambria Math" w:hAnsi="Cambria Math"/>
              </w:rPr>
              <m:t>Δ</m:t>
            </m:r>
          </m:e>
          <m:sub>
            <m:r>
              <m:rPr>
                <m:sty m:val="bi"/>
              </m:rPr>
              <w:rPr>
                <w:rFonts w:ascii="Cambria Math" w:hAnsi="Cambria Math"/>
              </w:rPr>
              <m:t>-</m:t>
            </m:r>
          </m:sub>
        </m:sSub>
        <m:r>
          <m:rPr>
            <m:sty m:val="bi"/>
          </m:rPr>
          <w:rPr>
            <w:rFonts w:ascii="Cambria Math" w:hAnsi="Cambria Math"/>
          </w:rPr>
          <m:t>(r)</m:t>
        </m:r>
      </m:oMath>
      <w:r w:rsidRPr="00316757">
        <w:rPr>
          <w:b/>
          <w:bCs/>
        </w:rPr>
        <w:t xml:space="preserve">. </w:t>
      </w:r>
      <w:r>
        <w:rPr>
          <w:b/>
          <w:bCs/>
        </w:rPr>
        <w:t xml:space="preserve">a </w:t>
      </w:r>
      <w:r w:rsidRPr="00316757">
        <w:rPr>
          <w:iCs/>
        </w:rPr>
        <w:t xml:space="preserve">Cross-correlation (XCORR) </w:t>
      </w:r>
      <w:r w:rsidRPr="00316757">
        <w:t xml:space="preserve">map providing a two-dimensional measure of correlation between the positive gap map </w:t>
      </w:r>
      <m:oMath>
        <m:sSub>
          <m:sSubPr>
            <m:ctrlPr>
              <w:rPr>
                <w:rFonts w:ascii="Cambria Math" w:hAnsi="Cambria Math"/>
                <w:bCs/>
                <w:i/>
                <w:iCs/>
              </w:rPr>
            </m:ctrlPr>
          </m:sSubPr>
          <m:e>
            <m:r>
              <w:rPr>
                <w:rFonts w:ascii="Cambria Math" w:hAnsi="Cambria Math"/>
              </w:rPr>
              <m:t>Δ</m:t>
            </m:r>
          </m:e>
          <m:sub>
            <m:r>
              <w:rPr>
                <w:rFonts w:ascii="Cambria Math" w:hAnsi="Cambria Math"/>
              </w:rPr>
              <m:t>+</m:t>
            </m:r>
          </m:sub>
        </m:sSub>
        <m:r>
          <m:rPr>
            <m:sty m:val="bi"/>
          </m:rPr>
          <w:rPr>
            <w:rFonts w:ascii="Cambria Math" w:hAnsi="Cambria Math"/>
          </w:rPr>
          <m:t>(r)</m:t>
        </m:r>
      </m:oMath>
      <w:r w:rsidRPr="00316757">
        <w:rPr>
          <w:b/>
          <w:bCs/>
          <w:iCs/>
        </w:rPr>
        <w:t xml:space="preserve"> </w:t>
      </w:r>
      <w:r w:rsidRPr="00316757">
        <w:t xml:space="preserve">and negative gap map </w:t>
      </w:r>
      <m:oMath>
        <m:sSub>
          <m:sSubPr>
            <m:ctrlPr>
              <w:rPr>
                <w:rFonts w:ascii="Cambria Math" w:hAnsi="Cambria Math"/>
                <w:bCs/>
                <w:i/>
                <w:iCs/>
              </w:rPr>
            </m:ctrlPr>
          </m:sSubPr>
          <m:e>
            <m:r>
              <w:rPr>
                <w:rFonts w:ascii="Cambria Math" w:hAnsi="Cambria Math"/>
              </w:rPr>
              <m:t>Δ</m:t>
            </m:r>
          </m:e>
          <m:sub>
            <m:r>
              <w:rPr>
                <w:rFonts w:ascii="Cambria Math" w:hAnsi="Cambria Math"/>
              </w:rPr>
              <m:t>-</m:t>
            </m:r>
          </m:sub>
        </m:sSub>
        <m:r>
          <m:rPr>
            <m:sty m:val="bi"/>
          </m:rPr>
          <w:rPr>
            <w:rFonts w:ascii="Cambria Math" w:hAnsi="Cambria Math"/>
          </w:rPr>
          <m:t>(r)</m:t>
        </m:r>
      </m:oMath>
      <w:r w:rsidRPr="00316757">
        <w:t xml:space="preserve">. </w:t>
      </w:r>
      <w:r w:rsidRPr="00F14BEA">
        <w:rPr>
          <w:b/>
        </w:rPr>
        <w:t>b</w:t>
      </w:r>
      <w:r>
        <w:t xml:space="preserve"> A linecut along the </w:t>
      </w:r>
      <w:r w:rsidRPr="003566A7">
        <w:t>trajectory indicated in</w:t>
      </w:r>
      <w:r>
        <w:t xml:space="preserve"> </w:t>
      </w:r>
      <w:r w:rsidRPr="00F14BEA">
        <w:rPr>
          <w:b/>
        </w:rPr>
        <w:t>a</w:t>
      </w:r>
      <w:r>
        <w:t xml:space="preserve">. It </w:t>
      </w:r>
      <w:r w:rsidRPr="00316757">
        <w:rPr>
          <w:color w:val="000000" w:themeColor="text1"/>
        </w:rPr>
        <w:t xml:space="preserve">shows the maximum </w:t>
      </w:r>
      <w:r>
        <w:rPr>
          <w:color w:val="000000" w:themeColor="text1"/>
        </w:rPr>
        <w:t xml:space="preserve">is 0.94 and </w:t>
      </w:r>
      <w:r w:rsidRPr="00316757">
        <w:rPr>
          <w:color w:val="000000" w:themeColor="text1"/>
        </w:rPr>
        <w:t>coincides with the (0,0) cross-correlation vector</w:t>
      </w:r>
      <w:r>
        <w:rPr>
          <w:color w:val="000000" w:themeColor="text1"/>
        </w:rPr>
        <w:t xml:space="preserve">. </w:t>
      </w:r>
      <w:r w:rsidRPr="00316757">
        <w:t>The strong correlation demonstrates the particle-hole symmetry in UTe</w:t>
      </w:r>
      <w:r w:rsidRPr="00316757">
        <w:rPr>
          <w:vertAlign w:val="subscript"/>
        </w:rPr>
        <w:t>2</w:t>
      </w:r>
      <w:r w:rsidRPr="00316757">
        <w:t>.</w:t>
      </w:r>
    </w:p>
    <w:p w14:paraId="16AA7A96" w14:textId="439C4567" w:rsidR="00F114AA" w:rsidRPr="005C6A61" w:rsidRDefault="00F114AA" w:rsidP="00F114AA">
      <w:pPr>
        <w:spacing w:after="0" w:line="276" w:lineRule="auto"/>
      </w:pPr>
      <w:r w:rsidRPr="00316757">
        <w:rPr>
          <w:b/>
          <w:bCs/>
        </w:rPr>
        <w:t xml:space="preserve">Extended Data Fig. 8 </w:t>
      </w:r>
      <w:r>
        <w:rPr>
          <w:b/>
          <w:bCs/>
        </w:rPr>
        <w:t xml:space="preserve">PDW repeatability analysis. a. </w:t>
      </w:r>
      <w:r>
        <w:t xml:space="preserve">The topograph in a different FOV. The image size is 15 nm </w:t>
      </w:r>
      <m:oMath>
        <m:r>
          <w:rPr>
            <w:rFonts w:ascii="Cambria Math" w:hAnsi="Cambria Math"/>
          </w:rPr>
          <m:t>×</m:t>
        </m:r>
      </m:oMath>
      <w:r>
        <w:t xml:space="preserve"> 15nm</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=3 </m:t>
        </m:r>
        <m:r>
          <m:rPr>
            <m:sty m:val="p"/>
          </m:rPr>
          <w:rPr>
            <w:rFonts w:ascii="Cambria Math" w:hAnsi="Cambria Math"/>
          </w:rPr>
          <m:t>mV</m:t>
        </m:r>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 xml:space="preserve">=2.5 </m:t>
        </m:r>
        <m:r>
          <m:rPr>
            <m:sty m:val="p"/>
          </m:rPr>
          <w:rPr>
            <w:rFonts w:ascii="Cambria Math" w:hAnsi="Cambria Math"/>
          </w:rPr>
          <m:t>nA</m:t>
        </m:r>
        <m:r>
          <w:rPr>
            <w:rFonts w:ascii="Cambria Math" w:hAnsi="Cambria Math"/>
          </w:rPr>
          <m:t>)</m:t>
        </m:r>
      </m:oMath>
      <w:r>
        <w:t xml:space="preserve">. </w:t>
      </w:r>
      <w:r>
        <w:rPr>
          <w:b/>
          <w:bCs/>
        </w:rPr>
        <w:t xml:space="preserve">b.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r)</m:t>
        </m:r>
      </m:oMath>
      <w:r>
        <w:rPr>
          <w:color w:val="000000" w:themeColor="text1"/>
        </w:rPr>
        <w:t xml:space="preserve"> maps prepared using the same procedure outlined in Section C revealing the same gap modulations as Main Text Fig. 4a. </w:t>
      </w:r>
      <w:r>
        <w:rPr>
          <w:b/>
          <w:bCs/>
          <w:color w:val="000000" w:themeColor="text1"/>
        </w:rPr>
        <w:t xml:space="preserve">c. </w:t>
      </w:r>
      <w:r>
        <w:rPr>
          <w:color w:val="000000" w:themeColor="text1"/>
        </w:rPr>
        <w:t xml:space="preserve">The Fourier transform of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r)</m:t>
        </m:r>
      </m:oMath>
      <w:r>
        <w:rPr>
          <w:color w:val="000000" w:themeColor="text1"/>
        </w:rPr>
        <w:t xml:space="preserve"> maps, </w:t>
      </w:r>
      <m:oMath>
        <m: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m:t>
            </m:r>
          </m:sub>
        </m:sSub>
        <m:r>
          <w:rPr>
            <w:rFonts w:ascii="Cambria Math" w:hAnsi="Cambria Math"/>
            <w:color w:val="000000" w:themeColor="text1"/>
          </w:rPr>
          <m:t>(</m:t>
        </m:r>
        <m:r>
          <m:rPr>
            <m:sty m:val="bi"/>
          </m:rPr>
          <w:rPr>
            <w:rFonts w:ascii="Cambria Math" w:hAnsi="Cambria Math"/>
            <w:color w:val="000000" w:themeColor="text1"/>
          </w:rPr>
          <m:t>q)</m:t>
        </m:r>
      </m:oMath>
      <w:r w:rsidRPr="007B5F28">
        <w:rPr>
          <w:color w:val="000000" w:themeColor="text1"/>
        </w:rPr>
        <w:t>.</w:t>
      </w:r>
      <w:r>
        <w:rPr>
          <w:color w:val="000000" w:themeColor="text1"/>
        </w:rPr>
        <w:t xml:space="preserve">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oMath>
      <w:r>
        <w:rPr>
          <w:color w:val="000000" w:themeColor="text1"/>
        </w:rPr>
        <w:t xml:space="preserve"> PDW peaks are highlighted with dashed red circles and reciprocal lattice vectors highlighted with dashed orange circles. </w:t>
      </w:r>
    </w:p>
    <w:p w14:paraId="453E6A9B" w14:textId="77777777" w:rsidR="009579C8" w:rsidRDefault="009579C8" w:rsidP="009579C8">
      <w:pPr>
        <w:spacing w:before="0" w:after="0" w:line="240" w:lineRule="auto"/>
        <w:rPr>
          <w:b/>
          <w:bCs/>
        </w:rPr>
      </w:pPr>
    </w:p>
    <w:p w14:paraId="068C8C7C" w14:textId="56C3B948" w:rsidR="009579C8" w:rsidRPr="00D91177" w:rsidRDefault="009579C8" w:rsidP="009579C8">
      <w:pPr>
        <w:spacing w:before="0" w:after="0" w:line="240" w:lineRule="auto"/>
      </w:pPr>
      <w:r w:rsidRPr="00316757">
        <w:rPr>
          <w:b/>
          <w:bCs/>
        </w:rPr>
        <w:t xml:space="preserve">Extended Data Fig. </w:t>
      </w:r>
      <w:r>
        <w:rPr>
          <w:b/>
          <w:bCs/>
        </w:rPr>
        <w:t>9</w:t>
      </w:r>
      <w:r w:rsidRPr="00316757">
        <w:rPr>
          <w:b/>
          <w:bCs/>
        </w:rPr>
        <w:t xml:space="preserve"> </w:t>
      </w:r>
      <w:r>
        <w:rPr>
          <w:b/>
          <w:bCs/>
        </w:rPr>
        <w:t xml:space="preserve">Phase shift between CDW and PDW. </w:t>
      </w:r>
      <w:r w:rsidRPr="00D91177">
        <w:rPr>
          <w:bCs/>
        </w:rPr>
        <w:t>(</w:t>
      </w:r>
      <w:r w:rsidRPr="00D91177">
        <w:rPr>
          <w:b/>
          <w:bCs/>
        </w:rPr>
        <w:t>a,d,g</w:t>
      </w:r>
      <w:r w:rsidRPr="00D91177">
        <w:rPr>
          <w:bCs/>
        </w:rPr>
        <w:t xml:space="preserve">) </w:t>
      </w:r>
      <w:r>
        <w:t>Inverse Fourier transforms of the three CDW wavevectors identified</w:t>
      </w:r>
      <w:r>
        <w:rPr>
          <w:b/>
          <w:bCs/>
        </w:rPr>
        <w:t xml:space="preserve"> </w:t>
      </w:r>
      <m:oMath>
        <m:sSub>
          <m:sSubPr>
            <m:ctrlPr>
              <w:rPr>
                <w:rFonts w:ascii="Cambria Math" w:hAnsi="Cambria Math"/>
                <w:bCs/>
                <w:i/>
              </w:rPr>
            </m:ctrlPr>
          </m:sSubPr>
          <m:e>
            <m:r>
              <w:rPr>
                <w:rFonts w:ascii="Cambria Math" w:hAnsi="Cambria Math"/>
              </w:rPr>
              <m:t>g</m:t>
            </m:r>
          </m:e>
          <m:sub>
            <m:sSub>
              <m:sSubPr>
                <m:ctrlPr>
                  <w:rPr>
                    <w:rFonts w:ascii="Cambria Math" w:hAnsi="Cambria Math"/>
                    <w:b/>
                    <w:bCs/>
                    <w:i/>
                  </w:rPr>
                </m:ctrlPr>
              </m:sSubPr>
              <m:e>
                <m:r>
                  <w:rPr>
                    <w:rFonts w:ascii="Cambria Math" w:hAnsi="Cambria Math"/>
                  </w:rPr>
                  <m:t>Q</m:t>
                </m:r>
              </m:e>
              <m:sub>
                <m:r>
                  <m:rPr>
                    <m:sty m:val="bi"/>
                  </m:rPr>
                  <w:rPr>
                    <w:rFonts w:ascii="Cambria Math" w:hAnsi="Cambria Math"/>
                  </w:rPr>
                  <m:t>i = 1,  2,  3</m:t>
                </m:r>
              </m:sub>
            </m:sSub>
          </m:sub>
        </m:sSub>
        <m:r>
          <w:rPr>
            <w:rFonts w:ascii="Cambria Math" w:hAnsi="Cambria Math"/>
          </w:rPr>
          <m:t>(</m:t>
        </m:r>
        <m:r>
          <m:rPr>
            <m:sty m:val="bi"/>
          </m:rPr>
          <w:rPr>
            <w:rFonts w:ascii="Cambria Math" w:hAnsi="Cambria Math"/>
          </w:rPr>
          <m:t>r</m:t>
        </m:r>
        <m:r>
          <w:rPr>
            <w:rFonts w:ascii="Cambria Math" w:hAnsi="Cambria Math"/>
          </w:rPr>
          <m:t xml:space="preserve">, </m:t>
        </m:r>
        <m:r>
          <m:rPr>
            <m:sty m:val="p"/>
          </m:rPr>
          <w:rPr>
            <w:rFonts w:ascii="Cambria Math" w:hAnsi="Cambria Math"/>
          </w:rPr>
          <m:t>-15 mV</m:t>
        </m:r>
        <m:r>
          <w:rPr>
            <w:rFonts w:ascii="Cambria Math" w:hAnsi="Cambria Math"/>
          </w:rPr>
          <m:t>)</m:t>
        </m:r>
      </m:oMath>
      <w:r w:rsidRPr="00F14BEA">
        <w:rPr>
          <w:bCs/>
        </w:rPr>
        <w:t xml:space="preserve"> </w:t>
      </w:r>
      <w:r>
        <w:t xml:space="preserve">in the same 10 nm </w:t>
      </w:r>
      <w:r w:rsidRPr="00F14BEA">
        <w:rPr>
          <w:rFonts w:ascii="Arial" w:hAnsi="Arial" w:cs="Arial"/>
          <w:color w:val="202122"/>
          <w:sz w:val="22"/>
          <w:szCs w:val="22"/>
          <w:shd w:val="clear" w:color="auto" w:fill="FDFDFD"/>
        </w:rPr>
        <w:t>×</w:t>
      </w:r>
      <w:r>
        <w:t xml:space="preserve"> 10 nm FOV as Main Text Fig. 3b. </w:t>
      </w:r>
      <w:r w:rsidRPr="00D91177">
        <w:rPr>
          <w:bCs/>
        </w:rPr>
        <w:t>(</w:t>
      </w:r>
      <w:r>
        <w:rPr>
          <w:b/>
          <w:bCs/>
        </w:rPr>
        <w:t>b, e, h</w:t>
      </w:r>
      <w:r w:rsidRPr="00D91177">
        <w:rPr>
          <w:bCs/>
        </w:rPr>
        <w:t>)</w:t>
      </w:r>
      <w:r>
        <w:t xml:space="preserve"> Inverse Fourier transforms of the three PDW </w:t>
      </w:r>
      <m:oMath>
        <m:r>
          <w:rPr>
            <w:rFonts w:ascii="Cambria Math" w:hAnsi="Cambria Math"/>
          </w:rPr>
          <m:t>δ</m:t>
        </m:r>
        <m:sSub>
          <m:sSubPr>
            <m:ctrlPr>
              <w:rPr>
                <w:rFonts w:ascii="Cambria Math" w:hAnsi="Cambria Math"/>
                <w:b/>
                <w:bCs/>
                <w:i/>
              </w:rPr>
            </m:ctrlPr>
          </m:sSubPr>
          <m:e>
            <m:r>
              <m:rPr>
                <m:sty m:val="bi"/>
              </m:rPr>
              <w:rPr>
                <w:rFonts w:ascii="Cambria Math" w:hAnsi="Cambria Math"/>
              </w:rPr>
              <m:t>∆</m:t>
            </m:r>
          </m:e>
          <m:sub>
            <m:sSub>
              <m:sSubPr>
                <m:ctrlPr>
                  <w:rPr>
                    <w:rFonts w:ascii="Cambria Math" w:hAnsi="Cambria Math"/>
                    <w:b/>
                    <w:bCs/>
                    <w:i/>
                  </w:rPr>
                </m:ctrlPr>
              </m:sSubPr>
              <m:e>
                <m:r>
                  <w:rPr>
                    <w:rFonts w:ascii="Cambria Math" w:hAnsi="Cambria Math"/>
                  </w:rPr>
                  <m:t>P</m:t>
                </m:r>
              </m:e>
              <m:sub>
                <m:r>
                  <m:rPr>
                    <m:sty m:val="bi"/>
                  </m:rPr>
                  <w:rPr>
                    <w:rFonts w:ascii="Cambria Math" w:hAnsi="Cambria Math"/>
                  </w:rPr>
                  <m:t>i = 1,  2,  3</m:t>
                </m:r>
              </m:sub>
            </m:sSub>
          </m:sub>
        </m:sSub>
      </m:oMath>
      <w:r w:rsidR="00662CF9">
        <w:rPr>
          <w:b/>
          <w:bCs/>
        </w:rPr>
        <w:t xml:space="preserve"> </w:t>
      </w:r>
      <w:r>
        <w:t xml:space="preserve">wavevectors in the same FOV as Main Text Fig. 3b. </w:t>
      </w:r>
      <w:r w:rsidRPr="00F14BEA">
        <w:rPr>
          <w:bCs/>
        </w:rPr>
        <w:t>(</w:t>
      </w:r>
      <w:r>
        <w:rPr>
          <w:b/>
          <w:bCs/>
        </w:rPr>
        <w:t>c, f, i</w:t>
      </w:r>
      <w:r>
        <w:rPr>
          <w:bCs/>
        </w:rPr>
        <w:t>)</w:t>
      </w:r>
      <w:r>
        <w:rPr>
          <w:b/>
          <w:bCs/>
        </w:rPr>
        <w:t xml:space="preserve"> </w:t>
      </w:r>
      <w:r>
        <w:t xml:space="preserve">Distributions of </w:t>
      </w:r>
      <w:r w:rsidRPr="00F14BEA">
        <w:rPr>
          <w:bCs/>
        </w:rPr>
        <w:t xml:space="preserve">the </w:t>
      </w:r>
      <w:r w:rsidRPr="00F14BEA">
        <w:rPr>
          <w:rFonts w:cs="Arial"/>
          <w:bCs/>
          <w:iCs/>
        </w:rPr>
        <w:t xml:space="preserve">relative spatial phase difference </w:t>
      </w:r>
      <m:oMath>
        <m:r>
          <w:rPr>
            <w:rFonts w:ascii="Cambria Math" w:hAnsi="Cambria Math" w:cs="Arial"/>
          </w:rPr>
          <m:t>δ</m:t>
        </m:r>
        <m:sSub>
          <m:sSubPr>
            <m:ctrlPr>
              <w:rPr>
                <w:rFonts w:ascii="Cambria Math" w:eastAsia="MS Mincho" w:hAnsi="Cambria Math"/>
                <w:i/>
                <w:color w:val="000000" w:themeColor="text1"/>
                <w:kern w:val="2"/>
                <w:lang w:eastAsia="ja-JP"/>
              </w:rPr>
            </m:ctrlPr>
          </m:sSubPr>
          <m:e>
            <m:r>
              <w:rPr>
                <w:rFonts w:ascii="Cambria Math" w:eastAsia="MS Mincho" w:hAnsi="Cambria Math"/>
                <w:color w:val="000000" w:themeColor="text1"/>
                <w:kern w:val="2"/>
                <w:lang w:eastAsia="ja-JP"/>
              </w:rPr>
              <m:t>ϕ</m:t>
            </m:r>
          </m:e>
          <m:sub>
            <m:r>
              <w:rPr>
                <w:rFonts w:ascii="Cambria Math" w:eastAsia="MS Mincho" w:hAnsi="Cambria Math"/>
                <w:color w:val="000000" w:themeColor="text1"/>
                <w:kern w:val="2"/>
                <w:lang w:eastAsia="ja-JP"/>
              </w:rPr>
              <m:t>i</m:t>
            </m:r>
          </m:sub>
        </m:sSub>
        <m:r>
          <w:rPr>
            <w:rFonts w:ascii="Cambria Math" w:eastAsia="MS Mincho" w:hAnsi="Cambria Math"/>
            <w:color w:val="000000" w:themeColor="text1"/>
            <w:kern w:val="2"/>
            <w:lang w:eastAsia="ja-JP"/>
          </w:rPr>
          <m:t>(</m:t>
        </m:r>
        <m:r>
          <m:rPr>
            <m:sty m:val="bi"/>
          </m:rPr>
          <w:rPr>
            <w:rFonts w:ascii="Cambria Math" w:eastAsia="MS Mincho" w:hAnsi="Cambria Math"/>
            <w:color w:val="000000" w:themeColor="text1"/>
            <w:kern w:val="2"/>
            <w:lang w:eastAsia="ja-JP"/>
          </w:rPr>
          <m:t>r</m:t>
        </m:r>
        <m:r>
          <w:rPr>
            <w:rFonts w:ascii="Cambria Math" w:eastAsia="MS Mincho" w:hAnsi="Cambria Math"/>
            <w:color w:val="000000" w:themeColor="text1"/>
            <w:kern w:val="2"/>
            <w:lang w:eastAsia="ja-JP"/>
          </w:rPr>
          <m:t>)</m:t>
        </m:r>
      </m:oMath>
      <w:r w:rsidRPr="00F14BEA">
        <w:rPr>
          <w:rFonts w:cs="Arial"/>
          <w:color w:val="000000" w:themeColor="text1"/>
          <w:kern w:val="2"/>
          <w:lang w:eastAsia="ja-JP"/>
        </w:rPr>
        <w:t xml:space="preserve"> between </w:t>
      </w:r>
      <m:oMath>
        <m:sSubSup>
          <m:sSubSupPr>
            <m:ctrlPr>
              <w:rPr>
                <w:rFonts w:ascii="Cambria Math" w:hAnsi="Cambria Math" w:cs="Arial"/>
                <w:color w:val="000000" w:themeColor="text1"/>
              </w:rPr>
            </m:ctrlPr>
          </m:sSubSupPr>
          <m:e>
            <m:r>
              <w:rPr>
                <w:rFonts w:ascii="Cambria Math" w:eastAsia="MS Mincho" w:hAnsi="Cambria Math"/>
                <w:color w:val="000000" w:themeColor="text1"/>
                <w:kern w:val="2"/>
                <w:lang w:eastAsia="ja-JP"/>
              </w:rPr>
              <m:t>ϕ</m:t>
            </m:r>
          </m:e>
          <m:sub>
            <m:r>
              <w:rPr>
                <w:rFonts w:ascii="Cambria Math" w:hAnsi="Cambria Math" w:cs="Arial"/>
                <w:color w:val="000000" w:themeColor="text1"/>
              </w:rPr>
              <m:t>i</m:t>
            </m:r>
          </m:sub>
          <m:sup>
            <m:r>
              <w:rPr>
                <w:rFonts w:ascii="Cambria Math" w:hAnsi="Cambria Math" w:cs="Arial"/>
                <w:color w:val="000000" w:themeColor="text1"/>
              </w:rPr>
              <m:t>C</m:t>
            </m:r>
          </m:sup>
        </m:sSubSup>
        <m:d>
          <m:dPr>
            <m:ctrlPr>
              <w:rPr>
                <w:rFonts w:ascii="Cambria Math" w:hAnsi="Cambria Math" w:cs="Arial"/>
                <w:i/>
                <w:color w:val="000000" w:themeColor="text1"/>
              </w:rPr>
            </m:ctrlPr>
          </m:dPr>
          <m:e>
            <m:r>
              <m:rPr>
                <m:sty m:val="bi"/>
              </m:rPr>
              <w:rPr>
                <w:rFonts w:ascii="Cambria Math" w:hAnsi="Cambria Math" w:cs="Arial"/>
                <w:color w:val="000000" w:themeColor="text1"/>
              </w:rPr>
              <m:t>r</m:t>
            </m:r>
          </m:e>
        </m:d>
      </m:oMath>
      <w:r w:rsidRPr="00F14BEA">
        <w:rPr>
          <w:rFonts w:cs="Arial"/>
          <w:color w:val="000000" w:themeColor="text1"/>
        </w:rPr>
        <w:t xml:space="preserve"> and </w:t>
      </w:r>
      <m:oMath>
        <m:sSubSup>
          <m:sSubSupPr>
            <m:ctrlPr>
              <w:rPr>
                <w:rFonts w:ascii="Cambria Math" w:hAnsi="Cambria Math" w:cs="Arial"/>
                <w:color w:val="000000" w:themeColor="text1"/>
              </w:rPr>
            </m:ctrlPr>
          </m:sSubSupPr>
          <m:e>
            <m:r>
              <w:rPr>
                <w:rFonts w:ascii="Cambria Math" w:eastAsia="MS Mincho" w:hAnsi="Cambria Math"/>
                <w:color w:val="000000" w:themeColor="text1"/>
                <w:kern w:val="2"/>
                <w:lang w:eastAsia="ja-JP"/>
              </w:rPr>
              <m:t>ϕ</m:t>
            </m:r>
          </m:e>
          <m:sub>
            <m:r>
              <w:rPr>
                <w:rFonts w:ascii="Cambria Math" w:hAnsi="Cambria Math" w:cs="Arial"/>
                <w:color w:val="000000" w:themeColor="text1"/>
              </w:rPr>
              <m:t>i</m:t>
            </m:r>
          </m:sub>
          <m:sup>
            <m:r>
              <w:rPr>
                <w:rFonts w:ascii="Cambria Math" w:hAnsi="Cambria Math" w:cs="Arial"/>
                <w:color w:val="000000" w:themeColor="text1"/>
              </w:rPr>
              <m:t>P</m:t>
            </m:r>
          </m:sup>
        </m:sSubSup>
        <m:d>
          <m:dPr>
            <m:ctrlPr>
              <w:rPr>
                <w:rFonts w:ascii="Cambria Math" w:hAnsi="Cambria Math" w:cs="Arial"/>
                <w:i/>
                <w:color w:val="000000" w:themeColor="text1"/>
              </w:rPr>
            </m:ctrlPr>
          </m:dPr>
          <m:e>
            <m:r>
              <m:rPr>
                <m:sty m:val="bi"/>
              </m:rPr>
              <w:rPr>
                <w:rFonts w:ascii="Cambria Math" w:hAnsi="Cambria Math" w:cs="Arial"/>
                <w:color w:val="000000" w:themeColor="text1"/>
              </w:rPr>
              <m:t>r</m:t>
            </m:r>
          </m:e>
        </m:d>
      </m:oMath>
      <w:r w:rsidRPr="00F14BEA">
        <w:rPr>
          <w:rFonts w:cs="Arial"/>
          <w:color w:val="000000" w:themeColor="text1"/>
        </w:rPr>
        <w:t xml:space="preserve"> from three individual wavevectors</w:t>
      </w:r>
      <w:r w:rsidRPr="00F14BEA">
        <w:rPr>
          <w:bCs/>
        </w:rPr>
        <w:t>.</w:t>
      </w:r>
      <w:r>
        <w:t xml:space="preserve"> Each histogram is centered around </w:t>
      </w:r>
      <m:oMath>
        <m:r>
          <w:rPr>
            <w:rFonts w:ascii="Cambria Math" w:hAnsi="Cambria Math"/>
          </w:rPr>
          <m:t>π</m:t>
        </m:r>
      </m:oMath>
      <w:r>
        <w:t xml:space="preserve"> reinforcing the observation of a general phase difference </w:t>
      </w:r>
      <m:oMath>
        <m:r>
          <w:rPr>
            <w:rFonts w:ascii="Cambria Math" w:eastAsia="MS Mincho" w:hAnsi="Cambria Math"/>
            <w:color w:val="000000" w:themeColor="text1"/>
            <w:kern w:val="2"/>
            <w:lang w:eastAsia="ja-JP"/>
          </w:rPr>
          <m:t>|δ</m:t>
        </m:r>
        <m:sSub>
          <m:sSubPr>
            <m:ctrlPr>
              <w:rPr>
                <w:rFonts w:ascii="Cambria Math" w:eastAsia="MS Mincho" w:hAnsi="Cambria Math"/>
                <w:i/>
                <w:color w:val="000000" w:themeColor="text1"/>
                <w:kern w:val="2"/>
                <w:lang w:eastAsia="ja-JP"/>
              </w:rPr>
            </m:ctrlPr>
          </m:sSubPr>
          <m:e>
            <m:r>
              <w:rPr>
                <w:rFonts w:ascii="Cambria Math" w:eastAsia="MS Mincho" w:hAnsi="Cambria Math"/>
                <w:color w:val="000000" w:themeColor="text1"/>
                <w:kern w:val="2"/>
                <w:lang w:eastAsia="ja-JP"/>
              </w:rPr>
              <m:t>ϕ</m:t>
            </m:r>
          </m:e>
          <m:sub>
            <m:r>
              <w:rPr>
                <w:rFonts w:ascii="Cambria Math" w:eastAsia="MS Mincho" w:hAnsi="Cambria Math"/>
                <w:color w:val="000000" w:themeColor="text1"/>
                <w:kern w:val="2"/>
                <w:lang w:eastAsia="ja-JP"/>
              </w:rPr>
              <m:t>i</m:t>
            </m:r>
          </m:sub>
        </m:sSub>
        <m:r>
          <m:rPr>
            <m:sty m:val="p"/>
          </m:rPr>
          <w:rPr>
            <w:rFonts w:ascii="Cambria Math" w:eastAsia="MS Mincho" w:hAnsi="Cambria Math"/>
            <w:color w:val="000000" w:themeColor="text1"/>
            <w:kern w:val="2"/>
            <w:lang w:eastAsia="ja-JP"/>
          </w:rPr>
          <m:t>|</m:t>
        </m:r>
        <m:r>
          <w:rPr>
            <w:rFonts w:ascii="Cambria Math" w:eastAsia="MS Mincho" w:hAnsi="Cambria Math"/>
            <w:color w:val="000000" w:themeColor="text1"/>
            <w:kern w:val="2"/>
            <w:lang w:eastAsia="ja-JP"/>
          </w:rPr>
          <m:t>≅π</m:t>
        </m:r>
      </m:oMath>
      <w:r>
        <w:rPr>
          <w:rFonts w:eastAsia="MS Mincho"/>
          <w:color w:val="000000" w:themeColor="text1"/>
          <w:kern w:val="2"/>
          <w:lang w:eastAsia="ja-JP"/>
        </w:rPr>
        <w:t xml:space="preserve"> between the CDW and PDW</w:t>
      </w:r>
      <w:r>
        <w:t xml:space="preserve">. </w:t>
      </w:r>
    </w:p>
    <w:p w14:paraId="3255F2BF" w14:textId="1EE54CE2" w:rsidR="00744494" w:rsidRPr="00316757" w:rsidRDefault="00744494" w:rsidP="009579C8">
      <w:pPr>
        <w:spacing w:before="0" w:after="0" w:line="240" w:lineRule="auto"/>
        <w:jc w:val="left"/>
      </w:pPr>
    </w:p>
    <w:sectPr w:rsidR="00744494" w:rsidRPr="00316757" w:rsidSect="00CE7666">
      <w:footerReference w:type="default" r:id="rId17"/>
      <w:endnotePr>
        <w:numFmt w:val="decimal"/>
      </w:end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3D90F" w14:textId="77777777" w:rsidR="00647636" w:rsidRDefault="00647636" w:rsidP="00CB6DE1">
      <w:pPr>
        <w:spacing w:before="0" w:after="0" w:line="240" w:lineRule="auto"/>
      </w:pPr>
      <w:r>
        <w:separator/>
      </w:r>
    </w:p>
  </w:endnote>
  <w:endnote w:type="continuationSeparator" w:id="0">
    <w:p w14:paraId="32D3553F" w14:textId="77777777" w:rsidR="00647636" w:rsidRDefault="00647636" w:rsidP="00CB6D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TIXGeneral">
    <w:charset w:val="00"/>
    <w:family w:val="auto"/>
    <w:pitch w:val="variable"/>
    <w:sig w:usb0="A00002FF" w:usb1="4203FDFF" w:usb2="02000020" w:usb3="00000000" w:csb0="800001FF" w:csb1="00000000"/>
  </w:font>
  <w:font w:name="+mn-ea">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623454"/>
      <w:docPartObj>
        <w:docPartGallery w:val="Page Numbers (Bottom of Page)"/>
        <w:docPartUnique/>
      </w:docPartObj>
    </w:sdtPr>
    <w:sdtEndPr>
      <w:rPr>
        <w:noProof/>
      </w:rPr>
    </w:sdtEndPr>
    <w:sdtContent>
      <w:p w14:paraId="6A790FFE" w14:textId="39264846" w:rsidR="006F0971" w:rsidRDefault="006F09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283585" w14:textId="77777777" w:rsidR="006F0971" w:rsidRDefault="006F0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5BE8C" w14:textId="77777777" w:rsidR="00647636" w:rsidRDefault="00647636" w:rsidP="00CB6DE1">
      <w:pPr>
        <w:spacing w:before="0" w:after="0" w:line="240" w:lineRule="auto"/>
      </w:pPr>
      <w:r>
        <w:separator/>
      </w:r>
    </w:p>
  </w:footnote>
  <w:footnote w:type="continuationSeparator" w:id="0">
    <w:p w14:paraId="2B5BAB22" w14:textId="77777777" w:rsidR="00647636" w:rsidRDefault="00647636" w:rsidP="00CB6DE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16423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24142E"/>
    <w:multiLevelType w:val="hybridMultilevel"/>
    <w:tmpl w:val="C9E8543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36D75BD"/>
    <w:multiLevelType w:val="hybridMultilevel"/>
    <w:tmpl w:val="A906E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D6272"/>
    <w:multiLevelType w:val="hybridMultilevel"/>
    <w:tmpl w:val="DCB83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07AFC"/>
    <w:multiLevelType w:val="hybridMultilevel"/>
    <w:tmpl w:val="F7368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5C4047"/>
    <w:multiLevelType w:val="hybridMultilevel"/>
    <w:tmpl w:val="6AB06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962B69"/>
    <w:multiLevelType w:val="hybridMultilevel"/>
    <w:tmpl w:val="13446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A4132B"/>
    <w:multiLevelType w:val="hybridMultilevel"/>
    <w:tmpl w:val="CB0E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2A2DAE"/>
    <w:multiLevelType w:val="hybridMultilevel"/>
    <w:tmpl w:val="3D6A8E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016715"/>
    <w:multiLevelType w:val="hybridMultilevel"/>
    <w:tmpl w:val="3D6A8E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1D286A"/>
    <w:multiLevelType w:val="hybridMultilevel"/>
    <w:tmpl w:val="3D6A8E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A22F05"/>
    <w:multiLevelType w:val="hybridMultilevel"/>
    <w:tmpl w:val="33804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E9669A"/>
    <w:multiLevelType w:val="hybridMultilevel"/>
    <w:tmpl w:val="3D6A8E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9"/>
  </w:num>
  <w:num w:numId="5">
    <w:abstractNumId w:val="8"/>
  </w:num>
  <w:num w:numId="6">
    <w:abstractNumId w:val="1"/>
  </w:num>
  <w:num w:numId="7">
    <w:abstractNumId w:val="5"/>
  </w:num>
  <w:num w:numId="8">
    <w:abstractNumId w:val="6"/>
  </w:num>
  <w:num w:numId="9">
    <w:abstractNumId w:val="7"/>
  </w:num>
  <w:num w:numId="10">
    <w:abstractNumId w:val="11"/>
  </w:num>
  <w:num w:numId="11">
    <w:abstractNumId w:val="4"/>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4E0"/>
    <w:rsid w:val="00024F71"/>
    <w:rsid w:val="0003451C"/>
    <w:rsid w:val="0003785F"/>
    <w:rsid w:val="00087D42"/>
    <w:rsid w:val="000958B0"/>
    <w:rsid w:val="000B2C5C"/>
    <w:rsid w:val="000D2D1B"/>
    <w:rsid w:val="000D4609"/>
    <w:rsid w:val="000E2D30"/>
    <w:rsid w:val="000E7878"/>
    <w:rsid w:val="001047FC"/>
    <w:rsid w:val="0011658F"/>
    <w:rsid w:val="001205E0"/>
    <w:rsid w:val="0013274B"/>
    <w:rsid w:val="0013481D"/>
    <w:rsid w:val="00147480"/>
    <w:rsid w:val="00156F4D"/>
    <w:rsid w:val="00164D52"/>
    <w:rsid w:val="00173F41"/>
    <w:rsid w:val="00185346"/>
    <w:rsid w:val="00196437"/>
    <w:rsid w:val="001B3983"/>
    <w:rsid w:val="001C2821"/>
    <w:rsid w:val="001C6C8B"/>
    <w:rsid w:val="001C7EF7"/>
    <w:rsid w:val="001D5556"/>
    <w:rsid w:val="001F7567"/>
    <w:rsid w:val="00200D7B"/>
    <w:rsid w:val="00217FB1"/>
    <w:rsid w:val="00235E97"/>
    <w:rsid w:val="0023710C"/>
    <w:rsid w:val="00240B1E"/>
    <w:rsid w:val="002473DE"/>
    <w:rsid w:val="002551A6"/>
    <w:rsid w:val="002663CF"/>
    <w:rsid w:val="00290AC5"/>
    <w:rsid w:val="002C02CC"/>
    <w:rsid w:val="002E362B"/>
    <w:rsid w:val="002E43AF"/>
    <w:rsid w:val="002F6E72"/>
    <w:rsid w:val="00302B21"/>
    <w:rsid w:val="00316757"/>
    <w:rsid w:val="00343981"/>
    <w:rsid w:val="00353678"/>
    <w:rsid w:val="00355209"/>
    <w:rsid w:val="003564DE"/>
    <w:rsid w:val="003670C9"/>
    <w:rsid w:val="00372BFA"/>
    <w:rsid w:val="003953C2"/>
    <w:rsid w:val="003C168D"/>
    <w:rsid w:val="003C2CA1"/>
    <w:rsid w:val="003D6D02"/>
    <w:rsid w:val="00406618"/>
    <w:rsid w:val="004312BA"/>
    <w:rsid w:val="0043641F"/>
    <w:rsid w:val="0044371D"/>
    <w:rsid w:val="00443DA9"/>
    <w:rsid w:val="004544EA"/>
    <w:rsid w:val="00467143"/>
    <w:rsid w:val="0047585C"/>
    <w:rsid w:val="00484F0C"/>
    <w:rsid w:val="00494F82"/>
    <w:rsid w:val="004D288F"/>
    <w:rsid w:val="004D7990"/>
    <w:rsid w:val="004E7504"/>
    <w:rsid w:val="004F2A29"/>
    <w:rsid w:val="004F757D"/>
    <w:rsid w:val="0051562E"/>
    <w:rsid w:val="005328D8"/>
    <w:rsid w:val="00533BDC"/>
    <w:rsid w:val="00540F4E"/>
    <w:rsid w:val="00543737"/>
    <w:rsid w:val="00553283"/>
    <w:rsid w:val="00584D9E"/>
    <w:rsid w:val="005A58F3"/>
    <w:rsid w:val="005B4B60"/>
    <w:rsid w:val="005C0FA1"/>
    <w:rsid w:val="005C1F39"/>
    <w:rsid w:val="005C6A61"/>
    <w:rsid w:val="005E04C4"/>
    <w:rsid w:val="005F5782"/>
    <w:rsid w:val="006024D6"/>
    <w:rsid w:val="006031D5"/>
    <w:rsid w:val="0061079F"/>
    <w:rsid w:val="00615D00"/>
    <w:rsid w:val="0063500C"/>
    <w:rsid w:val="0064360A"/>
    <w:rsid w:val="00647636"/>
    <w:rsid w:val="00662CF9"/>
    <w:rsid w:val="00663AE4"/>
    <w:rsid w:val="0066756F"/>
    <w:rsid w:val="00673F61"/>
    <w:rsid w:val="00696A76"/>
    <w:rsid w:val="0069738C"/>
    <w:rsid w:val="006B0308"/>
    <w:rsid w:val="006D08D5"/>
    <w:rsid w:val="006E64D4"/>
    <w:rsid w:val="006F0971"/>
    <w:rsid w:val="006F57A6"/>
    <w:rsid w:val="006F5DC2"/>
    <w:rsid w:val="006F68EF"/>
    <w:rsid w:val="00724CFF"/>
    <w:rsid w:val="00742045"/>
    <w:rsid w:val="00744494"/>
    <w:rsid w:val="007847E5"/>
    <w:rsid w:val="00787762"/>
    <w:rsid w:val="00792BB3"/>
    <w:rsid w:val="00793729"/>
    <w:rsid w:val="007B0E08"/>
    <w:rsid w:val="007B15BE"/>
    <w:rsid w:val="007C712E"/>
    <w:rsid w:val="007D4D27"/>
    <w:rsid w:val="007F11D4"/>
    <w:rsid w:val="00804EA2"/>
    <w:rsid w:val="00830EAE"/>
    <w:rsid w:val="00844AEF"/>
    <w:rsid w:val="0085277C"/>
    <w:rsid w:val="008601C6"/>
    <w:rsid w:val="00884896"/>
    <w:rsid w:val="00885C7B"/>
    <w:rsid w:val="008B0411"/>
    <w:rsid w:val="008C11A5"/>
    <w:rsid w:val="008D4AC6"/>
    <w:rsid w:val="0090339F"/>
    <w:rsid w:val="009459C4"/>
    <w:rsid w:val="0094794A"/>
    <w:rsid w:val="009505BE"/>
    <w:rsid w:val="00950D0D"/>
    <w:rsid w:val="009554E7"/>
    <w:rsid w:val="009579C8"/>
    <w:rsid w:val="00965F98"/>
    <w:rsid w:val="00967AFF"/>
    <w:rsid w:val="00971C57"/>
    <w:rsid w:val="00975879"/>
    <w:rsid w:val="009803F2"/>
    <w:rsid w:val="009A2892"/>
    <w:rsid w:val="009B6042"/>
    <w:rsid w:val="009B6D75"/>
    <w:rsid w:val="009D11B8"/>
    <w:rsid w:val="009D4751"/>
    <w:rsid w:val="009E0916"/>
    <w:rsid w:val="009E0D8F"/>
    <w:rsid w:val="009E15AA"/>
    <w:rsid w:val="009E7795"/>
    <w:rsid w:val="009F6E33"/>
    <w:rsid w:val="00A14723"/>
    <w:rsid w:val="00A17869"/>
    <w:rsid w:val="00A2365E"/>
    <w:rsid w:val="00A7493A"/>
    <w:rsid w:val="00A768DF"/>
    <w:rsid w:val="00A94609"/>
    <w:rsid w:val="00AB2AFE"/>
    <w:rsid w:val="00AB3FD5"/>
    <w:rsid w:val="00AF7AE9"/>
    <w:rsid w:val="00B01D41"/>
    <w:rsid w:val="00B104AD"/>
    <w:rsid w:val="00B116AB"/>
    <w:rsid w:val="00B42571"/>
    <w:rsid w:val="00B425B2"/>
    <w:rsid w:val="00B731C8"/>
    <w:rsid w:val="00B734E0"/>
    <w:rsid w:val="00B7379D"/>
    <w:rsid w:val="00B83627"/>
    <w:rsid w:val="00B87171"/>
    <w:rsid w:val="00B907AD"/>
    <w:rsid w:val="00B930C0"/>
    <w:rsid w:val="00BB2397"/>
    <w:rsid w:val="00BD0A6B"/>
    <w:rsid w:val="00BE3A71"/>
    <w:rsid w:val="00BF0C91"/>
    <w:rsid w:val="00C07518"/>
    <w:rsid w:val="00C138F3"/>
    <w:rsid w:val="00C1766C"/>
    <w:rsid w:val="00C30DFD"/>
    <w:rsid w:val="00C53F77"/>
    <w:rsid w:val="00C61641"/>
    <w:rsid w:val="00CA075C"/>
    <w:rsid w:val="00CB0765"/>
    <w:rsid w:val="00CB4B7D"/>
    <w:rsid w:val="00CB6DE1"/>
    <w:rsid w:val="00CE7666"/>
    <w:rsid w:val="00CF4509"/>
    <w:rsid w:val="00D06C05"/>
    <w:rsid w:val="00D229D9"/>
    <w:rsid w:val="00D3110D"/>
    <w:rsid w:val="00D61A1B"/>
    <w:rsid w:val="00D83DC2"/>
    <w:rsid w:val="00D85EA1"/>
    <w:rsid w:val="00D95BD7"/>
    <w:rsid w:val="00D96995"/>
    <w:rsid w:val="00DA7824"/>
    <w:rsid w:val="00DB62D4"/>
    <w:rsid w:val="00DD30A2"/>
    <w:rsid w:val="00DE1190"/>
    <w:rsid w:val="00DE5F2C"/>
    <w:rsid w:val="00E11F21"/>
    <w:rsid w:val="00E12D81"/>
    <w:rsid w:val="00E144BA"/>
    <w:rsid w:val="00E52F44"/>
    <w:rsid w:val="00E656DE"/>
    <w:rsid w:val="00E70F92"/>
    <w:rsid w:val="00E76413"/>
    <w:rsid w:val="00EB52B8"/>
    <w:rsid w:val="00EE1666"/>
    <w:rsid w:val="00EE2F01"/>
    <w:rsid w:val="00F114AA"/>
    <w:rsid w:val="00F15DBC"/>
    <w:rsid w:val="00F40759"/>
    <w:rsid w:val="00F8213D"/>
    <w:rsid w:val="00F82F50"/>
    <w:rsid w:val="00F84883"/>
    <w:rsid w:val="00F871ED"/>
    <w:rsid w:val="00F9239A"/>
    <w:rsid w:val="00FA7614"/>
    <w:rsid w:val="00FC4DA3"/>
    <w:rsid w:val="00FD4830"/>
    <w:rsid w:val="00FD5F29"/>
    <w:rsid w:val="00FE393C"/>
    <w:rsid w:val="00FE5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0301E"/>
  <w15:chartTrackingRefBased/>
  <w15:docId w15:val="{F0A72490-D531-4044-8AFD-73051761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3BDC"/>
    <w:pPr>
      <w:spacing w:before="240" w:after="120" w:line="360" w:lineRule="auto"/>
      <w:jc w:val="both"/>
    </w:pPr>
    <w:rPr>
      <w:rFonts w:ascii="Cambria" w:eastAsia="Malgun Gothic" w:hAnsi="Cambria" w:cs="Times New Roman"/>
    </w:rPr>
  </w:style>
  <w:style w:type="paragraph" w:styleId="Heading1">
    <w:name w:val="heading 1"/>
    <w:basedOn w:val="Normal"/>
    <w:next w:val="Normal"/>
    <w:link w:val="Heading1Char"/>
    <w:uiPriority w:val="9"/>
    <w:qFormat/>
    <w:rsid w:val="00B734E0"/>
    <w:pPr>
      <w:keepNext/>
      <w:keepLines/>
      <w:spacing w:after="0" w:line="240" w:lineRule="auto"/>
      <w:jc w:val="left"/>
      <w:outlineLvl w:val="0"/>
    </w:pPr>
    <w:rPr>
      <w:rFonts w:ascii="Calibri" w:eastAsia="Times New Roman" w:hAnsi="Calibri"/>
      <w:b/>
      <w:bCs/>
      <w:color w:val="000000"/>
      <w:sz w:val="32"/>
      <w:szCs w:val="32"/>
    </w:rPr>
  </w:style>
  <w:style w:type="paragraph" w:styleId="Heading2">
    <w:name w:val="heading 2"/>
    <w:basedOn w:val="Normal"/>
    <w:next w:val="Normal"/>
    <w:link w:val="Heading2Char"/>
    <w:uiPriority w:val="9"/>
    <w:qFormat/>
    <w:rsid w:val="00B734E0"/>
    <w:pPr>
      <w:keepNext/>
      <w:spacing w:after="60" w:line="240" w:lineRule="auto"/>
      <w:outlineLvl w:val="1"/>
    </w:pPr>
    <w:rPr>
      <w:rFonts w:ascii="Calibri" w:eastAsia="Times New Roman" w:hAnsi="Calibri"/>
      <w:b/>
      <w:bCs/>
      <w:i/>
      <w:iCs/>
      <w:sz w:val="28"/>
      <w:szCs w:val="28"/>
    </w:rPr>
  </w:style>
  <w:style w:type="paragraph" w:styleId="Heading3">
    <w:name w:val="heading 3"/>
    <w:basedOn w:val="Normal"/>
    <w:next w:val="Normal"/>
    <w:link w:val="Heading3Char"/>
    <w:unhideWhenUsed/>
    <w:qFormat/>
    <w:rsid w:val="00B734E0"/>
    <w:pPr>
      <w:keepNext/>
      <w:keepLines/>
      <w:spacing w:before="200" w:after="0"/>
      <w:outlineLvl w:val="2"/>
    </w:pPr>
    <w:rPr>
      <w:rFonts w:eastAsia="MS Gothic"/>
      <w:b/>
      <w:bCs/>
      <w:color w:val="4F81BD"/>
    </w:rPr>
  </w:style>
  <w:style w:type="paragraph" w:styleId="Heading5">
    <w:name w:val="heading 5"/>
    <w:basedOn w:val="Normal"/>
    <w:next w:val="Normal"/>
    <w:link w:val="Heading5Char"/>
    <w:unhideWhenUsed/>
    <w:qFormat/>
    <w:rsid w:val="00B734E0"/>
    <w:pPr>
      <w:keepNext/>
      <w:keepLines/>
      <w:spacing w:before="40" w:after="0"/>
      <w:outlineLvl w:val="4"/>
    </w:pPr>
    <w:rPr>
      <w:rFonts w:eastAsia="MS Gothic"/>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4E0"/>
    <w:rPr>
      <w:rFonts w:ascii="Calibri" w:eastAsia="Times New Roman" w:hAnsi="Calibri" w:cs="Times New Roman"/>
      <w:b/>
      <w:bCs/>
      <w:color w:val="000000"/>
      <w:sz w:val="32"/>
      <w:szCs w:val="32"/>
    </w:rPr>
  </w:style>
  <w:style w:type="character" w:customStyle="1" w:styleId="Heading2Char">
    <w:name w:val="Heading 2 Char"/>
    <w:basedOn w:val="DefaultParagraphFont"/>
    <w:link w:val="Heading2"/>
    <w:uiPriority w:val="9"/>
    <w:rsid w:val="00B734E0"/>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B734E0"/>
    <w:rPr>
      <w:rFonts w:ascii="Cambria" w:eastAsia="MS Gothic" w:hAnsi="Cambria" w:cs="Times New Roman"/>
      <w:b/>
      <w:bCs/>
      <w:color w:val="4F81BD"/>
    </w:rPr>
  </w:style>
  <w:style w:type="character" w:customStyle="1" w:styleId="Heading5Char">
    <w:name w:val="Heading 5 Char"/>
    <w:basedOn w:val="DefaultParagraphFont"/>
    <w:link w:val="Heading5"/>
    <w:rsid w:val="00B734E0"/>
    <w:rPr>
      <w:rFonts w:ascii="Cambria" w:eastAsia="MS Gothic" w:hAnsi="Cambria" w:cs="Times New Roman"/>
      <w:color w:val="365F91"/>
    </w:rPr>
  </w:style>
  <w:style w:type="character" w:styleId="Hyperlink">
    <w:name w:val="Hyperlink"/>
    <w:uiPriority w:val="99"/>
    <w:unhideWhenUsed/>
    <w:rsid w:val="00B734E0"/>
    <w:rPr>
      <w:color w:val="0000FF"/>
      <w:u w:val="single"/>
    </w:rPr>
  </w:style>
  <w:style w:type="paragraph" w:styleId="FootnoteText">
    <w:name w:val="footnote text"/>
    <w:basedOn w:val="Normal"/>
    <w:link w:val="FootnoteTextChar"/>
    <w:uiPriority w:val="99"/>
    <w:rsid w:val="00B734E0"/>
  </w:style>
  <w:style w:type="character" w:customStyle="1" w:styleId="FootnoteTextChar">
    <w:name w:val="Footnote Text Char"/>
    <w:basedOn w:val="DefaultParagraphFont"/>
    <w:link w:val="FootnoteText"/>
    <w:uiPriority w:val="99"/>
    <w:rsid w:val="00B734E0"/>
    <w:rPr>
      <w:rFonts w:ascii="Cambria" w:eastAsia="Malgun Gothic" w:hAnsi="Cambria" w:cs="Times New Roman"/>
    </w:rPr>
  </w:style>
  <w:style w:type="character" w:styleId="FootnoteReference">
    <w:name w:val="footnote reference"/>
    <w:uiPriority w:val="99"/>
    <w:rsid w:val="00B734E0"/>
    <w:rPr>
      <w:vertAlign w:val="superscript"/>
    </w:rPr>
  </w:style>
  <w:style w:type="paragraph" w:styleId="Caption">
    <w:name w:val="caption"/>
    <w:basedOn w:val="Normal"/>
    <w:next w:val="Normal"/>
    <w:uiPriority w:val="35"/>
    <w:qFormat/>
    <w:rsid w:val="00B734E0"/>
    <w:pPr>
      <w:spacing w:after="200"/>
    </w:pPr>
    <w:rPr>
      <w:b/>
      <w:bCs/>
      <w:color w:val="000000"/>
      <w:sz w:val="18"/>
      <w:szCs w:val="18"/>
    </w:rPr>
  </w:style>
  <w:style w:type="paragraph" w:styleId="EndnoteText">
    <w:name w:val="endnote text"/>
    <w:aliases w:val="Endnote Text Char Char,Endnote Text Char Char Char Char Char,Endnote Text1,Endnote Text Char3,Endnote Text Char2 Char,Endnote Text Char1 Char Char1,Endnote Text Char Char Char Char1"/>
    <w:basedOn w:val="Normal"/>
    <w:link w:val="EndnoteTextChar1"/>
    <w:uiPriority w:val="99"/>
    <w:rsid w:val="00B734E0"/>
    <w:pPr>
      <w:spacing w:before="0" w:after="0" w:line="240" w:lineRule="auto"/>
      <w:ind w:left="115" w:hanging="115"/>
    </w:pPr>
    <w:rPr>
      <w:rFonts w:eastAsia="MS Mincho"/>
      <w:sz w:val="20"/>
      <w:szCs w:val="20"/>
      <w:lang w:eastAsia="ja-JP"/>
    </w:rPr>
  </w:style>
  <w:style w:type="character" w:customStyle="1" w:styleId="EndnoteTextChar">
    <w:name w:val="Endnote Text Char"/>
    <w:aliases w:val="Endnote Text Char1 Char1,Endnote Text Char3 Char2,Endnote Text Char2 Char Char2,Endnote Text Char1 Char Char1 Char2"/>
    <w:basedOn w:val="DefaultParagraphFont"/>
    <w:uiPriority w:val="99"/>
    <w:rsid w:val="00B734E0"/>
    <w:rPr>
      <w:rFonts w:ascii="Cambria" w:eastAsia="Malgun Gothic" w:hAnsi="Cambria" w:cs="Times New Roman"/>
      <w:sz w:val="20"/>
      <w:szCs w:val="20"/>
    </w:rPr>
  </w:style>
  <w:style w:type="character" w:customStyle="1" w:styleId="EndnoteTextChar1">
    <w:name w:val="Endnote Text Char1"/>
    <w:aliases w:val="Endnote Text Char Char Char1,Endnote Text Char Char Char Char Char Char1,Endnote Text1 Char1,Endnote Text Char3 Char1,Endnote Text Char2 Char Char1,Endnote Text Char1 Char Char1 Char1,Endnote Text Char Char Char Char1 Char"/>
    <w:link w:val="EndnoteText"/>
    <w:uiPriority w:val="99"/>
    <w:rsid w:val="00B734E0"/>
    <w:rPr>
      <w:rFonts w:ascii="Cambria" w:eastAsia="MS Mincho" w:hAnsi="Cambria" w:cs="Times New Roman"/>
      <w:sz w:val="20"/>
      <w:szCs w:val="20"/>
      <w:lang w:eastAsia="ja-JP"/>
    </w:rPr>
  </w:style>
  <w:style w:type="character" w:styleId="EndnoteReference">
    <w:name w:val="endnote reference"/>
    <w:uiPriority w:val="99"/>
    <w:rsid w:val="00B734E0"/>
    <w:rPr>
      <w:vertAlign w:val="superscript"/>
    </w:rPr>
  </w:style>
  <w:style w:type="paragraph" w:styleId="Header">
    <w:name w:val="header"/>
    <w:basedOn w:val="Normal"/>
    <w:link w:val="HeaderChar"/>
    <w:uiPriority w:val="99"/>
    <w:rsid w:val="00B734E0"/>
    <w:pPr>
      <w:tabs>
        <w:tab w:val="center" w:pos="4680"/>
        <w:tab w:val="right" w:pos="9360"/>
      </w:tabs>
    </w:pPr>
    <w:rPr>
      <w:i/>
    </w:rPr>
  </w:style>
  <w:style w:type="character" w:customStyle="1" w:styleId="HeaderChar">
    <w:name w:val="Header Char"/>
    <w:basedOn w:val="DefaultParagraphFont"/>
    <w:link w:val="Header"/>
    <w:uiPriority w:val="99"/>
    <w:rsid w:val="00B734E0"/>
    <w:rPr>
      <w:rFonts w:ascii="Cambria" w:eastAsia="Malgun Gothic" w:hAnsi="Cambria" w:cs="Times New Roman"/>
      <w:i/>
    </w:rPr>
  </w:style>
  <w:style w:type="paragraph" w:styleId="Footer">
    <w:name w:val="footer"/>
    <w:basedOn w:val="Normal"/>
    <w:link w:val="FooterChar"/>
    <w:uiPriority w:val="99"/>
    <w:rsid w:val="00B734E0"/>
    <w:pPr>
      <w:tabs>
        <w:tab w:val="center" w:pos="4680"/>
        <w:tab w:val="right" w:pos="9360"/>
      </w:tabs>
    </w:pPr>
    <w:rPr>
      <w:i/>
    </w:rPr>
  </w:style>
  <w:style w:type="character" w:customStyle="1" w:styleId="FooterChar">
    <w:name w:val="Footer Char"/>
    <w:basedOn w:val="DefaultParagraphFont"/>
    <w:link w:val="Footer"/>
    <w:uiPriority w:val="99"/>
    <w:rsid w:val="00B734E0"/>
    <w:rPr>
      <w:rFonts w:ascii="Cambria" w:eastAsia="Malgun Gothic" w:hAnsi="Cambria" w:cs="Times New Roman"/>
      <w:i/>
    </w:rPr>
  </w:style>
  <w:style w:type="paragraph" w:customStyle="1" w:styleId="Abstract">
    <w:name w:val="Abstract"/>
    <w:basedOn w:val="Normal"/>
    <w:next w:val="Normal"/>
    <w:qFormat/>
    <w:rsid w:val="00B734E0"/>
    <w:pPr>
      <w:spacing w:before="0" w:line="240" w:lineRule="auto"/>
      <w:ind w:left="720" w:right="720"/>
    </w:pPr>
    <w:rPr>
      <w:b/>
      <w:sz w:val="22"/>
    </w:rPr>
  </w:style>
  <w:style w:type="paragraph" w:customStyle="1" w:styleId="affiliation">
    <w:name w:val="affiliation"/>
    <w:basedOn w:val="Normal"/>
    <w:rsid w:val="00B734E0"/>
    <w:pPr>
      <w:widowControl w:val="0"/>
      <w:tabs>
        <w:tab w:val="num" w:pos="113"/>
      </w:tabs>
      <w:snapToGrid w:val="0"/>
      <w:spacing w:afterLines="100" w:line="240" w:lineRule="auto"/>
      <w:ind w:left="115" w:hanging="115"/>
      <w:contextualSpacing/>
    </w:pPr>
    <w:rPr>
      <w:rFonts w:eastAsia="MS Mincho"/>
      <w:i/>
      <w:kern w:val="2"/>
      <w:sz w:val="18"/>
      <w:szCs w:val="22"/>
      <w:lang w:eastAsia="ja-JP"/>
    </w:rPr>
  </w:style>
  <w:style w:type="character" w:customStyle="1" w:styleId="subscript">
    <w:name w:val="subscript"/>
    <w:rsid w:val="00B734E0"/>
    <w:rPr>
      <w:vertAlign w:val="subscript"/>
    </w:rPr>
  </w:style>
  <w:style w:type="paragraph" w:customStyle="1" w:styleId="AuthorList">
    <w:name w:val="Author List"/>
    <w:basedOn w:val="Normal"/>
    <w:next w:val="Normal"/>
    <w:qFormat/>
    <w:rsid w:val="00B734E0"/>
    <w:pPr>
      <w:spacing w:line="240" w:lineRule="auto"/>
    </w:pPr>
    <w:rPr>
      <w:i/>
      <w:sz w:val="22"/>
      <w:szCs w:val="22"/>
    </w:rPr>
  </w:style>
  <w:style w:type="paragraph" w:customStyle="1" w:styleId="DisplayMath">
    <w:name w:val="Display Math"/>
    <w:basedOn w:val="Normal"/>
    <w:next w:val="Normal"/>
    <w:qFormat/>
    <w:rsid w:val="00B734E0"/>
    <w:pPr>
      <w:spacing w:before="0" w:after="0" w:line="240" w:lineRule="auto"/>
      <w:jc w:val="right"/>
    </w:pPr>
  </w:style>
  <w:style w:type="character" w:styleId="FollowedHyperlink">
    <w:name w:val="FollowedHyperlink"/>
    <w:uiPriority w:val="99"/>
    <w:rsid w:val="00B734E0"/>
    <w:rPr>
      <w:color w:val="800080"/>
      <w:u w:val="single"/>
    </w:rPr>
  </w:style>
  <w:style w:type="character" w:styleId="CommentReference">
    <w:name w:val="annotation reference"/>
    <w:rsid w:val="00B734E0"/>
    <w:rPr>
      <w:sz w:val="18"/>
      <w:szCs w:val="18"/>
    </w:rPr>
  </w:style>
  <w:style w:type="paragraph" w:styleId="CommentText">
    <w:name w:val="annotation text"/>
    <w:basedOn w:val="Normal"/>
    <w:link w:val="CommentTextChar"/>
    <w:rsid w:val="00B734E0"/>
  </w:style>
  <w:style w:type="character" w:customStyle="1" w:styleId="CommentTextChar">
    <w:name w:val="Comment Text Char"/>
    <w:basedOn w:val="DefaultParagraphFont"/>
    <w:link w:val="CommentText"/>
    <w:rsid w:val="00B734E0"/>
    <w:rPr>
      <w:rFonts w:ascii="Cambria" w:eastAsia="Malgun Gothic" w:hAnsi="Cambria" w:cs="Times New Roman"/>
    </w:rPr>
  </w:style>
  <w:style w:type="paragraph" w:styleId="CommentSubject">
    <w:name w:val="annotation subject"/>
    <w:basedOn w:val="CommentText"/>
    <w:next w:val="CommentText"/>
    <w:link w:val="CommentSubjectChar"/>
    <w:rsid w:val="00B734E0"/>
    <w:rPr>
      <w:b/>
      <w:bCs/>
    </w:rPr>
  </w:style>
  <w:style w:type="character" w:customStyle="1" w:styleId="CommentSubjectChar">
    <w:name w:val="Comment Subject Char"/>
    <w:basedOn w:val="CommentTextChar"/>
    <w:link w:val="CommentSubject"/>
    <w:rsid w:val="00B734E0"/>
    <w:rPr>
      <w:rFonts w:ascii="Cambria" w:eastAsia="Malgun Gothic" w:hAnsi="Cambria" w:cs="Times New Roman"/>
      <w:b/>
      <w:bCs/>
    </w:rPr>
  </w:style>
  <w:style w:type="paragraph" w:styleId="BalloonText">
    <w:name w:val="Balloon Text"/>
    <w:basedOn w:val="Normal"/>
    <w:link w:val="BalloonTextChar"/>
    <w:rsid w:val="00B734E0"/>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B734E0"/>
    <w:rPr>
      <w:rFonts w:ascii="Lucida Grande" w:eastAsia="Malgun Gothic" w:hAnsi="Lucida Grande" w:cs="Times New Roman"/>
      <w:sz w:val="18"/>
      <w:szCs w:val="18"/>
    </w:rPr>
  </w:style>
  <w:style w:type="character" w:customStyle="1" w:styleId="EndnoteTextChar2">
    <w:name w:val="Endnote Text Char2"/>
    <w:aliases w:val="Endnote Text Char1 Char,Endnote Text Char Char Char,Endnote Text Char Char Char Char Char Char,Endnote Text1 Char,Endnote Text Char3 Char,Endnote Text Char2 Char Char,Endnote Text Char1 Char Char1 Char"/>
    <w:rsid w:val="00B734E0"/>
    <w:rPr>
      <w:rFonts w:ascii="Times New Roman" w:eastAsia="MS Mincho" w:hAnsi="Times New Roman"/>
      <w:lang w:eastAsia="ja-JP"/>
    </w:rPr>
  </w:style>
  <w:style w:type="paragraph" w:styleId="PlainText">
    <w:name w:val="Plain Text"/>
    <w:basedOn w:val="Normal"/>
    <w:link w:val="PlainTextChar"/>
    <w:uiPriority w:val="99"/>
    <w:unhideWhenUsed/>
    <w:rsid w:val="00B734E0"/>
    <w:pPr>
      <w:spacing w:before="0" w:after="0" w:line="240" w:lineRule="auto"/>
      <w:jc w:val="left"/>
    </w:pPr>
    <w:rPr>
      <w:rFonts w:ascii="Consolas" w:eastAsia="Calibri" w:hAnsi="Consolas"/>
      <w:szCs w:val="21"/>
    </w:rPr>
  </w:style>
  <w:style w:type="character" w:customStyle="1" w:styleId="PlainTextChar">
    <w:name w:val="Plain Text Char"/>
    <w:basedOn w:val="DefaultParagraphFont"/>
    <w:link w:val="PlainText"/>
    <w:uiPriority w:val="99"/>
    <w:rsid w:val="00B734E0"/>
    <w:rPr>
      <w:rFonts w:ascii="Consolas" w:eastAsia="Calibri" w:hAnsi="Consolas" w:cs="Times New Roman"/>
      <w:szCs w:val="21"/>
    </w:rPr>
  </w:style>
  <w:style w:type="paragraph" w:customStyle="1" w:styleId="ColorfulShading-Accent31">
    <w:name w:val="Colorful Shading - Accent 31"/>
    <w:basedOn w:val="Normal"/>
    <w:uiPriority w:val="34"/>
    <w:qFormat/>
    <w:rsid w:val="00B734E0"/>
    <w:pPr>
      <w:spacing w:before="0" w:after="0" w:line="240" w:lineRule="auto"/>
      <w:ind w:left="720"/>
      <w:contextualSpacing/>
      <w:jc w:val="left"/>
    </w:pPr>
    <w:rPr>
      <w:rFonts w:ascii="Calibri" w:eastAsia="Calibri" w:hAnsi="Calibri"/>
    </w:rPr>
  </w:style>
  <w:style w:type="paragraph" w:styleId="NormalWeb">
    <w:name w:val="Normal (Web)"/>
    <w:basedOn w:val="Normal"/>
    <w:uiPriority w:val="99"/>
    <w:rsid w:val="00B734E0"/>
    <w:pPr>
      <w:spacing w:before="0" w:after="0" w:line="480" w:lineRule="auto"/>
      <w:ind w:firstLine="720"/>
    </w:pPr>
    <w:rPr>
      <w:rFonts w:ascii="Times New Roman" w:hAnsi="Times New Roman"/>
      <w:i/>
    </w:rPr>
  </w:style>
  <w:style w:type="paragraph" w:customStyle="1" w:styleId="LightList-Accent31">
    <w:name w:val="Light List - Accent 31"/>
    <w:hidden/>
    <w:rsid w:val="00B734E0"/>
    <w:rPr>
      <w:rFonts w:ascii="Cambria" w:eastAsia="Malgun Gothic" w:hAnsi="Cambria" w:cs="Times New Roman"/>
    </w:rPr>
  </w:style>
  <w:style w:type="paragraph" w:styleId="ListParagraph">
    <w:name w:val="List Paragraph"/>
    <w:basedOn w:val="Normal"/>
    <w:uiPriority w:val="34"/>
    <w:qFormat/>
    <w:rsid w:val="00B734E0"/>
    <w:pPr>
      <w:ind w:left="720"/>
      <w:contextualSpacing/>
    </w:pPr>
  </w:style>
  <w:style w:type="character" w:customStyle="1" w:styleId="apple-converted-space">
    <w:name w:val="apple-converted-space"/>
    <w:basedOn w:val="DefaultParagraphFont"/>
    <w:rsid w:val="00B734E0"/>
  </w:style>
  <w:style w:type="paragraph" w:customStyle="1" w:styleId="references">
    <w:name w:val="references"/>
    <w:basedOn w:val="Normal"/>
    <w:link w:val="references0"/>
    <w:rsid w:val="00B734E0"/>
    <w:pPr>
      <w:widowControl w:val="0"/>
      <w:tabs>
        <w:tab w:val="num" w:pos="420"/>
      </w:tabs>
      <w:spacing w:before="0" w:after="0" w:line="240" w:lineRule="auto"/>
      <w:ind w:left="420" w:hanging="420"/>
    </w:pPr>
    <w:rPr>
      <w:rFonts w:ascii="Times New Roman" w:eastAsia="MS Mincho" w:hAnsi="Times New Roman"/>
      <w:kern w:val="2"/>
      <w:lang w:val="nb-NO" w:eastAsia="ja-JP"/>
    </w:rPr>
  </w:style>
  <w:style w:type="character" w:customStyle="1" w:styleId="references0">
    <w:name w:val="references (文字) (文字)"/>
    <w:link w:val="references"/>
    <w:rsid w:val="00B734E0"/>
    <w:rPr>
      <w:rFonts w:ascii="Times New Roman" w:eastAsia="MS Mincho" w:hAnsi="Times New Roman" w:cs="Times New Roman"/>
      <w:kern w:val="2"/>
      <w:lang w:val="nb-NO" w:eastAsia="ja-JP"/>
    </w:rPr>
  </w:style>
  <w:style w:type="character" w:customStyle="1" w:styleId="math">
    <w:name w:val="math"/>
    <w:rsid w:val="00B734E0"/>
    <w:rPr>
      <w:i/>
    </w:rPr>
  </w:style>
  <w:style w:type="paragraph" w:customStyle="1" w:styleId="referencesjournal">
    <w:name w:val="references_journal"/>
    <w:basedOn w:val="references"/>
    <w:link w:val="referencesjournal0"/>
    <w:rsid w:val="00B734E0"/>
    <w:pPr>
      <w:tabs>
        <w:tab w:val="clear" w:pos="420"/>
        <w:tab w:val="num" w:pos="1080"/>
      </w:tabs>
      <w:ind w:left="1080" w:hanging="360"/>
    </w:pPr>
    <w:rPr>
      <w:i/>
      <w:iCs/>
    </w:rPr>
  </w:style>
  <w:style w:type="character" w:customStyle="1" w:styleId="referencesjournal0">
    <w:name w:val="references_journal (文字)"/>
    <w:link w:val="referencesjournal"/>
    <w:rsid w:val="00B734E0"/>
    <w:rPr>
      <w:rFonts w:ascii="Times New Roman" w:eastAsia="MS Mincho" w:hAnsi="Times New Roman" w:cs="Times New Roman"/>
      <w:i/>
      <w:iCs/>
      <w:kern w:val="2"/>
      <w:lang w:val="nb-NO" w:eastAsia="ja-JP"/>
    </w:rPr>
  </w:style>
  <w:style w:type="paragraph" w:customStyle="1" w:styleId="referencesvolume">
    <w:name w:val="references_volume"/>
    <w:basedOn w:val="references"/>
    <w:link w:val="referencesvolume0"/>
    <w:rsid w:val="00B734E0"/>
    <w:pPr>
      <w:tabs>
        <w:tab w:val="clear" w:pos="420"/>
        <w:tab w:val="num" w:pos="1080"/>
      </w:tabs>
      <w:ind w:left="1080" w:hanging="360"/>
    </w:pPr>
    <w:rPr>
      <w:b/>
      <w:bCs/>
    </w:rPr>
  </w:style>
  <w:style w:type="character" w:customStyle="1" w:styleId="referencesvolume0">
    <w:name w:val="references_volume (文字)"/>
    <w:link w:val="referencesvolume"/>
    <w:rsid w:val="00B734E0"/>
    <w:rPr>
      <w:rFonts w:ascii="Times New Roman" w:eastAsia="MS Mincho" w:hAnsi="Times New Roman" w:cs="Times New Roman"/>
      <w:b/>
      <w:bCs/>
      <w:kern w:val="2"/>
      <w:lang w:val="nb-NO" w:eastAsia="ja-JP"/>
    </w:rPr>
  </w:style>
  <w:style w:type="paragraph" w:customStyle="1" w:styleId="referencesetal">
    <w:name w:val="references_etal"/>
    <w:basedOn w:val="references"/>
    <w:link w:val="referencesetal0"/>
    <w:rsid w:val="00B734E0"/>
    <w:pPr>
      <w:tabs>
        <w:tab w:val="clear" w:pos="420"/>
        <w:tab w:val="num" w:pos="1080"/>
      </w:tabs>
      <w:ind w:left="1080" w:hanging="360"/>
    </w:pPr>
    <w:rPr>
      <w:i/>
      <w:iCs/>
    </w:rPr>
  </w:style>
  <w:style w:type="character" w:customStyle="1" w:styleId="referencesetal0">
    <w:name w:val="references_etal (文字)"/>
    <w:link w:val="referencesetal"/>
    <w:rsid w:val="00B734E0"/>
    <w:rPr>
      <w:rFonts w:ascii="Times New Roman" w:eastAsia="MS Mincho" w:hAnsi="Times New Roman" w:cs="Times New Roman"/>
      <w:i/>
      <w:iCs/>
      <w:kern w:val="2"/>
      <w:lang w:val="nb-NO" w:eastAsia="ja-JP"/>
    </w:rPr>
  </w:style>
  <w:style w:type="character" w:customStyle="1" w:styleId="journalname">
    <w:name w:val="journalname"/>
    <w:rsid w:val="00B734E0"/>
    <w:rPr>
      <w:i/>
    </w:rPr>
  </w:style>
  <w:style w:type="character" w:customStyle="1" w:styleId="journalnumber">
    <w:name w:val="journalnumber"/>
    <w:rsid w:val="00B734E0"/>
    <w:rPr>
      <w:b/>
    </w:rPr>
  </w:style>
  <w:style w:type="character" w:customStyle="1" w:styleId="a">
    <w:name w:val="a"/>
    <w:basedOn w:val="DefaultParagraphFont"/>
    <w:rsid w:val="00B734E0"/>
  </w:style>
  <w:style w:type="paragraph" w:customStyle="1" w:styleId="equation">
    <w:name w:val="equation"/>
    <w:basedOn w:val="Normal"/>
    <w:rsid w:val="00B734E0"/>
    <w:pPr>
      <w:widowControl w:val="0"/>
      <w:snapToGrid w:val="0"/>
      <w:spacing w:before="0" w:after="0"/>
      <w:jc w:val="center"/>
    </w:pPr>
    <w:rPr>
      <w:rFonts w:ascii="Times New Roman" w:eastAsia="MS Mincho" w:hAnsi="Times New Roman"/>
      <w:kern w:val="2"/>
      <w:lang w:eastAsia="ja-JP"/>
    </w:rPr>
  </w:style>
  <w:style w:type="paragraph" w:customStyle="1" w:styleId="paftereq">
    <w:name w:val="p after eq"/>
    <w:basedOn w:val="Normal"/>
    <w:rsid w:val="00B734E0"/>
    <w:pPr>
      <w:widowControl w:val="0"/>
      <w:snapToGrid w:val="0"/>
      <w:spacing w:beforeLines="50" w:afterLines="100"/>
    </w:pPr>
    <w:rPr>
      <w:rFonts w:ascii="Times New Roman" w:eastAsia="MS Mincho" w:hAnsi="Times New Roman" w:cs="MS Mincho"/>
      <w:kern w:val="2"/>
      <w:lang w:eastAsia="ja-JP"/>
    </w:rPr>
  </w:style>
  <w:style w:type="character" w:styleId="PlaceholderText">
    <w:name w:val="Placeholder Text"/>
    <w:rsid w:val="00B734E0"/>
    <w:rPr>
      <w:color w:val="808080"/>
    </w:rPr>
  </w:style>
  <w:style w:type="paragraph" w:styleId="Revision">
    <w:name w:val="Revision"/>
    <w:hidden/>
    <w:rsid w:val="00B734E0"/>
    <w:rPr>
      <w:rFonts w:ascii="Cambria" w:eastAsia="Malgun Gothic" w:hAnsi="Cambria" w:cs="Times New Roman"/>
    </w:rPr>
  </w:style>
  <w:style w:type="paragraph" w:styleId="DocumentMap">
    <w:name w:val="Document Map"/>
    <w:basedOn w:val="Normal"/>
    <w:link w:val="DocumentMapChar"/>
    <w:rsid w:val="00B734E0"/>
    <w:pPr>
      <w:spacing w:before="0" w:after="0" w:line="240" w:lineRule="auto"/>
    </w:pPr>
    <w:rPr>
      <w:rFonts w:ascii="Lucida Grande" w:hAnsi="Lucida Grande" w:cs="Lucida Grande"/>
    </w:rPr>
  </w:style>
  <w:style w:type="character" w:customStyle="1" w:styleId="DocumentMapChar">
    <w:name w:val="Document Map Char"/>
    <w:basedOn w:val="DefaultParagraphFont"/>
    <w:link w:val="DocumentMap"/>
    <w:rsid w:val="00B734E0"/>
    <w:rPr>
      <w:rFonts w:ascii="Lucida Grande" w:eastAsia="Malgun Gothic" w:hAnsi="Lucida Grande" w:cs="Lucida Grande"/>
    </w:rPr>
  </w:style>
  <w:style w:type="paragraph" w:styleId="ListBullet">
    <w:name w:val="List Bullet"/>
    <w:basedOn w:val="Normal"/>
    <w:rsid w:val="00B734E0"/>
    <w:pPr>
      <w:numPr>
        <w:numId w:val="1"/>
      </w:numPr>
      <w:contextualSpacing/>
    </w:pPr>
  </w:style>
  <w:style w:type="paragraph" w:customStyle="1" w:styleId="symbol">
    <w:name w:val="symbol"/>
    <w:basedOn w:val="Normal"/>
    <w:rsid w:val="00B734E0"/>
    <w:pPr>
      <w:widowControl w:val="0"/>
      <w:autoSpaceDE w:val="0"/>
      <w:autoSpaceDN w:val="0"/>
      <w:adjustRightInd w:val="0"/>
      <w:spacing w:before="0" w:after="0"/>
      <w:ind w:right="-360"/>
    </w:pPr>
    <w:rPr>
      <w:rFonts w:cs="Arial"/>
    </w:rPr>
  </w:style>
  <w:style w:type="paragraph" w:styleId="Index1">
    <w:name w:val="index 1"/>
    <w:basedOn w:val="Normal"/>
    <w:next w:val="Normal"/>
    <w:autoRedefine/>
    <w:unhideWhenUsed/>
    <w:rsid w:val="00B734E0"/>
    <w:pPr>
      <w:ind w:left="240" w:hanging="240"/>
    </w:pPr>
  </w:style>
  <w:style w:type="paragraph" w:styleId="Index2">
    <w:name w:val="index 2"/>
    <w:basedOn w:val="Normal"/>
    <w:next w:val="Normal"/>
    <w:autoRedefine/>
    <w:rsid w:val="00B734E0"/>
    <w:pPr>
      <w:ind w:left="480" w:hanging="240"/>
    </w:pPr>
  </w:style>
  <w:style w:type="paragraph" w:styleId="Index3">
    <w:name w:val="index 3"/>
    <w:basedOn w:val="Normal"/>
    <w:next w:val="Normal"/>
    <w:autoRedefine/>
    <w:rsid w:val="00B734E0"/>
    <w:pPr>
      <w:ind w:left="720" w:hanging="240"/>
    </w:pPr>
  </w:style>
  <w:style w:type="paragraph" w:styleId="Index4">
    <w:name w:val="index 4"/>
    <w:basedOn w:val="Normal"/>
    <w:next w:val="Normal"/>
    <w:autoRedefine/>
    <w:rsid w:val="00B734E0"/>
    <w:pPr>
      <w:ind w:left="960" w:hanging="240"/>
    </w:pPr>
  </w:style>
  <w:style w:type="paragraph" w:styleId="Index5">
    <w:name w:val="index 5"/>
    <w:basedOn w:val="Normal"/>
    <w:next w:val="Normal"/>
    <w:autoRedefine/>
    <w:rsid w:val="00B734E0"/>
    <w:pPr>
      <w:ind w:left="1200" w:hanging="240"/>
    </w:pPr>
  </w:style>
  <w:style w:type="paragraph" w:styleId="Index6">
    <w:name w:val="index 6"/>
    <w:basedOn w:val="Normal"/>
    <w:next w:val="Normal"/>
    <w:autoRedefine/>
    <w:rsid w:val="00B734E0"/>
    <w:pPr>
      <w:ind w:left="1440" w:hanging="240"/>
    </w:pPr>
  </w:style>
  <w:style w:type="paragraph" w:styleId="Index7">
    <w:name w:val="index 7"/>
    <w:basedOn w:val="Normal"/>
    <w:next w:val="Normal"/>
    <w:autoRedefine/>
    <w:unhideWhenUsed/>
    <w:rsid w:val="00B734E0"/>
    <w:pPr>
      <w:ind w:left="1680" w:hanging="240"/>
    </w:pPr>
  </w:style>
  <w:style w:type="paragraph" w:styleId="Index8">
    <w:name w:val="index 8"/>
    <w:basedOn w:val="Normal"/>
    <w:next w:val="Normal"/>
    <w:autoRedefine/>
    <w:unhideWhenUsed/>
    <w:rsid w:val="00B734E0"/>
    <w:pPr>
      <w:ind w:left="1920" w:hanging="240"/>
    </w:pPr>
  </w:style>
  <w:style w:type="paragraph" w:styleId="Index9">
    <w:name w:val="index 9"/>
    <w:basedOn w:val="Normal"/>
    <w:next w:val="Normal"/>
    <w:autoRedefine/>
    <w:unhideWhenUsed/>
    <w:rsid w:val="00B734E0"/>
    <w:pPr>
      <w:ind w:left="2160" w:hanging="240"/>
    </w:pPr>
  </w:style>
  <w:style w:type="paragraph" w:styleId="IndexHeading">
    <w:name w:val="index heading"/>
    <w:basedOn w:val="Normal"/>
    <w:next w:val="Index1"/>
    <w:unhideWhenUsed/>
    <w:rsid w:val="00B734E0"/>
  </w:style>
  <w:style w:type="paragraph" w:customStyle="1" w:styleId="sy">
    <w:name w:val="sy"/>
    <w:basedOn w:val="symbol"/>
    <w:rsid w:val="00B734E0"/>
  </w:style>
  <w:style w:type="character" w:customStyle="1" w:styleId="hlfld-title">
    <w:name w:val="hlfld-title"/>
    <w:basedOn w:val="DefaultParagraphFont"/>
    <w:rsid w:val="00B734E0"/>
  </w:style>
  <w:style w:type="character" w:customStyle="1" w:styleId="hlfld-doi">
    <w:name w:val="hlfld-doi"/>
    <w:basedOn w:val="DefaultParagraphFont"/>
    <w:rsid w:val="00B734E0"/>
  </w:style>
  <w:style w:type="character" w:customStyle="1" w:styleId="nlmxref-aff">
    <w:name w:val="nlm_xref-aff"/>
    <w:basedOn w:val="DefaultParagraphFont"/>
    <w:rsid w:val="00B734E0"/>
  </w:style>
  <w:style w:type="character" w:customStyle="1" w:styleId="m-7873145569614310169m9105804354432705954descriptor">
    <w:name w:val="m_-7873145569614310169m_9105804354432705954descriptor"/>
    <w:basedOn w:val="DefaultParagraphFont"/>
    <w:rsid w:val="00B734E0"/>
  </w:style>
  <w:style w:type="paragraph" w:customStyle="1" w:styleId="m7309365053923291928m-7331838938731571533m-6621327163714882774gmail-m-4191983841787277623gmail-m-1706433759354369492gmail-p1">
    <w:name w:val="m_7309365053923291928m_-7331838938731571533m_-6621327163714882774gmail-m_-4191983841787277623gmail-m_-1706433759354369492gmail-p1"/>
    <w:basedOn w:val="Normal"/>
    <w:rsid w:val="00B734E0"/>
    <w:pPr>
      <w:spacing w:before="100" w:beforeAutospacing="1" w:after="100" w:afterAutospacing="1" w:line="240" w:lineRule="auto"/>
      <w:jc w:val="left"/>
    </w:pPr>
    <w:rPr>
      <w:rFonts w:ascii="Times New Roman" w:hAnsi="Times New Roman"/>
    </w:rPr>
  </w:style>
  <w:style w:type="paragraph" w:customStyle="1" w:styleId="m7309365053923291928m-7331838938731571533m-6621327163714882774gmail-m-4191983841787277623gmail-p1">
    <w:name w:val="m_7309365053923291928m_-7331838938731571533m_-6621327163714882774gmail-m_-4191983841787277623gmail-p1"/>
    <w:basedOn w:val="Normal"/>
    <w:rsid w:val="00B734E0"/>
    <w:pPr>
      <w:spacing w:before="100" w:beforeAutospacing="1" w:after="100" w:afterAutospacing="1" w:line="240" w:lineRule="auto"/>
      <w:jc w:val="left"/>
    </w:pPr>
    <w:rPr>
      <w:rFonts w:ascii="Times New Roman" w:hAnsi="Times New Roman"/>
    </w:rPr>
  </w:style>
  <w:style w:type="character" w:customStyle="1" w:styleId="m7309365053923291928m-7331838938731571533m-6621327163714882774gmail-m-4191983841787277623gmail-s1">
    <w:name w:val="m_7309365053923291928m_-7331838938731571533m_-6621327163714882774gmail-m_-4191983841787277623gmail-s1"/>
    <w:basedOn w:val="DefaultParagraphFont"/>
    <w:rsid w:val="00B734E0"/>
  </w:style>
  <w:style w:type="character" w:customStyle="1" w:styleId="m7309365053923291928m-7331838938731571533m-6621327163714882774gmail-m-4191983841787277623gmail-s2">
    <w:name w:val="m_7309365053923291928m_-7331838938731571533m_-6621327163714882774gmail-m_-4191983841787277623gmail-s2"/>
    <w:basedOn w:val="DefaultParagraphFont"/>
    <w:rsid w:val="00B734E0"/>
  </w:style>
  <w:style w:type="paragraph" w:customStyle="1" w:styleId="m7309365053923291928m-7331838938731571533m-6621327163714882774gmail-p1">
    <w:name w:val="m_7309365053923291928m_-7331838938731571533m_-6621327163714882774gmail-p1"/>
    <w:basedOn w:val="Normal"/>
    <w:rsid w:val="00B734E0"/>
    <w:pPr>
      <w:spacing w:before="100" w:beforeAutospacing="1" w:after="100" w:afterAutospacing="1" w:line="240" w:lineRule="auto"/>
      <w:jc w:val="left"/>
    </w:pPr>
    <w:rPr>
      <w:rFonts w:ascii="Times New Roman" w:hAnsi="Times New Roman"/>
    </w:rPr>
  </w:style>
  <w:style w:type="character" w:styleId="PageNumber">
    <w:name w:val="page number"/>
    <w:basedOn w:val="DefaultParagraphFont"/>
    <w:uiPriority w:val="99"/>
    <w:semiHidden/>
    <w:unhideWhenUsed/>
    <w:rsid w:val="00B734E0"/>
  </w:style>
  <w:style w:type="paragraph" w:customStyle="1" w:styleId="p1">
    <w:name w:val="p1"/>
    <w:basedOn w:val="Normal"/>
    <w:rsid w:val="00B734E0"/>
    <w:pPr>
      <w:spacing w:before="0" w:after="0" w:line="240" w:lineRule="auto"/>
      <w:ind w:left="729"/>
    </w:pPr>
    <w:rPr>
      <w:rFonts w:ascii="Times New Roman" w:hAnsi="Times New Roman"/>
      <w:color w:val="2F2A2B"/>
      <w:sz w:val="14"/>
      <w:szCs w:val="14"/>
    </w:rPr>
  </w:style>
  <w:style w:type="paragraph" w:customStyle="1" w:styleId="p2">
    <w:name w:val="p2"/>
    <w:basedOn w:val="Normal"/>
    <w:rsid w:val="00B734E0"/>
    <w:pPr>
      <w:spacing w:before="0" w:after="0" w:line="119" w:lineRule="atLeast"/>
      <w:ind w:left="909"/>
      <w:jc w:val="left"/>
    </w:pPr>
    <w:rPr>
      <w:rFonts w:ascii="Times New Roman" w:hAnsi="Times New Roman"/>
      <w:color w:val="2F2A2B"/>
      <w:sz w:val="14"/>
      <w:szCs w:val="14"/>
    </w:rPr>
  </w:style>
  <w:style w:type="paragraph" w:customStyle="1" w:styleId="p3">
    <w:name w:val="p3"/>
    <w:basedOn w:val="Normal"/>
    <w:rsid w:val="00B734E0"/>
    <w:pPr>
      <w:spacing w:before="24" w:after="0" w:line="240" w:lineRule="auto"/>
      <w:ind w:left="729"/>
    </w:pPr>
    <w:rPr>
      <w:rFonts w:ascii="Times New Roman" w:hAnsi="Times New Roman"/>
      <w:color w:val="2F2A2B"/>
      <w:sz w:val="14"/>
      <w:szCs w:val="14"/>
    </w:rPr>
  </w:style>
  <w:style w:type="character" w:customStyle="1" w:styleId="s1">
    <w:name w:val="s1"/>
    <w:rsid w:val="00B734E0"/>
    <w:rPr>
      <w:spacing w:val="33"/>
    </w:rPr>
  </w:style>
  <w:style w:type="character" w:customStyle="1" w:styleId="s2">
    <w:name w:val="s2"/>
    <w:rsid w:val="00B734E0"/>
    <w:rPr>
      <w:spacing w:val="14"/>
    </w:rPr>
  </w:style>
  <w:style w:type="character" w:customStyle="1" w:styleId="s3">
    <w:name w:val="s3"/>
    <w:rsid w:val="00B734E0"/>
    <w:rPr>
      <w:spacing w:val="8"/>
    </w:rPr>
  </w:style>
  <w:style w:type="character" w:customStyle="1" w:styleId="s4">
    <w:name w:val="s4"/>
    <w:rsid w:val="00B734E0"/>
    <w:rPr>
      <w:rFonts w:ascii="STIXGeneral" w:hAnsi="STIXGeneral" w:cs="STIXGeneral" w:hint="default"/>
      <w:sz w:val="14"/>
      <w:szCs w:val="14"/>
    </w:rPr>
  </w:style>
  <w:style w:type="character" w:customStyle="1" w:styleId="s5">
    <w:name w:val="s5"/>
    <w:rsid w:val="00B734E0"/>
    <w:rPr>
      <w:rFonts w:ascii="STIXGeneral" w:hAnsi="STIXGeneral" w:cs="STIXGeneral" w:hint="default"/>
      <w:spacing w:val="2"/>
      <w:sz w:val="14"/>
      <w:szCs w:val="14"/>
    </w:rPr>
  </w:style>
  <w:style w:type="character" w:customStyle="1" w:styleId="s6">
    <w:name w:val="s6"/>
    <w:rsid w:val="00B734E0"/>
    <w:rPr>
      <w:position w:val="3585"/>
    </w:rPr>
  </w:style>
  <w:style w:type="character" w:customStyle="1" w:styleId="s7">
    <w:name w:val="s7"/>
    <w:rsid w:val="00B734E0"/>
    <w:rPr>
      <w:spacing w:val="17"/>
      <w:position w:val="3585"/>
    </w:rPr>
  </w:style>
  <w:style w:type="character" w:customStyle="1" w:styleId="s8">
    <w:name w:val="s8"/>
    <w:rsid w:val="00B734E0"/>
    <w:rPr>
      <w:spacing w:val="2"/>
      <w:position w:val="3585"/>
    </w:rPr>
  </w:style>
  <w:style w:type="character" w:customStyle="1" w:styleId="s9">
    <w:name w:val="s9"/>
    <w:rsid w:val="00B734E0"/>
    <w:rPr>
      <w:spacing w:val="9"/>
      <w:position w:val="3585"/>
    </w:rPr>
  </w:style>
  <w:style w:type="character" w:customStyle="1" w:styleId="s10">
    <w:name w:val="s10"/>
    <w:rsid w:val="00B734E0"/>
    <w:rPr>
      <w:spacing w:val="6"/>
      <w:position w:val="3585"/>
    </w:rPr>
  </w:style>
  <w:style w:type="character" w:customStyle="1" w:styleId="s11">
    <w:name w:val="s11"/>
    <w:rsid w:val="00B734E0"/>
    <w:rPr>
      <w:spacing w:val="-11"/>
      <w:position w:val="3585"/>
    </w:rPr>
  </w:style>
  <w:style w:type="character" w:customStyle="1" w:styleId="s12">
    <w:name w:val="s12"/>
    <w:rsid w:val="00B734E0"/>
    <w:rPr>
      <w:spacing w:val="12"/>
      <w:position w:val="3585"/>
    </w:rPr>
  </w:style>
  <w:style w:type="character" w:customStyle="1" w:styleId="s13">
    <w:name w:val="s13"/>
    <w:rsid w:val="00B734E0"/>
    <w:rPr>
      <w:spacing w:val="18"/>
      <w:position w:val="3585"/>
    </w:rPr>
  </w:style>
  <w:style w:type="character" w:customStyle="1" w:styleId="s14">
    <w:name w:val="s14"/>
    <w:rsid w:val="00B734E0"/>
    <w:rPr>
      <w:spacing w:val="29"/>
    </w:rPr>
  </w:style>
  <w:style w:type="character" w:customStyle="1" w:styleId="s15">
    <w:name w:val="s15"/>
    <w:rsid w:val="00B734E0"/>
    <w:rPr>
      <w:spacing w:val="9"/>
    </w:rPr>
  </w:style>
  <w:style w:type="character" w:customStyle="1" w:styleId="s16">
    <w:name w:val="s16"/>
    <w:rsid w:val="00B734E0"/>
    <w:rPr>
      <w:spacing w:val="32"/>
    </w:rPr>
  </w:style>
  <w:style w:type="character" w:customStyle="1" w:styleId="s17">
    <w:name w:val="s17"/>
    <w:rsid w:val="00B734E0"/>
    <w:rPr>
      <w:spacing w:val="24"/>
    </w:rPr>
  </w:style>
  <w:style w:type="character" w:customStyle="1" w:styleId="s18">
    <w:name w:val="s18"/>
    <w:rsid w:val="00B734E0"/>
    <w:rPr>
      <w:spacing w:val="17"/>
    </w:rPr>
  </w:style>
  <w:style w:type="character" w:customStyle="1" w:styleId="s19">
    <w:name w:val="s19"/>
    <w:rsid w:val="00B734E0"/>
    <w:rPr>
      <w:spacing w:val="2"/>
    </w:rPr>
  </w:style>
  <w:style w:type="character" w:customStyle="1" w:styleId="s20">
    <w:name w:val="s20"/>
    <w:rsid w:val="00B734E0"/>
    <w:rPr>
      <w:spacing w:val="23"/>
    </w:rPr>
  </w:style>
  <w:style w:type="character" w:customStyle="1" w:styleId="s21">
    <w:name w:val="s21"/>
    <w:rsid w:val="00B734E0"/>
    <w:rPr>
      <w:spacing w:val="21"/>
    </w:rPr>
  </w:style>
  <w:style w:type="character" w:customStyle="1" w:styleId="s22">
    <w:name w:val="s22"/>
    <w:rsid w:val="00B734E0"/>
    <w:rPr>
      <w:spacing w:val="11"/>
    </w:rPr>
  </w:style>
  <w:style w:type="character" w:customStyle="1" w:styleId="s23">
    <w:name w:val="s23"/>
    <w:rsid w:val="00B734E0"/>
    <w:rPr>
      <w:spacing w:val="3"/>
    </w:rPr>
  </w:style>
  <w:style w:type="character" w:customStyle="1" w:styleId="s24">
    <w:name w:val="s24"/>
    <w:rsid w:val="00B734E0"/>
    <w:rPr>
      <w:spacing w:val="27"/>
    </w:rPr>
  </w:style>
  <w:style w:type="character" w:customStyle="1" w:styleId="s25">
    <w:name w:val="s25"/>
    <w:rsid w:val="00B734E0"/>
    <w:rPr>
      <w:spacing w:val="30"/>
    </w:rPr>
  </w:style>
  <w:style w:type="character" w:customStyle="1" w:styleId="s26">
    <w:name w:val="s26"/>
    <w:rsid w:val="00B734E0"/>
    <w:rPr>
      <w:spacing w:val="20"/>
    </w:rPr>
  </w:style>
  <w:style w:type="character" w:customStyle="1" w:styleId="s27">
    <w:name w:val="s27"/>
    <w:rsid w:val="00B734E0"/>
    <w:rPr>
      <w:spacing w:val="-12"/>
    </w:rPr>
  </w:style>
  <w:style w:type="character" w:customStyle="1" w:styleId="s28">
    <w:name w:val="s28"/>
    <w:rsid w:val="00B734E0"/>
    <w:rPr>
      <w:spacing w:val="12"/>
    </w:rPr>
  </w:style>
  <w:style w:type="character" w:customStyle="1" w:styleId="s29">
    <w:name w:val="s29"/>
    <w:rsid w:val="00B734E0"/>
    <w:rPr>
      <w:rFonts w:ascii="Times New Roman" w:hAnsi="Times New Roman" w:cs="Times New Roman" w:hint="default"/>
      <w:position w:val="2558"/>
      <w:sz w:val="9"/>
      <w:szCs w:val="9"/>
    </w:rPr>
  </w:style>
  <w:style w:type="character" w:customStyle="1" w:styleId="s30">
    <w:name w:val="s30"/>
    <w:rsid w:val="00B734E0"/>
    <w:rPr>
      <w:rFonts w:ascii="Times New Roman" w:hAnsi="Times New Roman" w:cs="Times New Roman" w:hint="default"/>
      <w:spacing w:val="18"/>
      <w:position w:val="2558"/>
      <w:sz w:val="9"/>
      <w:szCs w:val="9"/>
    </w:rPr>
  </w:style>
  <w:style w:type="character" w:customStyle="1" w:styleId="s31">
    <w:name w:val="s31"/>
    <w:rsid w:val="00B734E0"/>
    <w:rPr>
      <w:spacing w:val="-2"/>
    </w:rPr>
  </w:style>
  <w:style w:type="character" w:customStyle="1" w:styleId="s32">
    <w:name w:val="s32"/>
    <w:rsid w:val="00B734E0"/>
    <w:rPr>
      <w:rFonts w:ascii="Times New Roman" w:hAnsi="Times New Roman" w:cs="Times New Roman" w:hint="default"/>
      <w:spacing w:val="21"/>
      <w:position w:val="2558"/>
      <w:sz w:val="9"/>
      <w:szCs w:val="9"/>
    </w:rPr>
  </w:style>
  <w:style w:type="character" w:customStyle="1" w:styleId="s33">
    <w:name w:val="s33"/>
    <w:rsid w:val="00B734E0"/>
    <w:rPr>
      <w:rFonts w:ascii="STIXGeneral" w:hAnsi="STIXGeneral" w:cs="STIXGeneral" w:hint="default"/>
      <w:spacing w:val="14"/>
      <w:sz w:val="14"/>
      <w:szCs w:val="14"/>
    </w:rPr>
  </w:style>
  <w:style w:type="character" w:customStyle="1" w:styleId="s34">
    <w:name w:val="s34"/>
    <w:rsid w:val="00B734E0"/>
    <w:rPr>
      <w:rFonts w:ascii="Times New Roman" w:hAnsi="Times New Roman" w:cs="Times New Roman" w:hint="default"/>
      <w:spacing w:val="2"/>
      <w:position w:val="2558"/>
      <w:sz w:val="9"/>
      <w:szCs w:val="9"/>
    </w:rPr>
  </w:style>
  <w:style w:type="character" w:customStyle="1" w:styleId="s35">
    <w:name w:val="s35"/>
    <w:rsid w:val="00B734E0"/>
    <w:rPr>
      <w:spacing w:val="5"/>
    </w:rPr>
  </w:style>
  <w:style w:type="table" w:styleId="TableGrid">
    <w:name w:val="Table Grid"/>
    <w:basedOn w:val="TableNormal"/>
    <w:uiPriority w:val="39"/>
    <w:rsid w:val="00B734E0"/>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734E0"/>
    <w:pPr>
      <w:spacing w:before="0" w:after="160" w:line="259" w:lineRule="auto"/>
      <w:jc w:val="left"/>
    </w:pPr>
    <w:rPr>
      <w:rFonts w:ascii="Calibri" w:eastAsia="Calibri" w:hAnsi="Calibri"/>
      <w:sz w:val="22"/>
      <w:szCs w:val="22"/>
    </w:rPr>
  </w:style>
  <w:style w:type="character" w:customStyle="1" w:styleId="m3466281337083388349gmail-contrib-author">
    <w:name w:val="m_3466281337083388349gmail-contrib-author"/>
    <w:basedOn w:val="DefaultParagraphFont"/>
    <w:rsid w:val="00B734E0"/>
  </w:style>
  <w:style w:type="character" w:customStyle="1" w:styleId="m3466281337083388349gmail-pubcontent-comma">
    <w:name w:val="m_3466281337083388349gmail-pubcontent-comma"/>
    <w:basedOn w:val="DefaultParagraphFont"/>
    <w:rsid w:val="00B734E0"/>
  </w:style>
  <w:style w:type="character" w:customStyle="1" w:styleId="highlight">
    <w:name w:val="highlight"/>
    <w:basedOn w:val="DefaultParagraphFont"/>
    <w:rsid w:val="00B73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E4352-D053-422A-B40A-2AAB8710A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4496</Words>
  <Characters>25630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Davis</dc:creator>
  <cp:keywords/>
  <dc:description/>
  <cp:lastModifiedBy>Qiangqiang Gu</cp:lastModifiedBy>
  <cp:revision>14</cp:revision>
  <cp:lastPrinted>2022-09-05T08:52:00Z</cp:lastPrinted>
  <dcterms:created xsi:type="dcterms:W3CDTF">2022-09-06T18:43:00Z</dcterms:created>
  <dcterms:modified xsi:type="dcterms:W3CDTF">2022-09-06T19:51:00Z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721da497-aeed-3803-919b-0309378b3cab</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