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8BCE7" w14:textId="5FDAA76B" w:rsidR="00464B02" w:rsidRDefault="00464B02" w:rsidP="00464B02"/>
    <w:p w14:paraId="0F43E255" w14:textId="0CF5F15E" w:rsidR="00464B02" w:rsidRDefault="00464B02" w:rsidP="00464B02">
      <w:r w:rsidRPr="00427E2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B1496E" wp14:editId="7FB6C7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10437" cy="307777"/>
                <wp:effectExtent l="0" t="0" r="0" b="0"/>
                <wp:wrapNone/>
                <wp:docPr id="615" name="ZoneTexte 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94BB691-CC2A-6C47-BD74-A0901B9DD4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043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974256" w14:textId="60921FE7" w:rsidR="00464B02" w:rsidRPr="00427E2E" w:rsidRDefault="00464B02" w:rsidP="00464B0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Table </w:t>
                            </w:r>
                            <w:proofErr w:type="gramStart"/>
                            <w:r w:rsidRPr="00427E2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2 :</w:t>
                            </w:r>
                            <w:proofErr w:type="gramEnd"/>
                            <w:r w:rsidRPr="00427E2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Example of hospital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MassCare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capacity profile calculation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1496E" id="_x0000_t202" coordsize="21600,21600" o:spt="202" path="m,l,21600r21600,l21600,xe">
                <v:stroke joinstyle="miter"/>
                <v:path gradientshapeok="t" o:connecttype="rect"/>
              </v:shapetype>
              <v:shape id="ZoneTexte 4" o:spid="_x0000_s1026" type="#_x0000_t202" style="position:absolute;margin-left:0;margin-top:0;width:512.65pt;height:24.2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" filled="f" stroked="f">
                <v:textbox style="mso-fit-shape-to-text:t">
                  <w:txbxContent>
                    <w:p w14:paraId="24974256" w14:textId="60921FE7" w:rsidR="00464B02" w:rsidRPr="00427E2E" w:rsidRDefault="00464B02" w:rsidP="00464B02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 xml:space="preserve">Table </w:t>
                      </w:r>
                      <w:proofErr w:type="gramStart"/>
                      <w:r w:rsidRPr="00427E2E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>2 :</w:t>
                      </w:r>
                      <w:proofErr w:type="gramEnd"/>
                      <w:r w:rsidRPr="00427E2E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 xml:space="preserve">Example of hospital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>MassCare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 xml:space="preserve"> capacity profile calculation </w:t>
                      </w:r>
                    </w:p>
                  </w:txbxContent>
                </v:textbox>
              </v:shape>
            </w:pict>
          </mc:Fallback>
        </mc:AlternateContent>
      </w:r>
      <w:r w:rsidRPr="00427E2E">
        <w:rPr>
          <w:noProof/>
          <w:lang w:val="fr-FR" w:eastAsia="fr-FR"/>
        </w:rPr>
        <w:drawing>
          <wp:anchor distT="0" distB="0" distL="114300" distR="114300" simplePos="0" relativeHeight="251679744" behindDoc="0" locked="0" layoutInCell="1" allowOverlap="1" wp14:anchorId="17E972C4" wp14:editId="71E48298">
            <wp:simplePos x="0" y="0"/>
            <wp:positionH relativeFrom="column">
              <wp:posOffset>278765</wp:posOffset>
            </wp:positionH>
            <wp:positionV relativeFrom="paragraph">
              <wp:posOffset>439420</wp:posOffset>
            </wp:positionV>
            <wp:extent cx="11415843" cy="1127760"/>
            <wp:effectExtent l="0" t="0" r="0" b="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15843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5CEFAF" w14:textId="38D6BA2A" w:rsidR="00464B02" w:rsidRDefault="00312BCA" w:rsidP="00151250">
      <w:bookmarkStart w:id="0" w:name="_GoBack"/>
      <w:bookmarkEnd w:id="0"/>
      <w:r w:rsidRPr="00427E2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4E8662" wp14:editId="05425D8D">
                <wp:simplePos x="0" y="0"/>
                <wp:positionH relativeFrom="column">
                  <wp:posOffset>104552</wp:posOffset>
                </wp:positionH>
                <wp:positionV relativeFrom="paragraph">
                  <wp:posOffset>6050950</wp:posOffset>
                </wp:positionV>
                <wp:extent cx="12286252" cy="2372625"/>
                <wp:effectExtent l="0" t="0" r="0" b="0"/>
                <wp:wrapNone/>
                <wp:docPr id="19" name="Zone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6252" cy="2372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FA7615" w14:textId="77777777" w:rsidR="002B442D" w:rsidRPr="00076EBD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Determinants of </w:t>
                            </w:r>
                            <w:proofErr w:type="spellStart"/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MassCare</w:t>
                            </w:r>
                            <w:proofErr w:type="spellEnd"/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capacity: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0A90B9BB" w14:textId="77777777" w:rsidR="002B442D" w:rsidRPr="00076EBD" w:rsidRDefault="002B442D" w:rsidP="002B442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Primary care unit (1. operating room, 2. ED for severe victims, 3. ED for relative victims, 4. on-site care)</w:t>
                            </w:r>
                          </w:p>
                          <w:p w14:paraId="6D31F3F4" w14:textId="77777777" w:rsidR="002B442D" w:rsidRPr="00076EBD" w:rsidRDefault="002B442D" w:rsidP="002B442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Type of patient (1. adult, 2. child)</w:t>
                            </w:r>
                          </w:p>
                          <w:p w14:paraId="3068BA3F" w14:textId="77777777" w:rsidR="002B442D" w:rsidRPr="00076EBD" w:rsidRDefault="002B442D" w:rsidP="002B442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Period of care (1. Working hours, 2. Nonworking hours: night and weekend).</w:t>
                            </w:r>
                          </w:p>
                          <w:p w14:paraId="3CBDDE3A" w14:textId="77777777" w:rsidR="002B442D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>For</w:t>
                            </w:r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 xml:space="preserve"> each hospital, the primary </w:t>
                            </w:r>
                            <w:proofErr w:type="spellStart"/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>MassCare</w:t>
                            </w:r>
                            <w:proofErr w:type="spellEnd"/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 xml:space="preserve"> capacity is symbolized by the </w:t>
                            </w:r>
                            <w:proofErr w:type="spellStart"/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>MassCare</w:t>
                            </w:r>
                            <w:proofErr w:type="spellEnd"/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>-A</w:t>
                            </w:r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vertAlign w:val="subscript"/>
                                <w:lang w:val="en-US"/>
                              </w:rPr>
                              <w:t>X</w:t>
                            </w:r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>B</w:t>
                            </w:r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vertAlign w:val="subscript"/>
                                <w:lang w:val="en-US"/>
                              </w:rPr>
                              <w:t>X</w:t>
                            </w:r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lang w:val="en-US"/>
                              </w:rPr>
                              <w:t>C</w:t>
                            </w:r>
                            <w:r w:rsidRPr="00076EBD">
                              <w:rPr>
                                <w:rFonts w:asciiTheme="minorHAnsi" w:hAnsiTheme="minorHAnsi"/>
                                <w:bCs/>
                                <w:sz w:val="20"/>
                                <w:vertAlign w:val="subscript"/>
                                <w:lang w:val="en-US"/>
                              </w:rPr>
                              <w:t>X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index. For example, MassCare-A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B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C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represents the hospital </w:t>
                            </w:r>
                            <w:proofErr w:type="spellStart"/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>MassCare</w:t>
                            </w:r>
                            <w:proofErr w:type="spellEnd"/>
                            <w:r w:rsidRPr="00076EBD"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  <w:t xml:space="preserve"> surgery capacity for pediatric patients during the night or weekend.</w:t>
                            </w:r>
                          </w:p>
                          <w:p w14:paraId="5B031AA8" w14:textId="77777777" w:rsidR="002B442D" w:rsidRPr="00457FB1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58ADF0C9" w14:textId="7FACC41A" w:rsidR="002B442D" w:rsidRPr="002B442D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Capacity assessment for a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ll hospitals is carried out by 3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steps:</w:t>
                            </w:r>
                          </w:p>
                          <w:p w14:paraId="23FB2C75" w14:textId="77777777" w:rsidR="002B442D" w:rsidRPr="002B442D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 Step 1: maximum capacities (</w:t>
                            </w:r>
                            <w:proofErr w:type="spellStart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Tmax</w:t>
                            </w:r>
                            <w:proofErr w:type="spellEnd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) for each, using national administrative databases for personnel and equipment. </w:t>
                            </w:r>
                          </w:p>
                          <w:p w14:paraId="7889E85B" w14:textId="77242A55" w:rsidR="002B442D" w:rsidRPr="002B442D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 Step 2: National surveys of hospital panels record the resources available at Time 0 (T0) and Time +3h (T3) and at different hours of the day.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These data determine the mean percentage of expected resources available β</w:t>
                            </w:r>
                            <w:proofErr w:type="gramStart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=(</w:t>
                            </w:r>
                            <w:proofErr w:type="gramEnd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T0/</w:t>
                            </w:r>
                            <w:proofErr w:type="spellStart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Tmax</w:t>
                            </w:r>
                            <w:proofErr w:type="spellEnd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) </w:t>
                            </w:r>
                          </w:p>
                          <w:p w14:paraId="757C6FF6" w14:textId="544AC955" w:rsidR="002B442D" w:rsidRPr="002B442D" w:rsidRDefault="002B442D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 Step 3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For each hospital, real available capacity is determined by </w:t>
                            </w:r>
                            <w:proofErr w:type="spellStart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is</w:t>
                            </w:r>
                            <w:proofErr w:type="spellEnd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own </w:t>
                            </w:r>
                            <w:proofErr w:type="spellStart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Tmax</w:t>
                            </w:r>
                            <w:proofErr w:type="spellEnd"/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, and national β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mean observed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coefficient :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For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MassCareA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: T0 =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Tmax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x </w:t>
                            </w:r>
                            <w:r w:rsidRPr="002B442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= min (23 OR, 42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Surg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, (58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, 83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Nurs-Anes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)) x 0.35 = 8</w:t>
                            </w:r>
                          </w:p>
                          <w:p w14:paraId="504F873D" w14:textId="6F9ABDB5" w:rsidR="002B442D" w:rsidRPr="00457FB1" w:rsidRDefault="00457FB1" w:rsidP="00457FB1">
                            <w:pPr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457FB1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For this hospital, the total number of its personnel and materials, and the percentage of resources available from national surveys determine that its capacity wo</w:t>
                            </w:r>
                            <w:r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uld be 8 adult surgical victims</w:t>
                            </w:r>
                            <w:r w:rsidR="002B442D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2B442D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863B650" w14:textId="41E02DF2" w:rsidR="00464B02" w:rsidRDefault="00464B02" w:rsidP="002B44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OR: operating room, </w:t>
                            </w:r>
                            <w:proofErr w:type="spellStart"/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Surg</w:t>
                            </w:r>
                            <w:proofErr w:type="spellEnd"/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surgeon, </w:t>
                            </w:r>
                            <w:proofErr w:type="spellStart"/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Anes</w:t>
                            </w:r>
                            <w:proofErr w:type="spellEnd"/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anesthesiologist, </w:t>
                            </w:r>
                            <w:proofErr w:type="spellStart"/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nurs-Anes</w:t>
                            </w:r>
                            <w:proofErr w:type="spellEnd"/>
                            <w:r w:rsidRPr="00427E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anesthesia nurse, P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:pediatric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, NW: Night or week end (practitioner on call or present in no working hour), ED-doc: Emergency department doctor</w:t>
                            </w:r>
                          </w:p>
                          <w:p w14:paraId="70AE620A" w14:textId="77777777" w:rsidR="002F0D85" w:rsidRPr="00076EBD" w:rsidRDefault="002F0D85" w:rsidP="00464B0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0"/>
                                <w:lang w:val="en-US"/>
                              </w:rPr>
                            </w:pPr>
                          </w:p>
                          <w:p w14:paraId="55AFE37D" w14:textId="77777777" w:rsidR="00464B02" w:rsidRPr="00427E2E" w:rsidRDefault="00464B02" w:rsidP="00464B0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E8662" id="ZoneTexte 18" o:spid="_x0000_s1027" type="#_x0000_t202" style="position:absolute;margin-left:8.25pt;margin-top:476.45pt;width:967.4pt;height:18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" filled="f" stroked="f">
                <v:textbox>
                  <w:txbxContent>
                    <w:p w14:paraId="13FA7615" w14:textId="77777777" w:rsidR="002B442D" w:rsidRPr="00076EBD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Determinants of </w:t>
                      </w:r>
                      <w:proofErr w:type="spellStart"/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MassCare</w:t>
                      </w:r>
                      <w:proofErr w:type="spellEnd"/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capacity:</w:t>
                      </w:r>
                      <w:r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</w:t>
                      </w:r>
                    </w:p>
                    <w:p w14:paraId="0A90B9BB" w14:textId="77777777" w:rsidR="002B442D" w:rsidRPr="00076EBD" w:rsidRDefault="002B442D" w:rsidP="002B442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Primary care unit (1. operating room, 2. ED for severe victims, 3. ED for relative victims, 4. on-site care)</w:t>
                      </w:r>
                    </w:p>
                    <w:p w14:paraId="6D31F3F4" w14:textId="77777777" w:rsidR="002B442D" w:rsidRPr="00076EBD" w:rsidRDefault="002B442D" w:rsidP="002B442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Type of patient (1. adult, 2. child)</w:t>
                      </w:r>
                    </w:p>
                    <w:p w14:paraId="3068BA3F" w14:textId="77777777" w:rsidR="002B442D" w:rsidRPr="00076EBD" w:rsidRDefault="002B442D" w:rsidP="002B442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Period of care (1. Working hours, 2. Nonworking hours: night and weekend).</w:t>
                      </w:r>
                    </w:p>
                    <w:p w14:paraId="3CBDDE3A" w14:textId="77777777" w:rsidR="002B442D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>For</w:t>
                      </w:r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 xml:space="preserve"> each hospital, the primary </w:t>
                      </w:r>
                      <w:proofErr w:type="spellStart"/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>MassCare</w:t>
                      </w:r>
                      <w:proofErr w:type="spellEnd"/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 xml:space="preserve"> capacity is symbolized by the </w:t>
                      </w:r>
                      <w:proofErr w:type="spellStart"/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>MassCare</w:t>
                      </w:r>
                      <w:proofErr w:type="spellEnd"/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>-A</w:t>
                      </w:r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vertAlign w:val="subscript"/>
                          <w:lang w:val="en-US"/>
                        </w:rPr>
                        <w:t>X</w:t>
                      </w:r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>B</w:t>
                      </w:r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vertAlign w:val="subscript"/>
                          <w:lang w:val="en-US"/>
                        </w:rPr>
                        <w:t>X</w:t>
                      </w:r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lang w:val="en-US"/>
                        </w:rPr>
                        <w:t>C</w:t>
                      </w:r>
                      <w:r w:rsidRPr="00076EBD">
                        <w:rPr>
                          <w:rFonts w:asciiTheme="minorHAnsi" w:hAnsiTheme="minorHAnsi"/>
                          <w:bCs/>
                          <w:sz w:val="20"/>
                          <w:vertAlign w:val="subscript"/>
                          <w:lang w:val="en-US"/>
                        </w:rPr>
                        <w:t>X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index. For example, MassCare-A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vertAlign w:val="subscript"/>
                          <w:lang w:val="en-US"/>
                        </w:rPr>
                        <w:t>1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B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vertAlign w:val="subscript"/>
                          <w:lang w:val="en-US"/>
                        </w:rPr>
                        <w:t>2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C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vertAlign w:val="subscript"/>
                          <w:lang w:val="en-US"/>
                        </w:rPr>
                        <w:t>2</w:t>
                      </w:r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represents the hospital </w:t>
                      </w:r>
                      <w:proofErr w:type="spellStart"/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>MassCare</w:t>
                      </w:r>
                      <w:proofErr w:type="spellEnd"/>
                      <w:r w:rsidRPr="00076EBD">
                        <w:rPr>
                          <w:rFonts w:asciiTheme="minorHAnsi" w:hAnsiTheme="minorHAnsi"/>
                          <w:sz w:val="20"/>
                          <w:lang w:val="en-US"/>
                        </w:rPr>
                        <w:t xml:space="preserve"> surgery capacity for pediatric patients during the night or weekend.</w:t>
                      </w:r>
                    </w:p>
                    <w:p w14:paraId="5B031AA8" w14:textId="77777777" w:rsidR="002B442D" w:rsidRPr="00457FB1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8"/>
                          <w:szCs w:val="8"/>
                          <w:lang w:val="en-US"/>
                        </w:rPr>
                      </w:pPr>
                    </w:p>
                    <w:p w14:paraId="58ADF0C9" w14:textId="7FACC41A" w:rsidR="002B442D" w:rsidRPr="002B442D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Capacity assessment for a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ll hospitals is carried out by 3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steps:</w:t>
                      </w:r>
                    </w:p>
                    <w:p w14:paraId="23FB2C75" w14:textId="77777777" w:rsidR="002B442D" w:rsidRPr="002B442D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- Step 1: maximum capacities (</w:t>
                      </w:r>
                      <w:proofErr w:type="spellStart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Tmax</w:t>
                      </w:r>
                      <w:proofErr w:type="spellEnd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) for each, using national administrative databases for personnel and equipment. </w:t>
                      </w:r>
                    </w:p>
                    <w:p w14:paraId="7889E85B" w14:textId="77242A55" w:rsidR="002B442D" w:rsidRPr="002B442D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- Step 2: National surveys of hospital panels record the resources available at Time 0 (T0) and Time +3h (T3) and at different hours of the day.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These data determine the mean percentage of expected resources available β</w:t>
                      </w:r>
                      <w:proofErr w:type="gramStart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=(</w:t>
                      </w:r>
                      <w:proofErr w:type="gramEnd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T0/</w:t>
                      </w:r>
                      <w:proofErr w:type="spellStart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Tmax</w:t>
                      </w:r>
                      <w:proofErr w:type="spellEnd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) </w:t>
                      </w:r>
                    </w:p>
                    <w:p w14:paraId="757C6FF6" w14:textId="544AC955" w:rsidR="002B442D" w:rsidRPr="002B442D" w:rsidRDefault="002B442D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- Step 3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: For each hospital, real available capacity is determined by </w:t>
                      </w:r>
                      <w:proofErr w:type="spellStart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is</w:t>
                      </w:r>
                      <w:proofErr w:type="spellEnd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own </w:t>
                      </w:r>
                      <w:proofErr w:type="spellStart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Tmax</w:t>
                      </w:r>
                      <w:proofErr w:type="spellEnd"/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, and national β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mean observed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coefficient :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For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MassCareA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B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C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: T0 =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Tmax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x </w:t>
                      </w:r>
                      <w:r w:rsidRPr="002B442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β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= min (23 OR, 42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Surg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, (58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, 83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Nurs-Anes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)) x 0.35 = 8</w:t>
                      </w:r>
                    </w:p>
                    <w:p w14:paraId="504F873D" w14:textId="6F9ABDB5" w:rsidR="002B442D" w:rsidRPr="00457FB1" w:rsidRDefault="00457FB1" w:rsidP="00457FB1">
                      <w:pPr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0"/>
                          <w:szCs w:val="20"/>
                          <w:lang w:eastAsia="fr-FR"/>
                        </w:rPr>
                      </w:pPr>
                      <w:r w:rsidRPr="00457FB1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0"/>
                          <w:szCs w:val="20"/>
                          <w:lang w:eastAsia="fr-FR"/>
                        </w:rPr>
                        <w:t>For this hospital, the total number of its personnel and materials, and the percentage of resources available from national surveys determine that its capacity wo</w:t>
                      </w:r>
                      <w:r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0"/>
                          <w:szCs w:val="20"/>
                          <w:lang w:eastAsia="fr-FR"/>
                        </w:rPr>
                        <w:t>uld be 8 adult surgical victims</w:t>
                      </w:r>
                      <w:r w:rsidR="002B442D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ab/>
                      </w:r>
                      <w:r w:rsidR="002B442D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ab/>
                      </w:r>
                    </w:p>
                    <w:p w14:paraId="0863B650" w14:textId="41E02DF2" w:rsidR="00464B02" w:rsidRDefault="00464B02" w:rsidP="002B44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OR: operating room, </w:t>
                      </w:r>
                      <w:proofErr w:type="spellStart"/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Surg</w:t>
                      </w:r>
                      <w:proofErr w:type="spellEnd"/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: surgeon, </w:t>
                      </w:r>
                      <w:proofErr w:type="spellStart"/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Anes</w:t>
                      </w:r>
                      <w:proofErr w:type="spellEnd"/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: anesthesiologist, </w:t>
                      </w:r>
                      <w:proofErr w:type="spellStart"/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nurs-Anes</w:t>
                      </w:r>
                      <w:proofErr w:type="spellEnd"/>
                      <w:r w:rsidRPr="00427E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anesthesia nurse, P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:pediatric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, NW: Night or week end (practitioner on call or present in no working hour), ED-doc: Emergency department doctor</w:t>
                      </w:r>
                    </w:p>
                    <w:p w14:paraId="70AE620A" w14:textId="77777777" w:rsidR="002F0D85" w:rsidRPr="00076EBD" w:rsidRDefault="002F0D85" w:rsidP="00464B0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20"/>
                          <w:lang w:val="en-US"/>
                        </w:rPr>
                      </w:pPr>
                    </w:p>
                    <w:p w14:paraId="55AFE37D" w14:textId="77777777" w:rsidR="00464B02" w:rsidRPr="00427E2E" w:rsidRDefault="00464B02" w:rsidP="00464B02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27E2E">
        <w:rPr>
          <w:noProof/>
          <w:lang w:val="fr-FR" w:eastAsia="fr-FR"/>
        </w:rPr>
        <w:drawing>
          <wp:anchor distT="0" distB="0" distL="114300" distR="114300" simplePos="0" relativeHeight="251680768" behindDoc="0" locked="0" layoutInCell="1" allowOverlap="1" wp14:anchorId="667306AA" wp14:editId="069CE87C">
            <wp:simplePos x="0" y="0"/>
            <wp:positionH relativeFrom="column">
              <wp:posOffset>281488</wp:posOffset>
            </wp:positionH>
            <wp:positionV relativeFrom="paragraph">
              <wp:posOffset>1460277</wp:posOffset>
            </wp:positionV>
            <wp:extent cx="11415845" cy="1168782"/>
            <wp:effectExtent l="0" t="0" r="0" b="0"/>
            <wp:wrapNone/>
            <wp:docPr id="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15845" cy="116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E2E">
        <w:rPr>
          <w:noProof/>
          <w:lang w:val="fr-FR" w:eastAsia="fr-FR"/>
        </w:rPr>
        <w:drawing>
          <wp:anchor distT="0" distB="0" distL="114300" distR="114300" simplePos="0" relativeHeight="251677696" behindDoc="0" locked="0" layoutInCell="1" allowOverlap="1" wp14:anchorId="45F5711E" wp14:editId="20B0BBE5">
            <wp:simplePos x="0" y="0"/>
            <wp:positionH relativeFrom="column">
              <wp:posOffset>257734</wp:posOffset>
            </wp:positionH>
            <wp:positionV relativeFrom="paragraph">
              <wp:posOffset>2824298</wp:posOffset>
            </wp:positionV>
            <wp:extent cx="11397132" cy="3292596"/>
            <wp:effectExtent l="0" t="0" r="0" b="0"/>
            <wp:wrapNone/>
            <wp:docPr id="61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97132" cy="329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4B02" w:rsidSect="003A7D71">
      <w:pgSz w:w="20639" w:h="14572" w:orient="landscape" w:code="12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389661" w16cid:durableId="24BF96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17AC"/>
    <w:multiLevelType w:val="hybridMultilevel"/>
    <w:tmpl w:val="AD042250"/>
    <w:lvl w:ilvl="0" w:tplc="A8788E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1E3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E41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941A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CA07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2E4A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34DC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7A90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0CC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D8B13F2"/>
    <w:multiLevelType w:val="hybridMultilevel"/>
    <w:tmpl w:val="76BEC240"/>
    <w:lvl w:ilvl="0" w:tplc="F312B8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952D0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CA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CCE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0B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C9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41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E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E7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F3"/>
    <w:rsid w:val="000036C2"/>
    <w:rsid w:val="00055D3E"/>
    <w:rsid w:val="00076EBD"/>
    <w:rsid w:val="00103333"/>
    <w:rsid w:val="00151250"/>
    <w:rsid w:val="00190B16"/>
    <w:rsid w:val="002364C0"/>
    <w:rsid w:val="002639AA"/>
    <w:rsid w:val="002B442D"/>
    <w:rsid w:val="002F0D85"/>
    <w:rsid w:val="00312BCA"/>
    <w:rsid w:val="003A7D71"/>
    <w:rsid w:val="00427E2E"/>
    <w:rsid w:val="00457FB1"/>
    <w:rsid w:val="00464B02"/>
    <w:rsid w:val="00482D12"/>
    <w:rsid w:val="004D1720"/>
    <w:rsid w:val="00533A27"/>
    <w:rsid w:val="005C6EAD"/>
    <w:rsid w:val="006C73B8"/>
    <w:rsid w:val="006E6D2E"/>
    <w:rsid w:val="007D1862"/>
    <w:rsid w:val="00806A59"/>
    <w:rsid w:val="008903EE"/>
    <w:rsid w:val="008C2A66"/>
    <w:rsid w:val="00945DF3"/>
    <w:rsid w:val="00A600C9"/>
    <w:rsid w:val="00A7391D"/>
    <w:rsid w:val="00B26DF3"/>
    <w:rsid w:val="00BD3B02"/>
    <w:rsid w:val="00BF3D08"/>
    <w:rsid w:val="00C4773C"/>
    <w:rsid w:val="00D4488E"/>
    <w:rsid w:val="00DA14EF"/>
    <w:rsid w:val="00E235DD"/>
    <w:rsid w:val="00E551EE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C872"/>
  <w15:chartTrackingRefBased/>
  <w15:docId w15:val="{DA5879E9-23FD-492B-A378-849A0D0E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rsid w:val="000F3D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3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B02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90B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190B1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Caen Normandie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GUITTET LYDIA</dc:creator>
  <cp:lastModifiedBy>samu-crise chu</cp:lastModifiedBy>
  <cp:revision>4</cp:revision>
  <dcterms:created xsi:type="dcterms:W3CDTF">2022-08-21T20:53:00Z</dcterms:created>
  <dcterms:modified xsi:type="dcterms:W3CDTF">2022-08-24T20:55:00Z</dcterms:modified>
</cp:coreProperties>
</file>