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E62B1" w14:textId="77777777" w:rsidR="00641031" w:rsidRDefault="00641031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1FECC458" w14:textId="77777777" w:rsidR="00641031" w:rsidRDefault="00512F75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Table 1. Characteristics of</w:t>
      </w:r>
      <w:r>
        <w:rPr>
          <w:rFonts w:ascii="Arial" w:eastAsia="Arial" w:hAnsi="Arial" w:cs="Arial"/>
          <w:sz w:val="22"/>
          <w:szCs w:val="22"/>
        </w:rPr>
        <w:t xml:space="preserve"> the </w:t>
      </w:r>
      <w:r>
        <w:rPr>
          <w:rFonts w:ascii="Arial" w:eastAsia="Arial" w:hAnsi="Arial" w:cs="Arial"/>
          <w:b/>
          <w:sz w:val="22"/>
          <w:szCs w:val="22"/>
        </w:rPr>
        <w:t>seven studies included in the meta-analysis.</w:t>
      </w:r>
    </w:p>
    <w:tbl>
      <w:tblPr>
        <w:tblStyle w:val="a"/>
        <w:tblW w:w="140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457"/>
        <w:gridCol w:w="1275"/>
        <w:gridCol w:w="993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567"/>
      </w:tblGrid>
      <w:tr w:rsidR="00641031" w14:paraId="607FCC66" w14:textId="77777777">
        <w:trPr>
          <w:trHeight w:val="558"/>
        </w:trPr>
        <w:tc>
          <w:tcPr>
            <w:tcW w:w="1276" w:type="dxa"/>
            <w:vMerge w:val="restart"/>
            <w:vAlign w:val="center"/>
          </w:tcPr>
          <w:p w14:paraId="5935259B" w14:textId="77777777" w:rsidR="00641031" w:rsidRDefault="00512F75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First author of each study</w:t>
            </w:r>
          </w:p>
        </w:tc>
        <w:tc>
          <w:tcPr>
            <w:tcW w:w="1457" w:type="dxa"/>
            <w:vMerge w:val="restart"/>
            <w:vAlign w:val="center"/>
          </w:tcPr>
          <w:p w14:paraId="66F09525" w14:textId="77777777" w:rsidR="00641031" w:rsidRDefault="00512F7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PMID/year</w:t>
            </w:r>
          </w:p>
        </w:tc>
        <w:tc>
          <w:tcPr>
            <w:tcW w:w="1275" w:type="dxa"/>
            <w:vMerge w:val="restart"/>
            <w:vAlign w:val="center"/>
          </w:tcPr>
          <w:p w14:paraId="369688E7" w14:textId="77777777" w:rsidR="00641031" w:rsidRDefault="00512F7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Country, State or city</w:t>
            </w:r>
          </w:p>
        </w:tc>
        <w:tc>
          <w:tcPr>
            <w:tcW w:w="993" w:type="dxa"/>
            <w:vMerge w:val="restart"/>
            <w:vAlign w:val="center"/>
          </w:tcPr>
          <w:p w14:paraId="480EE54D" w14:textId="77777777" w:rsidR="00641031" w:rsidRDefault="00512F7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DNA </w:t>
            </w:r>
            <w:proofErr w:type="spellStart"/>
            <w:r>
              <w:rPr>
                <w:sz w:val="18"/>
                <w:szCs w:val="18"/>
              </w:rPr>
              <w:t>extractionKit</w:t>
            </w:r>
            <w:proofErr w:type="spellEnd"/>
          </w:p>
        </w:tc>
        <w:tc>
          <w:tcPr>
            <w:tcW w:w="850" w:type="dxa"/>
            <w:vMerge w:val="restart"/>
            <w:vAlign w:val="center"/>
          </w:tcPr>
          <w:p w14:paraId="7E7F9D93" w14:textId="77777777" w:rsidR="00641031" w:rsidRDefault="00512F7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16S rRNA region</w:t>
            </w:r>
          </w:p>
        </w:tc>
        <w:tc>
          <w:tcPr>
            <w:tcW w:w="851" w:type="dxa"/>
            <w:vMerge w:val="restart"/>
            <w:vAlign w:val="center"/>
          </w:tcPr>
          <w:p w14:paraId="00CD121B" w14:textId="77777777" w:rsidR="00641031" w:rsidRDefault="00512F7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Platform</w:t>
            </w:r>
          </w:p>
        </w:tc>
        <w:tc>
          <w:tcPr>
            <w:tcW w:w="1701" w:type="dxa"/>
            <w:gridSpan w:val="2"/>
          </w:tcPr>
          <w:p w14:paraId="563C5978" w14:textId="77777777" w:rsidR="00641031" w:rsidRDefault="00512F75">
            <w:pPr>
              <w:spacing w:before="24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 (mean</w:t>
            </w:r>
            <m:oMath>
              <m:r>
                <w:rPr>
                  <w:rFonts w:ascii="Cambria Math" w:hAnsi="Cambria Math"/>
                </w:rPr>
                <m:t>±</m:t>
              </m:r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SD)</m:t>
              </m:r>
            </m:oMath>
          </w:p>
        </w:tc>
        <w:tc>
          <w:tcPr>
            <w:tcW w:w="1701" w:type="dxa"/>
            <w:gridSpan w:val="2"/>
          </w:tcPr>
          <w:p w14:paraId="64412B42" w14:textId="77777777" w:rsidR="00641031" w:rsidRDefault="00512F75">
            <w:pPr>
              <w:spacing w:before="2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Sex M:F</w:t>
            </w:r>
          </w:p>
        </w:tc>
        <w:tc>
          <w:tcPr>
            <w:tcW w:w="1701" w:type="dxa"/>
            <w:gridSpan w:val="2"/>
          </w:tcPr>
          <w:p w14:paraId="3325600A" w14:textId="77777777" w:rsidR="00641031" w:rsidRDefault="00512F75">
            <w:pPr>
              <w:spacing w:before="2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(mean</w:t>
            </w:r>
            <m:oMath>
              <m:r>
                <w:rPr>
                  <w:rFonts w:ascii="Cambria Math" w:hAnsi="Cambria Math"/>
                </w:rPr>
                <m:t>±</m:t>
              </m:r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SD)</m:t>
              </m:r>
            </m:oMath>
          </w:p>
        </w:tc>
        <w:tc>
          <w:tcPr>
            <w:tcW w:w="1701" w:type="dxa"/>
            <w:gridSpan w:val="2"/>
            <w:vAlign w:val="center"/>
          </w:tcPr>
          <w:p w14:paraId="3BE22A0A" w14:textId="77777777" w:rsidR="00641031" w:rsidRDefault="00512F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Analyzed subjects</w:t>
            </w:r>
          </w:p>
        </w:tc>
        <w:tc>
          <w:tcPr>
            <w:tcW w:w="567" w:type="dxa"/>
            <w:vMerge w:val="restart"/>
            <w:vAlign w:val="center"/>
          </w:tcPr>
          <w:p w14:paraId="6E738344" w14:textId="77777777" w:rsidR="00641031" w:rsidRDefault="00512F7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</w:t>
            </w:r>
          </w:p>
        </w:tc>
      </w:tr>
      <w:tr w:rsidR="00641031" w14:paraId="58E4F0AB" w14:textId="77777777">
        <w:trPr>
          <w:trHeight w:val="499"/>
        </w:trPr>
        <w:tc>
          <w:tcPr>
            <w:tcW w:w="1276" w:type="dxa"/>
            <w:vMerge/>
            <w:vAlign w:val="center"/>
          </w:tcPr>
          <w:p w14:paraId="21D15945" w14:textId="77777777" w:rsidR="00641031" w:rsidRDefault="00641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57" w:type="dxa"/>
            <w:vMerge/>
            <w:vAlign w:val="center"/>
          </w:tcPr>
          <w:p w14:paraId="775A7B56" w14:textId="77777777" w:rsidR="00641031" w:rsidRDefault="00641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653A9930" w14:textId="77777777" w:rsidR="00641031" w:rsidRDefault="00641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1413A586" w14:textId="77777777" w:rsidR="00641031" w:rsidRDefault="00641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0C1CC69" w14:textId="77777777" w:rsidR="00641031" w:rsidRDefault="00641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5CBC3F8" w14:textId="77777777" w:rsidR="00641031" w:rsidRDefault="00641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529C32E" w14:textId="77777777" w:rsidR="00641031" w:rsidRDefault="00512F7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851" w:type="dxa"/>
          </w:tcPr>
          <w:p w14:paraId="0E319D7F" w14:textId="77777777" w:rsidR="00641031" w:rsidRDefault="00512F7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</w:t>
            </w:r>
          </w:p>
        </w:tc>
        <w:tc>
          <w:tcPr>
            <w:tcW w:w="850" w:type="dxa"/>
          </w:tcPr>
          <w:p w14:paraId="2073C630" w14:textId="77777777" w:rsidR="00641031" w:rsidRDefault="00512F7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851" w:type="dxa"/>
          </w:tcPr>
          <w:p w14:paraId="1486E9FE" w14:textId="77777777" w:rsidR="00641031" w:rsidRDefault="00512F7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</w:t>
            </w:r>
          </w:p>
        </w:tc>
        <w:tc>
          <w:tcPr>
            <w:tcW w:w="850" w:type="dxa"/>
          </w:tcPr>
          <w:p w14:paraId="16CB84DA" w14:textId="77777777" w:rsidR="00641031" w:rsidRDefault="00512F7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851" w:type="dxa"/>
          </w:tcPr>
          <w:p w14:paraId="18B44EED" w14:textId="77777777" w:rsidR="00641031" w:rsidRDefault="00512F7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</w:t>
            </w:r>
          </w:p>
        </w:tc>
        <w:tc>
          <w:tcPr>
            <w:tcW w:w="850" w:type="dxa"/>
            <w:vAlign w:val="center"/>
          </w:tcPr>
          <w:p w14:paraId="5844A89F" w14:textId="77777777" w:rsidR="00641031" w:rsidRDefault="00512F7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851" w:type="dxa"/>
            <w:vAlign w:val="center"/>
          </w:tcPr>
          <w:p w14:paraId="5D05C363" w14:textId="77777777" w:rsidR="00641031" w:rsidRDefault="00512F7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</w:t>
            </w:r>
          </w:p>
        </w:tc>
        <w:tc>
          <w:tcPr>
            <w:tcW w:w="567" w:type="dxa"/>
            <w:vMerge/>
            <w:vAlign w:val="center"/>
          </w:tcPr>
          <w:p w14:paraId="41258ED2" w14:textId="77777777" w:rsidR="00641031" w:rsidRDefault="00641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41031" w14:paraId="3EE947D7" w14:textId="77777777">
        <w:tc>
          <w:tcPr>
            <w:tcW w:w="1276" w:type="dxa"/>
          </w:tcPr>
          <w:p w14:paraId="61F1BCEA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Chen</w:t>
            </w:r>
          </w:p>
        </w:tc>
        <w:tc>
          <w:tcPr>
            <w:tcW w:w="1457" w:type="dxa"/>
          </w:tcPr>
          <w:p w14:paraId="11E95353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27346372/2016</w:t>
            </w:r>
          </w:p>
        </w:tc>
        <w:tc>
          <w:tcPr>
            <w:tcW w:w="1275" w:type="dxa"/>
          </w:tcPr>
          <w:p w14:paraId="3F2E435C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USA, Minnesota</w:t>
            </w:r>
          </w:p>
        </w:tc>
        <w:tc>
          <w:tcPr>
            <w:tcW w:w="993" w:type="dxa"/>
          </w:tcPr>
          <w:p w14:paraId="6CDB00B4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MoBio</w:t>
            </w:r>
            <w:proofErr w:type="spellEnd"/>
          </w:p>
        </w:tc>
        <w:tc>
          <w:tcPr>
            <w:tcW w:w="850" w:type="dxa"/>
          </w:tcPr>
          <w:p w14:paraId="28B6E2E4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V3-V5</w:t>
            </w:r>
          </w:p>
        </w:tc>
        <w:tc>
          <w:tcPr>
            <w:tcW w:w="851" w:type="dxa"/>
          </w:tcPr>
          <w:p w14:paraId="0B2B1514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Illumina</w:t>
            </w:r>
          </w:p>
        </w:tc>
        <w:tc>
          <w:tcPr>
            <w:tcW w:w="850" w:type="dxa"/>
          </w:tcPr>
          <w:p w14:paraId="0ED4685A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40.3</w:t>
            </w:r>
            <m:oMath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±7.3</m:t>
              </m:r>
            </m:oMath>
          </w:p>
        </w:tc>
        <w:tc>
          <w:tcPr>
            <w:tcW w:w="851" w:type="dxa"/>
          </w:tcPr>
          <w:p w14:paraId="05B3EE22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42.9</w:t>
            </w:r>
            <m:oMath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±10.6</m:t>
              </m:r>
            </m:oMath>
          </w:p>
        </w:tc>
        <w:tc>
          <w:tcPr>
            <w:tcW w:w="850" w:type="dxa"/>
          </w:tcPr>
          <w:p w14:paraId="62C352FC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14:22</w:t>
            </w:r>
          </w:p>
        </w:tc>
        <w:tc>
          <w:tcPr>
            <w:tcW w:w="851" w:type="dxa"/>
          </w:tcPr>
          <w:p w14:paraId="7A537612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10:21</w:t>
            </w:r>
          </w:p>
        </w:tc>
        <w:tc>
          <w:tcPr>
            <w:tcW w:w="850" w:type="dxa"/>
          </w:tcPr>
          <w:p w14:paraId="6EE57949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27.8</w:t>
            </w:r>
            <m:oMath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±4.7</m:t>
              </m:r>
            </m:oMath>
          </w:p>
        </w:tc>
        <w:tc>
          <w:tcPr>
            <w:tcW w:w="851" w:type="dxa"/>
          </w:tcPr>
          <w:p w14:paraId="746AE352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  <w:p w14:paraId="439FC018" w14:textId="77777777" w:rsidR="00641031" w:rsidRDefault="00512F75">
            <w:pPr>
              <w:jc w:val="center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±6.3</m:t>
                </m:r>
              </m:oMath>
            </m:oMathPara>
          </w:p>
        </w:tc>
        <w:tc>
          <w:tcPr>
            <w:tcW w:w="850" w:type="dxa"/>
          </w:tcPr>
          <w:p w14:paraId="62992392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851" w:type="dxa"/>
          </w:tcPr>
          <w:p w14:paraId="27F6837D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567" w:type="dxa"/>
          </w:tcPr>
          <w:p w14:paraId="371F1805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</w:tr>
      <w:tr w:rsidR="00641031" w14:paraId="0F97C1B2" w14:textId="77777777">
        <w:tc>
          <w:tcPr>
            <w:tcW w:w="1276" w:type="dxa"/>
          </w:tcPr>
          <w:p w14:paraId="1675DCA6" w14:textId="77777777" w:rsidR="00641031" w:rsidRDefault="00512F7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Cekanaviciute</w:t>
            </w:r>
            <w:proofErr w:type="spellEnd"/>
          </w:p>
        </w:tc>
        <w:tc>
          <w:tcPr>
            <w:tcW w:w="1457" w:type="dxa"/>
          </w:tcPr>
          <w:p w14:paraId="429E821A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29073033/2017</w:t>
            </w:r>
          </w:p>
        </w:tc>
        <w:tc>
          <w:tcPr>
            <w:tcW w:w="1275" w:type="dxa"/>
          </w:tcPr>
          <w:p w14:paraId="55F20951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USA, California</w:t>
            </w:r>
          </w:p>
        </w:tc>
        <w:tc>
          <w:tcPr>
            <w:tcW w:w="993" w:type="dxa"/>
          </w:tcPr>
          <w:p w14:paraId="415C5B84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MoBio</w:t>
            </w:r>
            <w:proofErr w:type="spellEnd"/>
          </w:p>
        </w:tc>
        <w:tc>
          <w:tcPr>
            <w:tcW w:w="850" w:type="dxa"/>
          </w:tcPr>
          <w:p w14:paraId="0F2FB0CC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V4</w:t>
            </w:r>
          </w:p>
        </w:tc>
        <w:tc>
          <w:tcPr>
            <w:tcW w:w="851" w:type="dxa"/>
          </w:tcPr>
          <w:p w14:paraId="339E2D6B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Illumina</w:t>
            </w:r>
          </w:p>
        </w:tc>
        <w:tc>
          <w:tcPr>
            <w:tcW w:w="850" w:type="dxa"/>
          </w:tcPr>
          <w:p w14:paraId="56413B42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46.04</w:t>
            </w:r>
            <m:oMath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±13.73</m:t>
              </m:r>
            </m:oMath>
          </w:p>
        </w:tc>
        <w:tc>
          <w:tcPr>
            <w:tcW w:w="851" w:type="dxa"/>
          </w:tcPr>
          <w:p w14:paraId="1F8B4791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40.92</w:t>
            </w:r>
            <m:oMath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±12.15</m:t>
              </m:r>
            </m:oMath>
          </w:p>
        </w:tc>
        <w:tc>
          <w:tcPr>
            <w:tcW w:w="850" w:type="dxa"/>
          </w:tcPr>
          <w:p w14:paraId="3D45516E" w14:textId="77777777" w:rsidR="00641031" w:rsidRDefault="00512F75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28:25</w:t>
            </w:r>
          </w:p>
        </w:tc>
        <w:tc>
          <w:tcPr>
            <w:tcW w:w="851" w:type="dxa"/>
          </w:tcPr>
          <w:p w14:paraId="2751B4F1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21:39</w:t>
            </w:r>
          </w:p>
        </w:tc>
        <w:tc>
          <w:tcPr>
            <w:tcW w:w="850" w:type="dxa"/>
          </w:tcPr>
          <w:p w14:paraId="04973C13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851" w:type="dxa"/>
          </w:tcPr>
          <w:p w14:paraId="38E8530F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850" w:type="dxa"/>
          </w:tcPr>
          <w:p w14:paraId="43C73C18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851" w:type="dxa"/>
          </w:tcPr>
          <w:p w14:paraId="4D592FCC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</w:tcPr>
          <w:p w14:paraId="718B7F18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</w:tr>
      <w:tr w:rsidR="00641031" w14:paraId="57F0C89A" w14:textId="77777777">
        <w:tc>
          <w:tcPr>
            <w:tcW w:w="1276" w:type="dxa"/>
          </w:tcPr>
          <w:p w14:paraId="4BEE7473" w14:textId="77777777" w:rsidR="00641031" w:rsidRDefault="00512F7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Cantoni</w:t>
            </w:r>
            <w:proofErr w:type="spellEnd"/>
          </w:p>
        </w:tc>
        <w:tc>
          <w:tcPr>
            <w:tcW w:w="1457" w:type="dxa"/>
          </w:tcPr>
          <w:p w14:paraId="15F62EC1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35094961/2021</w:t>
            </w:r>
          </w:p>
        </w:tc>
        <w:tc>
          <w:tcPr>
            <w:tcW w:w="1275" w:type="dxa"/>
          </w:tcPr>
          <w:p w14:paraId="206C66D3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USA, Missouri</w:t>
            </w:r>
          </w:p>
        </w:tc>
        <w:tc>
          <w:tcPr>
            <w:tcW w:w="993" w:type="dxa"/>
          </w:tcPr>
          <w:p w14:paraId="79B175C7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MoBio</w:t>
            </w:r>
            <w:proofErr w:type="spellEnd"/>
          </w:p>
        </w:tc>
        <w:tc>
          <w:tcPr>
            <w:tcW w:w="850" w:type="dxa"/>
          </w:tcPr>
          <w:p w14:paraId="28005E49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V1-V3</w:t>
            </w:r>
          </w:p>
        </w:tc>
        <w:tc>
          <w:tcPr>
            <w:tcW w:w="851" w:type="dxa"/>
          </w:tcPr>
          <w:p w14:paraId="312DEE43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Illumina</w:t>
            </w:r>
          </w:p>
        </w:tc>
        <w:tc>
          <w:tcPr>
            <w:tcW w:w="850" w:type="dxa"/>
          </w:tcPr>
          <w:p w14:paraId="4A1A4EB7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38.9</w:t>
            </w:r>
            <m:oMath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±7.3</m:t>
              </m:r>
            </m:oMath>
          </w:p>
        </w:tc>
        <w:tc>
          <w:tcPr>
            <w:tcW w:w="851" w:type="dxa"/>
          </w:tcPr>
          <w:p w14:paraId="6E4A9C2B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41.8</w:t>
            </w:r>
            <m:oMath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±9.3</m:t>
              </m:r>
            </m:oMath>
          </w:p>
        </w:tc>
        <w:tc>
          <w:tcPr>
            <w:tcW w:w="850" w:type="dxa"/>
          </w:tcPr>
          <w:p w14:paraId="3F5607B8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4:21</w:t>
            </w:r>
          </w:p>
        </w:tc>
        <w:tc>
          <w:tcPr>
            <w:tcW w:w="851" w:type="dxa"/>
          </w:tcPr>
          <w:p w14:paraId="6272FF79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3:22</w:t>
            </w:r>
          </w:p>
        </w:tc>
        <w:tc>
          <w:tcPr>
            <w:tcW w:w="850" w:type="dxa"/>
          </w:tcPr>
          <w:p w14:paraId="70BFB8CB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26.9</w:t>
            </w:r>
            <m:oMath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±6.3</m:t>
              </m:r>
            </m:oMath>
          </w:p>
        </w:tc>
        <w:tc>
          <w:tcPr>
            <w:tcW w:w="851" w:type="dxa"/>
          </w:tcPr>
          <w:p w14:paraId="06213CE9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27.12</w:t>
            </w:r>
            <m:oMath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±7.4</m:t>
              </m:r>
            </m:oMath>
          </w:p>
        </w:tc>
        <w:tc>
          <w:tcPr>
            <w:tcW w:w="850" w:type="dxa"/>
          </w:tcPr>
          <w:p w14:paraId="442A5F2E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851" w:type="dxa"/>
          </w:tcPr>
          <w:p w14:paraId="28924BD1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14:paraId="0F735E2E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641031" w14:paraId="39D8423F" w14:textId="77777777">
        <w:tc>
          <w:tcPr>
            <w:tcW w:w="1276" w:type="dxa"/>
          </w:tcPr>
          <w:p w14:paraId="4B4C9722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 </w:t>
            </w:r>
            <w:proofErr w:type="spellStart"/>
            <w:r>
              <w:rPr>
                <w:sz w:val="18"/>
                <w:szCs w:val="18"/>
              </w:rPr>
              <w:t>Choileain</w:t>
            </w:r>
            <w:proofErr w:type="spellEnd"/>
          </w:p>
        </w:tc>
        <w:tc>
          <w:tcPr>
            <w:tcW w:w="1457" w:type="dxa"/>
          </w:tcPr>
          <w:p w14:paraId="544ECF5D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32743517/2019</w:t>
            </w:r>
          </w:p>
        </w:tc>
        <w:tc>
          <w:tcPr>
            <w:tcW w:w="1275" w:type="dxa"/>
          </w:tcPr>
          <w:p w14:paraId="6E75FEB8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USA, Connecticut</w:t>
            </w:r>
          </w:p>
        </w:tc>
        <w:tc>
          <w:tcPr>
            <w:tcW w:w="993" w:type="dxa"/>
          </w:tcPr>
          <w:p w14:paraId="3FB9D42D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MoBio</w:t>
            </w:r>
            <w:proofErr w:type="spellEnd"/>
          </w:p>
        </w:tc>
        <w:tc>
          <w:tcPr>
            <w:tcW w:w="850" w:type="dxa"/>
          </w:tcPr>
          <w:p w14:paraId="570D9B96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V4</w:t>
            </w:r>
          </w:p>
        </w:tc>
        <w:tc>
          <w:tcPr>
            <w:tcW w:w="851" w:type="dxa"/>
          </w:tcPr>
          <w:p w14:paraId="4016B025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Illumina</w:t>
            </w:r>
          </w:p>
        </w:tc>
        <w:tc>
          <w:tcPr>
            <w:tcW w:w="850" w:type="dxa"/>
          </w:tcPr>
          <w:p w14:paraId="41704F70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0CA446EB" w14:textId="77777777" w:rsidR="00641031" w:rsidRDefault="00512F75">
            <w:pPr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±12</m:t>
                </m:r>
              </m:oMath>
            </m:oMathPara>
          </w:p>
        </w:tc>
        <w:tc>
          <w:tcPr>
            <w:tcW w:w="851" w:type="dxa"/>
          </w:tcPr>
          <w:p w14:paraId="154166F0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  <w:p w14:paraId="0916B632" w14:textId="77777777" w:rsidR="00641031" w:rsidRDefault="00512F75">
            <w:pPr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±13</m:t>
                </m:r>
              </m:oMath>
            </m:oMathPara>
          </w:p>
        </w:tc>
        <w:tc>
          <w:tcPr>
            <w:tcW w:w="850" w:type="dxa"/>
          </w:tcPr>
          <w:p w14:paraId="475847B3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12:27</w:t>
            </w:r>
          </w:p>
        </w:tc>
        <w:tc>
          <w:tcPr>
            <w:tcW w:w="851" w:type="dxa"/>
          </w:tcPr>
          <w:p w14:paraId="20C365F6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4:22</w:t>
            </w:r>
          </w:p>
        </w:tc>
        <w:tc>
          <w:tcPr>
            <w:tcW w:w="850" w:type="dxa"/>
          </w:tcPr>
          <w:p w14:paraId="032B503C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  <w:p w14:paraId="2FB1B450" w14:textId="77777777" w:rsidR="00641031" w:rsidRDefault="00512F75">
            <w:pPr>
              <w:jc w:val="center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±5</m:t>
                </m:r>
              </m:oMath>
            </m:oMathPara>
          </w:p>
        </w:tc>
        <w:tc>
          <w:tcPr>
            <w:tcW w:w="851" w:type="dxa"/>
          </w:tcPr>
          <w:p w14:paraId="4F5F227A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m:oMath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±7</m:t>
              </m:r>
            </m:oMath>
          </w:p>
        </w:tc>
        <w:tc>
          <w:tcPr>
            <w:tcW w:w="850" w:type="dxa"/>
          </w:tcPr>
          <w:p w14:paraId="0FBA82C2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851" w:type="dxa"/>
          </w:tcPr>
          <w:p w14:paraId="0136F731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67" w:type="dxa"/>
          </w:tcPr>
          <w:p w14:paraId="34B5B472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</w:tr>
      <w:tr w:rsidR="00641031" w14:paraId="0CD8D896" w14:textId="77777777">
        <w:tc>
          <w:tcPr>
            <w:tcW w:w="1276" w:type="dxa"/>
          </w:tcPr>
          <w:p w14:paraId="38723F25" w14:textId="77777777" w:rsidR="00641031" w:rsidRDefault="00512F7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Jangi</w:t>
            </w:r>
            <w:proofErr w:type="spellEnd"/>
          </w:p>
        </w:tc>
        <w:tc>
          <w:tcPr>
            <w:tcW w:w="1457" w:type="dxa"/>
          </w:tcPr>
          <w:p w14:paraId="11ED3EEB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27352007/2016</w:t>
            </w:r>
          </w:p>
        </w:tc>
        <w:tc>
          <w:tcPr>
            <w:tcW w:w="1275" w:type="dxa"/>
          </w:tcPr>
          <w:p w14:paraId="559373FE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USA, Massachusetts</w:t>
            </w:r>
          </w:p>
        </w:tc>
        <w:tc>
          <w:tcPr>
            <w:tcW w:w="993" w:type="dxa"/>
          </w:tcPr>
          <w:p w14:paraId="14D5C113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MoBio</w:t>
            </w:r>
            <w:proofErr w:type="spellEnd"/>
          </w:p>
        </w:tc>
        <w:tc>
          <w:tcPr>
            <w:tcW w:w="850" w:type="dxa"/>
          </w:tcPr>
          <w:p w14:paraId="675CBBA9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V4</w:t>
            </w:r>
          </w:p>
        </w:tc>
        <w:tc>
          <w:tcPr>
            <w:tcW w:w="851" w:type="dxa"/>
          </w:tcPr>
          <w:p w14:paraId="6B98205A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Illumina</w:t>
            </w:r>
          </w:p>
        </w:tc>
        <w:tc>
          <w:tcPr>
            <w:tcW w:w="850" w:type="dxa"/>
          </w:tcPr>
          <w:p w14:paraId="461E145B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</w:t>
            </w:r>
            <m:oMath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±9.61</m:t>
              </m:r>
            </m:oMath>
          </w:p>
        </w:tc>
        <w:tc>
          <w:tcPr>
            <w:tcW w:w="851" w:type="dxa"/>
          </w:tcPr>
          <w:p w14:paraId="0AFFC40C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49.7</w:t>
            </w:r>
            <m:oMath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±8.5</m:t>
              </m:r>
            </m:oMath>
          </w:p>
        </w:tc>
        <w:tc>
          <w:tcPr>
            <w:tcW w:w="850" w:type="dxa"/>
          </w:tcPr>
          <w:p w14:paraId="1110C3CC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7:37</w:t>
            </w:r>
          </w:p>
        </w:tc>
        <w:tc>
          <w:tcPr>
            <w:tcW w:w="851" w:type="dxa"/>
          </w:tcPr>
          <w:p w14:paraId="4B342EDE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19:42</w:t>
            </w:r>
          </w:p>
        </w:tc>
        <w:tc>
          <w:tcPr>
            <w:tcW w:w="850" w:type="dxa"/>
          </w:tcPr>
          <w:p w14:paraId="2BF6D89C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26.4</w:t>
            </w:r>
            <m:oMath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±6.3</m:t>
              </m:r>
            </m:oMath>
          </w:p>
        </w:tc>
        <w:tc>
          <w:tcPr>
            <w:tcW w:w="851" w:type="dxa"/>
          </w:tcPr>
          <w:p w14:paraId="37E0A9F8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27.2</w:t>
            </w:r>
            <m:oMath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±4.7</m:t>
              </m:r>
            </m:oMath>
          </w:p>
        </w:tc>
        <w:tc>
          <w:tcPr>
            <w:tcW w:w="850" w:type="dxa"/>
          </w:tcPr>
          <w:p w14:paraId="40E56C01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851" w:type="dxa"/>
          </w:tcPr>
          <w:p w14:paraId="3C6D4532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567" w:type="dxa"/>
          </w:tcPr>
          <w:p w14:paraId="4704590B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</w:tr>
      <w:tr w:rsidR="00641031" w14:paraId="61C4802E" w14:textId="77777777">
        <w:tc>
          <w:tcPr>
            <w:tcW w:w="1276" w:type="dxa"/>
          </w:tcPr>
          <w:p w14:paraId="75F9A0F2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Miyake</w:t>
            </w:r>
          </w:p>
        </w:tc>
        <w:tc>
          <w:tcPr>
            <w:tcW w:w="1457" w:type="dxa"/>
          </w:tcPr>
          <w:p w14:paraId="04A0556F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26367776/2015</w:t>
            </w:r>
          </w:p>
        </w:tc>
        <w:tc>
          <w:tcPr>
            <w:tcW w:w="1275" w:type="dxa"/>
          </w:tcPr>
          <w:p w14:paraId="15FA3DFF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Japan,</w:t>
            </w:r>
          </w:p>
          <w:p w14:paraId="3C291BBB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Tokyo</w:t>
            </w:r>
          </w:p>
        </w:tc>
        <w:tc>
          <w:tcPr>
            <w:tcW w:w="993" w:type="dxa"/>
          </w:tcPr>
          <w:p w14:paraId="1019A256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In_house</w:t>
            </w:r>
            <w:proofErr w:type="spellEnd"/>
          </w:p>
        </w:tc>
        <w:tc>
          <w:tcPr>
            <w:tcW w:w="850" w:type="dxa"/>
          </w:tcPr>
          <w:p w14:paraId="42758912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V1-V2</w:t>
            </w:r>
          </w:p>
        </w:tc>
        <w:tc>
          <w:tcPr>
            <w:tcW w:w="851" w:type="dxa"/>
          </w:tcPr>
          <w:p w14:paraId="32184A7C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</w:t>
            </w:r>
          </w:p>
        </w:tc>
        <w:tc>
          <w:tcPr>
            <w:tcW w:w="850" w:type="dxa"/>
          </w:tcPr>
          <w:p w14:paraId="68EE53CE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851" w:type="dxa"/>
          </w:tcPr>
          <w:p w14:paraId="1A120118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35.95</w:t>
            </w:r>
          </w:p>
          <w:p w14:paraId="3FC0C7D7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±7.36</w:t>
            </w:r>
          </w:p>
        </w:tc>
        <w:tc>
          <w:tcPr>
            <w:tcW w:w="850" w:type="dxa"/>
          </w:tcPr>
          <w:p w14:paraId="61BF5FF1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851" w:type="dxa"/>
          </w:tcPr>
          <w:p w14:paraId="05D07C6B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6:14</w:t>
            </w:r>
          </w:p>
        </w:tc>
        <w:tc>
          <w:tcPr>
            <w:tcW w:w="850" w:type="dxa"/>
          </w:tcPr>
          <w:p w14:paraId="2A41BC83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851" w:type="dxa"/>
          </w:tcPr>
          <w:p w14:paraId="36E9A470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850" w:type="dxa"/>
          </w:tcPr>
          <w:p w14:paraId="3C563507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851" w:type="dxa"/>
          </w:tcPr>
          <w:p w14:paraId="523D2D4D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14:paraId="0FFFC20F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</w:tr>
      <w:tr w:rsidR="00641031" w14:paraId="1C25E9CA" w14:textId="77777777">
        <w:tc>
          <w:tcPr>
            <w:tcW w:w="1276" w:type="dxa"/>
          </w:tcPr>
          <w:p w14:paraId="4A765088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Zeng</w:t>
            </w:r>
          </w:p>
        </w:tc>
        <w:tc>
          <w:tcPr>
            <w:tcW w:w="1457" w:type="dxa"/>
          </w:tcPr>
          <w:p w14:paraId="37FC59DB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31108132/2019</w:t>
            </w:r>
          </w:p>
        </w:tc>
        <w:tc>
          <w:tcPr>
            <w:tcW w:w="1275" w:type="dxa"/>
          </w:tcPr>
          <w:p w14:paraId="67100857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China, Guangdong</w:t>
            </w:r>
          </w:p>
        </w:tc>
        <w:tc>
          <w:tcPr>
            <w:tcW w:w="993" w:type="dxa"/>
          </w:tcPr>
          <w:p w14:paraId="6D1CCD04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QIAamp</w:t>
            </w:r>
            <w:proofErr w:type="spellEnd"/>
          </w:p>
        </w:tc>
        <w:tc>
          <w:tcPr>
            <w:tcW w:w="850" w:type="dxa"/>
          </w:tcPr>
          <w:p w14:paraId="04F20360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V3-V4</w:t>
            </w:r>
          </w:p>
        </w:tc>
        <w:tc>
          <w:tcPr>
            <w:tcW w:w="851" w:type="dxa"/>
          </w:tcPr>
          <w:p w14:paraId="53782329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Illumina</w:t>
            </w:r>
          </w:p>
        </w:tc>
        <w:tc>
          <w:tcPr>
            <w:tcW w:w="850" w:type="dxa"/>
          </w:tcPr>
          <w:p w14:paraId="42E9B8F5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m:oMath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±10.7</m:t>
              </m:r>
            </m:oMath>
          </w:p>
        </w:tc>
        <w:tc>
          <w:tcPr>
            <w:tcW w:w="851" w:type="dxa"/>
          </w:tcPr>
          <w:p w14:paraId="1B695969" w14:textId="77777777" w:rsidR="00641031" w:rsidRDefault="00512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35.18</w:t>
            </w:r>
            <m:oMath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±9.03</m:t>
              </m:r>
            </m:oMath>
          </w:p>
        </w:tc>
        <w:tc>
          <w:tcPr>
            <w:tcW w:w="850" w:type="dxa"/>
          </w:tcPr>
          <w:p w14:paraId="3397D2C8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13:21</w:t>
            </w:r>
          </w:p>
        </w:tc>
        <w:tc>
          <w:tcPr>
            <w:tcW w:w="851" w:type="dxa"/>
          </w:tcPr>
          <w:p w14:paraId="627E20FD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13:21</w:t>
            </w:r>
          </w:p>
        </w:tc>
        <w:tc>
          <w:tcPr>
            <w:tcW w:w="850" w:type="dxa"/>
          </w:tcPr>
          <w:p w14:paraId="1BC47E0D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21.72</w:t>
            </w:r>
            <m:oMath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±2.77</m:t>
              </m:r>
            </m:oMath>
          </w:p>
        </w:tc>
        <w:tc>
          <w:tcPr>
            <w:tcW w:w="851" w:type="dxa"/>
          </w:tcPr>
          <w:p w14:paraId="5C248107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21.11</w:t>
            </w:r>
            <m:oMath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±2.91</m:t>
              </m:r>
            </m:oMath>
          </w:p>
        </w:tc>
        <w:tc>
          <w:tcPr>
            <w:tcW w:w="850" w:type="dxa"/>
          </w:tcPr>
          <w:p w14:paraId="7F76CE3E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851" w:type="dxa"/>
          </w:tcPr>
          <w:p w14:paraId="0BD32586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3E53490A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</w:tr>
      <w:tr w:rsidR="00641031" w14:paraId="4A682920" w14:textId="77777777">
        <w:trPr>
          <w:trHeight w:val="392"/>
        </w:trPr>
        <w:tc>
          <w:tcPr>
            <w:tcW w:w="11805" w:type="dxa"/>
            <w:gridSpan w:val="12"/>
          </w:tcPr>
          <w:p w14:paraId="7586A619" w14:textId="77777777" w:rsidR="00641031" w:rsidRDefault="00641031">
            <w:pPr>
              <w:jc w:val="right"/>
              <w:rPr>
                <w:sz w:val="18"/>
                <w:szCs w:val="18"/>
              </w:rPr>
            </w:pPr>
          </w:p>
          <w:p w14:paraId="499F045E" w14:textId="77777777" w:rsidR="00641031" w:rsidRDefault="00512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participants:</w:t>
            </w:r>
          </w:p>
        </w:tc>
        <w:tc>
          <w:tcPr>
            <w:tcW w:w="850" w:type="dxa"/>
          </w:tcPr>
          <w:p w14:paraId="74776A94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</w:t>
            </w:r>
          </w:p>
        </w:tc>
        <w:tc>
          <w:tcPr>
            <w:tcW w:w="851" w:type="dxa"/>
          </w:tcPr>
          <w:p w14:paraId="2440A734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</w:t>
            </w:r>
          </w:p>
        </w:tc>
        <w:tc>
          <w:tcPr>
            <w:tcW w:w="567" w:type="dxa"/>
          </w:tcPr>
          <w:p w14:paraId="5F5B3E0C" w14:textId="77777777" w:rsidR="00641031" w:rsidRDefault="00512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</w:tr>
    </w:tbl>
    <w:p w14:paraId="18FE9781" w14:textId="77777777" w:rsidR="00641031" w:rsidRDefault="00641031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7A06F265" w14:textId="77777777" w:rsidR="00641031" w:rsidRDefault="00512F75">
      <w:pPr>
        <w:spacing w:line="360" w:lineRule="auto"/>
        <w:rPr>
          <w:rFonts w:ascii="Arial" w:eastAsia="Arial" w:hAnsi="Arial" w:cs="Arial"/>
          <w:sz w:val="22"/>
          <w:szCs w:val="22"/>
        </w:rPr>
        <w:sectPr w:rsidR="00641031">
          <w:pgSz w:w="15840" w:h="12240" w:orient="landscape"/>
          <w:pgMar w:top="720" w:right="720" w:bottom="720" w:left="720" w:header="720" w:footer="720" w:gutter="0"/>
          <w:cols w:space="720"/>
        </w:sectPr>
      </w:pPr>
      <w:r>
        <w:rPr>
          <w:rFonts w:ascii="Arial" w:eastAsia="Arial" w:hAnsi="Arial" w:cs="Arial"/>
          <w:sz w:val="22"/>
          <w:szCs w:val="22"/>
        </w:rPr>
        <w:t>* Sex was unknown for 4 control participants</w:t>
      </w:r>
    </w:p>
    <w:p w14:paraId="1889FC0C" w14:textId="77777777" w:rsidR="00641031" w:rsidRDefault="00512F75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 </w:t>
      </w:r>
      <w:bookmarkStart w:id="0" w:name="_GoBack"/>
      <w:bookmarkEnd w:id="0"/>
    </w:p>
    <w:sectPr w:rsidR="0064103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04FF3"/>
    <w:multiLevelType w:val="multilevel"/>
    <w:tmpl w:val="EC3A34FA"/>
    <w:lvl w:ilvl="0">
      <w:start w:val="1"/>
      <w:numFmt w:val="decimal"/>
      <w:lvlText w:val="[%1]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031"/>
    <w:rsid w:val="00166B77"/>
    <w:rsid w:val="001C62B2"/>
    <w:rsid w:val="001F311A"/>
    <w:rsid w:val="002263F2"/>
    <w:rsid w:val="003965AF"/>
    <w:rsid w:val="00422C98"/>
    <w:rsid w:val="00484C86"/>
    <w:rsid w:val="004F1CF5"/>
    <w:rsid w:val="00512F75"/>
    <w:rsid w:val="00533E0B"/>
    <w:rsid w:val="00534E83"/>
    <w:rsid w:val="005B2CEA"/>
    <w:rsid w:val="005D06C4"/>
    <w:rsid w:val="005D7E57"/>
    <w:rsid w:val="00630719"/>
    <w:rsid w:val="00641031"/>
    <w:rsid w:val="00670238"/>
    <w:rsid w:val="007C3358"/>
    <w:rsid w:val="007D13EB"/>
    <w:rsid w:val="00896F43"/>
    <w:rsid w:val="00A06027"/>
    <w:rsid w:val="00A21E7A"/>
    <w:rsid w:val="00AD26CF"/>
    <w:rsid w:val="00B92E5D"/>
    <w:rsid w:val="00BF5DB0"/>
    <w:rsid w:val="00D7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0F833"/>
  <w15:docId w15:val="{062B6E71-BDAA-DF40-9344-FF8AD559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91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EA797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20D7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64E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E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E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E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EC1"/>
    <w:rPr>
      <w:b/>
      <w:bCs/>
      <w:sz w:val="20"/>
      <w:szCs w:val="20"/>
    </w:rPr>
  </w:style>
  <w:style w:type="character" w:customStyle="1" w:styleId="hgkelc">
    <w:name w:val="hgkelc"/>
    <w:basedOn w:val="DefaultParagraphFont"/>
    <w:rsid w:val="000F28F2"/>
  </w:style>
  <w:style w:type="paragraph" w:styleId="NormalWeb">
    <w:name w:val="Normal (Web)"/>
    <w:basedOn w:val="Normal"/>
    <w:uiPriority w:val="99"/>
    <w:unhideWhenUsed/>
    <w:rsid w:val="0066660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17E35"/>
    <w:rPr>
      <w:color w:val="0000FF"/>
      <w:u w:val="single"/>
    </w:rPr>
  </w:style>
  <w:style w:type="paragraph" w:styleId="Revision">
    <w:name w:val="Revision"/>
    <w:hidden/>
    <w:uiPriority w:val="99"/>
    <w:semiHidden/>
    <w:rsid w:val="00ED7056"/>
  </w:style>
  <w:style w:type="character" w:customStyle="1" w:styleId="citation-part">
    <w:name w:val="citation-part"/>
    <w:basedOn w:val="DefaultParagraphFont"/>
    <w:rsid w:val="003B61A2"/>
  </w:style>
  <w:style w:type="character" w:customStyle="1" w:styleId="docsum-pmid">
    <w:name w:val="docsum-pmid"/>
    <w:basedOn w:val="DefaultParagraphFont"/>
    <w:rsid w:val="003B61A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3E4FFE"/>
    <w:rPr>
      <w:color w:val="605E5C"/>
      <w:shd w:val="clear" w:color="auto" w:fill="E1DFDD"/>
    </w:rPr>
  </w:style>
  <w:style w:type="character" w:customStyle="1" w:styleId="mixed-citation">
    <w:name w:val="mixed-citation"/>
    <w:basedOn w:val="DefaultParagraphFont"/>
    <w:rsid w:val="00AA335C"/>
  </w:style>
  <w:style w:type="character" w:customStyle="1" w:styleId="id-label">
    <w:name w:val="id-label"/>
    <w:basedOn w:val="DefaultParagraphFont"/>
    <w:rsid w:val="00ED095C"/>
  </w:style>
  <w:style w:type="character" w:styleId="Strong">
    <w:name w:val="Strong"/>
    <w:basedOn w:val="DefaultParagraphFont"/>
    <w:uiPriority w:val="22"/>
    <w:qFormat/>
    <w:rsid w:val="00ED095C"/>
    <w:rPr>
      <w:b/>
      <w:bCs/>
    </w:rPr>
  </w:style>
  <w:style w:type="table" w:styleId="TableGrid">
    <w:name w:val="Table Grid"/>
    <w:basedOn w:val="TableNormal"/>
    <w:uiPriority w:val="39"/>
    <w:rsid w:val="0088698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2D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D26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A68D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A68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A68DC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A68D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A68DC"/>
    <w:rPr>
      <w:rFonts w:ascii="Times New Roman" w:eastAsia="Times New Roman" w:hAnsi="Times New Roman" w:cs="Times New Roman"/>
      <w:sz w:val="18"/>
      <w:szCs w:val="18"/>
    </w:rPr>
  </w:style>
  <w:style w:type="character" w:customStyle="1" w:styleId="highwire-citation-authors">
    <w:name w:val="highwire-citation-authors"/>
    <w:basedOn w:val="DefaultParagraphFont"/>
    <w:rsid w:val="00D40ADE"/>
  </w:style>
  <w:style w:type="character" w:customStyle="1" w:styleId="highwire-citation-author">
    <w:name w:val="highwire-citation-author"/>
    <w:basedOn w:val="DefaultParagraphFont"/>
    <w:rsid w:val="00D40ADE"/>
  </w:style>
  <w:style w:type="character" w:customStyle="1" w:styleId="nlm-given-names">
    <w:name w:val="nlm-given-names"/>
    <w:basedOn w:val="DefaultParagraphFont"/>
    <w:rsid w:val="00D40ADE"/>
  </w:style>
  <w:style w:type="character" w:customStyle="1" w:styleId="nlm-surname">
    <w:name w:val="nlm-surname"/>
    <w:basedOn w:val="DefaultParagraphFont"/>
    <w:rsid w:val="00D40ADE"/>
  </w:style>
  <w:style w:type="character" w:customStyle="1" w:styleId="highwire-cite-metadata-journal">
    <w:name w:val="highwire-cite-metadata-journal"/>
    <w:basedOn w:val="DefaultParagraphFont"/>
    <w:rsid w:val="00D40ADE"/>
  </w:style>
  <w:style w:type="character" w:customStyle="1" w:styleId="highwire-cite-metadata-date">
    <w:name w:val="highwire-cite-metadata-date"/>
    <w:basedOn w:val="DefaultParagraphFont"/>
    <w:rsid w:val="00D40ADE"/>
  </w:style>
  <w:style w:type="character" w:customStyle="1" w:styleId="highwire-cite-metadata-volume">
    <w:name w:val="highwire-cite-metadata-volume"/>
    <w:basedOn w:val="DefaultParagraphFont"/>
    <w:rsid w:val="00D40ADE"/>
  </w:style>
  <w:style w:type="character" w:customStyle="1" w:styleId="highwire-cite-metadata-issue">
    <w:name w:val="highwire-cite-metadata-issue"/>
    <w:basedOn w:val="DefaultParagraphFont"/>
    <w:rsid w:val="00D40ADE"/>
  </w:style>
  <w:style w:type="character" w:customStyle="1" w:styleId="highwire-cite-metadata-pages">
    <w:name w:val="highwire-cite-metadata-pages"/>
    <w:basedOn w:val="DefaultParagraphFont"/>
    <w:rsid w:val="00D40ADE"/>
  </w:style>
  <w:style w:type="character" w:customStyle="1" w:styleId="highwire-cite-metadata-doi">
    <w:name w:val="highwire-cite-metadata-doi"/>
    <w:basedOn w:val="DefaultParagraphFont"/>
    <w:rsid w:val="00D40ADE"/>
  </w:style>
  <w:style w:type="character" w:customStyle="1" w:styleId="label">
    <w:name w:val="label"/>
    <w:basedOn w:val="DefaultParagraphFont"/>
    <w:rsid w:val="00D40ADE"/>
  </w:style>
  <w:style w:type="paragraph" w:customStyle="1" w:styleId="EndNoteBibliography">
    <w:name w:val="EndNote Bibliography"/>
    <w:basedOn w:val="Normal"/>
    <w:link w:val="EndNoteBibliographyChar"/>
    <w:rsid w:val="00226141"/>
    <w:pPr>
      <w:spacing w:after="160"/>
    </w:pPr>
    <w:rPr>
      <w:rFonts w:ascii="Calibri" w:eastAsiaTheme="minorHAnsi" w:hAnsi="Calibri" w:cs="Calibr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226141"/>
    <w:rPr>
      <w:rFonts w:ascii="Calibri" w:eastAsiaTheme="minorHAnsi" w:hAnsi="Calibri" w:cs="Calibri"/>
      <w:noProof/>
      <w:sz w:val="22"/>
      <w:szCs w:val="22"/>
      <w:lang w:eastAsia="en-US"/>
    </w:rPr>
  </w:style>
  <w:style w:type="paragraph" w:styleId="PlainText">
    <w:name w:val="Plain Text"/>
    <w:aliases w:val=" Char"/>
    <w:basedOn w:val="Normal"/>
    <w:link w:val="PlainTextChar"/>
    <w:uiPriority w:val="99"/>
    <w:unhideWhenUsed/>
    <w:rsid w:val="00834636"/>
    <w:rPr>
      <w:rFonts w:ascii="Tahoma" w:eastAsia="Tahoma" w:hAnsi="Tahoma"/>
      <w:sz w:val="21"/>
      <w:szCs w:val="21"/>
      <w:lang w:val="x-none" w:eastAsia="x-none"/>
    </w:rPr>
  </w:style>
  <w:style w:type="character" w:customStyle="1" w:styleId="PlainTextChar">
    <w:name w:val="Plain Text Char"/>
    <w:aliases w:val=" Char Char"/>
    <w:basedOn w:val="DefaultParagraphFont"/>
    <w:link w:val="PlainText"/>
    <w:uiPriority w:val="99"/>
    <w:rsid w:val="00834636"/>
    <w:rPr>
      <w:rFonts w:ascii="Tahoma" w:eastAsia="Tahoma" w:hAnsi="Tahoma" w:cs="Times New Roman"/>
      <w:sz w:val="21"/>
      <w:szCs w:val="21"/>
      <w:lang w:val="x-none" w:eastAsia="x-none"/>
    </w:rPr>
  </w:style>
  <w:style w:type="character" w:styleId="LineNumber">
    <w:name w:val="line number"/>
    <w:basedOn w:val="DefaultParagraphFont"/>
    <w:uiPriority w:val="99"/>
    <w:semiHidden/>
    <w:unhideWhenUsed/>
    <w:rsid w:val="00D822D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1"/>
      <w:szCs w:val="21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TtbQ7mbZvzJ9hivO2RE9NoJgBg==">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Yanjiao Zhou</dc:creator>
  <cp:lastModifiedBy>Bhushan Tandale</cp:lastModifiedBy>
  <cp:revision>12</cp:revision>
  <dcterms:created xsi:type="dcterms:W3CDTF">2022-09-06T15:59:00Z</dcterms:created>
  <dcterms:modified xsi:type="dcterms:W3CDTF">2022-09-09T11:25:00Z</dcterms:modified>
</cp:coreProperties>
</file>