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2444F" w14:textId="5EDF3651" w:rsidR="00F512E4" w:rsidRPr="00BD2B5A" w:rsidRDefault="00F512E4" w:rsidP="00F512E4">
      <w:pPr>
        <w:jc w:val="center"/>
        <w:rPr>
          <w:rFonts w:ascii="Times New Roman" w:hAnsi="Times New Roman" w:cs="Times New Roman"/>
          <w:sz w:val="36"/>
          <w:szCs w:val="36"/>
        </w:rPr>
      </w:pPr>
      <w:bookmarkStart w:id="0" w:name="_Hlk111190014"/>
      <w:bookmarkEnd w:id="0"/>
      <w:r w:rsidRPr="00BD2B5A">
        <w:rPr>
          <w:rFonts w:ascii="Times New Roman" w:hAnsi="Times New Roman" w:cs="Times New Roman"/>
          <w:sz w:val="36"/>
          <w:szCs w:val="36"/>
        </w:rPr>
        <w:t>Supplementary Materials for</w:t>
      </w:r>
    </w:p>
    <w:p w14:paraId="3433B0B2" w14:textId="77777777" w:rsidR="00F512E4" w:rsidRPr="00BD2B5A" w:rsidRDefault="00F512E4" w:rsidP="00F512E4">
      <w:pPr>
        <w:jc w:val="center"/>
        <w:rPr>
          <w:rFonts w:ascii="Times New Roman" w:hAnsi="Times New Roman" w:cs="Times New Roman"/>
          <w:sz w:val="36"/>
          <w:szCs w:val="36"/>
        </w:rPr>
      </w:pPr>
    </w:p>
    <w:p w14:paraId="30B8B947" w14:textId="77777777" w:rsidR="003367C5" w:rsidRPr="00BD2B5A" w:rsidRDefault="003367C5" w:rsidP="003367C5">
      <w:pPr>
        <w:spacing w:after="150" w:line="276" w:lineRule="auto"/>
        <w:jc w:val="center"/>
        <w:rPr>
          <w:rFonts w:ascii="Times New Roman" w:hAnsi="Times New Roman" w:cs="Times New Roman"/>
          <w:b/>
          <w:bCs/>
          <w:color w:val="222222"/>
          <w:sz w:val="28"/>
          <w:szCs w:val="28"/>
          <w:shd w:val="clear" w:color="auto" w:fill="FFFFFF"/>
        </w:rPr>
      </w:pPr>
      <w:r w:rsidRPr="00BD2B5A">
        <w:rPr>
          <w:rFonts w:ascii="Times New Roman" w:hAnsi="Times New Roman" w:cs="Times New Roman"/>
          <w:b/>
          <w:bCs/>
          <w:color w:val="222222"/>
          <w:sz w:val="28"/>
          <w:szCs w:val="28"/>
          <w:shd w:val="clear" w:color="auto" w:fill="FFFFFF"/>
        </w:rPr>
        <w:t xml:space="preserve">Next generation pan-cancer blood proteome profiling using proximity extension assay </w:t>
      </w:r>
    </w:p>
    <w:p w14:paraId="39A8A346" w14:textId="77777777" w:rsidR="003367C5" w:rsidRPr="00BD2B5A" w:rsidRDefault="003367C5" w:rsidP="003367C5">
      <w:pPr>
        <w:spacing w:after="150" w:line="276" w:lineRule="auto"/>
        <w:jc w:val="both"/>
        <w:rPr>
          <w:rFonts w:ascii="Times New Roman" w:hAnsi="Times New Roman" w:cs="Times New Roman"/>
          <w:u w:val="single"/>
        </w:rPr>
      </w:pPr>
    </w:p>
    <w:p w14:paraId="158C7D0A" w14:textId="7BD5C43B" w:rsidR="003367C5" w:rsidRPr="00BD2B5A" w:rsidRDefault="003367C5" w:rsidP="003367C5">
      <w:pPr>
        <w:spacing w:line="276" w:lineRule="auto"/>
        <w:rPr>
          <w:rFonts w:ascii="Times New Roman" w:hAnsi="Times New Roman" w:cs="Times New Roman"/>
          <w:vertAlign w:val="superscript"/>
        </w:rPr>
      </w:pPr>
      <w:r w:rsidRPr="00BD2B5A">
        <w:rPr>
          <w:rFonts w:ascii="Times New Roman" w:hAnsi="Times New Roman" w:cs="Times New Roman"/>
        </w:rPr>
        <w:t>María Bueno Álvez</w:t>
      </w:r>
      <w:r w:rsidRPr="00BD2B5A">
        <w:rPr>
          <w:rFonts w:ascii="Times New Roman" w:hAnsi="Times New Roman" w:cs="Times New Roman"/>
          <w:vertAlign w:val="superscript"/>
        </w:rPr>
        <w:t>1</w:t>
      </w:r>
      <w:r w:rsidRPr="00BD2B5A">
        <w:rPr>
          <w:rFonts w:ascii="Times New Roman" w:hAnsi="Times New Roman" w:cs="Times New Roman"/>
        </w:rPr>
        <w:t>, Fredrik Edfors</w:t>
      </w:r>
      <w:r w:rsidRPr="00BD2B5A">
        <w:rPr>
          <w:rFonts w:ascii="Times New Roman" w:hAnsi="Times New Roman" w:cs="Times New Roman"/>
          <w:vertAlign w:val="superscript"/>
        </w:rPr>
        <w:t>1</w:t>
      </w:r>
      <w:r w:rsidRPr="00BD2B5A">
        <w:rPr>
          <w:rFonts w:ascii="Times New Roman" w:hAnsi="Times New Roman" w:cs="Times New Roman"/>
        </w:rPr>
        <w:t xml:space="preserve">, </w:t>
      </w:r>
      <w:proofErr w:type="spellStart"/>
      <w:r w:rsidRPr="00BD2B5A">
        <w:rPr>
          <w:rFonts w:ascii="Times New Roman" w:hAnsi="Times New Roman" w:cs="Times New Roman"/>
        </w:rPr>
        <w:t>Kalle</w:t>
      </w:r>
      <w:proofErr w:type="spellEnd"/>
      <w:r w:rsidRPr="00BD2B5A">
        <w:rPr>
          <w:rFonts w:ascii="Times New Roman" w:hAnsi="Times New Roman" w:cs="Times New Roman"/>
        </w:rPr>
        <w:t xml:space="preserve"> von Feilitzen</w:t>
      </w:r>
      <w:r w:rsidRPr="00BD2B5A">
        <w:rPr>
          <w:rFonts w:ascii="Times New Roman" w:hAnsi="Times New Roman" w:cs="Times New Roman"/>
          <w:vertAlign w:val="superscript"/>
        </w:rPr>
        <w:t>1</w:t>
      </w:r>
      <w:r w:rsidRPr="00BD2B5A">
        <w:rPr>
          <w:rFonts w:ascii="Times New Roman" w:hAnsi="Times New Roman" w:cs="Times New Roman"/>
        </w:rPr>
        <w:t>, Martin Zwahlen</w:t>
      </w:r>
      <w:r w:rsidRPr="00BD2B5A">
        <w:rPr>
          <w:rFonts w:ascii="Times New Roman" w:hAnsi="Times New Roman" w:cs="Times New Roman"/>
          <w:vertAlign w:val="superscript"/>
        </w:rPr>
        <w:t>1</w:t>
      </w:r>
      <w:r w:rsidRPr="00BD2B5A">
        <w:rPr>
          <w:rFonts w:ascii="Times New Roman" w:hAnsi="Times New Roman" w:cs="Times New Roman"/>
        </w:rPr>
        <w:t>, Adil Mardinoglu</w:t>
      </w:r>
      <w:r w:rsidRPr="00BD2B5A">
        <w:rPr>
          <w:rFonts w:ascii="Times New Roman" w:hAnsi="Times New Roman" w:cs="Times New Roman"/>
          <w:vertAlign w:val="superscript"/>
        </w:rPr>
        <w:t>1,2</w:t>
      </w:r>
      <w:r w:rsidRPr="00BD2B5A">
        <w:rPr>
          <w:rFonts w:ascii="Times New Roman" w:hAnsi="Times New Roman" w:cs="Times New Roman"/>
        </w:rPr>
        <w:t>, Per-Henrik Edqvist</w:t>
      </w:r>
      <w:r w:rsidRPr="00BD2B5A">
        <w:rPr>
          <w:rFonts w:ascii="Times New Roman" w:hAnsi="Times New Roman" w:cs="Times New Roman"/>
          <w:vertAlign w:val="superscript"/>
        </w:rPr>
        <w:t>3</w:t>
      </w:r>
      <w:r w:rsidRPr="00BD2B5A">
        <w:rPr>
          <w:rFonts w:ascii="Times New Roman" w:hAnsi="Times New Roman" w:cs="Times New Roman"/>
        </w:rPr>
        <w:t>, Tobias Sjöblom</w:t>
      </w:r>
      <w:r w:rsidRPr="00BD2B5A">
        <w:rPr>
          <w:rFonts w:ascii="Times New Roman" w:hAnsi="Times New Roman" w:cs="Times New Roman"/>
          <w:vertAlign w:val="superscript"/>
        </w:rPr>
        <w:t>3</w:t>
      </w:r>
      <w:r w:rsidRPr="00BD2B5A">
        <w:rPr>
          <w:rFonts w:ascii="Times New Roman" w:hAnsi="Times New Roman" w:cs="Times New Roman"/>
        </w:rPr>
        <w:t xml:space="preserve">, </w:t>
      </w:r>
      <w:r w:rsidRPr="00BD2B5A">
        <w:rPr>
          <w:rFonts w:ascii="Times New Roman" w:hAnsi="Times New Roman" w:cs="Times New Roman"/>
          <w:color w:val="000000"/>
        </w:rPr>
        <w:t>Emma Lundin</w:t>
      </w:r>
      <w:r w:rsidRPr="00BD2B5A">
        <w:rPr>
          <w:rFonts w:ascii="Times New Roman" w:hAnsi="Times New Roman" w:cs="Times New Roman"/>
          <w:color w:val="000000"/>
          <w:vertAlign w:val="superscript"/>
        </w:rPr>
        <w:t>3</w:t>
      </w:r>
      <w:r w:rsidRPr="00BD2B5A">
        <w:rPr>
          <w:rFonts w:ascii="Times New Roman" w:hAnsi="Times New Roman" w:cs="Times New Roman"/>
          <w:color w:val="000000"/>
        </w:rPr>
        <w:t xml:space="preserve">, </w:t>
      </w:r>
      <w:proofErr w:type="spellStart"/>
      <w:r w:rsidRPr="00BD2B5A">
        <w:rPr>
          <w:rFonts w:ascii="Times New Roman" w:hAnsi="Times New Roman" w:cs="Times New Roman"/>
          <w:color w:val="000000"/>
        </w:rPr>
        <w:t>Natalli</w:t>
      </w:r>
      <w:proofErr w:type="spellEnd"/>
      <w:r w:rsidRPr="00BD2B5A">
        <w:rPr>
          <w:rFonts w:ascii="Times New Roman" w:hAnsi="Times New Roman" w:cs="Times New Roman"/>
          <w:color w:val="000000"/>
          <w:lang w:val="en-SE"/>
        </w:rPr>
        <w:t>a</w:t>
      </w:r>
      <w:r w:rsidRPr="00BD2B5A">
        <w:rPr>
          <w:rFonts w:ascii="Times New Roman" w:hAnsi="Times New Roman" w:cs="Times New Roman"/>
          <w:color w:val="000000"/>
        </w:rPr>
        <w:t xml:space="preserve"> Rameika</w:t>
      </w:r>
      <w:r w:rsidRPr="00BD2B5A">
        <w:rPr>
          <w:rFonts w:ascii="Times New Roman" w:hAnsi="Times New Roman" w:cs="Times New Roman"/>
          <w:color w:val="000000"/>
          <w:vertAlign w:val="superscript"/>
        </w:rPr>
        <w:t>3</w:t>
      </w:r>
      <w:r w:rsidRPr="00BD2B5A">
        <w:rPr>
          <w:rFonts w:ascii="Times New Roman" w:hAnsi="Times New Roman" w:cs="Times New Roman"/>
          <w:color w:val="000000"/>
        </w:rPr>
        <w:t>, Tomas Axelsson</w:t>
      </w:r>
      <w:r w:rsidRPr="00BD2B5A">
        <w:rPr>
          <w:rFonts w:ascii="Times New Roman" w:hAnsi="Times New Roman" w:cs="Times New Roman"/>
          <w:color w:val="000000"/>
          <w:vertAlign w:val="superscript"/>
        </w:rPr>
        <w:t>4</w:t>
      </w:r>
      <w:r w:rsidRPr="00BD2B5A">
        <w:rPr>
          <w:rFonts w:ascii="Times New Roman" w:hAnsi="Times New Roman" w:cs="Times New Roman"/>
          <w:color w:val="000000"/>
        </w:rPr>
        <w:t>, Mikael Åberg</w:t>
      </w:r>
      <w:r w:rsidRPr="00BD2B5A">
        <w:rPr>
          <w:rFonts w:ascii="Times New Roman" w:hAnsi="Times New Roman" w:cs="Times New Roman"/>
          <w:color w:val="000000"/>
          <w:vertAlign w:val="superscript"/>
        </w:rPr>
        <w:t>4</w:t>
      </w:r>
      <w:r w:rsidRPr="00BD2B5A">
        <w:rPr>
          <w:rFonts w:ascii="Times New Roman" w:hAnsi="Times New Roman" w:cs="Times New Roman"/>
          <w:color w:val="000000"/>
        </w:rPr>
        <w:t>, Jessica Nordlund</w:t>
      </w:r>
      <w:r w:rsidRPr="00BD2B5A">
        <w:rPr>
          <w:rFonts w:ascii="Times New Roman" w:hAnsi="Times New Roman" w:cs="Times New Roman"/>
          <w:color w:val="000000"/>
          <w:vertAlign w:val="superscript"/>
        </w:rPr>
        <w:t>4</w:t>
      </w:r>
      <w:r w:rsidRPr="00BD2B5A">
        <w:rPr>
          <w:rFonts w:ascii="Times New Roman" w:hAnsi="Times New Roman" w:cs="Times New Roman"/>
          <w:color w:val="000000"/>
        </w:rPr>
        <w:t>, Wen Zhong</w:t>
      </w:r>
      <w:r w:rsidRPr="00BD2B5A">
        <w:rPr>
          <w:rFonts w:ascii="Times New Roman" w:hAnsi="Times New Roman" w:cs="Times New Roman"/>
          <w:color w:val="000000"/>
          <w:vertAlign w:val="superscript"/>
        </w:rPr>
        <w:t>5</w:t>
      </w:r>
      <w:r w:rsidRPr="00BD2B5A">
        <w:rPr>
          <w:rFonts w:ascii="Times New Roman" w:hAnsi="Times New Roman" w:cs="Times New Roman"/>
          <w:color w:val="000000"/>
        </w:rPr>
        <w:t>, Max Karlsson</w:t>
      </w:r>
      <w:r w:rsidRPr="00BD2B5A">
        <w:rPr>
          <w:rFonts w:ascii="Times New Roman" w:hAnsi="Times New Roman" w:cs="Times New Roman"/>
          <w:color w:val="000000"/>
          <w:vertAlign w:val="superscript"/>
        </w:rPr>
        <w:t>1</w:t>
      </w:r>
      <w:r w:rsidRPr="00BD2B5A">
        <w:rPr>
          <w:rFonts w:ascii="Times New Roman" w:hAnsi="Times New Roman" w:cs="Times New Roman"/>
          <w:color w:val="000000"/>
        </w:rPr>
        <w:t xml:space="preserve">, </w:t>
      </w:r>
      <w:r w:rsidRPr="00BD2B5A">
        <w:rPr>
          <w:rFonts w:ascii="Times New Roman" w:hAnsi="Times New Roman" w:cs="Times New Roman"/>
        </w:rPr>
        <w:t>Ulf Gyllensten</w:t>
      </w:r>
      <w:r w:rsidRPr="00BD2B5A">
        <w:rPr>
          <w:rFonts w:ascii="Times New Roman" w:hAnsi="Times New Roman" w:cs="Times New Roman"/>
          <w:vertAlign w:val="superscript"/>
        </w:rPr>
        <w:t>3</w:t>
      </w:r>
      <w:r w:rsidRPr="00BD2B5A">
        <w:rPr>
          <w:rFonts w:ascii="Times New Roman" w:hAnsi="Times New Roman" w:cs="Times New Roman"/>
        </w:rPr>
        <w:t>, Fredrik Ponten</w:t>
      </w:r>
      <w:r w:rsidRPr="00BD2B5A">
        <w:rPr>
          <w:rFonts w:ascii="Times New Roman" w:hAnsi="Times New Roman" w:cs="Times New Roman"/>
          <w:vertAlign w:val="superscript"/>
        </w:rPr>
        <w:t>3</w:t>
      </w:r>
      <w:r w:rsidRPr="00BD2B5A">
        <w:rPr>
          <w:rFonts w:ascii="Times New Roman" w:hAnsi="Times New Roman" w:cs="Times New Roman"/>
        </w:rPr>
        <w:t>, Linn Fagerberg</w:t>
      </w:r>
      <w:r w:rsidRPr="00BD2B5A">
        <w:rPr>
          <w:rFonts w:ascii="Times New Roman" w:hAnsi="Times New Roman" w:cs="Times New Roman"/>
          <w:vertAlign w:val="superscript"/>
        </w:rPr>
        <w:t>1</w:t>
      </w:r>
      <w:r w:rsidRPr="00BD2B5A">
        <w:rPr>
          <w:rFonts w:ascii="Times New Roman" w:hAnsi="Times New Roman" w:cs="Times New Roman"/>
        </w:rPr>
        <w:t xml:space="preserve"> and Mathias Uhlén</w:t>
      </w:r>
      <w:r w:rsidRPr="00BD2B5A">
        <w:rPr>
          <w:rFonts w:ascii="Times New Roman" w:hAnsi="Times New Roman" w:cs="Times New Roman"/>
          <w:vertAlign w:val="superscript"/>
        </w:rPr>
        <w:t>1,6*</w:t>
      </w:r>
    </w:p>
    <w:p w14:paraId="49A59C7C" w14:textId="77777777" w:rsidR="003367C5" w:rsidRPr="00BD2B5A" w:rsidRDefault="003367C5" w:rsidP="003367C5">
      <w:pPr>
        <w:spacing w:line="276" w:lineRule="auto"/>
        <w:rPr>
          <w:rFonts w:ascii="Times New Roman" w:hAnsi="Times New Roman" w:cs="Times New Roman"/>
          <w:color w:val="000000"/>
        </w:rPr>
      </w:pPr>
    </w:p>
    <w:p w14:paraId="71710F32" w14:textId="6CF707AD" w:rsidR="003367C5" w:rsidRPr="00BD2B5A" w:rsidRDefault="003367C5" w:rsidP="003367C5">
      <w:pPr>
        <w:spacing w:line="276" w:lineRule="auto"/>
        <w:jc w:val="both"/>
        <w:rPr>
          <w:rFonts w:ascii="Times New Roman" w:hAnsi="Times New Roman" w:cs="Times New Roman"/>
        </w:rPr>
      </w:pPr>
      <w:r w:rsidRPr="00BD2B5A">
        <w:rPr>
          <w:rFonts w:ascii="Times New Roman" w:hAnsi="Times New Roman" w:cs="Times New Roman"/>
          <w:vertAlign w:val="superscript"/>
        </w:rPr>
        <w:t>1</w:t>
      </w:r>
      <w:r w:rsidRPr="00BD2B5A">
        <w:rPr>
          <w:rFonts w:ascii="Times New Roman" w:hAnsi="Times New Roman" w:cs="Times New Roman"/>
        </w:rPr>
        <w:t xml:space="preserve">Science for Life Laboratory, Department of Protein Science, KTH-Royal Institute of Technology, Stockholm, Sweden; </w:t>
      </w:r>
      <w:r w:rsidRPr="00BD2B5A">
        <w:rPr>
          <w:rFonts w:ascii="Times New Roman" w:hAnsi="Times New Roman" w:cs="Times New Roman"/>
          <w:vertAlign w:val="superscript"/>
        </w:rPr>
        <w:t>2</w:t>
      </w:r>
      <w:r w:rsidRPr="00BD2B5A">
        <w:rPr>
          <w:rFonts w:ascii="Times New Roman" w:hAnsi="Times New Roman" w:cs="Times New Roman"/>
        </w:rPr>
        <w:t>K</w:t>
      </w:r>
      <w:proofErr w:type="spellStart"/>
      <w:r w:rsidRPr="00BD2B5A">
        <w:rPr>
          <w:rFonts w:ascii="Times New Roman" w:hAnsi="Times New Roman" w:cs="Times New Roman"/>
          <w:lang w:val="en-GB"/>
        </w:rPr>
        <w:t>i</w:t>
      </w:r>
      <w:r w:rsidRPr="00BD2B5A">
        <w:rPr>
          <w:rFonts w:ascii="Times New Roman" w:hAnsi="Times New Roman" w:cs="Times New Roman"/>
        </w:rPr>
        <w:t>ngs</w:t>
      </w:r>
      <w:proofErr w:type="spellEnd"/>
      <w:r w:rsidRPr="00BD2B5A">
        <w:rPr>
          <w:rFonts w:ascii="Times New Roman" w:hAnsi="Times New Roman" w:cs="Times New Roman"/>
        </w:rPr>
        <w:t xml:space="preserve"> College, UK, </w:t>
      </w:r>
      <w:r w:rsidRPr="00BD2B5A">
        <w:rPr>
          <w:rFonts w:ascii="Times New Roman" w:hAnsi="Times New Roman" w:cs="Times New Roman"/>
          <w:vertAlign w:val="superscript"/>
        </w:rPr>
        <w:t>3</w:t>
      </w:r>
      <w:r w:rsidRPr="00BD2B5A">
        <w:rPr>
          <w:rFonts w:ascii="Times New Roman" w:hAnsi="Times New Roman" w:cs="Times New Roman"/>
        </w:rPr>
        <w:t xml:space="preserve">Department of Immunology, Genetics and Pathology, Uppsala University, Sweden; </w:t>
      </w:r>
      <w:r w:rsidRPr="00BD2B5A">
        <w:rPr>
          <w:rFonts w:ascii="Times New Roman" w:hAnsi="Times New Roman" w:cs="Times New Roman"/>
          <w:vertAlign w:val="superscript"/>
        </w:rPr>
        <w:t>4</w:t>
      </w:r>
      <w:r w:rsidRPr="00BD2B5A">
        <w:rPr>
          <w:rFonts w:ascii="Times New Roman" w:hAnsi="Times New Roman" w:cs="Times New Roman"/>
          <w:color w:val="000000"/>
        </w:rPr>
        <w:t xml:space="preserve">Department of Medical Sciences, Uppsala University, Sweden, </w:t>
      </w:r>
      <w:r w:rsidRPr="00BD2B5A">
        <w:rPr>
          <w:rFonts w:ascii="Times New Roman" w:hAnsi="Times New Roman" w:cs="Times New Roman"/>
          <w:color w:val="000000"/>
          <w:vertAlign w:val="superscript"/>
        </w:rPr>
        <w:t>5</w:t>
      </w:r>
      <w:r w:rsidRPr="00BD2B5A">
        <w:rPr>
          <w:rFonts w:ascii="Times New Roman" w:hAnsi="Times New Roman" w:cs="Times New Roman"/>
          <w:color w:val="000000"/>
        </w:rPr>
        <w:t>Linköping University, Sweden</w:t>
      </w:r>
      <w:r w:rsidRPr="00BD2B5A">
        <w:rPr>
          <w:rFonts w:ascii="Times New Roman" w:hAnsi="Times New Roman" w:cs="Times New Roman"/>
        </w:rPr>
        <w:t xml:space="preserve"> and </w:t>
      </w:r>
      <w:r w:rsidRPr="00BD2B5A">
        <w:rPr>
          <w:rFonts w:ascii="Times New Roman" w:hAnsi="Times New Roman" w:cs="Times New Roman"/>
          <w:vertAlign w:val="superscript"/>
        </w:rPr>
        <w:t>6</w:t>
      </w:r>
      <w:r w:rsidRPr="00BD2B5A">
        <w:rPr>
          <w:rFonts w:ascii="Times New Roman" w:hAnsi="Times New Roman" w:cs="Times New Roman"/>
        </w:rPr>
        <w:t xml:space="preserve">Department of Neuroscience, Karolinska </w:t>
      </w:r>
      <w:proofErr w:type="spellStart"/>
      <w:r w:rsidRPr="00BD2B5A">
        <w:rPr>
          <w:rFonts w:ascii="Times New Roman" w:hAnsi="Times New Roman" w:cs="Times New Roman"/>
        </w:rPr>
        <w:t>Institutet</w:t>
      </w:r>
      <w:proofErr w:type="spellEnd"/>
      <w:r w:rsidRPr="00BD2B5A">
        <w:rPr>
          <w:rFonts w:ascii="Times New Roman" w:hAnsi="Times New Roman" w:cs="Times New Roman"/>
        </w:rPr>
        <w:t xml:space="preserve">, Stockholm, Sweden. </w:t>
      </w:r>
    </w:p>
    <w:p w14:paraId="1960DC50" w14:textId="77777777" w:rsidR="003367C5" w:rsidRPr="00BD2B5A" w:rsidRDefault="003367C5" w:rsidP="003367C5">
      <w:pPr>
        <w:spacing w:after="150" w:line="276" w:lineRule="auto"/>
        <w:jc w:val="both"/>
        <w:rPr>
          <w:rFonts w:ascii="Times New Roman" w:hAnsi="Times New Roman" w:cs="Times New Roman"/>
        </w:rPr>
      </w:pPr>
    </w:p>
    <w:p w14:paraId="33F0B950" w14:textId="77777777" w:rsidR="003367C5" w:rsidRPr="00BD2B5A" w:rsidRDefault="003367C5" w:rsidP="003367C5">
      <w:pPr>
        <w:spacing w:after="150" w:line="276" w:lineRule="auto"/>
        <w:jc w:val="both"/>
        <w:rPr>
          <w:rFonts w:ascii="Times New Roman" w:hAnsi="Times New Roman" w:cs="Times New Roman"/>
        </w:rPr>
      </w:pPr>
      <w:r w:rsidRPr="00BD2B5A">
        <w:rPr>
          <w:rFonts w:ascii="Times New Roman" w:hAnsi="Times New Roman" w:cs="Times New Roman"/>
        </w:rPr>
        <w:t xml:space="preserve">* </w:t>
      </w:r>
      <w:r w:rsidRPr="00BD2B5A">
        <w:rPr>
          <w:rFonts w:ascii="Times New Roman" w:hAnsi="Times New Roman" w:cs="Times New Roman"/>
          <w:color w:val="333333"/>
          <w:lang w:eastAsia="en-SE"/>
        </w:rPr>
        <w:t>Corresponding author</w:t>
      </w:r>
    </w:p>
    <w:p w14:paraId="60D8D2CE" w14:textId="791C255D" w:rsidR="00F512E4" w:rsidRPr="00BD2B5A" w:rsidRDefault="00F512E4" w:rsidP="00F512E4">
      <w:pPr>
        <w:spacing w:after="150" w:line="276" w:lineRule="auto"/>
        <w:jc w:val="both"/>
        <w:rPr>
          <w:rFonts w:ascii="Times New Roman" w:hAnsi="Times New Roman" w:cs="Times New Roman"/>
          <w:color w:val="333333"/>
          <w:lang w:eastAsia="en-SE"/>
        </w:rPr>
      </w:pPr>
    </w:p>
    <w:p w14:paraId="5D6F5EBB" w14:textId="39AC7A4F" w:rsidR="00F512E4" w:rsidRPr="00BD2B5A" w:rsidRDefault="00F512E4" w:rsidP="00F512E4">
      <w:pPr>
        <w:rPr>
          <w:rFonts w:ascii="Times New Roman" w:hAnsi="Times New Roman" w:cs="Times New Roman"/>
          <w:b/>
        </w:rPr>
      </w:pPr>
      <w:r w:rsidRPr="00BD2B5A">
        <w:rPr>
          <w:rFonts w:ascii="Times New Roman" w:hAnsi="Times New Roman" w:cs="Times New Roman"/>
          <w:b/>
        </w:rPr>
        <w:t>This PDF file includes:</w:t>
      </w:r>
    </w:p>
    <w:p w14:paraId="149206AD" w14:textId="0ADD5C24" w:rsidR="00F512E4" w:rsidRPr="00BD2B5A" w:rsidRDefault="00F512E4" w:rsidP="00F512E4">
      <w:pPr>
        <w:ind w:left="720"/>
        <w:rPr>
          <w:rFonts w:ascii="Times New Roman" w:hAnsi="Times New Roman" w:cs="Times New Roman"/>
        </w:rPr>
      </w:pPr>
      <w:r w:rsidRPr="00BD2B5A">
        <w:rPr>
          <w:rFonts w:ascii="Times New Roman" w:hAnsi="Times New Roman" w:cs="Times New Roman"/>
        </w:rPr>
        <w:t>Figures S</w:t>
      </w:r>
      <w:r w:rsidR="00CE064F" w:rsidRPr="00BD2B5A">
        <w:rPr>
          <w:rFonts w:ascii="Times New Roman" w:hAnsi="Times New Roman" w:cs="Times New Roman"/>
        </w:rPr>
        <w:t>1</w:t>
      </w:r>
      <w:r w:rsidRPr="00BD2B5A">
        <w:rPr>
          <w:rFonts w:ascii="Times New Roman" w:hAnsi="Times New Roman" w:cs="Times New Roman"/>
        </w:rPr>
        <w:t xml:space="preserve"> to S</w:t>
      </w:r>
      <w:r w:rsidR="003875EB" w:rsidRPr="00BD2B5A">
        <w:rPr>
          <w:rFonts w:ascii="Times New Roman" w:hAnsi="Times New Roman" w:cs="Times New Roman"/>
        </w:rPr>
        <w:t>7</w:t>
      </w:r>
    </w:p>
    <w:p w14:paraId="22C53A06" w14:textId="6F9C586D" w:rsidR="00F512E4" w:rsidRPr="00BD2B5A" w:rsidRDefault="00F512E4" w:rsidP="00F512E4">
      <w:pPr>
        <w:ind w:left="720"/>
        <w:rPr>
          <w:rFonts w:ascii="Times New Roman" w:hAnsi="Times New Roman" w:cs="Times New Roman"/>
        </w:rPr>
      </w:pPr>
      <w:r w:rsidRPr="00BD2B5A">
        <w:rPr>
          <w:rFonts w:ascii="Times New Roman" w:hAnsi="Times New Roman" w:cs="Times New Roman"/>
        </w:rPr>
        <w:t>Captions for Data S</w:t>
      </w:r>
      <w:r w:rsidR="00CE064F" w:rsidRPr="00BD2B5A">
        <w:rPr>
          <w:rFonts w:ascii="Times New Roman" w:hAnsi="Times New Roman" w:cs="Times New Roman"/>
        </w:rPr>
        <w:t xml:space="preserve">1 </w:t>
      </w:r>
      <w:r w:rsidRPr="00BD2B5A">
        <w:rPr>
          <w:rFonts w:ascii="Times New Roman" w:hAnsi="Times New Roman" w:cs="Times New Roman"/>
        </w:rPr>
        <w:t>to S</w:t>
      </w:r>
      <w:r w:rsidR="00CE064F" w:rsidRPr="00BD2B5A">
        <w:rPr>
          <w:rFonts w:ascii="Times New Roman" w:hAnsi="Times New Roman" w:cs="Times New Roman"/>
        </w:rPr>
        <w:t>4</w:t>
      </w:r>
    </w:p>
    <w:p w14:paraId="034FCAE8" w14:textId="77777777" w:rsidR="00F512E4" w:rsidRPr="00BD2B5A" w:rsidRDefault="00F512E4" w:rsidP="00F512E4">
      <w:pPr>
        <w:rPr>
          <w:rFonts w:ascii="Times New Roman" w:hAnsi="Times New Roman" w:cs="Times New Roman"/>
        </w:rPr>
      </w:pPr>
    </w:p>
    <w:p w14:paraId="3C27D831" w14:textId="3B9D50BC" w:rsidR="00F512E4" w:rsidRPr="00BD2B5A" w:rsidRDefault="00F512E4" w:rsidP="00F512E4">
      <w:pPr>
        <w:rPr>
          <w:rFonts w:ascii="Times New Roman" w:hAnsi="Times New Roman" w:cs="Times New Roman"/>
        </w:rPr>
      </w:pPr>
      <w:r w:rsidRPr="00BD2B5A">
        <w:rPr>
          <w:rFonts w:ascii="Times New Roman" w:hAnsi="Times New Roman" w:cs="Times New Roman"/>
          <w:b/>
        </w:rPr>
        <w:t xml:space="preserve">Other Supplementary Materials for this manuscript include the following: </w:t>
      </w:r>
    </w:p>
    <w:p w14:paraId="5F9D9170" w14:textId="072A5840" w:rsidR="00F512E4" w:rsidRPr="00BD2B5A" w:rsidRDefault="00F512E4" w:rsidP="00F512E4">
      <w:pPr>
        <w:ind w:left="720"/>
        <w:rPr>
          <w:rFonts w:ascii="Times New Roman" w:hAnsi="Times New Roman" w:cs="Times New Roman"/>
        </w:rPr>
      </w:pPr>
      <w:r w:rsidRPr="00BD2B5A">
        <w:rPr>
          <w:rFonts w:ascii="Times New Roman" w:hAnsi="Times New Roman" w:cs="Times New Roman"/>
        </w:rPr>
        <w:t>Data S</w:t>
      </w:r>
      <w:r w:rsidR="00CE064F" w:rsidRPr="00BD2B5A">
        <w:rPr>
          <w:rFonts w:ascii="Times New Roman" w:hAnsi="Times New Roman" w:cs="Times New Roman"/>
        </w:rPr>
        <w:t>1</w:t>
      </w:r>
      <w:r w:rsidRPr="00BD2B5A">
        <w:rPr>
          <w:rFonts w:ascii="Times New Roman" w:hAnsi="Times New Roman" w:cs="Times New Roman"/>
        </w:rPr>
        <w:t xml:space="preserve"> to S</w:t>
      </w:r>
      <w:r w:rsidR="00CE064F" w:rsidRPr="00BD2B5A">
        <w:rPr>
          <w:rFonts w:ascii="Times New Roman" w:hAnsi="Times New Roman" w:cs="Times New Roman"/>
        </w:rPr>
        <w:t>4</w:t>
      </w:r>
    </w:p>
    <w:p w14:paraId="47D25CA4" w14:textId="77777777" w:rsidR="00F512E4" w:rsidRPr="00BD2B5A" w:rsidRDefault="00F512E4" w:rsidP="00F512E4">
      <w:pPr>
        <w:spacing w:after="150" w:line="276" w:lineRule="auto"/>
        <w:jc w:val="both"/>
        <w:rPr>
          <w:rFonts w:ascii="Times New Roman" w:hAnsi="Times New Roman" w:cs="Times New Roman"/>
        </w:rPr>
      </w:pPr>
    </w:p>
    <w:p w14:paraId="0F270A3C" w14:textId="56724321" w:rsidR="008E52F5" w:rsidRPr="00BD2B5A" w:rsidRDefault="00000000">
      <w:pPr>
        <w:rPr>
          <w:rFonts w:ascii="Times New Roman" w:hAnsi="Times New Roman" w:cs="Times New Roman"/>
        </w:rPr>
      </w:pPr>
    </w:p>
    <w:p w14:paraId="78862020" w14:textId="4C8B7558" w:rsidR="00F512E4" w:rsidRPr="00BD2B5A" w:rsidRDefault="00F512E4">
      <w:pPr>
        <w:rPr>
          <w:rFonts w:ascii="Times New Roman" w:hAnsi="Times New Roman" w:cs="Times New Roman"/>
        </w:rPr>
      </w:pPr>
    </w:p>
    <w:p w14:paraId="06182E2C" w14:textId="4EC37C5D" w:rsidR="00F512E4" w:rsidRPr="00BD2B5A" w:rsidRDefault="00F512E4">
      <w:pPr>
        <w:rPr>
          <w:rFonts w:ascii="Times New Roman" w:hAnsi="Times New Roman" w:cs="Times New Roman"/>
        </w:rPr>
      </w:pPr>
    </w:p>
    <w:p w14:paraId="3C86EB94" w14:textId="3EDC2352" w:rsidR="003367C5" w:rsidRDefault="003367C5">
      <w:pPr>
        <w:rPr>
          <w:rFonts w:ascii="Times New Roman" w:hAnsi="Times New Roman" w:cs="Times New Roman"/>
        </w:rPr>
      </w:pPr>
    </w:p>
    <w:p w14:paraId="1E43D5A6" w14:textId="2B67FCCD" w:rsidR="00BD2B5A" w:rsidRDefault="00BD2B5A">
      <w:pPr>
        <w:rPr>
          <w:rFonts w:ascii="Times New Roman" w:hAnsi="Times New Roman" w:cs="Times New Roman"/>
        </w:rPr>
      </w:pPr>
    </w:p>
    <w:p w14:paraId="4F5A007D" w14:textId="77777777" w:rsidR="00BD2B5A" w:rsidRPr="00BD2B5A" w:rsidRDefault="00BD2B5A">
      <w:pPr>
        <w:rPr>
          <w:rFonts w:ascii="Times New Roman" w:hAnsi="Times New Roman" w:cs="Times New Roman"/>
        </w:rPr>
      </w:pPr>
    </w:p>
    <w:p w14:paraId="420FAABB" w14:textId="6E159FAC" w:rsidR="00F512E4" w:rsidRPr="00BD2B5A" w:rsidRDefault="00F512E4">
      <w:pPr>
        <w:rPr>
          <w:rFonts w:ascii="Times New Roman" w:hAnsi="Times New Roman" w:cs="Times New Roman"/>
        </w:rPr>
      </w:pPr>
    </w:p>
    <w:p w14:paraId="4E9B7E39" w14:textId="3AAF75AB" w:rsidR="00F512E4" w:rsidRPr="00BD2B5A" w:rsidRDefault="00F512E4">
      <w:pPr>
        <w:rPr>
          <w:rFonts w:ascii="Times New Roman" w:hAnsi="Times New Roman" w:cs="Times New Roman"/>
          <w:b/>
          <w:bCs/>
        </w:rPr>
      </w:pPr>
      <w:r w:rsidRPr="00BD2B5A">
        <w:rPr>
          <w:rFonts w:ascii="Times New Roman" w:hAnsi="Times New Roman" w:cs="Times New Roman"/>
          <w:b/>
          <w:bCs/>
        </w:rPr>
        <w:lastRenderedPageBreak/>
        <w:t>Figure S1</w:t>
      </w:r>
    </w:p>
    <w:p w14:paraId="7841F8DC" w14:textId="7BC10933" w:rsidR="00F512E4" w:rsidRPr="00BD2B5A" w:rsidRDefault="003E5FCA" w:rsidP="006175B6">
      <w:pPr>
        <w:jc w:val="center"/>
        <w:rPr>
          <w:rFonts w:ascii="Times New Roman" w:hAnsi="Times New Roman" w:cs="Times New Roman"/>
        </w:rPr>
      </w:pPr>
      <w:r w:rsidRPr="00BD2B5A">
        <w:rPr>
          <w:rFonts w:ascii="Times New Roman" w:hAnsi="Times New Roman" w:cs="Times New Roman"/>
          <w:noProof/>
        </w:rPr>
        <w:drawing>
          <wp:inline distT="0" distB="0" distL="0" distR="0" wp14:anchorId="378AD93F" wp14:editId="4ABA9864">
            <wp:extent cx="5943600" cy="4951095"/>
            <wp:effectExtent l="0" t="0" r="0" b="1905"/>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pic:nvPicPr>
                  <pic:blipFill>
                    <a:blip r:embed="rId6"/>
                    <a:stretch>
                      <a:fillRect/>
                    </a:stretch>
                  </pic:blipFill>
                  <pic:spPr>
                    <a:xfrm>
                      <a:off x="0" y="0"/>
                      <a:ext cx="5943600" cy="4951095"/>
                    </a:xfrm>
                    <a:prstGeom prst="rect">
                      <a:avLst/>
                    </a:prstGeom>
                  </pic:spPr>
                </pic:pic>
              </a:graphicData>
            </a:graphic>
          </wp:inline>
        </w:drawing>
      </w:r>
    </w:p>
    <w:p w14:paraId="70530066" w14:textId="33450303" w:rsidR="00AF6A57" w:rsidRPr="00BD2B5A" w:rsidRDefault="006B28B3" w:rsidP="003E5FCA">
      <w:pPr>
        <w:jc w:val="both"/>
        <w:rPr>
          <w:rFonts w:ascii="Times New Roman" w:hAnsi="Times New Roman" w:cs="Times New Roman"/>
          <w:b/>
          <w:bCs/>
        </w:rPr>
      </w:pPr>
      <w:r w:rsidRPr="00BD2B5A">
        <w:rPr>
          <w:rFonts w:ascii="Times New Roman" w:hAnsi="Times New Roman" w:cs="Times New Roman"/>
          <w:b/>
          <w:bCs/>
        </w:rPr>
        <w:t>Fig</w:t>
      </w:r>
      <w:r w:rsidR="00F512E4" w:rsidRPr="00BD2B5A">
        <w:rPr>
          <w:rFonts w:ascii="Times New Roman" w:hAnsi="Times New Roman" w:cs="Times New Roman"/>
          <w:b/>
          <w:bCs/>
        </w:rPr>
        <w:t xml:space="preserve"> S1</w:t>
      </w:r>
      <w:r w:rsidRPr="00BD2B5A">
        <w:rPr>
          <w:rFonts w:ascii="Times New Roman" w:hAnsi="Times New Roman" w:cs="Times New Roman"/>
          <w:b/>
          <w:bCs/>
        </w:rPr>
        <w:t xml:space="preserve"> |</w:t>
      </w:r>
      <w:r w:rsidR="00F512E4" w:rsidRPr="00BD2B5A">
        <w:rPr>
          <w:rFonts w:ascii="Times New Roman" w:hAnsi="Times New Roman" w:cs="Times New Roman"/>
          <w:b/>
          <w:bCs/>
        </w:rPr>
        <w:t xml:space="preserve"> </w:t>
      </w:r>
      <w:r w:rsidR="002C4202" w:rsidRPr="00BD2B5A">
        <w:rPr>
          <w:rFonts w:ascii="Times New Roman" w:hAnsi="Times New Roman" w:cs="Times New Roman"/>
          <w:b/>
          <w:bCs/>
        </w:rPr>
        <w:t xml:space="preserve">Protein importance in the </w:t>
      </w:r>
      <w:proofErr w:type="spellStart"/>
      <w:r w:rsidR="002C4202" w:rsidRPr="00BD2B5A">
        <w:rPr>
          <w:rFonts w:ascii="Times New Roman" w:hAnsi="Times New Roman" w:cs="Times New Roman"/>
          <w:b/>
          <w:bCs/>
        </w:rPr>
        <w:t>glmnet</w:t>
      </w:r>
      <w:proofErr w:type="spellEnd"/>
      <w:r w:rsidR="002C4202" w:rsidRPr="00BD2B5A">
        <w:rPr>
          <w:rFonts w:ascii="Times New Roman" w:hAnsi="Times New Roman" w:cs="Times New Roman"/>
          <w:b/>
          <w:bCs/>
        </w:rPr>
        <w:t xml:space="preserve"> cancer prediction models.</w:t>
      </w:r>
      <w:r w:rsidRPr="00BD2B5A">
        <w:rPr>
          <w:rFonts w:ascii="Times New Roman" w:hAnsi="Times New Roman" w:cs="Times New Roman"/>
          <w:b/>
          <w:bCs/>
        </w:rPr>
        <w:t xml:space="preserve"> a</w:t>
      </w:r>
      <w:r w:rsidRPr="00BD2B5A">
        <w:rPr>
          <w:rFonts w:ascii="Times New Roman" w:hAnsi="Times New Roman" w:cs="Times New Roman"/>
        </w:rPr>
        <w:t>,</w:t>
      </w:r>
      <w:r w:rsidR="003E5FCA" w:rsidRPr="00BD2B5A">
        <w:rPr>
          <w:rFonts w:ascii="Times New Roman" w:hAnsi="Times New Roman" w:cs="Times New Roman"/>
          <w:b/>
          <w:bCs/>
        </w:rPr>
        <w:t xml:space="preserve"> </w:t>
      </w:r>
      <w:r w:rsidR="009174B7" w:rsidRPr="00BD2B5A">
        <w:rPr>
          <w:rFonts w:ascii="Times New Roman" w:hAnsi="Times New Roman" w:cs="Times New Roman"/>
          <w:sz w:val="23"/>
          <w:szCs w:val="23"/>
          <w:lang w:val="en-GB" w:eastAsia="en-SE"/>
        </w:rPr>
        <w:t>Heatmap visualization of importance score across cancers for proteins with &gt; 25% importance in one cancer</w:t>
      </w:r>
      <w:r w:rsidR="00F10042" w:rsidRPr="00BD2B5A">
        <w:rPr>
          <w:rFonts w:ascii="Times New Roman" w:hAnsi="Times New Roman" w:cs="Times New Roman"/>
          <w:sz w:val="23"/>
          <w:szCs w:val="23"/>
          <w:lang w:val="en-GB" w:eastAsia="en-SE"/>
        </w:rPr>
        <w:t xml:space="preserve"> (n=</w:t>
      </w:r>
      <w:r w:rsidR="00224989" w:rsidRPr="00BD2B5A">
        <w:rPr>
          <w:rFonts w:ascii="Times New Roman" w:hAnsi="Times New Roman" w:cs="Times New Roman"/>
          <w:sz w:val="23"/>
          <w:szCs w:val="23"/>
          <w:lang w:val="en-GB" w:eastAsia="en-SE"/>
        </w:rPr>
        <w:t>486</w:t>
      </w:r>
      <w:r w:rsidR="00F10042" w:rsidRPr="00BD2B5A">
        <w:rPr>
          <w:rFonts w:ascii="Times New Roman" w:hAnsi="Times New Roman" w:cs="Times New Roman"/>
          <w:sz w:val="23"/>
          <w:szCs w:val="23"/>
          <w:lang w:val="en-GB" w:eastAsia="en-SE"/>
        </w:rPr>
        <w:t xml:space="preserve">), where </w:t>
      </w:r>
      <w:r w:rsidR="003E5FCA" w:rsidRPr="00BD2B5A">
        <w:rPr>
          <w:rFonts w:ascii="Times New Roman" w:hAnsi="Times New Roman" w:cs="Times New Roman"/>
          <w:sz w:val="23"/>
          <w:szCs w:val="23"/>
          <w:lang w:val="en-GB" w:eastAsia="en-SE"/>
        </w:rPr>
        <w:t>each</w:t>
      </w:r>
      <w:r w:rsidR="00F10042" w:rsidRPr="00BD2B5A">
        <w:rPr>
          <w:rFonts w:ascii="Times New Roman" w:hAnsi="Times New Roman" w:cs="Times New Roman"/>
          <w:sz w:val="23"/>
          <w:szCs w:val="23"/>
          <w:lang w:val="en-GB" w:eastAsia="en-SE"/>
        </w:rPr>
        <w:t xml:space="preserve"> row represents one protein</w:t>
      </w:r>
      <w:r w:rsidR="009174B7" w:rsidRPr="00BD2B5A">
        <w:rPr>
          <w:rFonts w:ascii="Times New Roman" w:hAnsi="Times New Roman" w:cs="Times New Roman"/>
          <w:sz w:val="23"/>
          <w:szCs w:val="23"/>
          <w:lang w:val="en-GB" w:eastAsia="en-SE"/>
        </w:rPr>
        <w:t>.</w:t>
      </w:r>
      <w:r w:rsidR="002C4202" w:rsidRPr="00BD2B5A">
        <w:rPr>
          <w:rFonts w:ascii="Times New Roman" w:hAnsi="Times New Roman" w:cs="Times New Roman"/>
          <w:sz w:val="23"/>
          <w:szCs w:val="23"/>
          <w:lang w:val="en-GB" w:eastAsia="en-SE"/>
        </w:rPr>
        <w:t xml:space="preserve"> The </w:t>
      </w:r>
      <w:proofErr w:type="spellStart"/>
      <w:r w:rsidR="002C4202" w:rsidRPr="00BD2B5A">
        <w:rPr>
          <w:rFonts w:ascii="Times New Roman" w:hAnsi="Times New Roman" w:cs="Times New Roman"/>
          <w:sz w:val="23"/>
          <w:szCs w:val="23"/>
          <w:lang w:val="en-GB" w:eastAsia="en-SE"/>
        </w:rPr>
        <w:t>barplot</w:t>
      </w:r>
      <w:proofErr w:type="spellEnd"/>
      <w:r w:rsidR="002C4202" w:rsidRPr="00BD2B5A">
        <w:rPr>
          <w:rFonts w:ascii="Times New Roman" w:hAnsi="Times New Roman" w:cs="Times New Roman"/>
          <w:sz w:val="23"/>
          <w:szCs w:val="23"/>
          <w:lang w:val="en-GB" w:eastAsia="en-SE"/>
        </w:rPr>
        <w:t xml:space="preserve"> shows the number of proteins with &gt;25% importance in each of the cancers.</w:t>
      </w:r>
      <w:r w:rsidR="003E5FCA" w:rsidRPr="00BD2B5A">
        <w:rPr>
          <w:rFonts w:ascii="Times New Roman" w:hAnsi="Times New Roman" w:cs="Times New Roman"/>
          <w:b/>
          <w:bCs/>
        </w:rPr>
        <w:t xml:space="preserve"> </w:t>
      </w:r>
      <w:r w:rsidRPr="00BD2B5A">
        <w:rPr>
          <w:rFonts w:ascii="Times New Roman" w:hAnsi="Times New Roman" w:cs="Times New Roman"/>
          <w:b/>
          <w:bCs/>
        </w:rPr>
        <w:t>b</w:t>
      </w:r>
      <w:r w:rsidRPr="00BD2B5A">
        <w:rPr>
          <w:rFonts w:ascii="Times New Roman" w:hAnsi="Times New Roman" w:cs="Times New Roman"/>
        </w:rPr>
        <w:t>,</w:t>
      </w:r>
      <w:r w:rsidR="009174B7" w:rsidRPr="00BD2B5A">
        <w:rPr>
          <w:rFonts w:ascii="Times New Roman" w:hAnsi="Times New Roman" w:cs="Times New Roman"/>
          <w:b/>
          <w:bCs/>
        </w:rPr>
        <w:t xml:space="preserve"> </w:t>
      </w:r>
      <w:r w:rsidR="009174B7" w:rsidRPr="00BD2B5A">
        <w:rPr>
          <w:rFonts w:ascii="Times New Roman" w:hAnsi="Times New Roman" w:cs="Times New Roman"/>
          <w:sz w:val="23"/>
          <w:szCs w:val="23"/>
          <w:lang w:val="en-GB" w:eastAsia="en-SE"/>
        </w:rPr>
        <w:t>Network visualization of importance score across cancers for proteins with &gt; 25% importance</w:t>
      </w:r>
      <w:r w:rsidR="002C4202" w:rsidRPr="00BD2B5A">
        <w:rPr>
          <w:rFonts w:ascii="Times New Roman" w:hAnsi="Times New Roman" w:cs="Times New Roman"/>
          <w:sz w:val="23"/>
          <w:szCs w:val="23"/>
          <w:lang w:val="en-GB" w:eastAsia="en-SE"/>
        </w:rPr>
        <w:t xml:space="preserve"> </w:t>
      </w:r>
      <w:r w:rsidR="009174B7" w:rsidRPr="00BD2B5A">
        <w:rPr>
          <w:rFonts w:ascii="Times New Roman" w:hAnsi="Times New Roman" w:cs="Times New Roman"/>
          <w:sz w:val="23"/>
          <w:szCs w:val="23"/>
          <w:lang w:val="en-GB" w:eastAsia="en-SE"/>
        </w:rPr>
        <w:t>in one cancer</w:t>
      </w:r>
      <w:r w:rsidR="00F10042" w:rsidRPr="00BD2B5A">
        <w:rPr>
          <w:rFonts w:ascii="Times New Roman" w:hAnsi="Times New Roman" w:cs="Times New Roman"/>
          <w:sz w:val="23"/>
          <w:szCs w:val="23"/>
          <w:lang w:val="en-GB" w:eastAsia="en-SE"/>
        </w:rPr>
        <w:t xml:space="preserve"> (n=</w:t>
      </w:r>
      <w:r w:rsidR="00224989" w:rsidRPr="00BD2B5A">
        <w:rPr>
          <w:rFonts w:ascii="Times New Roman" w:hAnsi="Times New Roman" w:cs="Times New Roman"/>
          <w:sz w:val="23"/>
          <w:szCs w:val="23"/>
          <w:lang w:val="en-GB" w:eastAsia="en-SE"/>
        </w:rPr>
        <w:t>486</w:t>
      </w:r>
      <w:r w:rsidR="00F10042" w:rsidRPr="00BD2B5A">
        <w:rPr>
          <w:rFonts w:ascii="Times New Roman" w:hAnsi="Times New Roman" w:cs="Times New Roman"/>
          <w:sz w:val="23"/>
          <w:szCs w:val="23"/>
          <w:lang w:val="en-GB" w:eastAsia="en-SE"/>
        </w:rPr>
        <w:t>)</w:t>
      </w:r>
      <w:r w:rsidR="002274B3" w:rsidRPr="00BD2B5A">
        <w:rPr>
          <w:rFonts w:ascii="Times New Roman" w:hAnsi="Times New Roman" w:cs="Times New Roman"/>
          <w:sz w:val="23"/>
          <w:szCs w:val="23"/>
          <w:lang w:val="en-GB" w:eastAsia="en-SE"/>
        </w:rPr>
        <w:t>, where</w:t>
      </w:r>
      <w:r w:rsidR="002C4202" w:rsidRPr="00BD2B5A">
        <w:rPr>
          <w:rFonts w:ascii="Times New Roman" w:hAnsi="Times New Roman" w:cs="Times New Roman"/>
          <w:sz w:val="23"/>
          <w:szCs w:val="23"/>
          <w:lang w:val="en-GB" w:eastAsia="en-SE"/>
        </w:rPr>
        <w:t xml:space="preserve"> </w:t>
      </w:r>
      <w:r w:rsidR="002274B3" w:rsidRPr="00BD2B5A">
        <w:rPr>
          <w:rFonts w:ascii="Times New Roman" w:hAnsi="Times New Roman" w:cs="Times New Roman"/>
          <w:sz w:val="23"/>
          <w:szCs w:val="23"/>
          <w:lang w:val="en-GB" w:eastAsia="en-SE"/>
        </w:rPr>
        <w:t>e</w:t>
      </w:r>
      <w:r w:rsidR="002C4202" w:rsidRPr="00BD2B5A">
        <w:rPr>
          <w:rFonts w:ascii="Times New Roman" w:hAnsi="Times New Roman" w:cs="Times New Roman"/>
          <w:sz w:val="23"/>
          <w:szCs w:val="23"/>
          <w:lang w:val="en-GB" w:eastAsia="en-SE"/>
        </w:rPr>
        <w:t>ach grey dot represents a protein</w:t>
      </w:r>
      <w:r w:rsidR="002274B3" w:rsidRPr="00BD2B5A">
        <w:rPr>
          <w:rFonts w:ascii="Times New Roman" w:hAnsi="Times New Roman" w:cs="Times New Roman"/>
          <w:sz w:val="23"/>
          <w:szCs w:val="23"/>
          <w:lang w:val="en-GB" w:eastAsia="en-SE"/>
        </w:rPr>
        <w:t>.</w:t>
      </w:r>
    </w:p>
    <w:p w14:paraId="5E9F1B33" w14:textId="18E36E7D" w:rsidR="00AF6A57" w:rsidRPr="00BD2B5A" w:rsidRDefault="00AF6A57" w:rsidP="00AF6A57">
      <w:pPr>
        <w:rPr>
          <w:rFonts w:ascii="Times New Roman" w:hAnsi="Times New Roman" w:cs="Times New Roman"/>
          <w:b/>
          <w:bCs/>
        </w:rPr>
      </w:pPr>
    </w:p>
    <w:p w14:paraId="681267A8" w14:textId="251F855B" w:rsidR="00AF6A57" w:rsidRPr="00BD2B5A" w:rsidRDefault="00AF6A57" w:rsidP="00AF6A57">
      <w:pPr>
        <w:rPr>
          <w:rFonts w:ascii="Times New Roman" w:hAnsi="Times New Roman" w:cs="Times New Roman"/>
          <w:b/>
          <w:bCs/>
        </w:rPr>
      </w:pPr>
    </w:p>
    <w:p w14:paraId="5F862F21" w14:textId="141B14FF" w:rsidR="00AF6A57" w:rsidRPr="00BD2B5A" w:rsidRDefault="00AF6A57" w:rsidP="00AF6A57">
      <w:pPr>
        <w:rPr>
          <w:rFonts w:ascii="Times New Roman" w:hAnsi="Times New Roman" w:cs="Times New Roman"/>
          <w:b/>
          <w:bCs/>
        </w:rPr>
      </w:pPr>
    </w:p>
    <w:p w14:paraId="6E012ABD" w14:textId="10597F45" w:rsidR="003E5FCA" w:rsidRPr="00BD2B5A" w:rsidRDefault="003E5FCA" w:rsidP="00AF6A57">
      <w:pPr>
        <w:rPr>
          <w:rFonts w:ascii="Times New Roman" w:hAnsi="Times New Roman" w:cs="Times New Roman"/>
          <w:b/>
          <w:bCs/>
        </w:rPr>
      </w:pPr>
    </w:p>
    <w:p w14:paraId="5474297F" w14:textId="584415BD" w:rsidR="003E5FCA" w:rsidRPr="00BD2B5A" w:rsidRDefault="003E5FCA" w:rsidP="00AF6A57">
      <w:pPr>
        <w:rPr>
          <w:rFonts w:ascii="Times New Roman" w:hAnsi="Times New Roman" w:cs="Times New Roman"/>
          <w:b/>
          <w:bCs/>
        </w:rPr>
      </w:pPr>
    </w:p>
    <w:p w14:paraId="4702E27B" w14:textId="4AD1A835" w:rsidR="003E5FCA" w:rsidRDefault="003E5FCA" w:rsidP="00AF6A57">
      <w:pPr>
        <w:rPr>
          <w:rFonts w:ascii="Times New Roman" w:hAnsi="Times New Roman" w:cs="Times New Roman"/>
          <w:b/>
          <w:bCs/>
        </w:rPr>
      </w:pPr>
    </w:p>
    <w:p w14:paraId="682EC933" w14:textId="77777777" w:rsidR="00BD2B5A" w:rsidRPr="00BD2B5A" w:rsidRDefault="00BD2B5A" w:rsidP="00AF6A57">
      <w:pPr>
        <w:rPr>
          <w:rFonts w:ascii="Times New Roman" w:hAnsi="Times New Roman" w:cs="Times New Roman"/>
          <w:b/>
          <w:bCs/>
        </w:rPr>
      </w:pPr>
    </w:p>
    <w:p w14:paraId="605C9248" w14:textId="499DEC9F" w:rsidR="00AF6A57" w:rsidRPr="00BD2B5A" w:rsidRDefault="00AF6A57" w:rsidP="00AF6A57">
      <w:pPr>
        <w:rPr>
          <w:rFonts w:ascii="Times New Roman" w:hAnsi="Times New Roman" w:cs="Times New Roman"/>
          <w:b/>
          <w:bCs/>
        </w:rPr>
      </w:pPr>
      <w:r w:rsidRPr="00BD2B5A">
        <w:rPr>
          <w:rFonts w:ascii="Times New Roman" w:hAnsi="Times New Roman" w:cs="Times New Roman"/>
          <w:b/>
          <w:bCs/>
        </w:rPr>
        <w:lastRenderedPageBreak/>
        <w:t>Figure S</w:t>
      </w:r>
      <w:r w:rsidR="003E5FCA" w:rsidRPr="00BD2B5A">
        <w:rPr>
          <w:rFonts w:ascii="Times New Roman" w:hAnsi="Times New Roman" w:cs="Times New Roman"/>
          <w:b/>
          <w:bCs/>
        </w:rPr>
        <w:t>2</w:t>
      </w:r>
    </w:p>
    <w:p w14:paraId="4A8B7B95" w14:textId="77E8295A" w:rsidR="0053354B" w:rsidRPr="00BD2B5A" w:rsidRDefault="006A3D95" w:rsidP="00AF6A57">
      <w:pPr>
        <w:rPr>
          <w:rFonts w:ascii="Times New Roman" w:hAnsi="Times New Roman" w:cs="Times New Roman"/>
          <w:b/>
          <w:bCs/>
        </w:rPr>
      </w:pPr>
      <w:r w:rsidRPr="00BD2B5A">
        <w:rPr>
          <w:rFonts w:ascii="Times New Roman" w:hAnsi="Times New Roman" w:cs="Times New Roman"/>
          <w:noProof/>
        </w:rPr>
        <w:t xml:space="preserve"> </w:t>
      </w:r>
      <w:r w:rsidRPr="00BD2B5A">
        <w:rPr>
          <w:rFonts w:ascii="Times New Roman" w:hAnsi="Times New Roman" w:cs="Times New Roman"/>
          <w:b/>
          <w:bCs/>
          <w:noProof/>
        </w:rPr>
        <w:drawing>
          <wp:inline distT="0" distB="0" distL="0" distR="0" wp14:anchorId="5D3AA622" wp14:editId="67B2F1AD">
            <wp:extent cx="5247640" cy="6878985"/>
            <wp:effectExtent l="0" t="0" r="0" b="0"/>
            <wp:docPr id="15" name="Picture 15"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10;&#10;Description automatically generated with low confidence"/>
                    <pic:cNvPicPr/>
                  </pic:nvPicPr>
                  <pic:blipFill rotWithShape="1">
                    <a:blip r:embed="rId7"/>
                    <a:srcRect l="7348" t="4686"/>
                    <a:stretch/>
                  </pic:blipFill>
                  <pic:spPr bwMode="auto">
                    <a:xfrm>
                      <a:off x="0" y="0"/>
                      <a:ext cx="5253985" cy="6887302"/>
                    </a:xfrm>
                    <a:prstGeom prst="rect">
                      <a:avLst/>
                    </a:prstGeom>
                    <a:ln>
                      <a:noFill/>
                    </a:ln>
                    <a:extLst>
                      <a:ext uri="{53640926-AAD7-44D8-BBD7-CCE9431645EC}">
                        <a14:shadowObscured xmlns:a14="http://schemas.microsoft.com/office/drawing/2010/main"/>
                      </a:ext>
                    </a:extLst>
                  </pic:spPr>
                </pic:pic>
              </a:graphicData>
            </a:graphic>
          </wp:inline>
        </w:drawing>
      </w:r>
    </w:p>
    <w:p w14:paraId="28BE43F0" w14:textId="77777777" w:rsidR="00483908" w:rsidRPr="00BD2B5A" w:rsidRDefault="006D52FC" w:rsidP="00483908">
      <w:pPr>
        <w:jc w:val="both"/>
        <w:rPr>
          <w:rFonts w:ascii="Times New Roman" w:hAnsi="Times New Roman" w:cs="Times New Roman"/>
        </w:rPr>
      </w:pPr>
      <w:r w:rsidRPr="00BD2B5A">
        <w:rPr>
          <w:rFonts w:ascii="Times New Roman" w:hAnsi="Times New Roman" w:cs="Times New Roman"/>
          <w:b/>
          <w:bCs/>
        </w:rPr>
        <w:t xml:space="preserve">Fig. S2 | ROC curves for the prediction of the 12 cancer types based on all measured proteins (n = 1,463). a, </w:t>
      </w:r>
      <w:r w:rsidRPr="00BD2B5A">
        <w:rPr>
          <w:rFonts w:ascii="Times New Roman" w:hAnsi="Times New Roman" w:cs="Times New Roman"/>
        </w:rPr>
        <w:t xml:space="preserve">A ROC curve is shown for the </w:t>
      </w:r>
      <w:proofErr w:type="spellStart"/>
      <w:proofErr w:type="gramStart"/>
      <w:r w:rsidRPr="00BD2B5A">
        <w:rPr>
          <w:rFonts w:ascii="Times New Roman" w:hAnsi="Times New Roman" w:cs="Times New Roman"/>
        </w:rPr>
        <w:t>glmnet</w:t>
      </w:r>
      <w:proofErr w:type="spellEnd"/>
      <w:proofErr w:type="gramEnd"/>
      <w:r w:rsidRPr="00BD2B5A">
        <w:rPr>
          <w:rFonts w:ascii="Times New Roman" w:hAnsi="Times New Roman" w:cs="Times New Roman"/>
        </w:rPr>
        <w:t xml:space="preserve"> and random forest prediction model built for each cancer</w:t>
      </w:r>
      <w:r w:rsidRPr="00BD2B5A">
        <w:rPr>
          <w:rFonts w:ascii="Times New Roman" w:hAnsi="Times New Roman" w:cs="Times New Roman"/>
          <w:b/>
          <w:bCs/>
        </w:rPr>
        <w:t xml:space="preserve">. </w:t>
      </w:r>
      <w:r w:rsidRPr="00BD2B5A">
        <w:rPr>
          <w:rFonts w:ascii="Times New Roman" w:hAnsi="Times New Roman" w:cs="Times New Roman"/>
        </w:rPr>
        <w:t>The corresponding AUC is shown, together with the p-value from a paired DeLong test.</w:t>
      </w:r>
      <w:r w:rsidRPr="00BD2B5A">
        <w:rPr>
          <w:rFonts w:ascii="Times New Roman" w:hAnsi="Times New Roman" w:cs="Times New Roman"/>
          <w:b/>
          <w:bCs/>
        </w:rPr>
        <w:t xml:space="preserve"> b, </w:t>
      </w:r>
      <w:r w:rsidRPr="00BD2B5A">
        <w:rPr>
          <w:rFonts w:ascii="Times New Roman" w:hAnsi="Times New Roman" w:cs="Times New Roman"/>
        </w:rPr>
        <w:t>ROC curves for colorectal and lung cancer based on samples from all stages and only stage 1 samples. The p-value is calculated using unpaired DeLong’s test.</w:t>
      </w:r>
    </w:p>
    <w:p w14:paraId="440A4ADB" w14:textId="106FB6A3" w:rsidR="0053354B" w:rsidRPr="00BD2B5A" w:rsidRDefault="0053354B" w:rsidP="00483908">
      <w:pPr>
        <w:jc w:val="both"/>
        <w:rPr>
          <w:rFonts w:ascii="Times New Roman" w:hAnsi="Times New Roman" w:cs="Times New Roman"/>
        </w:rPr>
      </w:pPr>
      <w:r w:rsidRPr="00BD2B5A">
        <w:rPr>
          <w:rFonts w:ascii="Times New Roman" w:hAnsi="Times New Roman" w:cs="Times New Roman"/>
          <w:b/>
          <w:bCs/>
        </w:rPr>
        <w:lastRenderedPageBreak/>
        <w:t>Figure S3</w:t>
      </w:r>
    </w:p>
    <w:p w14:paraId="7A91455F" w14:textId="27BF8BF0" w:rsidR="00AF6A57" w:rsidRPr="00BD2B5A" w:rsidRDefault="0053354B" w:rsidP="00AF6A57">
      <w:pPr>
        <w:rPr>
          <w:rFonts w:ascii="Times New Roman" w:hAnsi="Times New Roman" w:cs="Times New Roman"/>
          <w:b/>
          <w:bCs/>
        </w:rPr>
      </w:pPr>
      <w:r w:rsidRPr="00BD2B5A">
        <w:rPr>
          <w:rFonts w:ascii="Times New Roman" w:hAnsi="Times New Roman" w:cs="Times New Roman"/>
          <w:b/>
          <w:bCs/>
          <w:noProof/>
        </w:rPr>
        <w:drawing>
          <wp:inline distT="0" distB="0" distL="0" distR="0" wp14:anchorId="7A68490E" wp14:editId="0F42E7AF">
            <wp:extent cx="5120539" cy="7489809"/>
            <wp:effectExtent l="0" t="0" r="4445" b="0"/>
            <wp:docPr id="7" name="Picture 7"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calendar&#10;&#10;Description automatically generated"/>
                    <pic:cNvPicPr/>
                  </pic:nvPicPr>
                  <pic:blipFill rotWithShape="1">
                    <a:blip r:embed="rId8"/>
                    <a:srcRect t="3074"/>
                    <a:stretch/>
                  </pic:blipFill>
                  <pic:spPr bwMode="auto">
                    <a:xfrm>
                      <a:off x="0" y="0"/>
                      <a:ext cx="5122374" cy="7492493"/>
                    </a:xfrm>
                    <a:prstGeom prst="rect">
                      <a:avLst/>
                    </a:prstGeom>
                    <a:ln>
                      <a:noFill/>
                    </a:ln>
                    <a:extLst>
                      <a:ext uri="{53640926-AAD7-44D8-BBD7-CCE9431645EC}">
                        <a14:shadowObscured xmlns:a14="http://schemas.microsoft.com/office/drawing/2010/main"/>
                      </a:ext>
                    </a:extLst>
                  </pic:spPr>
                </pic:pic>
              </a:graphicData>
            </a:graphic>
          </wp:inline>
        </w:drawing>
      </w:r>
    </w:p>
    <w:p w14:paraId="4DEC07D4" w14:textId="49FC6FEC" w:rsidR="00AF6A57" w:rsidRPr="00BD2B5A" w:rsidRDefault="00AF6A57" w:rsidP="00E7586B">
      <w:pPr>
        <w:jc w:val="both"/>
        <w:rPr>
          <w:rFonts w:ascii="Times New Roman" w:hAnsi="Times New Roman" w:cs="Times New Roman"/>
        </w:rPr>
      </w:pPr>
      <w:r w:rsidRPr="00BD2B5A">
        <w:rPr>
          <w:rFonts w:ascii="Times New Roman" w:hAnsi="Times New Roman" w:cs="Times New Roman"/>
          <w:b/>
          <w:bCs/>
        </w:rPr>
        <w:t>Fig</w:t>
      </w:r>
      <w:r w:rsidR="006B28B3" w:rsidRPr="00BD2B5A">
        <w:rPr>
          <w:rFonts w:ascii="Times New Roman" w:hAnsi="Times New Roman" w:cs="Times New Roman"/>
          <w:b/>
          <w:bCs/>
        </w:rPr>
        <w:t>.</w:t>
      </w:r>
      <w:r w:rsidRPr="00BD2B5A">
        <w:rPr>
          <w:rFonts w:ascii="Times New Roman" w:hAnsi="Times New Roman" w:cs="Times New Roman"/>
          <w:b/>
          <w:bCs/>
        </w:rPr>
        <w:t xml:space="preserve"> S3</w:t>
      </w:r>
      <w:r w:rsidR="006B28B3" w:rsidRPr="00BD2B5A">
        <w:rPr>
          <w:rFonts w:ascii="Times New Roman" w:hAnsi="Times New Roman" w:cs="Times New Roman"/>
          <w:b/>
          <w:bCs/>
        </w:rPr>
        <w:t xml:space="preserve"> |</w:t>
      </w:r>
      <w:r w:rsidR="002C4202" w:rsidRPr="00BD2B5A">
        <w:rPr>
          <w:rFonts w:ascii="Times New Roman" w:hAnsi="Times New Roman" w:cs="Times New Roman"/>
          <w:b/>
          <w:bCs/>
        </w:rPr>
        <w:t xml:space="preserve"> </w:t>
      </w:r>
      <w:r w:rsidR="00C75A9A" w:rsidRPr="00BD2B5A">
        <w:rPr>
          <w:rFonts w:ascii="Times New Roman" w:hAnsi="Times New Roman" w:cs="Times New Roman"/>
          <w:b/>
          <w:bCs/>
        </w:rPr>
        <w:t>Differential expression and GO enrichment analysis for each cancer.</w:t>
      </w:r>
      <w:r w:rsidR="0053354B" w:rsidRPr="00BD2B5A">
        <w:rPr>
          <w:rFonts w:ascii="Times New Roman" w:hAnsi="Times New Roman" w:cs="Times New Roman"/>
          <w:b/>
          <w:bCs/>
        </w:rPr>
        <w:t xml:space="preserve"> </w:t>
      </w:r>
      <w:proofErr w:type="gramStart"/>
      <w:r w:rsidR="006B28B3" w:rsidRPr="00BD2B5A">
        <w:rPr>
          <w:rFonts w:ascii="Times New Roman" w:hAnsi="Times New Roman" w:cs="Times New Roman"/>
          <w:b/>
          <w:bCs/>
        </w:rPr>
        <w:t>a</w:t>
      </w:r>
      <w:r w:rsidR="006B28B3" w:rsidRPr="00BD2B5A">
        <w:rPr>
          <w:rFonts w:ascii="Times New Roman" w:hAnsi="Times New Roman" w:cs="Times New Roman"/>
        </w:rPr>
        <w:t>,</w:t>
      </w:r>
      <w:proofErr w:type="gramEnd"/>
      <w:r w:rsidR="0053354B" w:rsidRPr="00BD2B5A">
        <w:rPr>
          <w:rFonts w:ascii="Times New Roman" w:hAnsi="Times New Roman" w:cs="Times New Roman"/>
          <w:b/>
          <w:bCs/>
        </w:rPr>
        <w:t xml:space="preserve"> </w:t>
      </w:r>
      <w:r w:rsidR="002C4202" w:rsidRPr="00BD2B5A">
        <w:rPr>
          <w:rFonts w:ascii="Times New Roman" w:hAnsi="Times New Roman" w:cs="Times New Roman"/>
        </w:rPr>
        <w:t>Volcano plots based on differential expression analysis for each cancer against all other cancers. The y-ax</w:t>
      </w:r>
      <w:r w:rsidR="00AA28AA" w:rsidRPr="00BD2B5A">
        <w:rPr>
          <w:rFonts w:ascii="Times New Roman" w:hAnsi="Times New Roman" w:cs="Times New Roman"/>
        </w:rPr>
        <w:t>i</w:t>
      </w:r>
      <w:r w:rsidR="002C4202" w:rsidRPr="00BD2B5A">
        <w:rPr>
          <w:rFonts w:ascii="Times New Roman" w:hAnsi="Times New Roman" w:cs="Times New Roman"/>
        </w:rPr>
        <w:t xml:space="preserve">s corresponds to the </w:t>
      </w:r>
      <w:r w:rsidR="00E7586B" w:rsidRPr="00BD2B5A">
        <w:rPr>
          <w:rFonts w:ascii="Times New Roman" w:hAnsi="Times New Roman" w:cs="Times New Roman"/>
        </w:rPr>
        <w:lastRenderedPageBreak/>
        <w:t>adjusted p-value, while the x</w:t>
      </w:r>
      <w:r w:rsidR="00AA28AA" w:rsidRPr="00BD2B5A">
        <w:rPr>
          <w:rFonts w:ascii="Times New Roman" w:hAnsi="Times New Roman" w:cs="Times New Roman"/>
        </w:rPr>
        <w:t>-</w:t>
      </w:r>
      <w:r w:rsidR="00E7586B" w:rsidRPr="00BD2B5A">
        <w:rPr>
          <w:rFonts w:ascii="Times New Roman" w:hAnsi="Times New Roman" w:cs="Times New Roman"/>
        </w:rPr>
        <w:t xml:space="preserve">axis shows the difference in average protein expression </w:t>
      </w:r>
      <w:r w:rsidR="00AA28AA" w:rsidRPr="00BD2B5A">
        <w:rPr>
          <w:rFonts w:ascii="Times New Roman" w:hAnsi="Times New Roman" w:cs="Times New Roman"/>
        </w:rPr>
        <w:t xml:space="preserve">(NPX) </w:t>
      </w:r>
      <w:r w:rsidR="00E7586B" w:rsidRPr="00BD2B5A">
        <w:rPr>
          <w:rFonts w:ascii="Times New Roman" w:hAnsi="Times New Roman" w:cs="Times New Roman"/>
        </w:rPr>
        <w:t>in a specific cancer compared to all other cancers.</w:t>
      </w:r>
      <w:r w:rsidR="0053354B" w:rsidRPr="00BD2B5A">
        <w:rPr>
          <w:rFonts w:ascii="Times New Roman" w:hAnsi="Times New Roman" w:cs="Times New Roman"/>
        </w:rPr>
        <w:t xml:space="preserve"> </w:t>
      </w:r>
      <w:r w:rsidR="006B28B3" w:rsidRPr="00BD2B5A">
        <w:rPr>
          <w:rFonts w:ascii="Times New Roman" w:hAnsi="Times New Roman" w:cs="Times New Roman"/>
          <w:b/>
        </w:rPr>
        <w:t>b</w:t>
      </w:r>
      <w:r w:rsidR="006B28B3" w:rsidRPr="00BD2B5A">
        <w:rPr>
          <w:rFonts w:ascii="Times New Roman" w:hAnsi="Times New Roman" w:cs="Times New Roman"/>
          <w:bCs/>
        </w:rPr>
        <w:t>,</w:t>
      </w:r>
      <w:r w:rsidR="0053354B" w:rsidRPr="00BD2B5A">
        <w:rPr>
          <w:rFonts w:ascii="Times New Roman" w:hAnsi="Times New Roman" w:cs="Times New Roman"/>
        </w:rPr>
        <w:t xml:space="preserve"> </w:t>
      </w:r>
      <w:r w:rsidR="0053354B" w:rsidRPr="00BD2B5A">
        <w:rPr>
          <w:rFonts w:ascii="Times New Roman" w:hAnsi="Times New Roman" w:cs="Times New Roman"/>
          <w:sz w:val="23"/>
          <w:szCs w:val="23"/>
          <w:lang w:val="en-GB" w:eastAsia="en-SE"/>
        </w:rPr>
        <w:t>GO enrichment analysis based on upregulated proteins per cancer</w:t>
      </w:r>
      <w:r w:rsidR="0053354B" w:rsidRPr="00BD2B5A">
        <w:rPr>
          <w:rFonts w:ascii="Times New Roman" w:hAnsi="Times New Roman" w:cs="Times New Roman"/>
          <w:b/>
          <w:bCs/>
          <w:sz w:val="23"/>
          <w:szCs w:val="23"/>
          <w:lang w:val="en-GB" w:eastAsia="en-SE"/>
        </w:rPr>
        <w:t>.</w:t>
      </w:r>
      <w:r w:rsidR="0053354B" w:rsidRPr="00BD2B5A">
        <w:rPr>
          <w:rFonts w:ascii="Times New Roman" w:hAnsi="Times New Roman" w:cs="Times New Roman"/>
          <w:sz w:val="23"/>
          <w:szCs w:val="23"/>
          <w:lang w:val="en-GB" w:eastAsia="en-SE"/>
        </w:rPr>
        <w:t xml:space="preserve"> The plot shows Biological </w:t>
      </w:r>
      <w:r w:rsidR="00C75A9A" w:rsidRPr="00BD2B5A">
        <w:rPr>
          <w:rFonts w:ascii="Times New Roman" w:hAnsi="Times New Roman" w:cs="Times New Roman"/>
          <w:sz w:val="23"/>
          <w:szCs w:val="23"/>
          <w:lang w:val="en-GB" w:eastAsia="en-SE"/>
        </w:rPr>
        <w:t>P</w:t>
      </w:r>
      <w:r w:rsidR="0053354B" w:rsidRPr="00BD2B5A">
        <w:rPr>
          <w:rFonts w:ascii="Times New Roman" w:hAnsi="Times New Roman" w:cs="Times New Roman"/>
          <w:sz w:val="23"/>
          <w:szCs w:val="23"/>
          <w:lang w:val="en-GB" w:eastAsia="en-SE"/>
        </w:rPr>
        <w:t xml:space="preserve">rocesses (BP) terms enriched in each of the upregulated protein sets. The dot size is proportional to the number of genes associated to a specific GO term while the </w:t>
      </w:r>
      <w:proofErr w:type="spellStart"/>
      <w:r w:rsidR="0053354B" w:rsidRPr="00BD2B5A">
        <w:rPr>
          <w:rFonts w:ascii="Times New Roman" w:hAnsi="Times New Roman" w:cs="Times New Roman"/>
          <w:sz w:val="23"/>
          <w:szCs w:val="23"/>
          <w:lang w:val="en-GB" w:eastAsia="en-SE"/>
        </w:rPr>
        <w:t>color</w:t>
      </w:r>
      <w:proofErr w:type="spellEnd"/>
      <w:r w:rsidR="0053354B" w:rsidRPr="00BD2B5A">
        <w:rPr>
          <w:rFonts w:ascii="Times New Roman" w:hAnsi="Times New Roman" w:cs="Times New Roman"/>
          <w:sz w:val="23"/>
          <w:szCs w:val="23"/>
          <w:lang w:val="en-GB" w:eastAsia="en-SE"/>
        </w:rPr>
        <w:t xml:space="preserve"> indicates the significance of the association.</w:t>
      </w:r>
    </w:p>
    <w:p w14:paraId="3C3F8B2F" w14:textId="6CCB6F73" w:rsidR="00AF6A57" w:rsidRPr="00BD2B5A" w:rsidRDefault="00AF6A57" w:rsidP="00AF6A57">
      <w:pPr>
        <w:rPr>
          <w:rFonts w:ascii="Times New Roman" w:hAnsi="Times New Roman" w:cs="Times New Roman"/>
          <w:b/>
          <w:bCs/>
        </w:rPr>
      </w:pPr>
    </w:p>
    <w:p w14:paraId="537F85C3" w14:textId="5E3B74C3" w:rsidR="00AF6A57" w:rsidRPr="00BD2B5A" w:rsidRDefault="00AF6A57" w:rsidP="00AF6A57">
      <w:pPr>
        <w:rPr>
          <w:rFonts w:ascii="Times New Roman" w:hAnsi="Times New Roman" w:cs="Times New Roman"/>
          <w:b/>
          <w:bCs/>
        </w:rPr>
      </w:pPr>
    </w:p>
    <w:p w14:paraId="45516EBB" w14:textId="2BB2DEA6" w:rsidR="00F512E4" w:rsidRPr="00BD2B5A" w:rsidRDefault="00F512E4">
      <w:pPr>
        <w:rPr>
          <w:rFonts w:ascii="Times New Roman" w:hAnsi="Times New Roman" w:cs="Times New Roman"/>
          <w:b/>
          <w:bCs/>
        </w:rPr>
      </w:pPr>
    </w:p>
    <w:p w14:paraId="081457AE" w14:textId="17D6A938" w:rsidR="0053354B" w:rsidRPr="00BD2B5A" w:rsidRDefault="0053354B">
      <w:pPr>
        <w:rPr>
          <w:rFonts w:ascii="Times New Roman" w:hAnsi="Times New Roman" w:cs="Times New Roman"/>
          <w:b/>
          <w:bCs/>
        </w:rPr>
      </w:pPr>
    </w:p>
    <w:p w14:paraId="21269194" w14:textId="510A2081" w:rsidR="0053354B" w:rsidRPr="00BD2B5A" w:rsidRDefault="0053354B">
      <w:pPr>
        <w:rPr>
          <w:rFonts w:ascii="Times New Roman" w:hAnsi="Times New Roman" w:cs="Times New Roman"/>
          <w:b/>
          <w:bCs/>
        </w:rPr>
      </w:pPr>
    </w:p>
    <w:p w14:paraId="0C8DC38B" w14:textId="2F467075" w:rsidR="0053354B" w:rsidRPr="00BD2B5A" w:rsidRDefault="0053354B">
      <w:pPr>
        <w:rPr>
          <w:rFonts w:ascii="Times New Roman" w:hAnsi="Times New Roman" w:cs="Times New Roman"/>
          <w:b/>
          <w:bCs/>
        </w:rPr>
      </w:pPr>
    </w:p>
    <w:p w14:paraId="3C550AB3" w14:textId="684B62A2" w:rsidR="0053354B" w:rsidRPr="00BD2B5A" w:rsidRDefault="0053354B">
      <w:pPr>
        <w:rPr>
          <w:rFonts w:ascii="Times New Roman" w:hAnsi="Times New Roman" w:cs="Times New Roman"/>
          <w:b/>
          <w:bCs/>
        </w:rPr>
      </w:pPr>
    </w:p>
    <w:p w14:paraId="2F13E10E" w14:textId="118D970B" w:rsidR="0053354B" w:rsidRPr="00BD2B5A" w:rsidRDefault="0053354B">
      <w:pPr>
        <w:rPr>
          <w:rFonts w:ascii="Times New Roman" w:hAnsi="Times New Roman" w:cs="Times New Roman"/>
          <w:b/>
          <w:bCs/>
        </w:rPr>
      </w:pPr>
    </w:p>
    <w:p w14:paraId="7FE8427B" w14:textId="171A94BC" w:rsidR="0053354B" w:rsidRPr="00BD2B5A" w:rsidRDefault="0053354B">
      <w:pPr>
        <w:rPr>
          <w:rFonts w:ascii="Times New Roman" w:hAnsi="Times New Roman" w:cs="Times New Roman"/>
          <w:b/>
          <w:bCs/>
        </w:rPr>
      </w:pPr>
    </w:p>
    <w:p w14:paraId="71C8AC50" w14:textId="3A8765DC" w:rsidR="0053354B" w:rsidRPr="00BD2B5A" w:rsidRDefault="0053354B">
      <w:pPr>
        <w:rPr>
          <w:rFonts w:ascii="Times New Roman" w:hAnsi="Times New Roman" w:cs="Times New Roman"/>
          <w:b/>
          <w:bCs/>
        </w:rPr>
      </w:pPr>
    </w:p>
    <w:p w14:paraId="775B78DE" w14:textId="7FDBE0FB" w:rsidR="0053354B" w:rsidRPr="00BD2B5A" w:rsidRDefault="0053354B">
      <w:pPr>
        <w:rPr>
          <w:rFonts w:ascii="Times New Roman" w:hAnsi="Times New Roman" w:cs="Times New Roman"/>
          <w:b/>
          <w:bCs/>
        </w:rPr>
      </w:pPr>
    </w:p>
    <w:p w14:paraId="3152EC9A" w14:textId="02B589FD" w:rsidR="0053354B" w:rsidRPr="00BD2B5A" w:rsidRDefault="0053354B">
      <w:pPr>
        <w:rPr>
          <w:rFonts w:ascii="Times New Roman" w:hAnsi="Times New Roman" w:cs="Times New Roman"/>
          <w:b/>
          <w:bCs/>
        </w:rPr>
      </w:pPr>
    </w:p>
    <w:p w14:paraId="097B573A" w14:textId="1A5C0A1D" w:rsidR="0053354B" w:rsidRPr="00BD2B5A" w:rsidRDefault="0053354B">
      <w:pPr>
        <w:rPr>
          <w:rFonts w:ascii="Times New Roman" w:hAnsi="Times New Roman" w:cs="Times New Roman"/>
          <w:b/>
          <w:bCs/>
        </w:rPr>
      </w:pPr>
    </w:p>
    <w:p w14:paraId="57FCCA2F" w14:textId="414F869B" w:rsidR="0053354B" w:rsidRPr="00BD2B5A" w:rsidRDefault="0053354B">
      <w:pPr>
        <w:rPr>
          <w:rFonts w:ascii="Times New Roman" w:hAnsi="Times New Roman" w:cs="Times New Roman"/>
          <w:b/>
          <w:bCs/>
        </w:rPr>
      </w:pPr>
    </w:p>
    <w:p w14:paraId="22EBB09E" w14:textId="428D7227" w:rsidR="0053354B" w:rsidRPr="00BD2B5A" w:rsidRDefault="0053354B">
      <w:pPr>
        <w:rPr>
          <w:rFonts w:ascii="Times New Roman" w:hAnsi="Times New Roman" w:cs="Times New Roman"/>
          <w:b/>
          <w:bCs/>
        </w:rPr>
      </w:pPr>
    </w:p>
    <w:p w14:paraId="476119AF" w14:textId="665B1489" w:rsidR="0053354B" w:rsidRPr="00BD2B5A" w:rsidRDefault="0053354B">
      <w:pPr>
        <w:rPr>
          <w:rFonts w:ascii="Times New Roman" w:hAnsi="Times New Roman" w:cs="Times New Roman"/>
          <w:b/>
          <w:bCs/>
        </w:rPr>
      </w:pPr>
    </w:p>
    <w:p w14:paraId="4F2FC00F" w14:textId="07ADEC56" w:rsidR="0053354B" w:rsidRPr="00BD2B5A" w:rsidRDefault="0053354B">
      <w:pPr>
        <w:rPr>
          <w:rFonts w:ascii="Times New Roman" w:hAnsi="Times New Roman" w:cs="Times New Roman"/>
          <w:b/>
          <w:bCs/>
        </w:rPr>
      </w:pPr>
    </w:p>
    <w:p w14:paraId="36504B27" w14:textId="65E9A276" w:rsidR="0053354B" w:rsidRDefault="0053354B">
      <w:pPr>
        <w:rPr>
          <w:rFonts w:ascii="Times New Roman" w:hAnsi="Times New Roman" w:cs="Times New Roman"/>
          <w:b/>
          <w:bCs/>
        </w:rPr>
      </w:pPr>
    </w:p>
    <w:p w14:paraId="4F0A6926" w14:textId="5D70C04D" w:rsidR="00BD2B5A" w:rsidRDefault="00BD2B5A">
      <w:pPr>
        <w:rPr>
          <w:rFonts w:ascii="Times New Roman" w:hAnsi="Times New Roman" w:cs="Times New Roman"/>
          <w:b/>
          <w:bCs/>
        </w:rPr>
      </w:pPr>
    </w:p>
    <w:p w14:paraId="498E4095" w14:textId="77777777" w:rsidR="00BD2B5A" w:rsidRPr="00BD2B5A" w:rsidRDefault="00BD2B5A">
      <w:pPr>
        <w:rPr>
          <w:rFonts w:ascii="Times New Roman" w:hAnsi="Times New Roman" w:cs="Times New Roman"/>
          <w:b/>
          <w:bCs/>
        </w:rPr>
      </w:pPr>
    </w:p>
    <w:p w14:paraId="4748CC9D" w14:textId="6F18C926" w:rsidR="0053354B" w:rsidRPr="00BD2B5A" w:rsidRDefault="0053354B">
      <w:pPr>
        <w:rPr>
          <w:rFonts w:ascii="Times New Roman" w:hAnsi="Times New Roman" w:cs="Times New Roman"/>
          <w:b/>
          <w:bCs/>
        </w:rPr>
      </w:pPr>
    </w:p>
    <w:p w14:paraId="24E99C2F" w14:textId="591B20B8" w:rsidR="0053354B" w:rsidRPr="00BD2B5A" w:rsidRDefault="0053354B">
      <w:pPr>
        <w:rPr>
          <w:rFonts w:ascii="Times New Roman" w:hAnsi="Times New Roman" w:cs="Times New Roman"/>
          <w:b/>
          <w:bCs/>
        </w:rPr>
      </w:pPr>
    </w:p>
    <w:p w14:paraId="00C3130E" w14:textId="4F407727" w:rsidR="0053354B" w:rsidRPr="00BD2B5A" w:rsidRDefault="0053354B">
      <w:pPr>
        <w:rPr>
          <w:rFonts w:ascii="Times New Roman" w:hAnsi="Times New Roman" w:cs="Times New Roman"/>
          <w:b/>
          <w:bCs/>
        </w:rPr>
      </w:pPr>
    </w:p>
    <w:p w14:paraId="754A5D27" w14:textId="264114EC" w:rsidR="006D52FC" w:rsidRPr="00BD2B5A" w:rsidRDefault="006D52FC">
      <w:pPr>
        <w:rPr>
          <w:rFonts w:ascii="Times New Roman" w:hAnsi="Times New Roman" w:cs="Times New Roman"/>
          <w:b/>
          <w:bCs/>
        </w:rPr>
      </w:pPr>
    </w:p>
    <w:p w14:paraId="29CC6732" w14:textId="77777777" w:rsidR="00483908" w:rsidRPr="00BD2B5A" w:rsidRDefault="00483908">
      <w:pPr>
        <w:rPr>
          <w:rFonts w:ascii="Times New Roman" w:hAnsi="Times New Roman" w:cs="Times New Roman"/>
          <w:b/>
          <w:bCs/>
        </w:rPr>
      </w:pPr>
    </w:p>
    <w:p w14:paraId="7DBD9879" w14:textId="77777777" w:rsidR="006D52FC" w:rsidRPr="00BD2B5A" w:rsidRDefault="006D52FC">
      <w:pPr>
        <w:rPr>
          <w:rFonts w:ascii="Times New Roman" w:hAnsi="Times New Roman" w:cs="Times New Roman"/>
          <w:b/>
          <w:bCs/>
        </w:rPr>
      </w:pPr>
    </w:p>
    <w:p w14:paraId="475D6479" w14:textId="3ED229BD" w:rsidR="0053354B" w:rsidRPr="00BD2B5A" w:rsidRDefault="00AF6A57" w:rsidP="0053354B">
      <w:pPr>
        <w:jc w:val="both"/>
        <w:rPr>
          <w:rFonts w:ascii="Times New Roman" w:hAnsi="Times New Roman" w:cs="Times New Roman"/>
        </w:rPr>
      </w:pPr>
      <w:r w:rsidRPr="00BD2B5A">
        <w:rPr>
          <w:rFonts w:ascii="Times New Roman" w:hAnsi="Times New Roman" w:cs="Times New Roman"/>
          <w:b/>
          <w:bCs/>
        </w:rPr>
        <w:lastRenderedPageBreak/>
        <w:t>Figure S</w:t>
      </w:r>
      <w:r w:rsidR="0053354B" w:rsidRPr="00BD2B5A">
        <w:rPr>
          <w:rFonts w:ascii="Times New Roman" w:hAnsi="Times New Roman" w:cs="Times New Roman"/>
          <w:b/>
          <w:bCs/>
        </w:rPr>
        <w:t>4</w:t>
      </w:r>
      <w:r w:rsidR="0053354B" w:rsidRPr="00BD2B5A">
        <w:rPr>
          <w:rFonts w:ascii="Times New Roman" w:hAnsi="Times New Roman" w:cs="Times New Roman"/>
        </w:rPr>
        <w:t xml:space="preserve"> </w:t>
      </w:r>
    </w:p>
    <w:p w14:paraId="31BFA5D7" w14:textId="541F2D06" w:rsidR="0053354B" w:rsidRPr="00BD2B5A" w:rsidRDefault="00AC5C61" w:rsidP="00AC5C61">
      <w:pPr>
        <w:jc w:val="center"/>
        <w:rPr>
          <w:rFonts w:ascii="Times New Roman" w:hAnsi="Times New Roman" w:cs="Times New Roman"/>
        </w:rPr>
      </w:pPr>
      <w:r w:rsidRPr="00BD2B5A">
        <w:rPr>
          <w:rFonts w:ascii="Times New Roman" w:hAnsi="Times New Roman" w:cs="Times New Roman"/>
          <w:noProof/>
        </w:rPr>
        <w:drawing>
          <wp:inline distT="0" distB="0" distL="0" distR="0" wp14:anchorId="3EEA502D" wp14:editId="119045A6">
            <wp:extent cx="5120640" cy="6860722"/>
            <wp:effectExtent l="0" t="0" r="3810" b="0"/>
            <wp:docPr id="16" name="Picture 16"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 schematic&#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841"/>
                    <a:stretch/>
                  </pic:blipFill>
                  <pic:spPr bwMode="auto">
                    <a:xfrm>
                      <a:off x="0" y="0"/>
                      <a:ext cx="5134489" cy="6879277"/>
                    </a:xfrm>
                    <a:prstGeom prst="rect">
                      <a:avLst/>
                    </a:prstGeom>
                    <a:noFill/>
                    <a:ln>
                      <a:noFill/>
                    </a:ln>
                    <a:extLst>
                      <a:ext uri="{53640926-AAD7-44D8-BBD7-CCE9431645EC}">
                        <a14:shadowObscured xmlns:a14="http://schemas.microsoft.com/office/drawing/2010/main"/>
                      </a:ext>
                    </a:extLst>
                  </pic:spPr>
                </pic:pic>
              </a:graphicData>
            </a:graphic>
          </wp:inline>
        </w:drawing>
      </w:r>
    </w:p>
    <w:p w14:paraId="763ED2A0" w14:textId="77777777" w:rsidR="00483908" w:rsidRPr="00BD2B5A" w:rsidRDefault="003875EB" w:rsidP="00E7586B">
      <w:pPr>
        <w:jc w:val="both"/>
        <w:rPr>
          <w:rFonts w:ascii="Times New Roman" w:hAnsi="Times New Roman" w:cs="Times New Roman"/>
          <w:b/>
          <w:bCs/>
        </w:rPr>
      </w:pPr>
      <w:r w:rsidRPr="00BD2B5A">
        <w:rPr>
          <w:rFonts w:ascii="Times New Roman" w:hAnsi="Times New Roman" w:cs="Times New Roman"/>
          <w:b/>
          <w:bCs/>
        </w:rPr>
        <w:t xml:space="preserve">Fig. S4 | Pan-cancer expression profiles for selected </w:t>
      </w:r>
      <w:r w:rsidR="00B06F42" w:rsidRPr="00BD2B5A">
        <w:rPr>
          <w:rFonts w:ascii="Times New Roman" w:hAnsi="Times New Roman" w:cs="Times New Roman"/>
          <w:b/>
          <w:bCs/>
        </w:rPr>
        <w:t>panel proteins</w:t>
      </w:r>
      <w:r w:rsidRPr="00BD2B5A">
        <w:rPr>
          <w:rFonts w:ascii="Times New Roman" w:hAnsi="Times New Roman" w:cs="Times New Roman"/>
          <w:b/>
          <w:bCs/>
        </w:rPr>
        <w:t xml:space="preserve">. </w:t>
      </w:r>
      <w:r w:rsidR="00AC5C61" w:rsidRPr="00BD2B5A">
        <w:rPr>
          <w:rFonts w:ascii="Times New Roman" w:hAnsi="Times New Roman" w:cs="Times New Roman"/>
          <w:b/>
          <w:bCs/>
        </w:rPr>
        <w:t xml:space="preserve">a, </w:t>
      </w:r>
      <w:proofErr w:type="gramStart"/>
      <w:r w:rsidRPr="00BD2B5A">
        <w:rPr>
          <w:rFonts w:ascii="Times New Roman" w:hAnsi="Times New Roman" w:cs="Times New Roman"/>
          <w:sz w:val="23"/>
          <w:szCs w:val="23"/>
          <w:lang w:val="en-GB" w:eastAsia="en-SE"/>
        </w:rPr>
        <w:t>The</w:t>
      </w:r>
      <w:proofErr w:type="gramEnd"/>
      <w:r w:rsidRPr="00BD2B5A">
        <w:rPr>
          <w:rFonts w:ascii="Times New Roman" w:hAnsi="Times New Roman" w:cs="Times New Roman"/>
          <w:sz w:val="23"/>
          <w:szCs w:val="23"/>
          <w:lang w:val="en-GB" w:eastAsia="en-SE"/>
        </w:rPr>
        <w:t xml:space="preserve"> boxplots show the NPX values of </w:t>
      </w:r>
      <w:r w:rsidR="00B06F42" w:rsidRPr="00BD2B5A">
        <w:rPr>
          <w:rFonts w:ascii="Times New Roman" w:hAnsi="Times New Roman" w:cs="Times New Roman"/>
          <w:sz w:val="23"/>
          <w:szCs w:val="23"/>
          <w:lang w:val="en-GB" w:eastAsia="en-SE"/>
        </w:rPr>
        <w:t>the most important protein in the panel for each of the cancers</w:t>
      </w:r>
      <w:r w:rsidRPr="00BD2B5A">
        <w:rPr>
          <w:rFonts w:ascii="Times New Roman" w:hAnsi="Times New Roman" w:cs="Times New Roman"/>
          <w:sz w:val="23"/>
          <w:szCs w:val="23"/>
          <w:lang w:val="en-GB" w:eastAsia="en-SE"/>
        </w:rPr>
        <w:t xml:space="preserve"> </w:t>
      </w:r>
      <w:r w:rsidR="00B06F42" w:rsidRPr="00BD2B5A">
        <w:rPr>
          <w:rFonts w:ascii="Times New Roman" w:hAnsi="Times New Roman" w:cs="Times New Roman"/>
          <w:sz w:val="23"/>
          <w:szCs w:val="23"/>
          <w:lang w:val="en-GB" w:eastAsia="en-SE"/>
        </w:rPr>
        <w:t xml:space="preserve">across all </w:t>
      </w:r>
      <w:r w:rsidRPr="00BD2B5A">
        <w:rPr>
          <w:rFonts w:ascii="Times New Roman" w:hAnsi="Times New Roman" w:cs="Times New Roman"/>
          <w:sz w:val="23"/>
          <w:szCs w:val="23"/>
          <w:lang w:val="en-GB" w:eastAsia="en-SE"/>
        </w:rPr>
        <w:t>cancer patients.</w:t>
      </w:r>
      <w:r w:rsidR="00B06F42" w:rsidRPr="00BD2B5A">
        <w:rPr>
          <w:rFonts w:ascii="Times New Roman" w:hAnsi="Times New Roman" w:cs="Times New Roman"/>
          <w:sz w:val="23"/>
          <w:szCs w:val="23"/>
          <w:lang w:val="en-GB" w:eastAsia="en-SE"/>
        </w:rPr>
        <w:t xml:space="preserve"> The cancer where the protein has been identified to be of highest importance is highlighted.</w:t>
      </w:r>
      <w:r w:rsidR="00AC5C61" w:rsidRPr="00BD2B5A">
        <w:rPr>
          <w:rFonts w:ascii="Times New Roman" w:hAnsi="Times New Roman" w:cs="Times New Roman"/>
          <w:sz w:val="23"/>
          <w:szCs w:val="23"/>
          <w:lang w:val="en-GB" w:eastAsia="en-SE"/>
        </w:rPr>
        <w:t xml:space="preserve"> </w:t>
      </w:r>
      <w:r w:rsidR="00AC5C61" w:rsidRPr="00BD2B5A">
        <w:rPr>
          <w:rFonts w:ascii="Times New Roman" w:hAnsi="Times New Roman" w:cs="Times New Roman"/>
          <w:b/>
          <w:bCs/>
          <w:sz w:val="23"/>
          <w:szCs w:val="23"/>
          <w:lang w:val="en-GB" w:eastAsia="en-SE"/>
        </w:rPr>
        <w:t>b,</w:t>
      </w:r>
      <w:r w:rsidR="00AC5C61" w:rsidRPr="00BD2B5A">
        <w:rPr>
          <w:rFonts w:ascii="Times New Roman" w:hAnsi="Times New Roman" w:cs="Times New Roman"/>
          <w:sz w:val="23"/>
          <w:szCs w:val="23"/>
          <w:lang w:val="en-GB" w:eastAsia="en-SE"/>
        </w:rPr>
        <w:t xml:space="preserve"> </w:t>
      </w:r>
      <w:proofErr w:type="gramStart"/>
      <w:r w:rsidR="00AC5C61" w:rsidRPr="00BD2B5A">
        <w:rPr>
          <w:rFonts w:ascii="Times New Roman" w:hAnsi="Times New Roman" w:cs="Times New Roman"/>
          <w:sz w:val="23"/>
          <w:szCs w:val="23"/>
          <w:lang w:val="en-GB" w:eastAsia="en-SE"/>
        </w:rPr>
        <w:t>The</w:t>
      </w:r>
      <w:proofErr w:type="gramEnd"/>
      <w:r w:rsidR="00AC5C61" w:rsidRPr="00BD2B5A">
        <w:rPr>
          <w:rFonts w:ascii="Times New Roman" w:hAnsi="Times New Roman" w:cs="Times New Roman"/>
          <w:sz w:val="23"/>
          <w:szCs w:val="23"/>
          <w:lang w:val="en-GB" w:eastAsia="en-SE"/>
        </w:rPr>
        <w:t xml:space="preserve"> boxplots show the NPX values of </w:t>
      </w:r>
      <w:r w:rsidR="00700B9B" w:rsidRPr="00BD2B5A">
        <w:rPr>
          <w:rFonts w:ascii="Times New Roman" w:hAnsi="Times New Roman" w:cs="Times New Roman"/>
          <w:sz w:val="23"/>
          <w:szCs w:val="23"/>
          <w:lang w:val="en-GB" w:eastAsia="en-SE"/>
        </w:rPr>
        <w:t>the two proteins selected for more than one cancer (</w:t>
      </w:r>
      <w:r w:rsidR="00AC5C61" w:rsidRPr="00BD2B5A">
        <w:rPr>
          <w:rFonts w:ascii="Times New Roman" w:hAnsi="Times New Roman" w:cs="Times New Roman"/>
          <w:sz w:val="23"/>
          <w:szCs w:val="23"/>
          <w:lang w:val="en-GB" w:eastAsia="en-SE"/>
        </w:rPr>
        <w:t>FKBP1B and PRDX5</w:t>
      </w:r>
      <w:r w:rsidR="00700B9B" w:rsidRPr="00BD2B5A">
        <w:rPr>
          <w:rFonts w:ascii="Times New Roman" w:hAnsi="Times New Roman" w:cs="Times New Roman"/>
          <w:sz w:val="23"/>
          <w:szCs w:val="23"/>
          <w:lang w:val="en-GB" w:eastAsia="en-SE"/>
        </w:rPr>
        <w:t>)</w:t>
      </w:r>
      <w:r w:rsidR="00AC5C61" w:rsidRPr="00BD2B5A">
        <w:rPr>
          <w:rFonts w:ascii="Times New Roman" w:hAnsi="Times New Roman" w:cs="Times New Roman"/>
          <w:sz w:val="23"/>
          <w:szCs w:val="23"/>
          <w:lang w:val="en-GB" w:eastAsia="en-SE"/>
        </w:rPr>
        <w:t xml:space="preserve"> across all cancer patients.</w:t>
      </w:r>
    </w:p>
    <w:p w14:paraId="55F0BC56" w14:textId="3F3F30C5" w:rsidR="00AF6A57" w:rsidRPr="00BD2B5A" w:rsidRDefault="00AF6A57" w:rsidP="00E7586B">
      <w:pPr>
        <w:jc w:val="both"/>
        <w:rPr>
          <w:rFonts w:ascii="Times New Roman" w:hAnsi="Times New Roman" w:cs="Times New Roman"/>
          <w:b/>
          <w:bCs/>
        </w:rPr>
      </w:pPr>
      <w:r w:rsidRPr="00BD2B5A">
        <w:rPr>
          <w:rFonts w:ascii="Times New Roman" w:hAnsi="Times New Roman" w:cs="Times New Roman"/>
          <w:b/>
          <w:bCs/>
        </w:rPr>
        <w:lastRenderedPageBreak/>
        <w:t>Figure S</w:t>
      </w:r>
      <w:r w:rsidR="0053354B" w:rsidRPr="00BD2B5A">
        <w:rPr>
          <w:rFonts w:ascii="Times New Roman" w:hAnsi="Times New Roman" w:cs="Times New Roman"/>
          <w:b/>
          <w:bCs/>
        </w:rPr>
        <w:t>5</w:t>
      </w:r>
    </w:p>
    <w:p w14:paraId="4073204A" w14:textId="04623080" w:rsidR="00F512E4" w:rsidRPr="00BD2B5A" w:rsidRDefault="00F512E4" w:rsidP="00E7586B">
      <w:pPr>
        <w:jc w:val="both"/>
        <w:rPr>
          <w:rFonts w:ascii="Times New Roman" w:hAnsi="Times New Roman" w:cs="Times New Roman"/>
          <w:noProof/>
        </w:rPr>
      </w:pPr>
    </w:p>
    <w:p w14:paraId="45EB54C0" w14:textId="58FD5835" w:rsidR="0053354B" w:rsidRPr="00BD2B5A" w:rsidRDefault="00CB1C54" w:rsidP="00E7586B">
      <w:pPr>
        <w:jc w:val="both"/>
        <w:rPr>
          <w:rFonts w:ascii="Times New Roman" w:hAnsi="Times New Roman" w:cs="Times New Roman"/>
          <w:b/>
          <w:bCs/>
        </w:rPr>
      </w:pPr>
      <w:r w:rsidRPr="00BD2B5A">
        <w:rPr>
          <w:rFonts w:ascii="Times New Roman" w:hAnsi="Times New Roman" w:cs="Times New Roman"/>
          <w:noProof/>
        </w:rPr>
        <w:drawing>
          <wp:inline distT="0" distB="0" distL="0" distR="0" wp14:anchorId="55C0EFA2" wp14:editId="6A99CB27">
            <wp:extent cx="5943600" cy="5813425"/>
            <wp:effectExtent l="0" t="0" r="0" b="0"/>
            <wp:docPr id="19" name="Picture 19" descr="A picture containing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scatter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813425"/>
                    </a:xfrm>
                    <a:prstGeom prst="rect">
                      <a:avLst/>
                    </a:prstGeom>
                    <a:noFill/>
                    <a:ln>
                      <a:noFill/>
                    </a:ln>
                  </pic:spPr>
                </pic:pic>
              </a:graphicData>
            </a:graphic>
          </wp:inline>
        </w:drawing>
      </w:r>
    </w:p>
    <w:p w14:paraId="33FEE195" w14:textId="5B4E4779" w:rsidR="00E7586B" w:rsidRPr="00BD2B5A" w:rsidRDefault="00AF6A57" w:rsidP="00E7586B">
      <w:pPr>
        <w:jc w:val="both"/>
        <w:rPr>
          <w:rFonts w:ascii="Times New Roman" w:hAnsi="Times New Roman" w:cs="Times New Roman"/>
          <w:sz w:val="23"/>
          <w:szCs w:val="23"/>
          <w:lang w:val="en-GB" w:eastAsia="en-SE"/>
        </w:rPr>
      </w:pPr>
      <w:r w:rsidRPr="00BD2B5A">
        <w:rPr>
          <w:rFonts w:ascii="Times New Roman" w:hAnsi="Times New Roman" w:cs="Times New Roman"/>
          <w:b/>
          <w:bCs/>
        </w:rPr>
        <w:t>Fig</w:t>
      </w:r>
      <w:r w:rsidR="006B28B3" w:rsidRPr="00BD2B5A">
        <w:rPr>
          <w:rFonts w:ascii="Times New Roman" w:hAnsi="Times New Roman" w:cs="Times New Roman"/>
          <w:b/>
          <w:bCs/>
        </w:rPr>
        <w:t>.</w:t>
      </w:r>
      <w:r w:rsidRPr="00BD2B5A">
        <w:rPr>
          <w:rFonts w:ascii="Times New Roman" w:hAnsi="Times New Roman" w:cs="Times New Roman"/>
          <w:b/>
          <w:bCs/>
        </w:rPr>
        <w:t xml:space="preserve"> S</w:t>
      </w:r>
      <w:r w:rsidR="00F02C5A" w:rsidRPr="00BD2B5A">
        <w:rPr>
          <w:rFonts w:ascii="Times New Roman" w:hAnsi="Times New Roman" w:cs="Times New Roman"/>
          <w:b/>
          <w:bCs/>
        </w:rPr>
        <w:t>5</w:t>
      </w:r>
      <w:r w:rsidR="006B28B3" w:rsidRPr="00BD2B5A">
        <w:rPr>
          <w:rFonts w:ascii="Times New Roman" w:hAnsi="Times New Roman" w:cs="Times New Roman"/>
          <w:b/>
          <w:bCs/>
        </w:rPr>
        <w:t xml:space="preserve"> |</w:t>
      </w:r>
      <w:r w:rsidR="002C4202" w:rsidRPr="00BD2B5A">
        <w:rPr>
          <w:rFonts w:ascii="Times New Roman" w:hAnsi="Times New Roman" w:cs="Times New Roman"/>
          <w:b/>
          <w:bCs/>
          <w:sz w:val="23"/>
          <w:szCs w:val="23"/>
          <w:lang w:val="en-GB" w:eastAsia="en-SE"/>
        </w:rPr>
        <w:t xml:space="preserve"> UMAP </w:t>
      </w:r>
      <w:r w:rsidR="00E7586B" w:rsidRPr="00BD2B5A">
        <w:rPr>
          <w:rFonts w:ascii="Times New Roman" w:hAnsi="Times New Roman" w:cs="Times New Roman"/>
          <w:b/>
          <w:bCs/>
          <w:sz w:val="23"/>
          <w:szCs w:val="23"/>
          <w:lang w:val="en-GB" w:eastAsia="en-SE"/>
        </w:rPr>
        <w:t xml:space="preserve">visualization </w:t>
      </w:r>
      <w:r w:rsidR="002C4202" w:rsidRPr="00BD2B5A">
        <w:rPr>
          <w:rFonts w:ascii="Times New Roman" w:hAnsi="Times New Roman" w:cs="Times New Roman"/>
          <w:b/>
          <w:bCs/>
          <w:sz w:val="23"/>
          <w:szCs w:val="23"/>
          <w:lang w:val="en-GB" w:eastAsia="en-SE"/>
        </w:rPr>
        <w:t xml:space="preserve">of all samples based on </w:t>
      </w:r>
      <w:r w:rsidR="00B046E5" w:rsidRPr="00BD2B5A">
        <w:rPr>
          <w:rFonts w:ascii="Times New Roman" w:hAnsi="Times New Roman" w:cs="Times New Roman"/>
          <w:b/>
          <w:bCs/>
          <w:sz w:val="23"/>
          <w:szCs w:val="23"/>
          <w:lang w:val="en-GB" w:eastAsia="en-SE"/>
        </w:rPr>
        <w:t xml:space="preserve">expression profiles of </w:t>
      </w:r>
      <w:r w:rsidR="002C4202" w:rsidRPr="00BD2B5A">
        <w:rPr>
          <w:rFonts w:ascii="Times New Roman" w:hAnsi="Times New Roman" w:cs="Times New Roman"/>
          <w:b/>
          <w:bCs/>
          <w:sz w:val="23"/>
          <w:szCs w:val="23"/>
          <w:lang w:val="en-GB" w:eastAsia="en-SE"/>
        </w:rPr>
        <w:t xml:space="preserve">the </w:t>
      </w:r>
      <w:r w:rsidR="00B046E5" w:rsidRPr="00BD2B5A">
        <w:rPr>
          <w:rFonts w:ascii="Times New Roman" w:hAnsi="Times New Roman" w:cs="Times New Roman"/>
          <w:b/>
          <w:bCs/>
          <w:sz w:val="23"/>
          <w:szCs w:val="23"/>
          <w:lang w:val="en-GB" w:eastAsia="en-SE"/>
        </w:rPr>
        <w:t xml:space="preserve">83 </w:t>
      </w:r>
      <w:r w:rsidR="002C4202" w:rsidRPr="00BD2B5A">
        <w:rPr>
          <w:rFonts w:ascii="Times New Roman" w:hAnsi="Times New Roman" w:cs="Times New Roman"/>
          <w:b/>
          <w:bCs/>
          <w:sz w:val="23"/>
          <w:szCs w:val="23"/>
          <w:lang w:val="en-GB" w:eastAsia="en-SE"/>
        </w:rPr>
        <w:t>panel proteins.</w:t>
      </w:r>
      <w:r w:rsidR="00E7586B" w:rsidRPr="00BD2B5A">
        <w:rPr>
          <w:rFonts w:ascii="Times New Roman" w:hAnsi="Times New Roman" w:cs="Times New Roman"/>
          <w:sz w:val="23"/>
          <w:szCs w:val="23"/>
          <w:lang w:val="en-GB" w:eastAsia="en-SE"/>
        </w:rPr>
        <w:t xml:space="preserve"> </w:t>
      </w:r>
      <w:r w:rsidR="00CB1C54" w:rsidRPr="00BD2B5A">
        <w:rPr>
          <w:rFonts w:ascii="Times New Roman" w:hAnsi="Times New Roman" w:cs="Times New Roman"/>
          <w:b/>
          <w:bCs/>
          <w:sz w:val="23"/>
          <w:szCs w:val="23"/>
          <w:lang w:val="en-GB" w:eastAsia="en-SE"/>
        </w:rPr>
        <w:t>a,</w:t>
      </w:r>
      <w:r w:rsidR="00CB1C54" w:rsidRPr="00BD2B5A">
        <w:rPr>
          <w:rFonts w:ascii="Times New Roman" w:hAnsi="Times New Roman" w:cs="Times New Roman"/>
          <w:sz w:val="23"/>
          <w:szCs w:val="23"/>
          <w:lang w:val="en-GB" w:eastAsia="en-SE"/>
        </w:rPr>
        <w:t xml:space="preserve"> </w:t>
      </w:r>
      <w:proofErr w:type="gramStart"/>
      <w:r w:rsidR="00E7586B" w:rsidRPr="00BD2B5A">
        <w:rPr>
          <w:rFonts w:ascii="Times New Roman" w:hAnsi="Times New Roman" w:cs="Times New Roman"/>
          <w:sz w:val="23"/>
          <w:szCs w:val="23"/>
          <w:lang w:val="en-GB" w:eastAsia="en-SE"/>
        </w:rPr>
        <w:t>The</w:t>
      </w:r>
      <w:proofErr w:type="gramEnd"/>
      <w:r w:rsidR="00E7586B" w:rsidRPr="00BD2B5A">
        <w:rPr>
          <w:rFonts w:ascii="Times New Roman" w:hAnsi="Times New Roman" w:cs="Times New Roman"/>
          <w:sz w:val="23"/>
          <w:szCs w:val="23"/>
          <w:lang w:val="en-GB" w:eastAsia="en-SE"/>
        </w:rPr>
        <w:t xml:space="preserve"> samples </w:t>
      </w:r>
      <w:r w:rsidR="00B046E5" w:rsidRPr="00BD2B5A">
        <w:rPr>
          <w:rFonts w:ascii="Times New Roman" w:hAnsi="Times New Roman" w:cs="Times New Roman"/>
          <w:sz w:val="23"/>
          <w:szCs w:val="23"/>
          <w:lang w:val="en-GB" w:eastAsia="en-SE"/>
        </w:rPr>
        <w:t>(n = 1,477)</w:t>
      </w:r>
      <w:r w:rsidR="00B046E5" w:rsidRPr="00BD2B5A">
        <w:rPr>
          <w:rFonts w:ascii="Times New Roman" w:hAnsi="Times New Roman" w:cs="Times New Roman"/>
          <w:b/>
          <w:bCs/>
          <w:sz w:val="23"/>
          <w:szCs w:val="23"/>
          <w:lang w:val="en-GB" w:eastAsia="en-SE"/>
        </w:rPr>
        <w:t xml:space="preserve"> </w:t>
      </w:r>
      <w:r w:rsidR="00E7586B" w:rsidRPr="00BD2B5A">
        <w:rPr>
          <w:rFonts w:ascii="Times New Roman" w:hAnsi="Times New Roman" w:cs="Times New Roman"/>
          <w:sz w:val="23"/>
          <w:szCs w:val="23"/>
          <w:lang w:val="en-GB" w:eastAsia="en-SE"/>
        </w:rPr>
        <w:t xml:space="preserve">are </w:t>
      </w:r>
      <w:proofErr w:type="spellStart"/>
      <w:r w:rsidR="00E7586B" w:rsidRPr="00BD2B5A">
        <w:rPr>
          <w:rFonts w:ascii="Times New Roman" w:hAnsi="Times New Roman" w:cs="Times New Roman"/>
          <w:sz w:val="23"/>
          <w:szCs w:val="23"/>
          <w:lang w:val="en-GB" w:eastAsia="en-SE"/>
        </w:rPr>
        <w:t>colored</w:t>
      </w:r>
      <w:proofErr w:type="spellEnd"/>
      <w:r w:rsidR="00E7586B" w:rsidRPr="00BD2B5A">
        <w:rPr>
          <w:rFonts w:ascii="Times New Roman" w:hAnsi="Times New Roman" w:cs="Times New Roman"/>
          <w:sz w:val="23"/>
          <w:szCs w:val="23"/>
          <w:lang w:val="en-GB" w:eastAsia="en-SE"/>
        </w:rPr>
        <w:t xml:space="preserve"> according to the cancer </w:t>
      </w:r>
      <w:r w:rsidR="00B046E5" w:rsidRPr="00BD2B5A">
        <w:rPr>
          <w:rFonts w:ascii="Times New Roman" w:hAnsi="Times New Roman" w:cs="Times New Roman"/>
          <w:sz w:val="23"/>
          <w:szCs w:val="23"/>
          <w:lang w:val="en-GB" w:eastAsia="en-SE"/>
        </w:rPr>
        <w:t>type</w:t>
      </w:r>
      <w:r w:rsidR="00E7586B" w:rsidRPr="00BD2B5A">
        <w:rPr>
          <w:rFonts w:ascii="Times New Roman" w:hAnsi="Times New Roman" w:cs="Times New Roman"/>
          <w:sz w:val="23"/>
          <w:szCs w:val="23"/>
          <w:lang w:val="en-GB" w:eastAsia="en-SE"/>
        </w:rPr>
        <w:t>.</w:t>
      </w:r>
      <w:r w:rsidR="00CB1C54" w:rsidRPr="00BD2B5A">
        <w:rPr>
          <w:rFonts w:ascii="Times New Roman" w:hAnsi="Times New Roman" w:cs="Times New Roman"/>
          <w:sz w:val="23"/>
          <w:szCs w:val="23"/>
          <w:lang w:val="en-GB" w:eastAsia="en-SE"/>
        </w:rPr>
        <w:t xml:space="preserve"> </w:t>
      </w:r>
      <w:r w:rsidR="00CB1C54" w:rsidRPr="00BD2B5A">
        <w:rPr>
          <w:rFonts w:ascii="Times New Roman" w:hAnsi="Times New Roman" w:cs="Times New Roman"/>
          <w:b/>
          <w:bCs/>
          <w:sz w:val="23"/>
          <w:szCs w:val="23"/>
          <w:lang w:val="en-GB" w:eastAsia="en-SE"/>
        </w:rPr>
        <w:t>b,</w:t>
      </w:r>
      <w:r w:rsidR="00CB1C54" w:rsidRPr="00BD2B5A">
        <w:rPr>
          <w:rFonts w:ascii="Times New Roman" w:hAnsi="Times New Roman" w:cs="Times New Roman"/>
          <w:sz w:val="23"/>
          <w:szCs w:val="23"/>
          <w:lang w:val="en-GB" w:eastAsia="en-SE"/>
        </w:rPr>
        <w:t xml:space="preserve"> UMAP highlighting samples from the specific cancers.</w:t>
      </w:r>
    </w:p>
    <w:p w14:paraId="782E8A02" w14:textId="2D3F5A88" w:rsidR="00F512E4" w:rsidRPr="00BD2B5A" w:rsidRDefault="00F512E4" w:rsidP="00E7586B">
      <w:pPr>
        <w:jc w:val="both"/>
        <w:rPr>
          <w:rFonts w:ascii="Times New Roman" w:hAnsi="Times New Roman" w:cs="Times New Roman"/>
          <w:b/>
          <w:bCs/>
        </w:rPr>
      </w:pPr>
    </w:p>
    <w:p w14:paraId="7280D4F7" w14:textId="31EFCF0C" w:rsidR="00006E12" w:rsidRPr="00BD2B5A" w:rsidRDefault="00006E12" w:rsidP="00E7586B">
      <w:pPr>
        <w:jc w:val="both"/>
        <w:rPr>
          <w:rFonts w:ascii="Times New Roman" w:hAnsi="Times New Roman" w:cs="Times New Roman"/>
          <w:b/>
          <w:bCs/>
        </w:rPr>
      </w:pPr>
    </w:p>
    <w:p w14:paraId="57E6E017" w14:textId="7FD5243F" w:rsidR="00006E12" w:rsidRPr="00BD2B5A" w:rsidRDefault="00006E12" w:rsidP="00E7586B">
      <w:pPr>
        <w:jc w:val="both"/>
        <w:rPr>
          <w:rFonts w:ascii="Times New Roman" w:hAnsi="Times New Roman" w:cs="Times New Roman"/>
          <w:b/>
          <w:bCs/>
        </w:rPr>
      </w:pPr>
    </w:p>
    <w:p w14:paraId="2EDC8C49" w14:textId="794F4A67" w:rsidR="00006E12" w:rsidRPr="00BD2B5A" w:rsidRDefault="00006E12" w:rsidP="00E7586B">
      <w:pPr>
        <w:jc w:val="both"/>
        <w:rPr>
          <w:rFonts w:ascii="Times New Roman" w:hAnsi="Times New Roman" w:cs="Times New Roman"/>
          <w:b/>
          <w:bCs/>
        </w:rPr>
      </w:pPr>
    </w:p>
    <w:p w14:paraId="4ACB36C2" w14:textId="106846AD" w:rsidR="00F02C5A" w:rsidRPr="00BD2B5A" w:rsidRDefault="00F02C5A" w:rsidP="00F02C5A">
      <w:pPr>
        <w:rPr>
          <w:rFonts w:ascii="Times New Roman" w:hAnsi="Times New Roman" w:cs="Times New Roman"/>
          <w:b/>
          <w:bCs/>
        </w:rPr>
      </w:pPr>
      <w:r w:rsidRPr="00BD2B5A">
        <w:rPr>
          <w:rFonts w:ascii="Times New Roman" w:hAnsi="Times New Roman" w:cs="Times New Roman"/>
          <w:b/>
          <w:bCs/>
        </w:rPr>
        <w:lastRenderedPageBreak/>
        <w:t>Figure S6</w:t>
      </w:r>
    </w:p>
    <w:p w14:paraId="0B6C20D6" w14:textId="6BE444EE" w:rsidR="00F02C5A" w:rsidRPr="00BD2B5A" w:rsidRDefault="00ED1DBD" w:rsidP="00006E12">
      <w:pPr>
        <w:jc w:val="center"/>
        <w:rPr>
          <w:rFonts w:ascii="Times New Roman" w:hAnsi="Times New Roman" w:cs="Times New Roman"/>
          <w:b/>
          <w:bCs/>
        </w:rPr>
      </w:pPr>
      <w:r w:rsidRPr="00BD2B5A">
        <w:rPr>
          <w:rFonts w:ascii="Times New Roman" w:hAnsi="Times New Roman" w:cs="Times New Roman"/>
          <w:b/>
          <w:bCs/>
          <w:noProof/>
        </w:rPr>
        <w:drawing>
          <wp:inline distT="0" distB="0" distL="0" distR="0" wp14:anchorId="2F354ABC" wp14:editId="14F7C66E">
            <wp:extent cx="3764280" cy="6846066"/>
            <wp:effectExtent l="0" t="0" r="7620" b="0"/>
            <wp:docPr id="18" name="Picture 18" descr="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alendar&#10;&#10;Description automatically generated with medium confidence"/>
                    <pic:cNvPicPr/>
                  </pic:nvPicPr>
                  <pic:blipFill>
                    <a:blip r:embed="rId11"/>
                    <a:stretch>
                      <a:fillRect/>
                    </a:stretch>
                  </pic:blipFill>
                  <pic:spPr>
                    <a:xfrm>
                      <a:off x="0" y="0"/>
                      <a:ext cx="3773086" cy="6862082"/>
                    </a:xfrm>
                    <a:prstGeom prst="rect">
                      <a:avLst/>
                    </a:prstGeom>
                  </pic:spPr>
                </pic:pic>
              </a:graphicData>
            </a:graphic>
          </wp:inline>
        </w:drawing>
      </w:r>
    </w:p>
    <w:p w14:paraId="4972761C" w14:textId="135B8DCE" w:rsidR="006175B6" w:rsidRPr="00BD2B5A" w:rsidRDefault="00F02C5A" w:rsidP="0076633F">
      <w:pPr>
        <w:jc w:val="both"/>
        <w:rPr>
          <w:rFonts w:ascii="Times New Roman" w:hAnsi="Times New Roman" w:cs="Times New Roman"/>
        </w:rPr>
      </w:pPr>
      <w:r w:rsidRPr="00BD2B5A">
        <w:rPr>
          <w:rFonts w:ascii="Times New Roman" w:hAnsi="Times New Roman" w:cs="Times New Roman"/>
          <w:b/>
          <w:bCs/>
        </w:rPr>
        <w:t>Fig</w:t>
      </w:r>
      <w:r w:rsidR="006B28B3" w:rsidRPr="00BD2B5A">
        <w:rPr>
          <w:rFonts w:ascii="Times New Roman" w:hAnsi="Times New Roman" w:cs="Times New Roman"/>
          <w:b/>
          <w:bCs/>
        </w:rPr>
        <w:t>.</w:t>
      </w:r>
      <w:r w:rsidRPr="00BD2B5A">
        <w:rPr>
          <w:rFonts w:ascii="Times New Roman" w:hAnsi="Times New Roman" w:cs="Times New Roman"/>
          <w:b/>
          <w:bCs/>
        </w:rPr>
        <w:t xml:space="preserve"> S6</w:t>
      </w:r>
      <w:r w:rsidR="006B28B3" w:rsidRPr="00BD2B5A">
        <w:rPr>
          <w:rFonts w:ascii="Times New Roman" w:hAnsi="Times New Roman" w:cs="Times New Roman"/>
          <w:b/>
          <w:bCs/>
        </w:rPr>
        <w:t xml:space="preserve"> | </w:t>
      </w:r>
      <w:r w:rsidR="00F40EFF" w:rsidRPr="00BD2B5A">
        <w:rPr>
          <w:rFonts w:ascii="Times New Roman" w:hAnsi="Times New Roman" w:cs="Times New Roman"/>
          <w:b/>
          <w:bCs/>
        </w:rPr>
        <w:t>S</w:t>
      </w:r>
      <w:r w:rsidR="0003570D" w:rsidRPr="00BD2B5A">
        <w:rPr>
          <w:rFonts w:ascii="Times New Roman" w:hAnsi="Times New Roman" w:cs="Times New Roman"/>
          <w:b/>
          <w:bCs/>
        </w:rPr>
        <w:t>ummarized expression of the selected markers in tissues based on transcriptomics data.</w:t>
      </w:r>
      <w:r w:rsidR="0003570D" w:rsidRPr="00BD2B5A">
        <w:rPr>
          <w:rFonts w:ascii="Times New Roman" w:hAnsi="Times New Roman" w:cs="Times New Roman"/>
        </w:rPr>
        <w:t xml:space="preserve"> The heatmap shows the relative gene expression of the 83 selected markers across 36 tissues based on transcriptomics data from the Human Protein Atlas. For each marker, the cancer where it is identified to have the highest importance is indicated, together with the importance score obtained from the prediction models.</w:t>
      </w:r>
      <w:r w:rsidR="0037277A" w:rsidRPr="00BD2B5A">
        <w:rPr>
          <w:rFonts w:ascii="Times New Roman" w:hAnsi="Times New Roman" w:cs="Times New Roman"/>
        </w:rPr>
        <w:t xml:space="preserve"> </w:t>
      </w:r>
    </w:p>
    <w:p w14:paraId="24B2AF6E" w14:textId="2D0D481E" w:rsidR="006175B6" w:rsidRPr="00BD2B5A" w:rsidRDefault="006175B6">
      <w:pPr>
        <w:rPr>
          <w:rFonts w:ascii="Times New Roman" w:hAnsi="Times New Roman" w:cs="Times New Roman"/>
          <w:b/>
          <w:bCs/>
        </w:rPr>
      </w:pPr>
      <w:r w:rsidRPr="00BD2B5A">
        <w:rPr>
          <w:rFonts w:ascii="Times New Roman" w:hAnsi="Times New Roman" w:cs="Times New Roman"/>
          <w:b/>
          <w:bCs/>
        </w:rPr>
        <w:lastRenderedPageBreak/>
        <w:t>Figure S</w:t>
      </w:r>
      <w:r w:rsidR="00F02C5A" w:rsidRPr="00BD2B5A">
        <w:rPr>
          <w:rFonts w:ascii="Times New Roman" w:hAnsi="Times New Roman" w:cs="Times New Roman"/>
          <w:b/>
          <w:bCs/>
        </w:rPr>
        <w:t>7</w:t>
      </w:r>
    </w:p>
    <w:p w14:paraId="1805F475" w14:textId="63592065" w:rsidR="00CE064F" w:rsidRPr="00BD2B5A" w:rsidRDefault="008C3477">
      <w:pPr>
        <w:rPr>
          <w:rFonts w:ascii="Times New Roman" w:hAnsi="Times New Roman" w:cs="Times New Roman"/>
          <w:b/>
          <w:bCs/>
        </w:rPr>
      </w:pPr>
      <w:r w:rsidRPr="00BD2B5A">
        <w:rPr>
          <w:rFonts w:ascii="Times New Roman" w:hAnsi="Times New Roman" w:cs="Times New Roman"/>
          <w:b/>
          <w:bCs/>
          <w:noProof/>
        </w:rPr>
        <w:drawing>
          <wp:inline distT="0" distB="0" distL="0" distR="0" wp14:anchorId="6D3CA42C" wp14:editId="6AE0A15D">
            <wp:extent cx="5943600" cy="7014845"/>
            <wp:effectExtent l="0" t="0" r="0" b="0"/>
            <wp:docPr id="13" name="Picture 13"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with low confidence"/>
                    <pic:cNvPicPr/>
                  </pic:nvPicPr>
                  <pic:blipFill>
                    <a:blip r:embed="rId12"/>
                    <a:stretch>
                      <a:fillRect/>
                    </a:stretch>
                  </pic:blipFill>
                  <pic:spPr>
                    <a:xfrm>
                      <a:off x="0" y="0"/>
                      <a:ext cx="5943600" cy="7014845"/>
                    </a:xfrm>
                    <a:prstGeom prst="rect">
                      <a:avLst/>
                    </a:prstGeom>
                  </pic:spPr>
                </pic:pic>
              </a:graphicData>
            </a:graphic>
          </wp:inline>
        </w:drawing>
      </w:r>
    </w:p>
    <w:p w14:paraId="16FAD63B" w14:textId="7DB5C40A" w:rsidR="00CE064F" w:rsidRPr="00BD2B5A" w:rsidRDefault="006175B6" w:rsidP="008C3477">
      <w:pPr>
        <w:jc w:val="both"/>
        <w:rPr>
          <w:rFonts w:ascii="Times New Roman" w:hAnsi="Times New Roman" w:cs="Times New Roman"/>
          <w:sz w:val="23"/>
          <w:szCs w:val="23"/>
          <w:lang w:eastAsia="en-SE"/>
        </w:rPr>
      </w:pPr>
      <w:r w:rsidRPr="00BD2B5A">
        <w:rPr>
          <w:rFonts w:ascii="Times New Roman" w:hAnsi="Times New Roman" w:cs="Times New Roman"/>
          <w:b/>
          <w:bCs/>
        </w:rPr>
        <w:t>Fig</w:t>
      </w:r>
      <w:r w:rsidR="006B28B3" w:rsidRPr="00BD2B5A">
        <w:rPr>
          <w:rFonts w:ascii="Times New Roman" w:hAnsi="Times New Roman" w:cs="Times New Roman"/>
          <w:b/>
          <w:bCs/>
        </w:rPr>
        <w:t>.</w:t>
      </w:r>
      <w:r w:rsidRPr="00BD2B5A">
        <w:rPr>
          <w:rFonts w:ascii="Times New Roman" w:hAnsi="Times New Roman" w:cs="Times New Roman"/>
          <w:b/>
          <w:bCs/>
        </w:rPr>
        <w:t xml:space="preserve"> S</w:t>
      </w:r>
      <w:r w:rsidR="00F02C5A" w:rsidRPr="00BD2B5A">
        <w:rPr>
          <w:rFonts w:ascii="Times New Roman" w:hAnsi="Times New Roman" w:cs="Times New Roman"/>
          <w:b/>
          <w:bCs/>
        </w:rPr>
        <w:t>7</w:t>
      </w:r>
      <w:r w:rsidR="006B28B3" w:rsidRPr="00BD2B5A">
        <w:rPr>
          <w:rFonts w:ascii="Times New Roman" w:hAnsi="Times New Roman" w:cs="Times New Roman"/>
          <w:b/>
          <w:bCs/>
        </w:rPr>
        <w:t xml:space="preserve"> |</w:t>
      </w:r>
      <w:r w:rsidR="009174B7" w:rsidRPr="00BD2B5A">
        <w:rPr>
          <w:rFonts w:ascii="Times New Roman" w:hAnsi="Times New Roman" w:cs="Times New Roman"/>
          <w:b/>
          <w:bCs/>
          <w:sz w:val="23"/>
          <w:szCs w:val="23"/>
          <w:lang w:eastAsia="en-SE"/>
        </w:rPr>
        <w:t xml:space="preserve"> Evaluation of the prediction models built for the classification of cancer samples </w:t>
      </w:r>
      <w:r w:rsidR="005D0EAA" w:rsidRPr="00BD2B5A">
        <w:rPr>
          <w:rFonts w:ascii="Times New Roman" w:hAnsi="Times New Roman" w:cs="Times New Roman"/>
          <w:b/>
          <w:bCs/>
          <w:sz w:val="23"/>
          <w:szCs w:val="23"/>
          <w:lang w:eastAsia="en-SE"/>
        </w:rPr>
        <w:t>applied to the</w:t>
      </w:r>
      <w:r w:rsidR="009174B7" w:rsidRPr="00BD2B5A">
        <w:rPr>
          <w:rFonts w:ascii="Times New Roman" w:hAnsi="Times New Roman" w:cs="Times New Roman"/>
          <w:b/>
          <w:bCs/>
          <w:sz w:val="23"/>
          <w:szCs w:val="23"/>
          <w:lang w:eastAsia="en-SE"/>
        </w:rPr>
        <w:t xml:space="preserve"> healthy cohort. </w:t>
      </w:r>
      <w:r w:rsidR="009174B7" w:rsidRPr="00BD2B5A">
        <w:rPr>
          <w:rFonts w:ascii="Times New Roman" w:hAnsi="Times New Roman" w:cs="Times New Roman"/>
          <w:sz w:val="23"/>
          <w:szCs w:val="23"/>
          <w:lang w:eastAsia="en-SE"/>
        </w:rPr>
        <w:t>The cancer probability for samples in the test set (top) and the corresponding ROC curves (bottom) are shown for the different cancer</w:t>
      </w:r>
      <w:r w:rsidR="006B28B3" w:rsidRPr="00BD2B5A">
        <w:rPr>
          <w:rFonts w:ascii="Times New Roman" w:hAnsi="Times New Roman" w:cs="Times New Roman"/>
          <w:sz w:val="23"/>
          <w:szCs w:val="23"/>
          <w:lang w:eastAsia="en-SE"/>
        </w:rPr>
        <w:t>s</w:t>
      </w:r>
      <w:r w:rsidR="009174B7" w:rsidRPr="00BD2B5A">
        <w:rPr>
          <w:rFonts w:ascii="Times New Roman" w:hAnsi="Times New Roman" w:cs="Times New Roman"/>
          <w:sz w:val="23"/>
          <w:szCs w:val="23"/>
          <w:lang w:eastAsia="en-SE"/>
        </w:rPr>
        <w:t>.</w:t>
      </w:r>
      <w:r w:rsidR="00240E67" w:rsidRPr="00BD2B5A">
        <w:rPr>
          <w:rFonts w:ascii="Times New Roman" w:hAnsi="Times New Roman" w:cs="Times New Roman"/>
          <w:sz w:val="23"/>
          <w:szCs w:val="23"/>
          <w:lang w:eastAsia="en-SE"/>
        </w:rPr>
        <w:t xml:space="preserve"> The prediction m</w:t>
      </w:r>
      <w:r w:rsidR="00240E67" w:rsidRPr="00BD2B5A">
        <w:rPr>
          <w:rFonts w:ascii="Times New Roman" w:hAnsi="Times New Roman" w:cs="Times New Roman"/>
          <w:sz w:val="24"/>
          <w:szCs w:val="24"/>
          <w:lang w:eastAsia="en-SE"/>
        </w:rPr>
        <w:t xml:space="preserve">odels were based on </w:t>
      </w:r>
      <w:r w:rsidR="00A63852" w:rsidRPr="00BD2B5A">
        <w:rPr>
          <w:rFonts w:ascii="Times New Roman" w:hAnsi="Times New Roman" w:cs="Times New Roman"/>
          <w:sz w:val="24"/>
          <w:szCs w:val="24"/>
          <w:lang w:eastAsia="en-SE"/>
        </w:rPr>
        <w:t>a selection of 3-</w:t>
      </w:r>
      <w:r w:rsidR="00C0295B" w:rsidRPr="00BD2B5A">
        <w:rPr>
          <w:rFonts w:ascii="Times New Roman" w:hAnsi="Times New Roman" w:cs="Times New Roman"/>
          <w:sz w:val="24"/>
          <w:szCs w:val="24"/>
          <w:lang w:eastAsia="en-SE"/>
        </w:rPr>
        <w:t xml:space="preserve"> 18 </w:t>
      </w:r>
      <w:r w:rsidR="00240E67" w:rsidRPr="00BD2B5A">
        <w:rPr>
          <w:rFonts w:ascii="Times New Roman" w:hAnsi="Times New Roman" w:cs="Times New Roman"/>
          <w:sz w:val="24"/>
          <w:szCs w:val="24"/>
          <w:lang w:eastAsia="en-SE"/>
        </w:rPr>
        <w:t>proteins from the panel</w:t>
      </w:r>
      <w:r w:rsidR="004F7A49" w:rsidRPr="00BD2B5A">
        <w:rPr>
          <w:rFonts w:ascii="Times New Roman" w:hAnsi="Times New Roman" w:cs="Times New Roman"/>
          <w:sz w:val="24"/>
          <w:szCs w:val="24"/>
          <w:lang w:eastAsia="en-SE"/>
        </w:rPr>
        <w:t xml:space="preserve"> of 83 proteins</w:t>
      </w:r>
      <w:r w:rsidR="00240E67" w:rsidRPr="00BD2B5A">
        <w:rPr>
          <w:rFonts w:ascii="Times New Roman" w:hAnsi="Times New Roman" w:cs="Times New Roman"/>
          <w:sz w:val="24"/>
          <w:szCs w:val="24"/>
          <w:lang w:eastAsia="en-SE"/>
        </w:rPr>
        <w:t xml:space="preserve"> for each cancer, respectively</w:t>
      </w:r>
      <w:r w:rsidR="00C0295B" w:rsidRPr="00BD2B5A">
        <w:rPr>
          <w:rFonts w:ascii="Times New Roman" w:hAnsi="Times New Roman" w:cs="Times New Roman"/>
          <w:sz w:val="24"/>
          <w:szCs w:val="24"/>
          <w:lang w:eastAsia="en-SE"/>
        </w:rPr>
        <w:t>.</w:t>
      </w:r>
    </w:p>
    <w:p w14:paraId="25E94896" w14:textId="3737507F" w:rsidR="00F512E4" w:rsidRPr="00BD2B5A" w:rsidRDefault="00F512E4" w:rsidP="00CE064F">
      <w:pPr>
        <w:jc w:val="both"/>
        <w:rPr>
          <w:rFonts w:ascii="Times New Roman" w:hAnsi="Times New Roman" w:cs="Times New Roman"/>
          <w:b/>
        </w:rPr>
      </w:pPr>
      <w:r w:rsidRPr="00BD2B5A">
        <w:rPr>
          <w:rFonts w:ascii="Times New Roman" w:hAnsi="Times New Roman" w:cs="Times New Roman"/>
          <w:b/>
        </w:rPr>
        <w:lastRenderedPageBreak/>
        <w:t>Captions for data S1-S</w:t>
      </w:r>
      <w:r w:rsidR="00CE064F" w:rsidRPr="00BD2B5A">
        <w:rPr>
          <w:rFonts w:ascii="Times New Roman" w:hAnsi="Times New Roman" w:cs="Times New Roman"/>
          <w:b/>
        </w:rPr>
        <w:t>4</w:t>
      </w:r>
    </w:p>
    <w:p w14:paraId="6017FA84" w14:textId="77777777" w:rsidR="00CE064F" w:rsidRPr="00BD2B5A" w:rsidRDefault="00CE064F" w:rsidP="00CE064F">
      <w:pPr>
        <w:jc w:val="both"/>
        <w:rPr>
          <w:rFonts w:ascii="Times New Roman" w:hAnsi="Times New Roman" w:cs="Times New Roman"/>
          <w:b/>
        </w:rPr>
      </w:pPr>
    </w:p>
    <w:p w14:paraId="51F97771" w14:textId="71508292" w:rsidR="00F512E4" w:rsidRPr="00BD2B5A" w:rsidRDefault="00CE064F" w:rsidP="00CE064F">
      <w:pPr>
        <w:jc w:val="both"/>
        <w:rPr>
          <w:rFonts w:ascii="Times New Roman" w:hAnsi="Times New Roman" w:cs="Times New Roman"/>
          <w:b/>
        </w:rPr>
      </w:pPr>
      <w:r w:rsidRPr="00BD2B5A">
        <w:rPr>
          <w:rFonts w:ascii="Times New Roman" w:hAnsi="Times New Roman" w:cs="Times New Roman"/>
          <w:b/>
        </w:rPr>
        <w:t>Data S1</w:t>
      </w:r>
      <w:r w:rsidR="006B28B3" w:rsidRPr="00BD2B5A">
        <w:rPr>
          <w:rFonts w:ascii="Times New Roman" w:hAnsi="Times New Roman" w:cs="Times New Roman"/>
          <w:b/>
        </w:rPr>
        <w:t xml:space="preserve"> |</w:t>
      </w:r>
      <w:r w:rsidRPr="00BD2B5A">
        <w:rPr>
          <w:rFonts w:ascii="Times New Roman" w:hAnsi="Times New Roman" w:cs="Times New Roman"/>
          <w:b/>
        </w:rPr>
        <w:t xml:space="preserve"> </w:t>
      </w:r>
      <w:r w:rsidRPr="00BD2B5A">
        <w:rPr>
          <w:rFonts w:ascii="Times New Roman" w:hAnsi="Times New Roman" w:cs="Times New Roman"/>
        </w:rPr>
        <w:t xml:space="preserve">Summary of the clinical metadata available for the pan-cancer cohort, including </w:t>
      </w:r>
      <w:r w:rsidR="00483908" w:rsidRPr="00BD2B5A">
        <w:rPr>
          <w:rFonts w:ascii="Times New Roman" w:hAnsi="Times New Roman" w:cs="Times New Roman"/>
        </w:rPr>
        <w:t xml:space="preserve">cancer diagnosis, </w:t>
      </w:r>
      <w:r w:rsidRPr="00BD2B5A">
        <w:rPr>
          <w:rFonts w:ascii="Times New Roman" w:hAnsi="Times New Roman" w:cs="Times New Roman"/>
        </w:rPr>
        <w:t>age at diagnosis, sex, and cancer stage or grade</w:t>
      </w:r>
      <w:r w:rsidR="00483908" w:rsidRPr="00BD2B5A">
        <w:rPr>
          <w:rFonts w:ascii="Times New Roman" w:hAnsi="Times New Roman" w:cs="Times New Roman"/>
        </w:rPr>
        <w:t>.</w:t>
      </w:r>
    </w:p>
    <w:p w14:paraId="345174D7" w14:textId="57863271" w:rsidR="00CE064F" w:rsidRPr="00BD2B5A" w:rsidRDefault="00CE064F" w:rsidP="00CE064F">
      <w:pPr>
        <w:jc w:val="both"/>
        <w:rPr>
          <w:rFonts w:ascii="Times New Roman" w:hAnsi="Times New Roman" w:cs="Times New Roman"/>
          <w:b/>
        </w:rPr>
      </w:pPr>
      <w:r w:rsidRPr="00BD2B5A">
        <w:rPr>
          <w:rFonts w:ascii="Times New Roman" w:hAnsi="Times New Roman" w:cs="Times New Roman"/>
          <w:b/>
        </w:rPr>
        <w:t>Data S2</w:t>
      </w:r>
      <w:r w:rsidR="006B28B3" w:rsidRPr="00BD2B5A">
        <w:rPr>
          <w:rFonts w:ascii="Times New Roman" w:hAnsi="Times New Roman" w:cs="Times New Roman"/>
          <w:b/>
        </w:rPr>
        <w:t xml:space="preserve"> |</w:t>
      </w:r>
      <w:r w:rsidRPr="00BD2B5A">
        <w:rPr>
          <w:rFonts w:ascii="Times New Roman" w:hAnsi="Times New Roman" w:cs="Times New Roman"/>
          <w:b/>
        </w:rPr>
        <w:t xml:space="preserve"> </w:t>
      </w:r>
      <w:r w:rsidRPr="00BD2B5A">
        <w:rPr>
          <w:rFonts w:ascii="Times New Roman" w:hAnsi="Times New Roman" w:cs="Times New Roman"/>
        </w:rPr>
        <w:t xml:space="preserve">Results from multivariate prediction models for the 12 cancer types using </w:t>
      </w:r>
      <w:proofErr w:type="spellStart"/>
      <w:r w:rsidRPr="00BD2B5A">
        <w:rPr>
          <w:rFonts w:ascii="Times New Roman" w:hAnsi="Times New Roman" w:cs="Times New Roman"/>
        </w:rPr>
        <w:t>glmnet</w:t>
      </w:r>
      <w:proofErr w:type="spellEnd"/>
      <w:r w:rsidRPr="00BD2B5A">
        <w:rPr>
          <w:rFonts w:ascii="Times New Roman" w:hAnsi="Times New Roman" w:cs="Times New Roman"/>
        </w:rPr>
        <w:t xml:space="preserve"> </w:t>
      </w:r>
      <w:r w:rsidR="00483908" w:rsidRPr="00BD2B5A">
        <w:rPr>
          <w:rFonts w:ascii="Times New Roman" w:hAnsi="Times New Roman" w:cs="Times New Roman"/>
        </w:rPr>
        <w:t xml:space="preserve">(overall importance </w:t>
      </w:r>
      <w:proofErr w:type="spellStart"/>
      <w:r w:rsidR="00483908" w:rsidRPr="00BD2B5A">
        <w:rPr>
          <w:rFonts w:ascii="Times New Roman" w:hAnsi="Times New Roman" w:cs="Times New Roman"/>
        </w:rPr>
        <w:t>glmnet</w:t>
      </w:r>
      <w:proofErr w:type="spellEnd"/>
      <w:r w:rsidR="00483908" w:rsidRPr="00BD2B5A">
        <w:rPr>
          <w:rFonts w:ascii="Times New Roman" w:hAnsi="Times New Roman" w:cs="Times New Roman"/>
        </w:rPr>
        <w:t xml:space="preserve">) </w:t>
      </w:r>
      <w:r w:rsidRPr="00BD2B5A">
        <w:rPr>
          <w:rFonts w:ascii="Times New Roman" w:hAnsi="Times New Roman" w:cs="Times New Roman"/>
        </w:rPr>
        <w:t>and random forest</w:t>
      </w:r>
      <w:r w:rsidR="00483908" w:rsidRPr="00BD2B5A">
        <w:rPr>
          <w:rFonts w:ascii="Times New Roman" w:hAnsi="Times New Roman" w:cs="Times New Roman"/>
        </w:rPr>
        <w:t xml:space="preserve"> (overall importance rf)</w:t>
      </w:r>
      <w:r w:rsidRPr="00BD2B5A">
        <w:rPr>
          <w:rFonts w:ascii="Times New Roman" w:hAnsi="Times New Roman" w:cs="Times New Roman"/>
        </w:rPr>
        <w:t xml:space="preserve"> algorithms. </w:t>
      </w:r>
    </w:p>
    <w:p w14:paraId="004376F5" w14:textId="5249F510" w:rsidR="00CE064F" w:rsidRPr="00BD2B5A" w:rsidRDefault="00CE064F" w:rsidP="00CE064F">
      <w:pPr>
        <w:jc w:val="both"/>
        <w:rPr>
          <w:rStyle w:val="notion-enable-hover"/>
          <w:rFonts w:ascii="Times New Roman" w:hAnsi="Times New Roman" w:cs="Times New Roman"/>
          <w:i/>
          <w:iCs/>
        </w:rPr>
      </w:pPr>
      <w:r w:rsidRPr="00BD2B5A">
        <w:rPr>
          <w:rFonts w:ascii="Times New Roman" w:hAnsi="Times New Roman" w:cs="Times New Roman"/>
          <w:b/>
        </w:rPr>
        <w:t>Data S3</w:t>
      </w:r>
      <w:r w:rsidR="006B28B3" w:rsidRPr="00BD2B5A">
        <w:rPr>
          <w:rFonts w:ascii="Times New Roman" w:hAnsi="Times New Roman" w:cs="Times New Roman"/>
          <w:b/>
        </w:rPr>
        <w:t xml:space="preserve"> |</w:t>
      </w:r>
      <w:r w:rsidRPr="00BD2B5A">
        <w:rPr>
          <w:rFonts w:ascii="Times New Roman" w:hAnsi="Times New Roman" w:cs="Times New Roman"/>
        </w:rPr>
        <w:t xml:space="preserve"> List of the 83 targets included in the pan-cancer protein panel including results from the disease prediction models </w:t>
      </w:r>
      <w:r w:rsidR="00483908" w:rsidRPr="00BD2B5A">
        <w:rPr>
          <w:rFonts w:ascii="Times New Roman" w:hAnsi="Times New Roman" w:cs="Times New Roman"/>
        </w:rPr>
        <w:t>(</w:t>
      </w:r>
      <w:r w:rsidR="00D31551" w:rsidRPr="00BD2B5A">
        <w:rPr>
          <w:rFonts w:ascii="Times New Roman" w:hAnsi="Times New Roman" w:cs="Times New Roman"/>
        </w:rPr>
        <w:t>Protein importance</w:t>
      </w:r>
      <w:r w:rsidR="00483908" w:rsidRPr="00BD2B5A">
        <w:rPr>
          <w:rFonts w:ascii="Times New Roman" w:hAnsi="Times New Roman" w:cs="Times New Roman"/>
        </w:rPr>
        <w:t xml:space="preserve">) </w:t>
      </w:r>
      <w:r w:rsidRPr="00BD2B5A">
        <w:rPr>
          <w:rFonts w:ascii="Times New Roman" w:hAnsi="Times New Roman" w:cs="Times New Roman"/>
        </w:rPr>
        <w:t>and differential expression</w:t>
      </w:r>
      <w:r w:rsidR="00483908" w:rsidRPr="00BD2B5A">
        <w:rPr>
          <w:rFonts w:ascii="Times New Roman" w:hAnsi="Times New Roman" w:cs="Times New Roman"/>
        </w:rPr>
        <w:t xml:space="preserve"> (NPX difference between the specific cancer and other cancers and adjusted p-value)</w:t>
      </w:r>
      <w:r w:rsidRPr="00BD2B5A">
        <w:rPr>
          <w:rFonts w:ascii="Times New Roman" w:hAnsi="Times New Roman" w:cs="Times New Roman"/>
        </w:rPr>
        <w:t xml:space="preserve">. </w:t>
      </w:r>
    </w:p>
    <w:p w14:paraId="6A85FA54" w14:textId="6DBFBCEB" w:rsidR="00F512E4" w:rsidRPr="00BD2B5A" w:rsidRDefault="00F512E4" w:rsidP="00CE064F">
      <w:pPr>
        <w:jc w:val="both"/>
        <w:rPr>
          <w:rFonts w:ascii="Times New Roman" w:hAnsi="Times New Roman" w:cs="Times New Roman"/>
        </w:rPr>
      </w:pPr>
      <w:r w:rsidRPr="00BD2B5A">
        <w:rPr>
          <w:rFonts w:ascii="Times New Roman" w:hAnsi="Times New Roman" w:cs="Times New Roman"/>
          <w:b/>
        </w:rPr>
        <w:t>Data S</w:t>
      </w:r>
      <w:r w:rsidR="00CE064F" w:rsidRPr="00BD2B5A">
        <w:rPr>
          <w:rFonts w:ascii="Times New Roman" w:hAnsi="Times New Roman" w:cs="Times New Roman"/>
          <w:b/>
        </w:rPr>
        <w:t>4</w:t>
      </w:r>
      <w:r w:rsidR="006B28B3" w:rsidRPr="00BD2B5A">
        <w:rPr>
          <w:rFonts w:ascii="Times New Roman" w:hAnsi="Times New Roman" w:cs="Times New Roman"/>
          <w:b/>
        </w:rPr>
        <w:t xml:space="preserve"> |</w:t>
      </w:r>
      <w:r w:rsidRPr="00BD2B5A">
        <w:rPr>
          <w:rFonts w:ascii="Times New Roman" w:hAnsi="Times New Roman" w:cs="Times New Roman"/>
          <w:b/>
        </w:rPr>
        <w:t xml:space="preserve"> </w:t>
      </w:r>
      <w:r w:rsidRPr="00BD2B5A">
        <w:rPr>
          <w:rFonts w:ascii="Times New Roman" w:hAnsi="Times New Roman" w:cs="Times New Roman"/>
        </w:rPr>
        <w:t xml:space="preserve">List of </w:t>
      </w:r>
      <w:proofErr w:type="spellStart"/>
      <w:r w:rsidRPr="00BD2B5A">
        <w:rPr>
          <w:rFonts w:ascii="Times New Roman" w:hAnsi="Times New Roman" w:cs="Times New Roman"/>
        </w:rPr>
        <w:t>Olink</w:t>
      </w:r>
      <w:proofErr w:type="spellEnd"/>
      <w:r w:rsidRPr="00BD2B5A">
        <w:rPr>
          <w:rFonts w:ascii="Times New Roman" w:hAnsi="Times New Roman" w:cs="Times New Roman"/>
        </w:rPr>
        <w:t xml:space="preserve"> </w:t>
      </w:r>
      <w:r w:rsidR="00DA5D86" w:rsidRPr="00BD2B5A">
        <w:rPr>
          <w:rFonts w:ascii="Times New Roman" w:hAnsi="Times New Roman" w:cs="Times New Roman"/>
        </w:rPr>
        <w:t xml:space="preserve">protein </w:t>
      </w:r>
      <w:r w:rsidRPr="00BD2B5A">
        <w:rPr>
          <w:rFonts w:ascii="Times New Roman" w:hAnsi="Times New Roman" w:cs="Times New Roman"/>
        </w:rPr>
        <w:t>targets and mean expression per cancer type.</w:t>
      </w:r>
    </w:p>
    <w:p w14:paraId="503FC832" w14:textId="35913087" w:rsidR="00807E8E" w:rsidRPr="00BD2B5A" w:rsidRDefault="00807E8E">
      <w:pPr>
        <w:rPr>
          <w:rFonts w:ascii="Times New Roman" w:hAnsi="Times New Roman" w:cs="Times New Roman"/>
          <w:b/>
          <w:bCs/>
        </w:rPr>
      </w:pPr>
    </w:p>
    <w:p w14:paraId="1DFF69C3" w14:textId="77777777" w:rsidR="00772CC2" w:rsidRPr="00BD2B5A" w:rsidRDefault="00772CC2">
      <w:pPr>
        <w:rPr>
          <w:rFonts w:ascii="Times New Roman" w:hAnsi="Times New Roman" w:cs="Times New Roman"/>
          <w:b/>
          <w:bCs/>
        </w:rPr>
      </w:pPr>
    </w:p>
    <w:sectPr w:rsidR="00772CC2" w:rsidRPr="00BD2B5A">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B946BB" w14:textId="77777777" w:rsidR="004915CA" w:rsidRDefault="004915CA" w:rsidP="00807E8E">
      <w:pPr>
        <w:spacing w:after="0" w:line="240" w:lineRule="auto"/>
      </w:pPr>
      <w:r>
        <w:separator/>
      </w:r>
    </w:p>
  </w:endnote>
  <w:endnote w:type="continuationSeparator" w:id="0">
    <w:p w14:paraId="49D22B26" w14:textId="77777777" w:rsidR="004915CA" w:rsidRDefault="004915CA" w:rsidP="00807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5BF83" w14:textId="77777777" w:rsidR="004915CA" w:rsidRDefault="004915CA" w:rsidP="00807E8E">
      <w:pPr>
        <w:spacing w:after="0" w:line="240" w:lineRule="auto"/>
      </w:pPr>
      <w:r>
        <w:separator/>
      </w:r>
    </w:p>
  </w:footnote>
  <w:footnote w:type="continuationSeparator" w:id="0">
    <w:p w14:paraId="7F839A6D" w14:textId="77777777" w:rsidR="004915CA" w:rsidRDefault="004915CA" w:rsidP="00807E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852"/>
    <w:rsid w:val="00006E12"/>
    <w:rsid w:val="0001494B"/>
    <w:rsid w:val="0003570D"/>
    <w:rsid w:val="00046D50"/>
    <w:rsid w:val="00077D00"/>
    <w:rsid w:val="00191A9C"/>
    <w:rsid w:val="00224989"/>
    <w:rsid w:val="002274B3"/>
    <w:rsid w:val="00240E67"/>
    <w:rsid w:val="002C4202"/>
    <w:rsid w:val="002C4C59"/>
    <w:rsid w:val="002F49AA"/>
    <w:rsid w:val="00331ED8"/>
    <w:rsid w:val="003367C5"/>
    <w:rsid w:val="00347F85"/>
    <w:rsid w:val="0035646F"/>
    <w:rsid w:val="0036552A"/>
    <w:rsid w:val="0037277A"/>
    <w:rsid w:val="003875EB"/>
    <w:rsid w:val="003D6A90"/>
    <w:rsid w:val="003E5FCA"/>
    <w:rsid w:val="00483908"/>
    <w:rsid w:val="004915CA"/>
    <w:rsid w:val="004F7A49"/>
    <w:rsid w:val="0053354B"/>
    <w:rsid w:val="005C55D5"/>
    <w:rsid w:val="005D0EAA"/>
    <w:rsid w:val="006175B6"/>
    <w:rsid w:val="006A3D95"/>
    <w:rsid w:val="006B28B3"/>
    <w:rsid w:val="006B5231"/>
    <w:rsid w:val="006D52FC"/>
    <w:rsid w:val="00700B9B"/>
    <w:rsid w:val="007555D6"/>
    <w:rsid w:val="0076633F"/>
    <w:rsid w:val="00772CC2"/>
    <w:rsid w:val="007B64FA"/>
    <w:rsid w:val="00807E8E"/>
    <w:rsid w:val="00815C10"/>
    <w:rsid w:val="008B074B"/>
    <w:rsid w:val="008C3477"/>
    <w:rsid w:val="008C66F3"/>
    <w:rsid w:val="009174B7"/>
    <w:rsid w:val="009F3B72"/>
    <w:rsid w:val="00A415E0"/>
    <w:rsid w:val="00A46DB3"/>
    <w:rsid w:val="00A6349C"/>
    <w:rsid w:val="00A63852"/>
    <w:rsid w:val="00AA28AA"/>
    <w:rsid w:val="00AC5C61"/>
    <w:rsid w:val="00AF6A57"/>
    <w:rsid w:val="00B046E5"/>
    <w:rsid w:val="00B06F42"/>
    <w:rsid w:val="00B42988"/>
    <w:rsid w:val="00BD2B5A"/>
    <w:rsid w:val="00BF5852"/>
    <w:rsid w:val="00C0295B"/>
    <w:rsid w:val="00C63982"/>
    <w:rsid w:val="00C75A9A"/>
    <w:rsid w:val="00CA3F0D"/>
    <w:rsid w:val="00CB1C54"/>
    <w:rsid w:val="00CB5051"/>
    <w:rsid w:val="00CE064F"/>
    <w:rsid w:val="00D31551"/>
    <w:rsid w:val="00D377EF"/>
    <w:rsid w:val="00D42CC2"/>
    <w:rsid w:val="00DA5D86"/>
    <w:rsid w:val="00DD0627"/>
    <w:rsid w:val="00E67808"/>
    <w:rsid w:val="00E7586B"/>
    <w:rsid w:val="00EB4514"/>
    <w:rsid w:val="00ED1DBD"/>
    <w:rsid w:val="00F02C5A"/>
    <w:rsid w:val="00F10042"/>
    <w:rsid w:val="00F10C03"/>
    <w:rsid w:val="00F12331"/>
    <w:rsid w:val="00F40EFF"/>
    <w:rsid w:val="00F512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74CF9"/>
  <w15:chartTrackingRefBased/>
  <w15:docId w15:val="{D28F1ADE-430B-4468-A086-91E7C5E7C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15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7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7E8E"/>
  </w:style>
  <w:style w:type="paragraph" w:styleId="Footer">
    <w:name w:val="footer"/>
    <w:basedOn w:val="Normal"/>
    <w:link w:val="FooterChar"/>
    <w:uiPriority w:val="99"/>
    <w:unhideWhenUsed/>
    <w:rsid w:val="00807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7E8E"/>
  </w:style>
  <w:style w:type="character" w:customStyle="1" w:styleId="notion-enable-hover">
    <w:name w:val="notion-enable-hover"/>
    <w:basedOn w:val="DefaultParagraphFont"/>
    <w:rsid w:val="00CE064F"/>
  </w:style>
  <w:style w:type="paragraph" w:styleId="Revision">
    <w:name w:val="Revision"/>
    <w:hidden/>
    <w:uiPriority w:val="99"/>
    <w:semiHidden/>
    <w:rsid w:val="002C4C59"/>
    <w:pPr>
      <w:spacing w:after="0" w:line="240" w:lineRule="auto"/>
    </w:pPr>
  </w:style>
  <w:style w:type="character" w:styleId="CommentReference">
    <w:name w:val="annotation reference"/>
    <w:basedOn w:val="DefaultParagraphFont"/>
    <w:uiPriority w:val="99"/>
    <w:semiHidden/>
    <w:unhideWhenUsed/>
    <w:rsid w:val="00CB5051"/>
    <w:rPr>
      <w:sz w:val="16"/>
      <w:szCs w:val="16"/>
    </w:rPr>
  </w:style>
  <w:style w:type="paragraph" w:styleId="CommentText">
    <w:name w:val="annotation text"/>
    <w:basedOn w:val="Normal"/>
    <w:link w:val="CommentTextChar"/>
    <w:uiPriority w:val="99"/>
    <w:unhideWhenUsed/>
    <w:rsid w:val="00CB5051"/>
    <w:pPr>
      <w:spacing w:line="240" w:lineRule="auto"/>
    </w:pPr>
    <w:rPr>
      <w:sz w:val="20"/>
      <w:szCs w:val="20"/>
    </w:rPr>
  </w:style>
  <w:style w:type="character" w:customStyle="1" w:styleId="CommentTextChar">
    <w:name w:val="Comment Text Char"/>
    <w:basedOn w:val="DefaultParagraphFont"/>
    <w:link w:val="CommentText"/>
    <w:uiPriority w:val="99"/>
    <w:rsid w:val="00CB5051"/>
    <w:rPr>
      <w:sz w:val="20"/>
      <w:szCs w:val="20"/>
    </w:rPr>
  </w:style>
  <w:style w:type="paragraph" w:styleId="CommentSubject">
    <w:name w:val="annotation subject"/>
    <w:basedOn w:val="CommentText"/>
    <w:next w:val="CommentText"/>
    <w:link w:val="CommentSubjectChar"/>
    <w:uiPriority w:val="99"/>
    <w:semiHidden/>
    <w:unhideWhenUsed/>
    <w:rsid w:val="00CB5051"/>
    <w:rPr>
      <w:b/>
      <w:bCs/>
    </w:rPr>
  </w:style>
  <w:style w:type="character" w:customStyle="1" w:styleId="CommentSubjectChar">
    <w:name w:val="Comment Subject Char"/>
    <w:basedOn w:val="CommentTextChar"/>
    <w:link w:val="CommentSubject"/>
    <w:uiPriority w:val="99"/>
    <w:semiHidden/>
    <w:rsid w:val="00CB505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10</Pages>
  <Words>727</Words>
  <Characters>4147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Bueno Alvez</dc:creator>
  <cp:keywords/>
  <dc:description/>
  <cp:lastModifiedBy>Maria Bueno Alvez</cp:lastModifiedBy>
  <cp:revision>6</cp:revision>
  <dcterms:created xsi:type="dcterms:W3CDTF">2022-09-02T09:25:00Z</dcterms:created>
  <dcterms:modified xsi:type="dcterms:W3CDTF">2022-09-02T10:50:00Z</dcterms:modified>
</cp:coreProperties>
</file>