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AD6287" w14:textId="4066FE02" w:rsidR="00EE1C45" w:rsidRPr="004B5AD5" w:rsidRDefault="00EE1C45">
      <w:pPr>
        <w:rPr>
          <w:rFonts w:ascii="Times New Roman" w:hAnsi="Times New Roman" w:cs="Times New Roman"/>
          <w:b/>
          <w:bCs/>
          <w:sz w:val="40"/>
          <w:szCs w:val="40"/>
        </w:rPr>
      </w:pPr>
      <w:r w:rsidRPr="004B5AD5">
        <w:rPr>
          <w:rFonts w:ascii="Times New Roman" w:hAnsi="Times New Roman" w:cs="Times New Roman"/>
          <w:b/>
          <w:bCs/>
          <w:sz w:val="40"/>
          <w:szCs w:val="40"/>
        </w:rPr>
        <w:t>Su</w:t>
      </w:r>
      <w:r w:rsidR="00E21D89" w:rsidRPr="004B5AD5">
        <w:rPr>
          <w:rFonts w:ascii="Times New Roman" w:hAnsi="Times New Roman" w:cs="Times New Roman"/>
          <w:b/>
          <w:bCs/>
          <w:sz w:val="40"/>
          <w:szCs w:val="40"/>
        </w:rPr>
        <w:t>pplementary</w:t>
      </w:r>
      <w:r w:rsidRPr="004B5AD5">
        <w:rPr>
          <w:rFonts w:ascii="Times New Roman" w:hAnsi="Times New Roman" w:cs="Times New Roman"/>
          <w:b/>
          <w:bCs/>
          <w:sz w:val="40"/>
          <w:szCs w:val="40"/>
        </w:rPr>
        <w:t xml:space="preserve"> information:</w:t>
      </w:r>
    </w:p>
    <w:p w14:paraId="08E231BC" w14:textId="44FA2FEE" w:rsidR="00136B89" w:rsidRPr="004B5AD5" w:rsidRDefault="00F9565C" w:rsidP="000F36DE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9565C">
        <w:rPr>
          <w:rFonts w:ascii="Times New Roman" w:hAnsi="Times New Roman" w:cs="Times New Roman"/>
          <w:b/>
          <w:bCs/>
          <w:sz w:val="28"/>
          <w:szCs w:val="28"/>
        </w:rPr>
        <w:t xml:space="preserve">Extending the Low Temperature </w:t>
      </w:r>
      <w:r w:rsidR="00D337A0">
        <w:rPr>
          <w:rFonts w:ascii="Times New Roman" w:hAnsi="Times New Roman" w:cs="Times New Roman"/>
          <w:b/>
          <w:bCs/>
          <w:sz w:val="28"/>
          <w:szCs w:val="28"/>
        </w:rPr>
        <w:t xml:space="preserve">Operating </w:t>
      </w:r>
      <w:r w:rsidR="004D2415">
        <w:rPr>
          <w:rFonts w:ascii="Times New Roman" w:hAnsi="Times New Roman" w:cs="Times New Roman"/>
          <w:b/>
          <w:bCs/>
          <w:sz w:val="28"/>
          <w:szCs w:val="28"/>
        </w:rPr>
        <w:t xml:space="preserve">Range </w:t>
      </w:r>
      <w:r w:rsidRPr="00F9565C">
        <w:rPr>
          <w:rFonts w:ascii="Times New Roman" w:hAnsi="Times New Roman" w:cs="Times New Roman"/>
          <w:b/>
          <w:bCs/>
          <w:sz w:val="28"/>
          <w:szCs w:val="28"/>
        </w:rPr>
        <w:t xml:space="preserve">of Sodium Metal Batteries </w:t>
      </w:r>
      <w:r w:rsidR="00E33047">
        <w:rPr>
          <w:rFonts w:ascii="Times New Roman" w:hAnsi="Times New Roman" w:cs="Times New Roman"/>
          <w:b/>
          <w:bCs/>
          <w:sz w:val="28"/>
          <w:szCs w:val="28"/>
        </w:rPr>
        <w:t>with</w:t>
      </w:r>
      <w:r w:rsidR="0006196D" w:rsidRPr="00F9565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F9565C">
        <w:rPr>
          <w:rFonts w:ascii="Times New Roman" w:hAnsi="Times New Roman" w:cs="Times New Roman"/>
          <w:b/>
          <w:bCs/>
          <w:sz w:val="28"/>
          <w:szCs w:val="28"/>
        </w:rPr>
        <w:t>Acyclic/</w:t>
      </w:r>
      <w:r w:rsidR="0006196D">
        <w:rPr>
          <w:rFonts w:ascii="Times New Roman" w:hAnsi="Times New Roman" w:cs="Times New Roman"/>
          <w:b/>
          <w:bCs/>
          <w:sz w:val="28"/>
          <w:szCs w:val="28"/>
        </w:rPr>
        <w:t>C</w:t>
      </w:r>
      <w:r w:rsidR="0006196D" w:rsidRPr="00F9565C">
        <w:rPr>
          <w:rFonts w:ascii="Times New Roman" w:hAnsi="Times New Roman" w:cs="Times New Roman"/>
          <w:b/>
          <w:bCs/>
          <w:sz w:val="28"/>
          <w:szCs w:val="28"/>
        </w:rPr>
        <w:t xml:space="preserve">yclic </w:t>
      </w:r>
      <w:r w:rsidRPr="00F9565C">
        <w:rPr>
          <w:rFonts w:ascii="Times New Roman" w:hAnsi="Times New Roman" w:cs="Times New Roman"/>
          <w:b/>
          <w:bCs/>
          <w:sz w:val="28"/>
          <w:szCs w:val="28"/>
        </w:rPr>
        <w:t>Ether-Based Electrolytes</w:t>
      </w:r>
    </w:p>
    <w:p w14:paraId="3DB47CAD" w14:textId="77777777" w:rsidR="00E80C88" w:rsidRPr="004B5AD5" w:rsidRDefault="00E80C88" w:rsidP="00E80C88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01FBF22" w14:textId="6158FFA4" w:rsidR="00E80C88" w:rsidRPr="004B116F" w:rsidRDefault="00E80C88" w:rsidP="00A32E90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</w:pPr>
      <w:r w:rsidRPr="004B116F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Chuan</w:t>
      </w:r>
      <w:r w:rsidRPr="004B116F">
        <w:rPr>
          <w:rFonts w:ascii="Times New Roman" w:hAnsi="Times New Roman" w:cs="Times New Roman"/>
          <w:color w:val="000000" w:themeColor="text1"/>
          <w:sz w:val="24"/>
          <w:szCs w:val="24"/>
        </w:rPr>
        <w:t>long Wang</w:t>
      </w:r>
      <w:r w:rsidRPr="004B116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4B116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4B116F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Akila</w:t>
      </w:r>
      <w:proofErr w:type="spellEnd"/>
      <w:r w:rsidRPr="004B116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C. </w:t>
      </w:r>
      <w:r w:rsidRPr="004B116F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Thenuwara</w:t>
      </w:r>
      <w:r w:rsidRPr="004B116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4B116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4B116F">
        <w:rPr>
          <w:rFonts w:ascii="Times New Roman" w:hAnsi="Times New Roman" w:cs="Times New Roman"/>
          <w:color w:val="000000" w:themeColor="text1"/>
          <w:sz w:val="24"/>
          <w:szCs w:val="24"/>
        </w:rPr>
        <w:t>Jianmin</w:t>
      </w:r>
      <w:proofErr w:type="spellEnd"/>
      <w:r w:rsidRPr="004B116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Luo</w:t>
      </w:r>
      <w:r w:rsidRPr="004B116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4B116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3922D5">
        <w:rPr>
          <w:rFonts w:ascii="Times New Roman" w:hAnsi="Times New Roman" w:cs="Times New Roman"/>
          <w:color w:val="000000" w:themeColor="text1"/>
          <w:sz w:val="24"/>
          <w:szCs w:val="24"/>
        </w:rPr>
        <w:t>Pralav</w:t>
      </w:r>
      <w:proofErr w:type="spellEnd"/>
      <w:r w:rsidRPr="003922D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P. Shetty</w:t>
      </w:r>
      <w:r w:rsidRPr="00B16A81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4B116F">
        <w:rPr>
          <w:rFonts w:ascii="Times New Roman" w:hAnsi="Times New Roman" w:cs="Times New Roman"/>
          <w:color w:val="000000" w:themeColor="text1"/>
          <w:sz w:val="24"/>
          <w:szCs w:val="24"/>
        </w:rPr>
        <w:t>, Matthew T. McDowell</w:t>
      </w:r>
      <w:r w:rsidRPr="00966C8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,3</w:t>
      </w:r>
      <w:r w:rsidRPr="004B116F" w:rsidDel="00A202EC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 </w:t>
      </w:r>
      <w:r w:rsidRPr="004B116F">
        <w:rPr>
          <w:rFonts w:ascii="Times New Roman" w:hAnsi="Times New Roman" w:cs="Times New Roman"/>
          <w:color w:val="000000" w:themeColor="text1"/>
          <w:sz w:val="24"/>
          <w:szCs w:val="24"/>
        </w:rPr>
        <w:t>, Weiyang Li</w:t>
      </w:r>
      <w:r w:rsidRPr="00966C8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,</w:t>
      </w:r>
      <w:r w:rsidRPr="004B116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*</w:t>
      </w:r>
    </w:p>
    <w:p w14:paraId="6CF448D3" w14:textId="77777777" w:rsidR="00E80C88" w:rsidRDefault="00E80C88" w:rsidP="00E80C88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29ABFCF" w14:textId="77777777" w:rsidR="00E80C88" w:rsidRPr="004B116F" w:rsidRDefault="00E80C88" w:rsidP="00E80C88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B116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*</w:t>
      </w:r>
      <w:r w:rsidRPr="004B116F">
        <w:rPr>
          <w:rFonts w:ascii="Times New Roman" w:hAnsi="Times New Roman" w:cs="Times New Roman"/>
          <w:color w:val="000000" w:themeColor="text1"/>
          <w:sz w:val="24"/>
          <w:szCs w:val="24"/>
        </w:rPr>
        <w:t>Corresponding author</w:t>
      </w:r>
    </w:p>
    <w:p w14:paraId="35BD5D77" w14:textId="77777777" w:rsidR="00E80C88" w:rsidRPr="00F032E7" w:rsidRDefault="00E80C88" w:rsidP="00E80C88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32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Email: </w:t>
      </w:r>
      <w:hyperlink r:id="rId8" w:history="1">
        <w:r w:rsidRPr="00F032E7">
          <w:rPr>
            <w:rStyle w:val="Hyperlink"/>
            <w:rFonts w:ascii="Times New Roman" w:hAnsi="Times New Roman" w:cs="Times New Roman"/>
            <w:sz w:val="24"/>
            <w:szCs w:val="24"/>
          </w:rPr>
          <w:t>weiyang.li@dartmouth.edu</w:t>
        </w:r>
      </w:hyperlink>
    </w:p>
    <w:p w14:paraId="3CB75C0C" w14:textId="77777777" w:rsidR="00E80C88" w:rsidRDefault="00E80C88" w:rsidP="00E80C88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66C8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4B116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Thayer School of Engineering, Dartmouth College,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14 Engineering Drive, </w:t>
      </w:r>
      <w:r w:rsidRPr="004B116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Hanover, NH,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03755, </w:t>
      </w:r>
      <w:r w:rsidRPr="004B116F">
        <w:rPr>
          <w:rFonts w:ascii="Times New Roman" w:hAnsi="Times New Roman" w:cs="Times New Roman"/>
          <w:color w:val="000000" w:themeColor="text1"/>
          <w:sz w:val="24"/>
          <w:szCs w:val="24"/>
        </w:rPr>
        <w:t>USA</w:t>
      </w:r>
    </w:p>
    <w:p w14:paraId="61530C94" w14:textId="73CFB4CE" w:rsidR="00E80C88" w:rsidRDefault="00E80C88" w:rsidP="00E80C88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</w:pPr>
      <w:r w:rsidRPr="00966C8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312EC2">
        <w:rPr>
          <w:rFonts w:ascii="Times New Roman" w:eastAsia="Times New Roman" w:hAnsi="Times New Roman" w:cs="Times New Roman"/>
          <w:sz w:val="24"/>
          <w:szCs w:val="24"/>
        </w:rPr>
        <w:t xml:space="preserve">G.W. Woodruff School of Mechanical Engineering, Georgia Institute of Technology, </w:t>
      </w:r>
      <w:r w:rsidR="005D4C01">
        <w:rPr>
          <w:rFonts w:ascii="Times New Roman" w:eastAsia="Times New Roman" w:hAnsi="Times New Roman" w:cs="Times New Roman"/>
          <w:sz w:val="24"/>
          <w:szCs w:val="24"/>
        </w:rPr>
        <w:t xml:space="preserve">801 </w:t>
      </w:r>
      <w:proofErr w:type="spellStart"/>
      <w:r w:rsidR="005D4C01">
        <w:rPr>
          <w:rFonts w:ascii="Times New Roman" w:eastAsia="Times New Roman" w:hAnsi="Times New Roman" w:cs="Times New Roman"/>
          <w:sz w:val="24"/>
          <w:szCs w:val="24"/>
        </w:rPr>
        <w:t>Ferst</w:t>
      </w:r>
      <w:proofErr w:type="spellEnd"/>
      <w:r w:rsidR="005D4C01">
        <w:rPr>
          <w:rFonts w:ascii="Times New Roman" w:eastAsia="Times New Roman" w:hAnsi="Times New Roman" w:cs="Times New Roman"/>
          <w:sz w:val="24"/>
          <w:szCs w:val="24"/>
        </w:rPr>
        <w:t xml:space="preserve"> Drive, </w:t>
      </w:r>
      <w:r w:rsidRPr="00312EC2">
        <w:rPr>
          <w:rFonts w:ascii="Times New Roman" w:eastAsia="Times New Roman" w:hAnsi="Times New Roman" w:cs="Times New Roman"/>
          <w:sz w:val="24"/>
          <w:szCs w:val="24"/>
        </w:rPr>
        <w:t>Atlanta, GA, 30332, USA</w:t>
      </w:r>
    </w:p>
    <w:p w14:paraId="4A1669E6" w14:textId="77777777" w:rsidR="00E80C88" w:rsidRPr="004B5AD5" w:rsidRDefault="00E80C88" w:rsidP="00E80C88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2056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3</w:t>
      </w:r>
      <w:r w:rsidRPr="004B116F">
        <w:rPr>
          <w:rFonts w:ascii="Times New Roman" w:hAnsi="Times New Roman" w:cs="Times New Roman"/>
          <w:color w:val="000000" w:themeColor="text1"/>
          <w:sz w:val="24"/>
          <w:szCs w:val="24"/>
        </w:rPr>
        <w:t>School o</w:t>
      </w:r>
      <w:r w:rsidRPr="004B5AD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 Materials Science and Engineering, Georgia Institute of Technology, </w:t>
      </w:r>
      <w:r w:rsidRPr="006278A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771 </w:t>
      </w:r>
      <w:proofErr w:type="spellStart"/>
      <w:r w:rsidRPr="006278A8">
        <w:rPr>
          <w:rFonts w:ascii="Times New Roman" w:hAnsi="Times New Roman" w:cs="Times New Roman"/>
          <w:color w:val="000000" w:themeColor="text1"/>
          <w:sz w:val="24"/>
          <w:szCs w:val="24"/>
        </w:rPr>
        <w:t>Ferst</w:t>
      </w:r>
      <w:proofErr w:type="spellEnd"/>
      <w:r w:rsidRPr="006278A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Dr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ive, </w:t>
      </w:r>
      <w:r w:rsidRPr="004B5AD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Atlanta, GA,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30332, </w:t>
      </w:r>
      <w:r w:rsidRPr="004B5AD5">
        <w:rPr>
          <w:rFonts w:ascii="Times New Roman" w:hAnsi="Times New Roman" w:cs="Times New Roman"/>
          <w:color w:val="000000" w:themeColor="text1"/>
          <w:sz w:val="24"/>
          <w:szCs w:val="24"/>
        </w:rPr>
        <w:t>USA</w:t>
      </w:r>
    </w:p>
    <w:p w14:paraId="78C28D47" w14:textId="3CEE0975" w:rsidR="00D97343" w:rsidRDefault="00D97343" w:rsidP="00136B89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2ED9118" w14:textId="3EE3F30D" w:rsidR="00D97343" w:rsidRDefault="00D97343" w:rsidP="00136B89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9F00F71" w14:textId="198D341A" w:rsidR="00D97343" w:rsidRDefault="00D97343" w:rsidP="00136B89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91478F3" w14:textId="0170E244" w:rsidR="00D97343" w:rsidRDefault="00D97343" w:rsidP="00136B89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2A4F1F7" w14:textId="6CE37176" w:rsidR="00D97343" w:rsidRDefault="00D97343" w:rsidP="00136B89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C84B446" w14:textId="3A04DDBD" w:rsidR="00D97343" w:rsidRDefault="00D97343" w:rsidP="00136B89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7BB5C52" w14:textId="19D1ACA1" w:rsidR="00D97343" w:rsidRDefault="00D97343" w:rsidP="00136B89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BD8531D" w14:textId="54F942F8" w:rsidR="00D97343" w:rsidRDefault="00D97343" w:rsidP="00136B89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98B1036" w14:textId="77777777" w:rsidR="00D97343" w:rsidRDefault="00D97343" w:rsidP="00136B89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dt>
      <w:sdtPr>
        <w:id w:val="-188914495"/>
        <w:docPartObj>
          <w:docPartGallery w:val="Table of Contents"/>
          <w:docPartUnique/>
        </w:docPartObj>
      </w:sdtPr>
      <w:sdtEndPr>
        <w:rPr>
          <w:rFonts w:ascii="Times New Roman" w:hAnsi="Times New Roman" w:cs="Times New Roman"/>
          <w:b/>
          <w:bCs/>
          <w:noProof/>
          <w:sz w:val="24"/>
          <w:szCs w:val="24"/>
        </w:rPr>
      </w:sdtEndPr>
      <w:sdtContent>
        <w:p w14:paraId="7E726F1E" w14:textId="675F4638" w:rsidR="00D07277" w:rsidRPr="002E3C44" w:rsidRDefault="0036594E" w:rsidP="002E3C44">
          <w:pPr>
            <w:rPr>
              <w:rFonts w:ascii="Times New Roman" w:hAnsi="Times New Roman" w:cs="Times New Roman"/>
              <w:b/>
              <w:bCs/>
              <w:iCs/>
            </w:rPr>
          </w:pPr>
          <w:r w:rsidRPr="000F36DE">
            <w:rPr>
              <w:rFonts w:ascii="Times New Roman" w:hAnsi="Times New Roman" w:cs="Times New Roman"/>
              <w:b/>
              <w:bCs/>
              <w:iCs/>
            </w:rPr>
            <w:t>Table of contents</w:t>
          </w:r>
        </w:p>
        <w:p w14:paraId="014F2B71" w14:textId="2FC8D510" w:rsidR="00075FC1" w:rsidRDefault="00D07277">
          <w:pPr>
            <w:pStyle w:val="TOC2"/>
            <w:rPr>
              <w:rFonts w:asciiTheme="minorHAnsi" w:hAnsiTheme="minorHAnsi" w:cstheme="minorBidi"/>
              <w:sz w:val="22"/>
              <w:szCs w:val="22"/>
            </w:rPr>
          </w:pPr>
          <w:r w:rsidRPr="002E3C44">
            <w:fldChar w:fldCharType="begin"/>
          </w:r>
          <w:r w:rsidRPr="002E3C44">
            <w:instrText xml:space="preserve"> TOC \o "1-3" \h \z \u </w:instrText>
          </w:r>
          <w:r w:rsidRPr="002E3C44">
            <w:fldChar w:fldCharType="separate"/>
          </w:r>
          <w:hyperlink w:anchor="_Toc62941125" w:history="1">
            <w:r w:rsidR="00075FC1" w:rsidRPr="002C1CF4">
              <w:rPr>
                <w:rStyle w:val="Hyperlink"/>
                <w:bCs/>
              </w:rPr>
              <w:t>SEM in unary-solvent electrolytes</w:t>
            </w:r>
            <w:r w:rsidR="00075FC1">
              <w:rPr>
                <w:webHidden/>
              </w:rPr>
              <w:tab/>
            </w:r>
            <w:r w:rsidR="00075FC1">
              <w:rPr>
                <w:webHidden/>
              </w:rPr>
              <w:fldChar w:fldCharType="begin"/>
            </w:r>
            <w:r w:rsidR="00075FC1">
              <w:rPr>
                <w:webHidden/>
              </w:rPr>
              <w:instrText xml:space="preserve"> PAGEREF _Toc62941125 \h </w:instrText>
            </w:r>
            <w:r w:rsidR="00075FC1">
              <w:rPr>
                <w:webHidden/>
              </w:rPr>
            </w:r>
            <w:r w:rsidR="00075FC1">
              <w:rPr>
                <w:webHidden/>
              </w:rPr>
              <w:fldChar w:fldCharType="separate"/>
            </w:r>
            <w:r w:rsidR="00075FC1">
              <w:rPr>
                <w:webHidden/>
              </w:rPr>
              <w:t>5</w:t>
            </w:r>
            <w:r w:rsidR="00075FC1">
              <w:rPr>
                <w:webHidden/>
              </w:rPr>
              <w:fldChar w:fldCharType="end"/>
            </w:r>
          </w:hyperlink>
        </w:p>
        <w:p w14:paraId="55424FD6" w14:textId="79402D67" w:rsidR="00075FC1" w:rsidRDefault="008C3202">
          <w:pPr>
            <w:pStyle w:val="TOC2"/>
            <w:rPr>
              <w:rFonts w:asciiTheme="minorHAnsi" w:hAnsiTheme="minorHAnsi" w:cstheme="minorBidi"/>
              <w:sz w:val="22"/>
              <w:szCs w:val="22"/>
            </w:rPr>
          </w:pPr>
          <w:hyperlink w:anchor="_Toc62941126" w:history="1">
            <w:r w:rsidR="00075FC1" w:rsidRPr="002C1CF4">
              <w:rPr>
                <w:rStyle w:val="Hyperlink"/>
                <w:bCs/>
              </w:rPr>
              <w:t>XPS in unary-solvent electrolytes</w:t>
            </w:r>
            <w:r w:rsidR="00075FC1">
              <w:rPr>
                <w:webHidden/>
              </w:rPr>
              <w:tab/>
            </w:r>
            <w:r w:rsidR="00075FC1">
              <w:rPr>
                <w:webHidden/>
              </w:rPr>
              <w:fldChar w:fldCharType="begin"/>
            </w:r>
            <w:r w:rsidR="00075FC1">
              <w:rPr>
                <w:webHidden/>
              </w:rPr>
              <w:instrText xml:space="preserve"> PAGEREF _Toc62941126 \h </w:instrText>
            </w:r>
            <w:r w:rsidR="00075FC1">
              <w:rPr>
                <w:webHidden/>
              </w:rPr>
            </w:r>
            <w:r w:rsidR="00075FC1">
              <w:rPr>
                <w:webHidden/>
              </w:rPr>
              <w:fldChar w:fldCharType="separate"/>
            </w:r>
            <w:r w:rsidR="00075FC1">
              <w:rPr>
                <w:webHidden/>
              </w:rPr>
              <w:t>6</w:t>
            </w:r>
            <w:r w:rsidR="00075FC1">
              <w:rPr>
                <w:webHidden/>
              </w:rPr>
              <w:fldChar w:fldCharType="end"/>
            </w:r>
          </w:hyperlink>
        </w:p>
        <w:p w14:paraId="6BFDB103" w14:textId="752EDA5F" w:rsidR="00075FC1" w:rsidRDefault="008C3202">
          <w:pPr>
            <w:pStyle w:val="TOC2"/>
            <w:rPr>
              <w:rFonts w:asciiTheme="minorHAnsi" w:hAnsiTheme="minorHAnsi" w:cstheme="minorBidi"/>
              <w:sz w:val="22"/>
              <w:szCs w:val="22"/>
            </w:rPr>
          </w:pPr>
          <w:hyperlink w:anchor="_Toc62941127" w:history="1">
            <w:r w:rsidR="00075FC1" w:rsidRPr="002C1CF4">
              <w:rPr>
                <w:rStyle w:val="Hyperlink"/>
              </w:rPr>
              <w:t xml:space="preserve">Supplementary Fig. 1 | Radar chart comparing performance of Na and Li metal anodes cycling at low temperatures </w:t>
            </w:r>
            <w:r w:rsidR="00075FC1" w:rsidRPr="002C1CF4">
              <w:rPr>
                <w:rStyle w:val="Hyperlink"/>
                <w:rFonts w:hint="eastAsia"/>
              </w:rPr>
              <w:t>(</w:t>
            </w:r>
            <w:r w:rsidR="00075FC1" w:rsidRPr="002C1CF4">
              <w:rPr>
                <w:rStyle w:val="Hyperlink"/>
                <w:rFonts w:hint="eastAsia"/>
              </w:rPr>
              <w:t>≤</w:t>
            </w:r>
            <w:r w:rsidR="00075FC1" w:rsidRPr="002C1CF4">
              <w:rPr>
                <w:rStyle w:val="Hyperlink"/>
              </w:rPr>
              <w:t>−40ºC)</w:t>
            </w:r>
            <w:r w:rsidR="00075FC1">
              <w:rPr>
                <w:webHidden/>
              </w:rPr>
              <w:tab/>
            </w:r>
            <w:r w:rsidR="00075FC1">
              <w:rPr>
                <w:webHidden/>
              </w:rPr>
              <w:fldChar w:fldCharType="begin"/>
            </w:r>
            <w:r w:rsidR="00075FC1">
              <w:rPr>
                <w:webHidden/>
              </w:rPr>
              <w:instrText xml:space="preserve"> PAGEREF _Toc62941127 \h </w:instrText>
            </w:r>
            <w:r w:rsidR="00075FC1">
              <w:rPr>
                <w:webHidden/>
              </w:rPr>
            </w:r>
            <w:r w:rsidR="00075FC1">
              <w:rPr>
                <w:webHidden/>
              </w:rPr>
              <w:fldChar w:fldCharType="separate"/>
            </w:r>
            <w:r w:rsidR="00075FC1">
              <w:rPr>
                <w:webHidden/>
              </w:rPr>
              <w:t>8</w:t>
            </w:r>
            <w:r w:rsidR="00075FC1">
              <w:rPr>
                <w:webHidden/>
              </w:rPr>
              <w:fldChar w:fldCharType="end"/>
            </w:r>
          </w:hyperlink>
        </w:p>
        <w:p w14:paraId="7E7CB772" w14:textId="553B0A24" w:rsidR="00075FC1" w:rsidRDefault="008C3202">
          <w:pPr>
            <w:pStyle w:val="TOC2"/>
            <w:rPr>
              <w:rFonts w:asciiTheme="minorHAnsi" w:hAnsiTheme="minorHAnsi" w:cstheme="minorBidi"/>
              <w:sz w:val="22"/>
              <w:szCs w:val="22"/>
            </w:rPr>
          </w:pPr>
          <w:hyperlink w:anchor="_Toc62941128" w:history="1">
            <w:r w:rsidR="00075FC1" w:rsidRPr="002C1CF4">
              <w:rPr>
                <w:rStyle w:val="Hyperlink"/>
                <w:bCs/>
              </w:rPr>
              <w:t>Supplementary Fig. 2</w:t>
            </w:r>
            <w:r w:rsidR="00075FC1" w:rsidRPr="002C1CF4">
              <w:rPr>
                <w:rStyle w:val="Hyperlink"/>
              </w:rPr>
              <w:t xml:space="preserve"> | </w:t>
            </w:r>
            <w:r w:rsidR="00075FC1" w:rsidRPr="002C1CF4">
              <w:rPr>
                <w:rStyle w:val="Hyperlink"/>
                <w:bCs/>
              </w:rPr>
              <w:t>Investigation of the traditional electrolyte consisting of 1M NaPF</w:t>
            </w:r>
            <w:r w:rsidR="00075FC1" w:rsidRPr="002C1CF4">
              <w:rPr>
                <w:rStyle w:val="Hyperlink"/>
                <w:bCs/>
                <w:vertAlign w:val="subscript"/>
              </w:rPr>
              <w:t>6</w:t>
            </w:r>
            <w:r w:rsidR="00075FC1" w:rsidRPr="002C1CF4">
              <w:rPr>
                <w:rStyle w:val="Hyperlink"/>
                <w:bCs/>
              </w:rPr>
              <w:t>-DEGDME across a range of temperatures</w:t>
            </w:r>
            <w:r w:rsidR="00075FC1">
              <w:rPr>
                <w:webHidden/>
              </w:rPr>
              <w:tab/>
            </w:r>
            <w:r w:rsidR="00075FC1">
              <w:rPr>
                <w:webHidden/>
              </w:rPr>
              <w:fldChar w:fldCharType="begin"/>
            </w:r>
            <w:r w:rsidR="00075FC1">
              <w:rPr>
                <w:webHidden/>
              </w:rPr>
              <w:instrText xml:space="preserve"> PAGEREF _Toc62941128 \h </w:instrText>
            </w:r>
            <w:r w:rsidR="00075FC1">
              <w:rPr>
                <w:webHidden/>
              </w:rPr>
            </w:r>
            <w:r w:rsidR="00075FC1">
              <w:rPr>
                <w:webHidden/>
              </w:rPr>
              <w:fldChar w:fldCharType="separate"/>
            </w:r>
            <w:r w:rsidR="00075FC1">
              <w:rPr>
                <w:webHidden/>
              </w:rPr>
              <w:t>9</w:t>
            </w:r>
            <w:r w:rsidR="00075FC1">
              <w:rPr>
                <w:webHidden/>
              </w:rPr>
              <w:fldChar w:fldCharType="end"/>
            </w:r>
          </w:hyperlink>
        </w:p>
        <w:p w14:paraId="11969E42" w14:textId="77815B88" w:rsidR="00075FC1" w:rsidRDefault="008C3202">
          <w:pPr>
            <w:pStyle w:val="TOC2"/>
            <w:rPr>
              <w:rFonts w:asciiTheme="minorHAnsi" w:hAnsiTheme="minorHAnsi" w:cstheme="minorBidi"/>
              <w:sz w:val="22"/>
              <w:szCs w:val="22"/>
            </w:rPr>
          </w:pPr>
          <w:hyperlink w:anchor="_Toc62941129" w:history="1">
            <w:r w:rsidR="00075FC1" w:rsidRPr="002C1CF4">
              <w:rPr>
                <w:rStyle w:val="Hyperlink"/>
              </w:rPr>
              <w:t xml:space="preserve">Supplementary Fig. 3 | </w:t>
            </w:r>
            <w:r w:rsidR="00075FC1" w:rsidRPr="002C1CF4">
              <w:rPr>
                <w:rStyle w:val="Hyperlink"/>
                <w:bCs/>
              </w:rPr>
              <w:t>Galvanostatic cycling of Na/Na symmetric cells operating at +20˚C in eight different electrolytes</w:t>
            </w:r>
            <w:r w:rsidR="00075FC1">
              <w:rPr>
                <w:webHidden/>
              </w:rPr>
              <w:tab/>
            </w:r>
            <w:r w:rsidR="00075FC1">
              <w:rPr>
                <w:webHidden/>
              </w:rPr>
              <w:fldChar w:fldCharType="begin"/>
            </w:r>
            <w:r w:rsidR="00075FC1">
              <w:rPr>
                <w:webHidden/>
              </w:rPr>
              <w:instrText xml:space="preserve"> PAGEREF _Toc62941129 \h </w:instrText>
            </w:r>
            <w:r w:rsidR="00075FC1">
              <w:rPr>
                <w:webHidden/>
              </w:rPr>
            </w:r>
            <w:r w:rsidR="00075FC1">
              <w:rPr>
                <w:webHidden/>
              </w:rPr>
              <w:fldChar w:fldCharType="separate"/>
            </w:r>
            <w:r w:rsidR="00075FC1">
              <w:rPr>
                <w:webHidden/>
              </w:rPr>
              <w:t>10</w:t>
            </w:r>
            <w:r w:rsidR="00075FC1">
              <w:rPr>
                <w:webHidden/>
              </w:rPr>
              <w:fldChar w:fldCharType="end"/>
            </w:r>
          </w:hyperlink>
        </w:p>
        <w:p w14:paraId="5A41F79B" w14:textId="2F40FB72" w:rsidR="00075FC1" w:rsidRDefault="008C3202">
          <w:pPr>
            <w:pStyle w:val="TOC2"/>
            <w:rPr>
              <w:rFonts w:asciiTheme="minorHAnsi" w:hAnsiTheme="minorHAnsi" w:cstheme="minorBidi"/>
              <w:sz w:val="22"/>
              <w:szCs w:val="22"/>
            </w:rPr>
          </w:pPr>
          <w:hyperlink w:anchor="_Toc62941130" w:history="1">
            <w:r w:rsidR="00075FC1" w:rsidRPr="002C1CF4">
              <w:rPr>
                <w:rStyle w:val="Hyperlink"/>
              </w:rPr>
              <w:t xml:space="preserve">Supplementary Fig. 4 | </w:t>
            </w:r>
            <w:r w:rsidR="00075FC1" w:rsidRPr="002C1CF4">
              <w:rPr>
                <w:rStyle w:val="Hyperlink"/>
                <w:bCs/>
              </w:rPr>
              <w:t>Enlarged voltage profiles at the 50th cycle of Na/Na symmetric cells cycling at +20˚C in six electrolytes</w:t>
            </w:r>
            <w:r w:rsidR="00075FC1">
              <w:rPr>
                <w:webHidden/>
              </w:rPr>
              <w:tab/>
            </w:r>
            <w:r w:rsidR="00075FC1">
              <w:rPr>
                <w:webHidden/>
              </w:rPr>
              <w:fldChar w:fldCharType="begin"/>
            </w:r>
            <w:r w:rsidR="00075FC1">
              <w:rPr>
                <w:webHidden/>
              </w:rPr>
              <w:instrText xml:space="preserve"> PAGEREF _Toc62941130 \h </w:instrText>
            </w:r>
            <w:r w:rsidR="00075FC1">
              <w:rPr>
                <w:webHidden/>
              </w:rPr>
            </w:r>
            <w:r w:rsidR="00075FC1">
              <w:rPr>
                <w:webHidden/>
              </w:rPr>
              <w:fldChar w:fldCharType="separate"/>
            </w:r>
            <w:r w:rsidR="00075FC1">
              <w:rPr>
                <w:webHidden/>
              </w:rPr>
              <w:t>11</w:t>
            </w:r>
            <w:r w:rsidR="00075FC1">
              <w:rPr>
                <w:webHidden/>
              </w:rPr>
              <w:fldChar w:fldCharType="end"/>
            </w:r>
          </w:hyperlink>
        </w:p>
        <w:p w14:paraId="2FC4E6E7" w14:textId="1FCC75B1" w:rsidR="00075FC1" w:rsidRDefault="008C3202">
          <w:pPr>
            <w:pStyle w:val="TOC2"/>
            <w:rPr>
              <w:rFonts w:asciiTheme="minorHAnsi" w:hAnsiTheme="minorHAnsi" w:cstheme="minorBidi"/>
              <w:sz w:val="22"/>
              <w:szCs w:val="22"/>
            </w:rPr>
          </w:pPr>
          <w:hyperlink w:anchor="_Toc62941131" w:history="1">
            <w:r w:rsidR="00075FC1" w:rsidRPr="002C1CF4">
              <w:rPr>
                <w:rStyle w:val="Hyperlink"/>
              </w:rPr>
              <w:t xml:space="preserve">Supplementary Fig. 5 | </w:t>
            </w:r>
            <w:r w:rsidR="00075FC1" w:rsidRPr="002C1CF4">
              <w:rPr>
                <w:rStyle w:val="Hyperlink"/>
                <w:bCs/>
              </w:rPr>
              <w:t>SEM images of Na surfaces after cycling at +20˚C in 1M NaOTf-DEGDME, NaFSI-DME, NaClO</w:t>
            </w:r>
            <w:r w:rsidR="00075FC1" w:rsidRPr="002C1CF4">
              <w:rPr>
                <w:rStyle w:val="Hyperlink"/>
                <w:bCs/>
                <w:vertAlign w:val="subscript"/>
              </w:rPr>
              <w:t>4</w:t>
            </w:r>
            <w:r w:rsidR="00075FC1" w:rsidRPr="002C1CF4">
              <w:rPr>
                <w:rStyle w:val="Hyperlink"/>
                <w:bCs/>
              </w:rPr>
              <w:t>-DEGDME, NaTFSI-DOL electrolytes</w:t>
            </w:r>
            <w:r w:rsidR="00075FC1">
              <w:rPr>
                <w:webHidden/>
              </w:rPr>
              <w:tab/>
            </w:r>
            <w:r w:rsidR="00075FC1">
              <w:rPr>
                <w:webHidden/>
              </w:rPr>
              <w:fldChar w:fldCharType="begin"/>
            </w:r>
            <w:r w:rsidR="00075FC1">
              <w:rPr>
                <w:webHidden/>
              </w:rPr>
              <w:instrText xml:space="preserve"> PAGEREF _Toc62941131 \h </w:instrText>
            </w:r>
            <w:r w:rsidR="00075FC1">
              <w:rPr>
                <w:webHidden/>
              </w:rPr>
            </w:r>
            <w:r w:rsidR="00075FC1">
              <w:rPr>
                <w:webHidden/>
              </w:rPr>
              <w:fldChar w:fldCharType="separate"/>
            </w:r>
            <w:r w:rsidR="00075FC1">
              <w:rPr>
                <w:webHidden/>
              </w:rPr>
              <w:t>12</w:t>
            </w:r>
            <w:r w:rsidR="00075FC1">
              <w:rPr>
                <w:webHidden/>
              </w:rPr>
              <w:fldChar w:fldCharType="end"/>
            </w:r>
          </w:hyperlink>
        </w:p>
        <w:p w14:paraId="2FDAED7B" w14:textId="23DFA148" w:rsidR="00075FC1" w:rsidRDefault="008C3202">
          <w:pPr>
            <w:pStyle w:val="TOC2"/>
            <w:rPr>
              <w:rFonts w:asciiTheme="minorHAnsi" w:hAnsiTheme="minorHAnsi" w:cstheme="minorBidi"/>
              <w:sz w:val="22"/>
              <w:szCs w:val="22"/>
            </w:rPr>
          </w:pPr>
          <w:hyperlink w:anchor="_Toc62941132" w:history="1">
            <w:r w:rsidR="00075FC1" w:rsidRPr="002C1CF4">
              <w:rPr>
                <w:rStyle w:val="Hyperlink"/>
              </w:rPr>
              <w:t xml:space="preserve">Supplementary Fig. 6 | </w:t>
            </w:r>
            <w:r w:rsidR="00075FC1" w:rsidRPr="002C1CF4">
              <w:rPr>
                <w:rStyle w:val="Hyperlink"/>
                <w:bCs/>
              </w:rPr>
              <w:t>SEM images of Na surfaces after cycling at +20˚C in 1M NaFSI-DEGDME, NaClO</w:t>
            </w:r>
            <w:r w:rsidR="00075FC1" w:rsidRPr="002C1CF4">
              <w:rPr>
                <w:rStyle w:val="Hyperlink"/>
                <w:bCs/>
                <w:vertAlign w:val="subscript"/>
              </w:rPr>
              <w:t>4</w:t>
            </w:r>
            <w:r w:rsidR="00075FC1" w:rsidRPr="002C1CF4">
              <w:rPr>
                <w:rStyle w:val="Hyperlink"/>
                <w:bCs/>
              </w:rPr>
              <w:t>-DME, NaTFSI-DME, NaTFSI-DEGDME electrolytes</w:t>
            </w:r>
            <w:r w:rsidR="00075FC1">
              <w:rPr>
                <w:webHidden/>
              </w:rPr>
              <w:tab/>
            </w:r>
            <w:r w:rsidR="00075FC1">
              <w:rPr>
                <w:webHidden/>
              </w:rPr>
              <w:fldChar w:fldCharType="begin"/>
            </w:r>
            <w:r w:rsidR="00075FC1">
              <w:rPr>
                <w:webHidden/>
              </w:rPr>
              <w:instrText xml:space="preserve"> PAGEREF _Toc62941132 \h </w:instrText>
            </w:r>
            <w:r w:rsidR="00075FC1">
              <w:rPr>
                <w:webHidden/>
              </w:rPr>
            </w:r>
            <w:r w:rsidR="00075FC1">
              <w:rPr>
                <w:webHidden/>
              </w:rPr>
              <w:fldChar w:fldCharType="separate"/>
            </w:r>
            <w:r w:rsidR="00075FC1">
              <w:rPr>
                <w:webHidden/>
              </w:rPr>
              <w:t>13</w:t>
            </w:r>
            <w:r w:rsidR="00075FC1">
              <w:rPr>
                <w:webHidden/>
              </w:rPr>
              <w:fldChar w:fldCharType="end"/>
            </w:r>
          </w:hyperlink>
        </w:p>
        <w:p w14:paraId="7CD55F0C" w14:textId="1470CF7E" w:rsidR="00075FC1" w:rsidRDefault="008C3202">
          <w:pPr>
            <w:pStyle w:val="TOC2"/>
            <w:rPr>
              <w:rFonts w:asciiTheme="minorHAnsi" w:hAnsiTheme="minorHAnsi" w:cstheme="minorBidi"/>
              <w:sz w:val="22"/>
              <w:szCs w:val="22"/>
            </w:rPr>
          </w:pPr>
          <w:hyperlink w:anchor="_Toc62941133" w:history="1">
            <w:r w:rsidR="00075FC1" w:rsidRPr="002C1CF4">
              <w:rPr>
                <w:rStyle w:val="Hyperlink"/>
              </w:rPr>
              <w:t xml:space="preserve">Supplementary Fig. 7 | </w:t>
            </w:r>
            <w:r w:rsidR="00075FC1" w:rsidRPr="002C1CF4">
              <w:rPr>
                <w:rStyle w:val="Hyperlink"/>
                <w:bCs/>
              </w:rPr>
              <w:t>SEM images of Na surfaces after cycling at −20˚C (symmetric Na/Na cells) in 1M NaOTf-DEGDME, NaClO</w:t>
            </w:r>
            <w:r w:rsidR="00075FC1" w:rsidRPr="002C1CF4">
              <w:rPr>
                <w:rStyle w:val="Hyperlink"/>
                <w:bCs/>
                <w:vertAlign w:val="subscript"/>
              </w:rPr>
              <w:t>4</w:t>
            </w:r>
            <w:r w:rsidR="00075FC1" w:rsidRPr="002C1CF4">
              <w:rPr>
                <w:rStyle w:val="Hyperlink"/>
                <w:bCs/>
              </w:rPr>
              <w:t>-DME, NaTFSI-DME, NaFSI-DME electrolytes</w:t>
            </w:r>
            <w:r w:rsidR="00075FC1">
              <w:rPr>
                <w:webHidden/>
              </w:rPr>
              <w:tab/>
            </w:r>
            <w:r w:rsidR="00075FC1">
              <w:rPr>
                <w:webHidden/>
              </w:rPr>
              <w:fldChar w:fldCharType="begin"/>
            </w:r>
            <w:r w:rsidR="00075FC1">
              <w:rPr>
                <w:webHidden/>
              </w:rPr>
              <w:instrText xml:space="preserve"> PAGEREF _Toc62941133 \h </w:instrText>
            </w:r>
            <w:r w:rsidR="00075FC1">
              <w:rPr>
                <w:webHidden/>
              </w:rPr>
            </w:r>
            <w:r w:rsidR="00075FC1">
              <w:rPr>
                <w:webHidden/>
              </w:rPr>
              <w:fldChar w:fldCharType="separate"/>
            </w:r>
            <w:r w:rsidR="00075FC1">
              <w:rPr>
                <w:webHidden/>
              </w:rPr>
              <w:t>14</w:t>
            </w:r>
            <w:r w:rsidR="00075FC1">
              <w:rPr>
                <w:webHidden/>
              </w:rPr>
              <w:fldChar w:fldCharType="end"/>
            </w:r>
          </w:hyperlink>
        </w:p>
        <w:p w14:paraId="20AC479F" w14:textId="4CB2534B" w:rsidR="00075FC1" w:rsidRDefault="008C3202">
          <w:pPr>
            <w:pStyle w:val="TOC2"/>
            <w:rPr>
              <w:rFonts w:asciiTheme="minorHAnsi" w:hAnsiTheme="minorHAnsi" w:cstheme="minorBidi"/>
              <w:sz w:val="22"/>
              <w:szCs w:val="22"/>
            </w:rPr>
          </w:pPr>
          <w:hyperlink w:anchor="_Toc62941134" w:history="1">
            <w:r w:rsidR="00075FC1" w:rsidRPr="002C1CF4">
              <w:rPr>
                <w:rStyle w:val="Hyperlink"/>
              </w:rPr>
              <w:t xml:space="preserve">Supplementary Fig. 8 | </w:t>
            </w:r>
            <w:r w:rsidR="00075FC1" w:rsidRPr="002C1CF4">
              <w:rPr>
                <w:rStyle w:val="Hyperlink"/>
                <w:bCs/>
              </w:rPr>
              <w:t>SEM images of Na surfaces after cycling at −20˚C in 1M NaClO</w:t>
            </w:r>
            <w:r w:rsidR="00075FC1" w:rsidRPr="002C1CF4">
              <w:rPr>
                <w:rStyle w:val="Hyperlink"/>
                <w:bCs/>
                <w:vertAlign w:val="subscript"/>
              </w:rPr>
              <w:t>4</w:t>
            </w:r>
            <w:r w:rsidR="00075FC1" w:rsidRPr="002C1CF4">
              <w:rPr>
                <w:rStyle w:val="Hyperlink"/>
                <w:bCs/>
              </w:rPr>
              <w:t>-DEGDME, NaTFSI-DEGDME, NaFSI-DEGDME, NaTFSI-DOL electrolytes</w:t>
            </w:r>
            <w:r w:rsidR="00075FC1">
              <w:rPr>
                <w:webHidden/>
              </w:rPr>
              <w:tab/>
            </w:r>
            <w:r w:rsidR="00075FC1">
              <w:rPr>
                <w:webHidden/>
              </w:rPr>
              <w:fldChar w:fldCharType="begin"/>
            </w:r>
            <w:r w:rsidR="00075FC1">
              <w:rPr>
                <w:webHidden/>
              </w:rPr>
              <w:instrText xml:space="preserve"> PAGEREF _Toc62941134 \h </w:instrText>
            </w:r>
            <w:r w:rsidR="00075FC1">
              <w:rPr>
                <w:webHidden/>
              </w:rPr>
            </w:r>
            <w:r w:rsidR="00075FC1">
              <w:rPr>
                <w:webHidden/>
              </w:rPr>
              <w:fldChar w:fldCharType="separate"/>
            </w:r>
            <w:r w:rsidR="00075FC1">
              <w:rPr>
                <w:webHidden/>
              </w:rPr>
              <w:t>15</w:t>
            </w:r>
            <w:r w:rsidR="00075FC1">
              <w:rPr>
                <w:webHidden/>
              </w:rPr>
              <w:fldChar w:fldCharType="end"/>
            </w:r>
          </w:hyperlink>
        </w:p>
        <w:p w14:paraId="0C4466C5" w14:textId="5C99C73C" w:rsidR="00075FC1" w:rsidRDefault="008C3202">
          <w:pPr>
            <w:pStyle w:val="TOC2"/>
            <w:rPr>
              <w:rFonts w:asciiTheme="minorHAnsi" w:hAnsiTheme="minorHAnsi" w:cstheme="minorBidi"/>
              <w:sz w:val="22"/>
              <w:szCs w:val="22"/>
            </w:rPr>
          </w:pPr>
          <w:hyperlink w:anchor="_Toc62941135" w:history="1">
            <w:r w:rsidR="00075FC1" w:rsidRPr="002C1CF4">
              <w:rPr>
                <w:rStyle w:val="Hyperlink"/>
              </w:rPr>
              <w:t xml:space="preserve">Supplementary Fig. 9 | </w:t>
            </w:r>
            <w:r w:rsidR="00075FC1" w:rsidRPr="002C1CF4">
              <w:rPr>
                <w:rStyle w:val="Hyperlink"/>
                <w:bCs/>
              </w:rPr>
              <w:t>XPS depth profile analysis on Na after 50 cycles in 1M NaOTf-DEGDME electrolyte at +20˚C</w:t>
            </w:r>
            <w:r w:rsidR="00075FC1">
              <w:rPr>
                <w:webHidden/>
              </w:rPr>
              <w:tab/>
            </w:r>
            <w:r w:rsidR="00075FC1">
              <w:rPr>
                <w:webHidden/>
              </w:rPr>
              <w:fldChar w:fldCharType="begin"/>
            </w:r>
            <w:r w:rsidR="00075FC1">
              <w:rPr>
                <w:webHidden/>
              </w:rPr>
              <w:instrText xml:space="preserve"> PAGEREF _Toc62941135 \h </w:instrText>
            </w:r>
            <w:r w:rsidR="00075FC1">
              <w:rPr>
                <w:webHidden/>
              </w:rPr>
            </w:r>
            <w:r w:rsidR="00075FC1">
              <w:rPr>
                <w:webHidden/>
              </w:rPr>
              <w:fldChar w:fldCharType="separate"/>
            </w:r>
            <w:r w:rsidR="00075FC1">
              <w:rPr>
                <w:webHidden/>
              </w:rPr>
              <w:t>16</w:t>
            </w:r>
            <w:r w:rsidR="00075FC1">
              <w:rPr>
                <w:webHidden/>
              </w:rPr>
              <w:fldChar w:fldCharType="end"/>
            </w:r>
          </w:hyperlink>
        </w:p>
        <w:p w14:paraId="37275C66" w14:textId="5670AE78" w:rsidR="00075FC1" w:rsidRDefault="008C3202">
          <w:pPr>
            <w:pStyle w:val="TOC2"/>
            <w:rPr>
              <w:rFonts w:asciiTheme="minorHAnsi" w:hAnsiTheme="minorHAnsi" w:cstheme="minorBidi"/>
              <w:sz w:val="22"/>
              <w:szCs w:val="22"/>
            </w:rPr>
          </w:pPr>
          <w:hyperlink w:anchor="_Toc62941136" w:history="1">
            <w:r w:rsidR="00075FC1" w:rsidRPr="002C1CF4">
              <w:rPr>
                <w:rStyle w:val="Hyperlink"/>
              </w:rPr>
              <w:t xml:space="preserve">Supplementary Fig. 10 | </w:t>
            </w:r>
            <w:r w:rsidR="00075FC1" w:rsidRPr="002C1CF4">
              <w:rPr>
                <w:rStyle w:val="Hyperlink"/>
                <w:bCs/>
              </w:rPr>
              <w:t>XPS depth profile analysis on Na after 50 cycles in 1M NaOTf-DEGDME electrolyte at −20˚C</w:t>
            </w:r>
            <w:r w:rsidR="00075FC1">
              <w:rPr>
                <w:webHidden/>
              </w:rPr>
              <w:tab/>
            </w:r>
            <w:r w:rsidR="00075FC1">
              <w:rPr>
                <w:webHidden/>
              </w:rPr>
              <w:fldChar w:fldCharType="begin"/>
            </w:r>
            <w:r w:rsidR="00075FC1">
              <w:rPr>
                <w:webHidden/>
              </w:rPr>
              <w:instrText xml:space="preserve"> PAGEREF _Toc62941136 \h </w:instrText>
            </w:r>
            <w:r w:rsidR="00075FC1">
              <w:rPr>
                <w:webHidden/>
              </w:rPr>
            </w:r>
            <w:r w:rsidR="00075FC1">
              <w:rPr>
                <w:webHidden/>
              </w:rPr>
              <w:fldChar w:fldCharType="separate"/>
            </w:r>
            <w:r w:rsidR="00075FC1">
              <w:rPr>
                <w:webHidden/>
              </w:rPr>
              <w:t>17</w:t>
            </w:r>
            <w:r w:rsidR="00075FC1">
              <w:rPr>
                <w:webHidden/>
              </w:rPr>
              <w:fldChar w:fldCharType="end"/>
            </w:r>
          </w:hyperlink>
        </w:p>
        <w:p w14:paraId="7C107DCF" w14:textId="260ADFA1" w:rsidR="00075FC1" w:rsidRDefault="008C3202">
          <w:pPr>
            <w:pStyle w:val="TOC2"/>
            <w:rPr>
              <w:rFonts w:asciiTheme="minorHAnsi" w:hAnsiTheme="minorHAnsi" w:cstheme="minorBidi"/>
              <w:sz w:val="22"/>
              <w:szCs w:val="22"/>
            </w:rPr>
          </w:pPr>
          <w:hyperlink w:anchor="_Toc62941137" w:history="1">
            <w:r w:rsidR="00075FC1" w:rsidRPr="002C1CF4">
              <w:rPr>
                <w:rStyle w:val="Hyperlink"/>
              </w:rPr>
              <w:t xml:space="preserve">Supplementary Fig. 11 | </w:t>
            </w:r>
            <w:r w:rsidR="00075FC1" w:rsidRPr="002C1CF4">
              <w:rPr>
                <w:rStyle w:val="Hyperlink"/>
                <w:bCs/>
              </w:rPr>
              <w:t>XPS depth profile analysis on Na after 50 cycles in 1M NaOTf-DEGDME electrolyte at −40˚C</w:t>
            </w:r>
            <w:r w:rsidR="00075FC1">
              <w:rPr>
                <w:webHidden/>
              </w:rPr>
              <w:tab/>
            </w:r>
            <w:r w:rsidR="00075FC1">
              <w:rPr>
                <w:webHidden/>
              </w:rPr>
              <w:fldChar w:fldCharType="begin"/>
            </w:r>
            <w:r w:rsidR="00075FC1">
              <w:rPr>
                <w:webHidden/>
              </w:rPr>
              <w:instrText xml:space="preserve"> PAGEREF _Toc62941137 \h </w:instrText>
            </w:r>
            <w:r w:rsidR="00075FC1">
              <w:rPr>
                <w:webHidden/>
              </w:rPr>
            </w:r>
            <w:r w:rsidR="00075FC1">
              <w:rPr>
                <w:webHidden/>
              </w:rPr>
              <w:fldChar w:fldCharType="separate"/>
            </w:r>
            <w:r w:rsidR="00075FC1">
              <w:rPr>
                <w:webHidden/>
              </w:rPr>
              <w:t>18</w:t>
            </w:r>
            <w:r w:rsidR="00075FC1">
              <w:rPr>
                <w:webHidden/>
              </w:rPr>
              <w:fldChar w:fldCharType="end"/>
            </w:r>
          </w:hyperlink>
        </w:p>
        <w:p w14:paraId="1FB7565A" w14:textId="0A4CC08D" w:rsidR="00075FC1" w:rsidRDefault="008C3202">
          <w:pPr>
            <w:pStyle w:val="TOC2"/>
            <w:rPr>
              <w:rFonts w:asciiTheme="minorHAnsi" w:hAnsiTheme="minorHAnsi" w:cstheme="minorBidi"/>
              <w:sz w:val="22"/>
              <w:szCs w:val="22"/>
            </w:rPr>
          </w:pPr>
          <w:hyperlink w:anchor="_Toc62941138" w:history="1">
            <w:r w:rsidR="00075FC1" w:rsidRPr="002C1CF4">
              <w:rPr>
                <w:rStyle w:val="Hyperlink"/>
              </w:rPr>
              <w:t xml:space="preserve">Supplementary Fig. 12 | </w:t>
            </w:r>
            <w:r w:rsidR="00075FC1" w:rsidRPr="002C1CF4">
              <w:rPr>
                <w:rStyle w:val="Hyperlink"/>
                <w:bCs/>
              </w:rPr>
              <w:t>XPS of the Na surface after 50 cycles in 1M NaClO</w:t>
            </w:r>
            <w:r w:rsidR="00075FC1" w:rsidRPr="002C1CF4">
              <w:rPr>
                <w:rStyle w:val="Hyperlink"/>
                <w:bCs/>
                <w:vertAlign w:val="subscript"/>
              </w:rPr>
              <w:t>4</w:t>
            </w:r>
            <w:r w:rsidR="00075FC1" w:rsidRPr="002C1CF4">
              <w:rPr>
                <w:rStyle w:val="Hyperlink"/>
                <w:bCs/>
              </w:rPr>
              <w:t>-DME electrolyte at +20˚C and −20˚C</w:t>
            </w:r>
            <w:r w:rsidR="00075FC1">
              <w:rPr>
                <w:webHidden/>
              </w:rPr>
              <w:tab/>
            </w:r>
            <w:r w:rsidR="00075FC1">
              <w:rPr>
                <w:webHidden/>
              </w:rPr>
              <w:fldChar w:fldCharType="begin"/>
            </w:r>
            <w:r w:rsidR="00075FC1">
              <w:rPr>
                <w:webHidden/>
              </w:rPr>
              <w:instrText xml:space="preserve"> PAGEREF _Toc62941138 \h </w:instrText>
            </w:r>
            <w:r w:rsidR="00075FC1">
              <w:rPr>
                <w:webHidden/>
              </w:rPr>
            </w:r>
            <w:r w:rsidR="00075FC1">
              <w:rPr>
                <w:webHidden/>
              </w:rPr>
              <w:fldChar w:fldCharType="separate"/>
            </w:r>
            <w:r w:rsidR="00075FC1">
              <w:rPr>
                <w:webHidden/>
              </w:rPr>
              <w:t>19</w:t>
            </w:r>
            <w:r w:rsidR="00075FC1">
              <w:rPr>
                <w:webHidden/>
              </w:rPr>
              <w:fldChar w:fldCharType="end"/>
            </w:r>
          </w:hyperlink>
        </w:p>
        <w:p w14:paraId="577880C1" w14:textId="0F582F84" w:rsidR="00075FC1" w:rsidRDefault="008C3202">
          <w:pPr>
            <w:pStyle w:val="TOC2"/>
            <w:rPr>
              <w:rFonts w:asciiTheme="minorHAnsi" w:hAnsiTheme="minorHAnsi" w:cstheme="minorBidi"/>
              <w:sz w:val="22"/>
              <w:szCs w:val="22"/>
            </w:rPr>
          </w:pPr>
          <w:hyperlink w:anchor="_Toc62941139" w:history="1">
            <w:r w:rsidR="00075FC1" w:rsidRPr="002C1CF4">
              <w:rPr>
                <w:rStyle w:val="Hyperlink"/>
              </w:rPr>
              <w:t xml:space="preserve">Supplementary Fig. 13 | </w:t>
            </w:r>
            <w:r w:rsidR="00075FC1" w:rsidRPr="002C1CF4">
              <w:rPr>
                <w:rStyle w:val="Hyperlink"/>
                <w:bCs/>
              </w:rPr>
              <w:t>XPS depth profile analysis on Na after 50 cycles in 1M NaClO</w:t>
            </w:r>
            <w:r w:rsidR="00075FC1" w:rsidRPr="002C1CF4">
              <w:rPr>
                <w:rStyle w:val="Hyperlink"/>
                <w:bCs/>
                <w:vertAlign w:val="subscript"/>
              </w:rPr>
              <w:t>4</w:t>
            </w:r>
            <w:r w:rsidR="00075FC1" w:rsidRPr="002C1CF4">
              <w:rPr>
                <w:rStyle w:val="Hyperlink"/>
                <w:bCs/>
              </w:rPr>
              <w:t>-DME electrolyte at +20˚C</w:t>
            </w:r>
            <w:r w:rsidR="00075FC1">
              <w:rPr>
                <w:webHidden/>
              </w:rPr>
              <w:tab/>
            </w:r>
            <w:r w:rsidR="00075FC1">
              <w:rPr>
                <w:webHidden/>
              </w:rPr>
              <w:fldChar w:fldCharType="begin"/>
            </w:r>
            <w:r w:rsidR="00075FC1">
              <w:rPr>
                <w:webHidden/>
              </w:rPr>
              <w:instrText xml:space="preserve"> PAGEREF _Toc62941139 \h </w:instrText>
            </w:r>
            <w:r w:rsidR="00075FC1">
              <w:rPr>
                <w:webHidden/>
              </w:rPr>
            </w:r>
            <w:r w:rsidR="00075FC1">
              <w:rPr>
                <w:webHidden/>
              </w:rPr>
              <w:fldChar w:fldCharType="separate"/>
            </w:r>
            <w:r w:rsidR="00075FC1">
              <w:rPr>
                <w:webHidden/>
              </w:rPr>
              <w:t>20</w:t>
            </w:r>
            <w:r w:rsidR="00075FC1">
              <w:rPr>
                <w:webHidden/>
              </w:rPr>
              <w:fldChar w:fldCharType="end"/>
            </w:r>
          </w:hyperlink>
        </w:p>
        <w:p w14:paraId="44F03F95" w14:textId="52563211" w:rsidR="00075FC1" w:rsidRDefault="008C3202">
          <w:pPr>
            <w:pStyle w:val="TOC2"/>
            <w:rPr>
              <w:rFonts w:asciiTheme="minorHAnsi" w:hAnsiTheme="minorHAnsi" w:cstheme="minorBidi"/>
              <w:sz w:val="22"/>
              <w:szCs w:val="22"/>
            </w:rPr>
          </w:pPr>
          <w:hyperlink w:anchor="_Toc62941140" w:history="1">
            <w:r w:rsidR="00075FC1" w:rsidRPr="002C1CF4">
              <w:rPr>
                <w:rStyle w:val="Hyperlink"/>
              </w:rPr>
              <w:t xml:space="preserve">Supplementary Fig. 14 | </w:t>
            </w:r>
            <w:r w:rsidR="00075FC1" w:rsidRPr="002C1CF4">
              <w:rPr>
                <w:rStyle w:val="Hyperlink"/>
                <w:bCs/>
              </w:rPr>
              <w:t>XPS depth profile analysis on Na after 50 cycles</w:t>
            </w:r>
            <w:r w:rsidR="00A1195A">
              <w:rPr>
                <w:rStyle w:val="Hyperlink"/>
                <w:bCs/>
              </w:rPr>
              <w:t xml:space="preserve"> </w:t>
            </w:r>
            <w:r w:rsidR="00075FC1" w:rsidRPr="002C1CF4">
              <w:rPr>
                <w:rStyle w:val="Hyperlink"/>
                <w:bCs/>
              </w:rPr>
              <w:t>in 1M NaClO</w:t>
            </w:r>
            <w:r w:rsidR="00075FC1" w:rsidRPr="002C1CF4">
              <w:rPr>
                <w:rStyle w:val="Hyperlink"/>
                <w:bCs/>
                <w:vertAlign w:val="subscript"/>
              </w:rPr>
              <w:t>4</w:t>
            </w:r>
            <w:r w:rsidR="00075FC1" w:rsidRPr="002C1CF4">
              <w:rPr>
                <w:rStyle w:val="Hyperlink"/>
                <w:bCs/>
              </w:rPr>
              <w:t>-DME electrolyte at −20˚C</w:t>
            </w:r>
            <w:r w:rsidR="00075FC1">
              <w:rPr>
                <w:webHidden/>
              </w:rPr>
              <w:tab/>
            </w:r>
            <w:r w:rsidR="00075FC1">
              <w:rPr>
                <w:webHidden/>
              </w:rPr>
              <w:fldChar w:fldCharType="begin"/>
            </w:r>
            <w:r w:rsidR="00075FC1">
              <w:rPr>
                <w:webHidden/>
              </w:rPr>
              <w:instrText xml:space="preserve"> PAGEREF _Toc62941140 \h </w:instrText>
            </w:r>
            <w:r w:rsidR="00075FC1">
              <w:rPr>
                <w:webHidden/>
              </w:rPr>
            </w:r>
            <w:r w:rsidR="00075FC1">
              <w:rPr>
                <w:webHidden/>
              </w:rPr>
              <w:fldChar w:fldCharType="separate"/>
            </w:r>
            <w:r w:rsidR="00075FC1">
              <w:rPr>
                <w:webHidden/>
              </w:rPr>
              <w:t>21</w:t>
            </w:r>
            <w:r w:rsidR="00075FC1">
              <w:rPr>
                <w:webHidden/>
              </w:rPr>
              <w:fldChar w:fldCharType="end"/>
            </w:r>
          </w:hyperlink>
        </w:p>
        <w:p w14:paraId="4FC41E4E" w14:textId="01B5E58C" w:rsidR="00075FC1" w:rsidRDefault="008C3202">
          <w:pPr>
            <w:pStyle w:val="TOC2"/>
            <w:rPr>
              <w:rFonts w:asciiTheme="minorHAnsi" w:hAnsiTheme="minorHAnsi" w:cstheme="minorBidi"/>
              <w:sz w:val="22"/>
              <w:szCs w:val="22"/>
            </w:rPr>
          </w:pPr>
          <w:hyperlink w:anchor="_Toc62941141" w:history="1">
            <w:r w:rsidR="00075FC1" w:rsidRPr="002C1CF4">
              <w:rPr>
                <w:rStyle w:val="Hyperlink"/>
              </w:rPr>
              <w:t xml:space="preserve">Supplementary Fig. 15 | </w:t>
            </w:r>
            <w:r w:rsidR="00075FC1" w:rsidRPr="002C1CF4">
              <w:rPr>
                <w:rStyle w:val="Hyperlink"/>
                <w:bCs/>
              </w:rPr>
              <w:t>XPS of the Na surface after 50 cycles in 1M NaFSI-DME electrolyte at +20˚C and −20˚C</w:t>
            </w:r>
            <w:r w:rsidR="00075FC1">
              <w:rPr>
                <w:webHidden/>
              </w:rPr>
              <w:tab/>
            </w:r>
            <w:r w:rsidR="00075FC1">
              <w:rPr>
                <w:webHidden/>
              </w:rPr>
              <w:fldChar w:fldCharType="begin"/>
            </w:r>
            <w:r w:rsidR="00075FC1">
              <w:rPr>
                <w:webHidden/>
              </w:rPr>
              <w:instrText xml:space="preserve"> PAGEREF _Toc62941141 \h </w:instrText>
            </w:r>
            <w:r w:rsidR="00075FC1">
              <w:rPr>
                <w:webHidden/>
              </w:rPr>
            </w:r>
            <w:r w:rsidR="00075FC1">
              <w:rPr>
                <w:webHidden/>
              </w:rPr>
              <w:fldChar w:fldCharType="separate"/>
            </w:r>
            <w:r w:rsidR="00075FC1">
              <w:rPr>
                <w:webHidden/>
              </w:rPr>
              <w:t>22</w:t>
            </w:r>
            <w:r w:rsidR="00075FC1">
              <w:rPr>
                <w:webHidden/>
              </w:rPr>
              <w:fldChar w:fldCharType="end"/>
            </w:r>
          </w:hyperlink>
        </w:p>
        <w:p w14:paraId="31CB74BF" w14:textId="722C69FB" w:rsidR="00075FC1" w:rsidRDefault="008C3202">
          <w:pPr>
            <w:pStyle w:val="TOC2"/>
            <w:rPr>
              <w:rFonts w:asciiTheme="minorHAnsi" w:hAnsiTheme="minorHAnsi" w:cstheme="minorBidi"/>
              <w:sz w:val="22"/>
              <w:szCs w:val="22"/>
            </w:rPr>
          </w:pPr>
          <w:hyperlink w:anchor="_Toc62941142" w:history="1">
            <w:r w:rsidR="00075FC1" w:rsidRPr="002C1CF4">
              <w:rPr>
                <w:rStyle w:val="Hyperlink"/>
              </w:rPr>
              <w:t xml:space="preserve">Supplementary Fig. 16 | </w:t>
            </w:r>
            <w:r w:rsidR="00075FC1" w:rsidRPr="002C1CF4">
              <w:rPr>
                <w:rStyle w:val="Hyperlink"/>
                <w:bCs/>
              </w:rPr>
              <w:t>XPS depth profile analysis on Na after 50 cycles in 1M NaFSI-DME electrolyte at +20˚C</w:t>
            </w:r>
            <w:r w:rsidR="00075FC1">
              <w:rPr>
                <w:webHidden/>
              </w:rPr>
              <w:tab/>
            </w:r>
            <w:r w:rsidR="00075FC1">
              <w:rPr>
                <w:webHidden/>
              </w:rPr>
              <w:fldChar w:fldCharType="begin"/>
            </w:r>
            <w:r w:rsidR="00075FC1">
              <w:rPr>
                <w:webHidden/>
              </w:rPr>
              <w:instrText xml:space="preserve"> PAGEREF _Toc62941142 \h </w:instrText>
            </w:r>
            <w:r w:rsidR="00075FC1">
              <w:rPr>
                <w:webHidden/>
              </w:rPr>
            </w:r>
            <w:r w:rsidR="00075FC1">
              <w:rPr>
                <w:webHidden/>
              </w:rPr>
              <w:fldChar w:fldCharType="separate"/>
            </w:r>
            <w:r w:rsidR="00075FC1">
              <w:rPr>
                <w:webHidden/>
              </w:rPr>
              <w:t>23</w:t>
            </w:r>
            <w:r w:rsidR="00075FC1">
              <w:rPr>
                <w:webHidden/>
              </w:rPr>
              <w:fldChar w:fldCharType="end"/>
            </w:r>
          </w:hyperlink>
        </w:p>
        <w:p w14:paraId="654A9821" w14:textId="1233C7F8" w:rsidR="00075FC1" w:rsidRDefault="008C3202">
          <w:pPr>
            <w:pStyle w:val="TOC2"/>
            <w:rPr>
              <w:rFonts w:asciiTheme="minorHAnsi" w:hAnsiTheme="minorHAnsi" w:cstheme="minorBidi"/>
              <w:sz w:val="22"/>
              <w:szCs w:val="22"/>
            </w:rPr>
          </w:pPr>
          <w:hyperlink w:anchor="_Toc62941143" w:history="1">
            <w:r w:rsidR="00075FC1" w:rsidRPr="002C1CF4">
              <w:rPr>
                <w:rStyle w:val="Hyperlink"/>
              </w:rPr>
              <w:t xml:space="preserve">Supplementary Fig. 17 | </w:t>
            </w:r>
            <w:r w:rsidR="00075FC1" w:rsidRPr="002C1CF4">
              <w:rPr>
                <w:rStyle w:val="Hyperlink"/>
                <w:bCs/>
              </w:rPr>
              <w:t>XPS depth profile analysis on Na after 50 cycles in 1M NaFSI-DME electrolyte at −20˚C</w:t>
            </w:r>
            <w:r w:rsidR="00075FC1">
              <w:rPr>
                <w:webHidden/>
              </w:rPr>
              <w:tab/>
            </w:r>
            <w:r w:rsidR="00075FC1">
              <w:rPr>
                <w:webHidden/>
              </w:rPr>
              <w:fldChar w:fldCharType="begin"/>
            </w:r>
            <w:r w:rsidR="00075FC1">
              <w:rPr>
                <w:webHidden/>
              </w:rPr>
              <w:instrText xml:space="preserve"> PAGEREF _Toc62941143 \h </w:instrText>
            </w:r>
            <w:r w:rsidR="00075FC1">
              <w:rPr>
                <w:webHidden/>
              </w:rPr>
            </w:r>
            <w:r w:rsidR="00075FC1">
              <w:rPr>
                <w:webHidden/>
              </w:rPr>
              <w:fldChar w:fldCharType="separate"/>
            </w:r>
            <w:r w:rsidR="00075FC1">
              <w:rPr>
                <w:webHidden/>
              </w:rPr>
              <w:t>24</w:t>
            </w:r>
            <w:r w:rsidR="00075FC1">
              <w:rPr>
                <w:webHidden/>
              </w:rPr>
              <w:fldChar w:fldCharType="end"/>
            </w:r>
          </w:hyperlink>
        </w:p>
        <w:p w14:paraId="79BB1488" w14:textId="6A3EB298" w:rsidR="00075FC1" w:rsidRDefault="008C3202">
          <w:pPr>
            <w:pStyle w:val="TOC2"/>
            <w:rPr>
              <w:rFonts w:asciiTheme="minorHAnsi" w:hAnsiTheme="minorHAnsi" w:cstheme="minorBidi"/>
              <w:sz w:val="22"/>
              <w:szCs w:val="22"/>
            </w:rPr>
          </w:pPr>
          <w:hyperlink w:anchor="_Toc62941144" w:history="1">
            <w:r w:rsidR="00075FC1" w:rsidRPr="002C1CF4">
              <w:rPr>
                <w:rStyle w:val="Hyperlink"/>
              </w:rPr>
              <w:t xml:space="preserve">Supplementary Fig. 18 | </w:t>
            </w:r>
            <w:r w:rsidR="00075FC1" w:rsidRPr="002C1CF4">
              <w:rPr>
                <w:rStyle w:val="Hyperlink"/>
                <w:bCs/>
              </w:rPr>
              <w:t>XPS of the Na surface after cycling in 1M NaTFSI-DEGDME electrolyte at +20˚C and −20˚C</w:t>
            </w:r>
            <w:r w:rsidR="00075FC1">
              <w:rPr>
                <w:webHidden/>
              </w:rPr>
              <w:tab/>
            </w:r>
            <w:r w:rsidR="00075FC1">
              <w:rPr>
                <w:webHidden/>
              </w:rPr>
              <w:fldChar w:fldCharType="begin"/>
            </w:r>
            <w:r w:rsidR="00075FC1">
              <w:rPr>
                <w:webHidden/>
              </w:rPr>
              <w:instrText xml:space="preserve"> PAGEREF _Toc62941144 \h </w:instrText>
            </w:r>
            <w:r w:rsidR="00075FC1">
              <w:rPr>
                <w:webHidden/>
              </w:rPr>
            </w:r>
            <w:r w:rsidR="00075FC1">
              <w:rPr>
                <w:webHidden/>
              </w:rPr>
              <w:fldChar w:fldCharType="separate"/>
            </w:r>
            <w:r w:rsidR="00075FC1">
              <w:rPr>
                <w:webHidden/>
              </w:rPr>
              <w:t>25</w:t>
            </w:r>
            <w:r w:rsidR="00075FC1">
              <w:rPr>
                <w:webHidden/>
              </w:rPr>
              <w:fldChar w:fldCharType="end"/>
            </w:r>
          </w:hyperlink>
        </w:p>
        <w:p w14:paraId="190FB0DA" w14:textId="05818B3E" w:rsidR="00075FC1" w:rsidRDefault="008C3202">
          <w:pPr>
            <w:pStyle w:val="TOC2"/>
            <w:rPr>
              <w:rFonts w:asciiTheme="minorHAnsi" w:hAnsiTheme="minorHAnsi" w:cstheme="minorBidi"/>
              <w:sz w:val="22"/>
              <w:szCs w:val="22"/>
            </w:rPr>
          </w:pPr>
          <w:hyperlink w:anchor="_Toc62941145" w:history="1">
            <w:r w:rsidR="00075FC1" w:rsidRPr="002C1CF4">
              <w:rPr>
                <w:rStyle w:val="Hyperlink"/>
              </w:rPr>
              <w:t xml:space="preserve">Supplementary Fig. 19 | </w:t>
            </w:r>
            <w:r w:rsidR="00075FC1" w:rsidRPr="002C1CF4">
              <w:rPr>
                <w:rStyle w:val="Hyperlink"/>
                <w:bCs/>
              </w:rPr>
              <w:t>XPS depth profile on Na after cycling in 1M NaTFSI-DEGDME electrolyte at +20˚C</w:t>
            </w:r>
            <w:r w:rsidR="00075FC1">
              <w:rPr>
                <w:webHidden/>
              </w:rPr>
              <w:tab/>
            </w:r>
            <w:r w:rsidR="00075FC1">
              <w:rPr>
                <w:webHidden/>
              </w:rPr>
              <w:fldChar w:fldCharType="begin"/>
            </w:r>
            <w:r w:rsidR="00075FC1">
              <w:rPr>
                <w:webHidden/>
              </w:rPr>
              <w:instrText xml:space="preserve"> PAGEREF _Toc62941145 \h </w:instrText>
            </w:r>
            <w:r w:rsidR="00075FC1">
              <w:rPr>
                <w:webHidden/>
              </w:rPr>
            </w:r>
            <w:r w:rsidR="00075FC1">
              <w:rPr>
                <w:webHidden/>
              </w:rPr>
              <w:fldChar w:fldCharType="separate"/>
            </w:r>
            <w:r w:rsidR="00075FC1">
              <w:rPr>
                <w:webHidden/>
              </w:rPr>
              <w:t>26</w:t>
            </w:r>
            <w:r w:rsidR="00075FC1">
              <w:rPr>
                <w:webHidden/>
              </w:rPr>
              <w:fldChar w:fldCharType="end"/>
            </w:r>
          </w:hyperlink>
        </w:p>
        <w:p w14:paraId="0A005006" w14:textId="278EFD39" w:rsidR="00075FC1" w:rsidRDefault="008C3202">
          <w:pPr>
            <w:pStyle w:val="TOC2"/>
            <w:rPr>
              <w:rFonts w:asciiTheme="minorHAnsi" w:hAnsiTheme="minorHAnsi" w:cstheme="minorBidi"/>
              <w:sz w:val="22"/>
              <w:szCs w:val="22"/>
            </w:rPr>
          </w:pPr>
          <w:hyperlink w:anchor="_Toc62941146" w:history="1">
            <w:r w:rsidR="00075FC1" w:rsidRPr="002C1CF4">
              <w:rPr>
                <w:rStyle w:val="Hyperlink"/>
              </w:rPr>
              <w:t xml:space="preserve">Supplementary Fig. 20 | </w:t>
            </w:r>
            <w:r w:rsidR="00075FC1" w:rsidRPr="002C1CF4">
              <w:rPr>
                <w:rStyle w:val="Hyperlink"/>
                <w:bCs/>
              </w:rPr>
              <w:t>XPS depth profile on Na after 50 cycles</w:t>
            </w:r>
            <w:r w:rsidR="00A1195A">
              <w:rPr>
                <w:rStyle w:val="Hyperlink"/>
                <w:bCs/>
              </w:rPr>
              <w:t xml:space="preserve"> </w:t>
            </w:r>
            <w:r w:rsidR="00075FC1" w:rsidRPr="002C1CF4">
              <w:rPr>
                <w:rStyle w:val="Hyperlink"/>
                <w:bCs/>
              </w:rPr>
              <w:t>in 1M NaTFSI-DEGDME electrolyte at −20˚C</w:t>
            </w:r>
            <w:r w:rsidR="00075FC1">
              <w:rPr>
                <w:webHidden/>
              </w:rPr>
              <w:tab/>
            </w:r>
            <w:r w:rsidR="00075FC1">
              <w:rPr>
                <w:webHidden/>
              </w:rPr>
              <w:fldChar w:fldCharType="begin"/>
            </w:r>
            <w:r w:rsidR="00075FC1">
              <w:rPr>
                <w:webHidden/>
              </w:rPr>
              <w:instrText xml:space="preserve"> PAGEREF _Toc62941146 \h </w:instrText>
            </w:r>
            <w:r w:rsidR="00075FC1">
              <w:rPr>
                <w:webHidden/>
              </w:rPr>
            </w:r>
            <w:r w:rsidR="00075FC1">
              <w:rPr>
                <w:webHidden/>
              </w:rPr>
              <w:fldChar w:fldCharType="separate"/>
            </w:r>
            <w:r w:rsidR="00075FC1">
              <w:rPr>
                <w:webHidden/>
              </w:rPr>
              <w:t>27</w:t>
            </w:r>
            <w:r w:rsidR="00075FC1">
              <w:rPr>
                <w:webHidden/>
              </w:rPr>
              <w:fldChar w:fldCharType="end"/>
            </w:r>
          </w:hyperlink>
        </w:p>
        <w:p w14:paraId="490AABD4" w14:textId="77A665CF" w:rsidR="00075FC1" w:rsidRDefault="008C3202">
          <w:pPr>
            <w:pStyle w:val="TOC2"/>
            <w:rPr>
              <w:rFonts w:asciiTheme="minorHAnsi" w:hAnsiTheme="minorHAnsi" w:cstheme="minorBidi"/>
              <w:sz w:val="22"/>
              <w:szCs w:val="22"/>
            </w:rPr>
          </w:pPr>
          <w:hyperlink w:anchor="_Toc62941147" w:history="1">
            <w:r w:rsidR="00075FC1" w:rsidRPr="002C1CF4">
              <w:rPr>
                <w:rStyle w:val="Hyperlink"/>
              </w:rPr>
              <w:t xml:space="preserve">Supplementary Fig. 21 | </w:t>
            </w:r>
            <w:r w:rsidR="00075FC1" w:rsidRPr="002C1CF4">
              <w:rPr>
                <w:rStyle w:val="Hyperlink"/>
                <w:bCs/>
              </w:rPr>
              <w:t>XPS of the Na surface after 50 cycles in 1M NaTFSI-DOL electrolyte at +20˚C and −20˚C</w:t>
            </w:r>
            <w:r w:rsidR="00075FC1">
              <w:rPr>
                <w:webHidden/>
              </w:rPr>
              <w:tab/>
            </w:r>
            <w:r w:rsidR="00075FC1">
              <w:rPr>
                <w:webHidden/>
              </w:rPr>
              <w:fldChar w:fldCharType="begin"/>
            </w:r>
            <w:r w:rsidR="00075FC1">
              <w:rPr>
                <w:webHidden/>
              </w:rPr>
              <w:instrText xml:space="preserve"> PAGEREF _Toc62941147 \h </w:instrText>
            </w:r>
            <w:r w:rsidR="00075FC1">
              <w:rPr>
                <w:webHidden/>
              </w:rPr>
            </w:r>
            <w:r w:rsidR="00075FC1">
              <w:rPr>
                <w:webHidden/>
              </w:rPr>
              <w:fldChar w:fldCharType="separate"/>
            </w:r>
            <w:r w:rsidR="00075FC1">
              <w:rPr>
                <w:webHidden/>
              </w:rPr>
              <w:t>28</w:t>
            </w:r>
            <w:r w:rsidR="00075FC1">
              <w:rPr>
                <w:webHidden/>
              </w:rPr>
              <w:fldChar w:fldCharType="end"/>
            </w:r>
          </w:hyperlink>
        </w:p>
        <w:p w14:paraId="396EBFF4" w14:textId="74B2C943" w:rsidR="00075FC1" w:rsidRDefault="008C3202">
          <w:pPr>
            <w:pStyle w:val="TOC2"/>
            <w:rPr>
              <w:rFonts w:asciiTheme="minorHAnsi" w:hAnsiTheme="minorHAnsi" w:cstheme="minorBidi"/>
              <w:sz w:val="22"/>
              <w:szCs w:val="22"/>
            </w:rPr>
          </w:pPr>
          <w:hyperlink w:anchor="_Toc62941148" w:history="1">
            <w:r w:rsidR="00075FC1" w:rsidRPr="002C1CF4">
              <w:rPr>
                <w:rStyle w:val="Hyperlink"/>
              </w:rPr>
              <w:t xml:space="preserve">Supplementary Fig. 22 | </w:t>
            </w:r>
            <w:r w:rsidR="00075FC1" w:rsidRPr="002C1CF4">
              <w:rPr>
                <w:rStyle w:val="Hyperlink"/>
                <w:bCs/>
              </w:rPr>
              <w:t>XPS depth profile analysis on Na after 50 cycles in 1M NaTFSI-DOL electrolyte at +20˚C</w:t>
            </w:r>
            <w:r w:rsidR="00075FC1">
              <w:rPr>
                <w:webHidden/>
              </w:rPr>
              <w:tab/>
            </w:r>
            <w:r w:rsidR="00075FC1">
              <w:rPr>
                <w:webHidden/>
              </w:rPr>
              <w:fldChar w:fldCharType="begin"/>
            </w:r>
            <w:r w:rsidR="00075FC1">
              <w:rPr>
                <w:webHidden/>
              </w:rPr>
              <w:instrText xml:space="preserve"> PAGEREF _Toc62941148 \h </w:instrText>
            </w:r>
            <w:r w:rsidR="00075FC1">
              <w:rPr>
                <w:webHidden/>
              </w:rPr>
            </w:r>
            <w:r w:rsidR="00075FC1">
              <w:rPr>
                <w:webHidden/>
              </w:rPr>
              <w:fldChar w:fldCharType="separate"/>
            </w:r>
            <w:r w:rsidR="00075FC1">
              <w:rPr>
                <w:webHidden/>
              </w:rPr>
              <w:t>29</w:t>
            </w:r>
            <w:r w:rsidR="00075FC1">
              <w:rPr>
                <w:webHidden/>
              </w:rPr>
              <w:fldChar w:fldCharType="end"/>
            </w:r>
          </w:hyperlink>
        </w:p>
        <w:p w14:paraId="68C6C89B" w14:textId="4BCCB7ED" w:rsidR="00075FC1" w:rsidRDefault="008C3202">
          <w:pPr>
            <w:pStyle w:val="TOC2"/>
            <w:rPr>
              <w:rFonts w:asciiTheme="minorHAnsi" w:hAnsiTheme="minorHAnsi" w:cstheme="minorBidi"/>
              <w:sz w:val="22"/>
              <w:szCs w:val="22"/>
            </w:rPr>
          </w:pPr>
          <w:hyperlink w:anchor="_Toc62941149" w:history="1">
            <w:r w:rsidR="00075FC1" w:rsidRPr="002C1CF4">
              <w:rPr>
                <w:rStyle w:val="Hyperlink"/>
              </w:rPr>
              <w:t xml:space="preserve">Supplementary Fig. 23 | </w:t>
            </w:r>
            <w:r w:rsidR="00075FC1" w:rsidRPr="002C1CF4">
              <w:rPr>
                <w:rStyle w:val="Hyperlink"/>
                <w:bCs/>
              </w:rPr>
              <w:t>XPS depth profile analysis on Na surface after 50 cycles in 1M NaTFSI-DOL electrolyte at −20˚C</w:t>
            </w:r>
            <w:r w:rsidR="00075FC1">
              <w:rPr>
                <w:webHidden/>
              </w:rPr>
              <w:tab/>
            </w:r>
            <w:r w:rsidR="00075FC1">
              <w:rPr>
                <w:webHidden/>
              </w:rPr>
              <w:fldChar w:fldCharType="begin"/>
            </w:r>
            <w:r w:rsidR="00075FC1">
              <w:rPr>
                <w:webHidden/>
              </w:rPr>
              <w:instrText xml:space="preserve"> PAGEREF _Toc62941149 \h </w:instrText>
            </w:r>
            <w:r w:rsidR="00075FC1">
              <w:rPr>
                <w:webHidden/>
              </w:rPr>
            </w:r>
            <w:r w:rsidR="00075FC1">
              <w:rPr>
                <w:webHidden/>
              </w:rPr>
              <w:fldChar w:fldCharType="separate"/>
            </w:r>
            <w:r w:rsidR="00075FC1">
              <w:rPr>
                <w:webHidden/>
              </w:rPr>
              <w:t>30</w:t>
            </w:r>
            <w:r w:rsidR="00075FC1">
              <w:rPr>
                <w:webHidden/>
              </w:rPr>
              <w:fldChar w:fldCharType="end"/>
            </w:r>
          </w:hyperlink>
        </w:p>
        <w:p w14:paraId="2D0AE1C3" w14:textId="34392916" w:rsidR="00075FC1" w:rsidRDefault="008C3202">
          <w:pPr>
            <w:pStyle w:val="TOC2"/>
            <w:rPr>
              <w:rFonts w:asciiTheme="minorHAnsi" w:hAnsiTheme="minorHAnsi" w:cstheme="minorBidi"/>
              <w:sz w:val="22"/>
              <w:szCs w:val="22"/>
            </w:rPr>
          </w:pPr>
          <w:hyperlink w:anchor="_Toc62941150" w:history="1">
            <w:r w:rsidR="00075FC1" w:rsidRPr="002C1CF4">
              <w:rPr>
                <w:rStyle w:val="Hyperlink"/>
              </w:rPr>
              <w:t xml:space="preserve">Supplementary Fig. 24 | </w:t>
            </w:r>
            <w:r w:rsidR="00075FC1" w:rsidRPr="002C1CF4">
              <w:rPr>
                <w:rStyle w:val="Hyperlink"/>
                <w:bCs/>
              </w:rPr>
              <w:t>Temperature-dependent galvanostatic cycling of Na/Na symmetric cells in 1M NaOTf-DEGDME/DOL (8:2 and 5:5)</w:t>
            </w:r>
            <w:r w:rsidR="00075FC1">
              <w:rPr>
                <w:webHidden/>
              </w:rPr>
              <w:tab/>
            </w:r>
            <w:r w:rsidR="00075FC1">
              <w:rPr>
                <w:webHidden/>
              </w:rPr>
              <w:fldChar w:fldCharType="begin"/>
            </w:r>
            <w:r w:rsidR="00075FC1">
              <w:rPr>
                <w:webHidden/>
              </w:rPr>
              <w:instrText xml:space="preserve"> PAGEREF _Toc62941150 \h </w:instrText>
            </w:r>
            <w:r w:rsidR="00075FC1">
              <w:rPr>
                <w:webHidden/>
              </w:rPr>
            </w:r>
            <w:r w:rsidR="00075FC1">
              <w:rPr>
                <w:webHidden/>
              </w:rPr>
              <w:fldChar w:fldCharType="separate"/>
            </w:r>
            <w:r w:rsidR="00075FC1">
              <w:rPr>
                <w:webHidden/>
              </w:rPr>
              <w:t>31</w:t>
            </w:r>
            <w:r w:rsidR="00075FC1">
              <w:rPr>
                <w:webHidden/>
              </w:rPr>
              <w:fldChar w:fldCharType="end"/>
            </w:r>
          </w:hyperlink>
        </w:p>
        <w:p w14:paraId="1583CE8F" w14:textId="00239908" w:rsidR="00075FC1" w:rsidRDefault="008C3202">
          <w:pPr>
            <w:pStyle w:val="TOC2"/>
            <w:rPr>
              <w:rFonts w:asciiTheme="minorHAnsi" w:hAnsiTheme="minorHAnsi" w:cstheme="minorBidi"/>
              <w:sz w:val="22"/>
              <w:szCs w:val="22"/>
            </w:rPr>
          </w:pPr>
          <w:hyperlink w:anchor="_Toc62941151" w:history="1">
            <w:r w:rsidR="00075FC1" w:rsidRPr="002C1CF4">
              <w:rPr>
                <w:rStyle w:val="Hyperlink"/>
              </w:rPr>
              <w:t xml:space="preserve">Supplementary Fig. 25 | </w:t>
            </w:r>
            <w:r w:rsidR="00075FC1" w:rsidRPr="002C1CF4">
              <w:rPr>
                <w:rStyle w:val="Hyperlink"/>
                <w:bCs/>
              </w:rPr>
              <w:t>Temperature-dependent galvanostatic cycling of Na/Na symmetric cells in 0.5M NaOTf-DEGDME/DOL (8:2) and 0.5M NaOTf-DME/DOL (8:2, 5:5 and 2:8)</w:t>
            </w:r>
            <w:r w:rsidR="00075FC1">
              <w:rPr>
                <w:webHidden/>
              </w:rPr>
              <w:tab/>
            </w:r>
            <w:r w:rsidR="00075FC1">
              <w:rPr>
                <w:webHidden/>
              </w:rPr>
              <w:fldChar w:fldCharType="begin"/>
            </w:r>
            <w:r w:rsidR="00075FC1">
              <w:rPr>
                <w:webHidden/>
              </w:rPr>
              <w:instrText xml:space="preserve"> PAGEREF _Toc62941151 \h </w:instrText>
            </w:r>
            <w:r w:rsidR="00075FC1">
              <w:rPr>
                <w:webHidden/>
              </w:rPr>
            </w:r>
            <w:r w:rsidR="00075FC1">
              <w:rPr>
                <w:webHidden/>
              </w:rPr>
              <w:fldChar w:fldCharType="separate"/>
            </w:r>
            <w:r w:rsidR="00075FC1">
              <w:rPr>
                <w:webHidden/>
              </w:rPr>
              <w:t>32</w:t>
            </w:r>
            <w:r w:rsidR="00075FC1">
              <w:rPr>
                <w:webHidden/>
              </w:rPr>
              <w:fldChar w:fldCharType="end"/>
            </w:r>
          </w:hyperlink>
        </w:p>
        <w:p w14:paraId="7C97F9D2" w14:textId="3E475C5C" w:rsidR="00075FC1" w:rsidRDefault="008C3202">
          <w:pPr>
            <w:pStyle w:val="TOC2"/>
            <w:rPr>
              <w:rFonts w:asciiTheme="minorHAnsi" w:hAnsiTheme="minorHAnsi" w:cstheme="minorBidi"/>
              <w:sz w:val="22"/>
              <w:szCs w:val="22"/>
            </w:rPr>
          </w:pPr>
          <w:hyperlink w:anchor="_Toc62941152" w:history="1">
            <w:r w:rsidR="00075FC1" w:rsidRPr="002C1CF4">
              <w:rPr>
                <w:rStyle w:val="Hyperlink"/>
              </w:rPr>
              <w:t xml:space="preserve">Supplementary Fig. 26 | </w:t>
            </w:r>
            <w:r w:rsidR="00075FC1" w:rsidRPr="002C1CF4">
              <w:rPr>
                <w:rStyle w:val="Hyperlink"/>
                <w:bCs/>
              </w:rPr>
              <w:t>Temperature-dependent galvanostatic cycling of Na/Na symmetric cells in 0.5M NaClO</w:t>
            </w:r>
            <w:r w:rsidR="00075FC1" w:rsidRPr="002C1CF4">
              <w:rPr>
                <w:rStyle w:val="Hyperlink"/>
                <w:bCs/>
                <w:vertAlign w:val="subscript"/>
              </w:rPr>
              <w:t>4</w:t>
            </w:r>
            <w:r w:rsidR="00075FC1" w:rsidRPr="002C1CF4">
              <w:rPr>
                <w:rStyle w:val="Hyperlink"/>
                <w:bCs/>
              </w:rPr>
              <w:t>-DME/DOL (8:2 and 5:5)</w:t>
            </w:r>
            <w:r w:rsidR="00075FC1">
              <w:rPr>
                <w:webHidden/>
              </w:rPr>
              <w:tab/>
            </w:r>
            <w:r w:rsidR="00075FC1">
              <w:rPr>
                <w:webHidden/>
              </w:rPr>
              <w:fldChar w:fldCharType="begin"/>
            </w:r>
            <w:r w:rsidR="00075FC1">
              <w:rPr>
                <w:webHidden/>
              </w:rPr>
              <w:instrText xml:space="preserve"> PAGEREF _Toc62941152 \h </w:instrText>
            </w:r>
            <w:r w:rsidR="00075FC1">
              <w:rPr>
                <w:webHidden/>
              </w:rPr>
            </w:r>
            <w:r w:rsidR="00075FC1">
              <w:rPr>
                <w:webHidden/>
              </w:rPr>
              <w:fldChar w:fldCharType="separate"/>
            </w:r>
            <w:r w:rsidR="00075FC1">
              <w:rPr>
                <w:webHidden/>
              </w:rPr>
              <w:t>33</w:t>
            </w:r>
            <w:r w:rsidR="00075FC1">
              <w:rPr>
                <w:webHidden/>
              </w:rPr>
              <w:fldChar w:fldCharType="end"/>
            </w:r>
          </w:hyperlink>
        </w:p>
        <w:p w14:paraId="6D57DE21" w14:textId="6AF494E7" w:rsidR="00075FC1" w:rsidRDefault="008C3202">
          <w:pPr>
            <w:pStyle w:val="TOC2"/>
            <w:rPr>
              <w:rFonts w:asciiTheme="minorHAnsi" w:hAnsiTheme="minorHAnsi" w:cstheme="minorBidi"/>
              <w:sz w:val="22"/>
              <w:szCs w:val="22"/>
            </w:rPr>
          </w:pPr>
          <w:hyperlink w:anchor="_Toc62941153" w:history="1">
            <w:r w:rsidR="00075FC1" w:rsidRPr="002C1CF4">
              <w:rPr>
                <w:rStyle w:val="Hyperlink"/>
              </w:rPr>
              <w:t xml:space="preserve">Supplementary Fig. 27 | </w:t>
            </w:r>
            <w:r w:rsidR="00075FC1" w:rsidRPr="002C1CF4">
              <w:rPr>
                <w:rStyle w:val="Hyperlink"/>
                <w:bCs/>
              </w:rPr>
              <w:t>Temperature-dependent dynamic viscosity of DEGDME and DEGDME/DOL (8:2, 5:5 and 2:8)</w:t>
            </w:r>
            <w:r w:rsidR="00075FC1">
              <w:rPr>
                <w:webHidden/>
              </w:rPr>
              <w:tab/>
            </w:r>
            <w:r w:rsidR="00075FC1">
              <w:rPr>
                <w:webHidden/>
              </w:rPr>
              <w:fldChar w:fldCharType="begin"/>
            </w:r>
            <w:r w:rsidR="00075FC1">
              <w:rPr>
                <w:webHidden/>
              </w:rPr>
              <w:instrText xml:space="preserve"> PAGEREF _Toc62941153 \h </w:instrText>
            </w:r>
            <w:r w:rsidR="00075FC1">
              <w:rPr>
                <w:webHidden/>
              </w:rPr>
            </w:r>
            <w:r w:rsidR="00075FC1">
              <w:rPr>
                <w:webHidden/>
              </w:rPr>
              <w:fldChar w:fldCharType="separate"/>
            </w:r>
            <w:r w:rsidR="00075FC1">
              <w:rPr>
                <w:webHidden/>
              </w:rPr>
              <w:t>34</w:t>
            </w:r>
            <w:r w:rsidR="00075FC1">
              <w:rPr>
                <w:webHidden/>
              </w:rPr>
              <w:fldChar w:fldCharType="end"/>
            </w:r>
          </w:hyperlink>
        </w:p>
        <w:p w14:paraId="5EF1871B" w14:textId="15BA6D0F" w:rsidR="00075FC1" w:rsidRDefault="008C3202">
          <w:pPr>
            <w:pStyle w:val="TOC2"/>
            <w:rPr>
              <w:rFonts w:asciiTheme="minorHAnsi" w:hAnsiTheme="minorHAnsi" w:cstheme="minorBidi"/>
              <w:sz w:val="22"/>
              <w:szCs w:val="22"/>
            </w:rPr>
          </w:pPr>
          <w:hyperlink w:anchor="_Toc62941154" w:history="1">
            <w:r w:rsidR="00075FC1" w:rsidRPr="002C1CF4">
              <w:rPr>
                <w:rStyle w:val="Hyperlink"/>
              </w:rPr>
              <w:t xml:space="preserve">Supplementary Fig. 28 | </w:t>
            </w:r>
            <w:r w:rsidR="00075FC1" w:rsidRPr="002C1CF4">
              <w:rPr>
                <w:rStyle w:val="Hyperlink"/>
                <w:bCs/>
              </w:rPr>
              <w:t xml:space="preserve">Photos of </w:t>
            </w:r>
            <w:r w:rsidR="00075FC1" w:rsidRPr="002C1CF4">
              <w:rPr>
                <w:rStyle w:val="Hyperlink"/>
                <w:bCs/>
                <w:i/>
                <w:iCs/>
              </w:rPr>
              <w:t>(1)</w:t>
            </w:r>
            <w:r w:rsidR="00075FC1" w:rsidRPr="002C1CF4">
              <w:rPr>
                <w:rStyle w:val="Hyperlink"/>
                <w:bCs/>
              </w:rPr>
              <w:t xml:space="preserve"> 1M NaOTf-DEGDME, </w:t>
            </w:r>
            <w:r w:rsidR="00075FC1" w:rsidRPr="002C1CF4">
              <w:rPr>
                <w:rStyle w:val="Hyperlink"/>
                <w:bCs/>
                <w:i/>
                <w:iCs/>
              </w:rPr>
              <w:t>(2)</w:t>
            </w:r>
            <w:r w:rsidR="00075FC1" w:rsidRPr="002C1CF4">
              <w:rPr>
                <w:rStyle w:val="Hyperlink"/>
                <w:bCs/>
              </w:rPr>
              <w:t xml:space="preserve"> 0.5M NaOTf-DEGDME/DOL (5:5) and </w:t>
            </w:r>
            <w:r w:rsidR="00075FC1" w:rsidRPr="002C1CF4">
              <w:rPr>
                <w:rStyle w:val="Hyperlink"/>
                <w:bCs/>
                <w:i/>
                <w:iCs/>
              </w:rPr>
              <w:t>(3)</w:t>
            </w:r>
            <w:r w:rsidR="00075FC1" w:rsidRPr="002C1CF4">
              <w:rPr>
                <w:rStyle w:val="Hyperlink"/>
                <w:bCs/>
              </w:rPr>
              <w:t xml:space="preserve"> 0.5M NaOTf-DEGDME/DOL (2:8) after storing at +20˚C and −80˚C for 24 hours</w:t>
            </w:r>
            <w:r w:rsidR="00075FC1">
              <w:rPr>
                <w:webHidden/>
              </w:rPr>
              <w:tab/>
            </w:r>
            <w:r w:rsidR="00075FC1">
              <w:rPr>
                <w:webHidden/>
              </w:rPr>
              <w:fldChar w:fldCharType="begin"/>
            </w:r>
            <w:r w:rsidR="00075FC1">
              <w:rPr>
                <w:webHidden/>
              </w:rPr>
              <w:instrText xml:space="preserve"> PAGEREF _Toc62941154 \h </w:instrText>
            </w:r>
            <w:r w:rsidR="00075FC1">
              <w:rPr>
                <w:webHidden/>
              </w:rPr>
            </w:r>
            <w:r w:rsidR="00075FC1">
              <w:rPr>
                <w:webHidden/>
              </w:rPr>
              <w:fldChar w:fldCharType="separate"/>
            </w:r>
            <w:r w:rsidR="00075FC1">
              <w:rPr>
                <w:webHidden/>
              </w:rPr>
              <w:t>35</w:t>
            </w:r>
            <w:r w:rsidR="00075FC1">
              <w:rPr>
                <w:webHidden/>
              </w:rPr>
              <w:fldChar w:fldCharType="end"/>
            </w:r>
          </w:hyperlink>
        </w:p>
        <w:p w14:paraId="09BCC926" w14:textId="5947A248" w:rsidR="00075FC1" w:rsidRDefault="008C3202">
          <w:pPr>
            <w:pStyle w:val="TOC2"/>
            <w:rPr>
              <w:rFonts w:asciiTheme="minorHAnsi" w:hAnsiTheme="minorHAnsi" w:cstheme="minorBidi"/>
              <w:sz w:val="22"/>
              <w:szCs w:val="22"/>
            </w:rPr>
          </w:pPr>
          <w:hyperlink w:anchor="_Toc62941156" w:history="1">
            <w:r w:rsidR="00075FC1" w:rsidRPr="002C1CF4">
              <w:rPr>
                <w:rStyle w:val="Hyperlink"/>
              </w:rPr>
              <w:t xml:space="preserve">Supplementary Fig. 29 | </w:t>
            </w:r>
            <w:r w:rsidR="00075FC1" w:rsidRPr="002C1CF4">
              <w:rPr>
                <w:rStyle w:val="Hyperlink"/>
                <w:bCs/>
              </w:rPr>
              <w:t>Galvanostatic cycling of Na/Na symmetric cells at 0.2 mA cm</w:t>
            </w:r>
            <w:r w:rsidR="00075FC1" w:rsidRPr="002C1CF4">
              <w:rPr>
                <w:rStyle w:val="Hyperlink"/>
                <w:bCs/>
                <w:vertAlign w:val="superscript"/>
              </w:rPr>
              <w:t>−2</w:t>
            </w:r>
            <w:r w:rsidR="00075FC1" w:rsidRPr="002C1CF4">
              <w:rPr>
                <w:rStyle w:val="Hyperlink"/>
                <w:bCs/>
              </w:rPr>
              <w:t xml:space="preserve"> and 0.1 mAh cm</w:t>
            </w:r>
            <w:r w:rsidR="00075FC1" w:rsidRPr="002C1CF4">
              <w:rPr>
                <w:rStyle w:val="Hyperlink"/>
                <w:bCs/>
                <w:vertAlign w:val="superscript"/>
              </w:rPr>
              <w:t>−2</w:t>
            </w:r>
            <w:r w:rsidR="00075FC1" w:rsidRPr="002C1CF4">
              <w:rPr>
                <w:rStyle w:val="Hyperlink"/>
                <w:bCs/>
              </w:rPr>
              <w:t xml:space="preserve"> at −80˚C</w:t>
            </w:r>
            <w:r w:rsidR="00075FC1">
              <w:rPr>
                <w:webHidden/>
              </w:rPr>
              <w:tab/>
            </w:r>
            <w:r w:rsidR="00075FC1">
              <w:rPr>
                <w:webHidden/>
              </w:rPr>
              <w:fldChar w:fldCharType="begin"/>
            </w:r>
            <w:r w:rsidR="00075FC1">
              <w:rPr>
                <w:webHidden/>
              </w:rPr>
              <w:instrText xml:space="preserve"> PAGEREF _Toc62941156 \h </w:instrText>
            </w:r>
            <w:r w:rsidR="00075FC1">
              <w:rPr>
                <w:webHidden/>
              </w:rPr>
            </w:r>
            <w:r w:rsidR="00075FC1">
              <w:rPr>
                <w:webHidden/>
              </w:rPr>
              <w:fldChar w:fldCharType="separate"/>
            </w:r>
            <w:r w:rsidR="00075FC1">
              <w:rPr>
                <w:webHidden/>
              </w:rPr>
              <w:t>36</w:t>
            </w:r>
            <w:r w:rsidR="00075FC1">
              <w:rPr>
                <w:webHidden/>
              </w:rPr>
              <w:fldChar w:fldCharType="end"/>
            </w:r>
          </w:hyperlink>
        </w:p>
        <w:p w14:paraId="2A7D785E" w14:textId="43A61DB0" w:rsidR="00075FC1" w:rsidRDefault="008C3202">
          <w:pPr>
            <w:pStyle w:val="TOC2"/>
            <w:rPr>
              <w:rFonts w:asciiTheme="minorHAnsi" w:hAnsiTheme="minorHAnsi" w:cstheme="minorBidi"/>
              <w:sz w:val="22"/>
              <w:szCs w:val="22"/>
            </w:rPr>
          </w:pPr>
          <w:hyperlink w:anchor="_Toc62941157" w:history="1">
            <w:r w:rsidR="00075FC1" w:rsidRPr="002C1CF4">
              <w:rPr>
                <w:rStyle w:val="Hyperlink"/>
              </w:rPr>
              <w:t xml:space="preserve">Supplementary Fig. 30 | </w:t>
            </w:r>
            <w:r w:rsidR="00075FC1" w:rsidRPr="002C1CF4">
              <w:rPr>
                <w:rStyle w:val="Hyperlink"/>
                <w:bCs/>
              </w:rPr>
              <w:t>SEM of a Na surface after cycling in 0.5M NaOTf DEGDME/DOL (5:5) at −80°C</w:t>
            </w:r>
            <w:r w:rsidR="00075FC1">
              <w:rPr>
                <w:webHidden/>
              </w:rPr>
              <w:tab/>
            </w:r>
            <w:r w:rsidR="00075FC1">
              <w:rPr>
                <w:webHidden/>
              </w:rPr>
              <w:fldChar w:fldCharType="begin"/>
            </w:r>
            <w:r w:rsidR="00075FC1">
              <w:rPr>
                <w:webHidden/>
              </w:rPr>
              <w:instrText xml:space="preserve"> PAGEREF _Toc62941157 \h </w:instrText>
            </w:r>
            <w:r w:rsidR="00075FC1">
              <w:rPr>
                <w:webHidden/>
              </w:rPr>
            </w:r>
            <w:r w:rsidR="00075FC1">
              <w:rPr>
                <w:webHidden/>
              </w:rPr>
              <w:fldChar w:fldCharType="separate"/>
            </w:r>
            <w:r w:rsidR="00075FC1">
              <w:rPr>
                <w:webHidden/>
              </w:rPr>
              <w:t>37</w:t>
            </w:r>
            <w:r w:rsidR="00075FC1">
              <w:rPr>
                <w:webHidden/>
              </w:rPr>
              <w:fldChar w:fldCharType="end"/>
            </w:r>
          </w:hyperlink>
        </w:p>
        <w:p w14:paraId="2A7F8584" w14:textId="555E6853" w:rsidR="00075FC1" w:rsidRDefault="008C3202">
          <w:pPr>
            <w:pStyle w:val="TOC2"/>
            <w:rPr>
              <w:rFonts w:asciiTheme="minorHAnsi" w:hAnsiTheme="minorHAnsi" w:cstheme="minorBidi"/>
              <w:sz w:val="22"/>
              <w:szCs w:val="22"/>
            </w:rPr>
          </w:pPr>
          <w:hyperlink w:anchor="_Toc62941158" w:history="1">
            <w:r w:rsidR="00075FC1" w:rsidRPr="002C1CF4">
              <w:rPr>
                <w:rStyle w:val="Hyperlink"/>
              </w:rPr>
              <w:t xml:space="preserve">Supplementary Fig. 31 | </w:t>
            </w:r>
            <w:r w:rsidR="00075FC1" w:rsidRPr="002C1CF4">
              <w:rPr>
                <w:rStyle w:val="Hyperlink"/>
                <w:bCs/>
              </w:rPr>
              <w:t>XPS of O</w:t>
            </w:r>
            <w:r w:rsidR="00075FC1" w:rsidRPr="002C1CF4">
              <w:rPr>
                <w:rStyle w:val="Hyperlink"/>
                <w:bCs/>
                <w:vertAlign w:val="subscript"/>
              </w:rPr>
              <w:t>1s</w:t>
            </w:r>
            <w:r w:rsidR="00075FC1" w:rsidRPr="002C1CF4">
              <w:rPr>
                <w:rStyle w:val="Hyperlink"/>
                <w:bCs/>
              </w:rPr>
              <w:t xml:space="preserve"> and F</w:t>
            </w:r>
            <w:r w:rsidR="00075FC1" w:rsidRPr="002C1CF4">
              <w:rPr>
                <w:rStyle w:val="Hyperlink"/>
                <w:bCs/>
                <w:vertAlign w:val="subscript"/>
              </w:rPr>
              <w:t>1s</w:t>
            </w:r>
            <w:r w:rsidR="00075FC1" w:rsidRPr="002C1CF4">
              <w:rPr>
                <w:rStyle w:val="Hyperlink"/>
                <w:bCs/>
              </w:rPr>
              <w:t xml:space="preserve"> profiles of Na surface after 50 cycles in 0.5M NaOTf-DEGDME/DOL (2:8) electrolytes at −80˚C</w:t>
            </w:r>
            <w:r w:rsidR="00075FC1">
              <w:rPr>
                <w:webHidden/>
              </w:rPr>
              <w:tab/>
            </w:r>
            <w:r w:rsidR="00075FC1">
              <w:rPr>
                <w:webHidden/>
              </w:rPr>
              <w:fldChar w:fldCharType="begin"/>
            </w:r>
            <w:r w:rsidR="00075FC1">
              <w:rPr>
                <w:webHidden/>
              </w:rPr>
              <w:instrText xml:space="preserve"> PAGEREF _Toc62941158 \h </w:instrText>
            </w:r>
            <w:r w:rsidR="00075FC1">
              <w:rPr>
                <w:webHidden/>
              </w:rPr>
            </w:r>
            <w:r w:rsidR="00075FC1">
              <w:rPr>
                <w:webHidden/>
              </w:rPr>
              <w:fldChar w:fldCharType="separate"/>
            </w:r>
            <w:r w:rsidR="00075FC1">
              <w:rPr>
                <w:webHidden/>
              </w:rPr>
              <w:t>38</w:t>
            </w:r>
            <w:r w:rsidR="00075FC1">
              <w:rPr>
                <w:webHidden/>
              </w:rPr>
              <w:fldChar w:fldCharType="end"/>
            </w:r>
          </w:hyperlink>
        </w:p>
        <w:p w14:paraId="7931EAD9" w14:textId="4E41E724" w:rsidR="00075FC1" w:rsidRDefault="008C3202">
          <w:pPr>
            <w:pStyle w:val="TOC2"/>
            <w:rPr>
              <w:rFonts w:asciiTheme="minorHAnsi" w:hAnsiTheme="minorHAnsi" w:cstheme="minorBidi"/>
              <w:sz w:val="22"/>
              <w:szCs w:val="22"/>
            </w:rPr>
          </w:pPr>
          <w:hyperlink w:anchor="_Toc62941159" w:history="1">
            <w:r w:rsidR="00075FC1" w:rsidRPr="002C1CF4">
              <w:rPr>
                <w:rStyle w:val="Hyperlink"/>
              </w:rPr>
              <w:t xml:space="preserve">Supplementary Fig. 32 | </w:t>
            </w:r>
            <w:r w:rsidR="00075FC1" w:rsidRPr="002C1CF4">
              <w:rPr>
                <w:rStyle w:val="Hyperlink"/>
                <w:bCs/>
              </w:rPr>
              <w:t>XPS on Na surface after 50 cycles in 0.5M NaOTf-DEGDME/DOL (5:5) at −80˚C</w:t>
            </w:r>
            <w:r w:rsidR="00075FC1">
              <w:rPr>
                <w:webHidden/>
              </w:rPr>
              <w:tab/>
            </w:r>
            <w:r w:rsidR="00075FC1">
              <w:rPr>
                <w:webHidden/>
              </w:rPr>
              <w:fldChar w:fldCharType="begin"/>
            </w:r>
            <w:r w:rsidR="00075FC1">
              <w:rPr>
                <w:webHidden/>
              </w:rPr>
              <w:instrText xml:space="preserve"> PAGEREF _Toc62941159 \h </w:instrText>
            </w:r>
            <w:r w:rsidR="00075FC1">
              <w:rPr>
                <w:webHidden/>
              </w:rPr>
            </w:r>
            <w:r w:rsidR="00075FC1">
              <w:rPr>
                <w:webHidden/>
              </w:rPr>
              <w:fldChar w:fldCharType="separate"/>
            </w:r>
            <w:r w:rsidR="00075FC1">
              <w:rPr>
                <w:webHidden/>
              </w:rPr>
              <w:t>39</w:t>
            </w:r>
            <w:r w:rsidR="00075FC1">
              <w:rPr>
                <w:webHidden/>
              </w:rPr>
              <w:fldChar w:fldCharType="end"/>
            </w:r>
          </w:hyperlink>
        </w:p>
        <w:p w14:paraId="0B0B7521" w14:textId="580EF628" w:rsidR="00075FC1" w:rsidRDefault="008C3202">
          <w:pPr>
            <w:pStyle w:val="TOC2"/>
            <w:rPr>
              <w:rFonts w:asciiTheme="minorHAnsi" w:hAnsiTheme="minorHAnsi" w:cstheme="minorBidi"/>
              <w:sz w:val="22"/>
              <w:szCs w:val="22"/>
            </w:rPr>
          </w:pPr>
          <w:hyperlink w:anchor="_Toc62941160" w:history="1">
            <w:r w:rsidR="00075FC1" w:rsidRPr="002C1CF4">
              <w:rPr>
                <w:rStyle w:val="Hyperlink"/>
              </w:rPr>
              <w:t xml:space="preserve">Supplementary Fig. 33 | </w:t>
            </w:r>
            <w:r w:rsidR="00075FC1" w:rsidRPr="002C1CF4">
              <w:rPr>
                <w:rStyle w:val="Hyperlink"/>
                <w:bCs/>
              </w:rPr>
              <w:t>XPS depth profile analysis on Na after 50 cycles in 0.5M NaOTf-DEGDME/DOL (5:5) electrolyte at −80˚C</w:t>
            </w:r>
            <w:r w:rsidR="00075FC1">
              <w:rPr>
                <w:webHidden/>
              </w:rPr>
              <w:tab/>
            </w:r>
            <w:r w:rsidR="00075FC1">
              <w:rPr>
                <w:webHidden/>
              </w:rPr>
              <w:fldChar w:fldCharType="begin"/>
            </w:r>
            <w:r w:rsidR="00075FC1">
              <w:rPr>
                <w:webHidden/>
              </w:rPr>
              <w:instrText xml:space="preserve"> PAGEREF _Toc62941160 \h </w:instrText>
            </w:r>
            <w:r w:rsidR="00075FC1">
              <w:rPr>
                <w:webHidden/>
              </w:rPr>
            </w:r>
            <w:r w:rsidR="00075FC1">
              <w:rPr>
                <w:webHidden/>
              </w:rPr>
              <w:fldChar w:fldCharType="separate"/>
            </w:r>
            <w:r w:rsidR="00075FC1">
              <w:rPr>
                <w:webHidden/>
              </w:rPr>
              <w:t>40</w:t>
            </w:r>
            <w:r w:rsidR="00075FC1">
              <w:rPr>
                <w:webHidden/>
              </w:rPr>
              <w:fldChar w:fldCharType="end"/>
            </w:r>
          </w:hyperlink>
        </w:p>
        <w:p w14:paraId="519934D9" w14:textId="2EF9707D" w:rsidR="00075FC1" w:rsidRDefault="008C3202">
          <w:pPr>
            <w:pStyle w:val="TOC2"/>
            <w:rPr>
              <w:rFonts w:asciiTheme="minorHAnsi" w:hAnsiTheme="minorHAnsi" w:cstheme="minorBidi"/>
              <w:sz w:val="22"/>
              <w:szCs w:val="22"/>
            </w:rPr>
          </w:pPr>
          <w:hyperlink w:anchor="_Toc62941161" w:history="1">
            <w:r w:rsidR="00075FC1" w:rsidRPr="002C1CF4">
              <w:rPr>
                <w:rStyle w:val="Hyperlink"/>
              </w:rPr>
              <w:t xml:space="preserve">Supplementary Fig. 34 | </w:t>
            </w:r>
            <w:r w:rsidR="00075FC1" w:rsidRPr="002C1CF4">
              <w:rPr>
                <w:rStyle w:val="Hyperlink"/>
                <w:bCs/>
              </w:rPr>
              <w:t>XPS depth profile analysis on Na after 50 cycles in 0.5M NaOTf-DEGDME/DOL (2:8) at −80˚C</w:t>
            </w:r>
            <w:r w:rsidR="00075FC1">
              <w:rPr>
                <w:webHidden/>
              </w:rPr>
              <w:tab/>
            </w:r>
            <w:r w:rsidR="00075FC1">
              <w:rPr>
                <w:webHidden/>
              </w:rPr>
              <w:fldChar w:fldCharType="begin"/>
            </w:r>
            <w:r w:rsidR="00075FC1">
              <w:rPr>
                <w:webHidden/>
              </w:rPr>
              <w:instrText xml:space="preserve"> PAGEREF _Toc62941161 \h </w:instrText>
            </w:r>
            <w:r w:rsidR="00075FC1">
              <w:rPr>
                <w:webHidden/>
              </w:rPr>
            </w:r>
            <w:r w:rsidR="00075FC1">
              <w:rPr>
                <w:webHidden/>
              </w:rPr>
              <w:fldChar w:fldCharType="separate"/>
            </w:r>
            <w:r w:rsidR="00075FC1">
              <w:rPr>
                <w:webHidden/>
              </w:rPr>
              <w:t>41</w:t>
            </w:r>
            <w:r w:rsidR="00075FC1">
              <w:rPr>
                <w:webHidden/>
              </w:rPr>
              <w:fldChar w:fldCharType="end"/>
            </w:r>
          </w:hyperlink>
        </w:p>
        <w:p w14:paraId="7D8D5C11" w14:textId="663E45BA" w:rsidR="00075FC1" w:rsidRDefault="008C3202">
          <w:pPr>
            <w:pStyle w:val="TOC2"/>
            <w:rPr>
              <w:rFonts w:asciiTheme="minorHAnsi" w:hAnsiTheme="minorHAnsi" w:cstheme="minorBidi"/>
              <w:sz w:val="22"/>
              <w:szCs w:val="22"/>
            </w:rPr>
          </w:pPr>
          <w:hyperlink w:anchor="_Toc62941162" w:history="1">
            <w:r w:rsidR="00075FC1" w:rsidRPr="002C1CF4">
              <w:rPr>
                <w:rStyle w:val="Hyperlink"/>
              </w:rPr>
              <w:t xml:space="preserve">Supplementary Fig. 35 | </w:t>
            </w:r>
            <w:r w:rsidR="00075FC1" w:rsidRPr="002C1CF4">
              <w:rPr>
                <w:rStyle w:val="Hyperlink"/>
                <w:bCs/>
              </w:rPr>
              <w:t>TEM image that is the same as Fig. 4d but without colored overlays</w:t>
            </w:r>
            <w:r w:rsidR="00075FC1">
              <w:rPr>
                <w:webHidden/>
              </w:rPr>
              <w:tab/>
            </w:r>
            <w:r w:rsidR="00075FC1">
              <w:rPr>
                <w:webHidden/>
              </w:rPr>
              <w:fldChar w:fldCharType="begin"/>
            </w:r>
            <w:r w:rsidR="00075FC1">
              <w:rPr>
                <w:webHidden/>
              </w:rPr>
              <w:instrText xml:space="preserve"> PAGEREF _Toc62941162 \h </w:instrText>
            </w:r>
            <w:r w:rsidR="00075FC1">
              <w:rPr>
                <w:webHidden/>
              </w:rPr>
            </w:r>
            <w:r w:rsidR="00075FC1">
              <w:rPr>
                <w:webHidden/>
              </w:rPr>
              <w:fldChar w:fldCharType="separate"/>
            </w:r>
            <w:r w:rsidR="00075FC1">
              <w:rPr>
                <w:webHidden/>
              </w:rPr>
              <w:t>42</w:t>
            </w:r>
            <w:r w:rsidR="00075FC1">
              <w:rPr>
                <w:webHidden/>
              </w:rPr>
              <w:fldChar w:fldCharType="end"/>
            </w:r>
          </w:hyperlink>
        </w:p>
        <w:p w14:paraId="33120651" w14:textId="233868E9" w:rsidR="00075FC1" w:rsidRDefault="008C3202">
          <w:pPr>
            <w:pStyle w:val="TOC2"/>
            <w:rPr>
              <w:rFonts w:asciiTheme="minorHAnsi" w:hAnsiTheme="minorHAnsi" w:cstheme="minorBidi"/>
              <w:sz w:val="22"/>
              <w:szCs w:val="22"/>
            </w:rPr>
          </w:pPr>
          <w:hyperlink w:anchor="_Toc62941163" w:history="1">
            <w:r w:rsidR="00075FC1" w:rsidRPr="002C1CF4">
              <w:rPr>
                <w:rStyle w:val="Hyperlink"/>
                <w:lang w:eastAsia="en-US"/>
              </w:rPr>
              <w:t xml:space="preserve">Supplementary Fig. 36 | </w:t>
            </w:r>
            <w:r w:rsidR="00075FC1" w:rsidRPr="002C1CF4">
              <w:rPr>
                <w:rStyle w:val="Hyperlink"/>
                <w:bCs/>
                <w:lang w:eastAsia="en-US"/>
              </w:rPr>
              <w:t>Selected-area electron diffraction pattern of the SEI formed at −40°C.</w:t>
            </w:r>
            <w:r w:rsidR="00075FC1">
              <w:rPr>
                <w:webHidden/>
              </w:rPr>
              <w:tab/>
            </w:r>
            <w:r w:rsidR="00075FC1">
              <w:rPr>
                <w:webHidden/>
              </w:rPr>
              <w:fldChar w:fldCharType="begin"/>
            </w:r>
            <w:r w:rsidR="00075FC1">
              <w:rPr>
                <w:webHidden/>
              </w:rPr>
              <w:instrText xml:space="preserve"> PAGEREF _Toc62941163 \h </w:instrText>
            </w:r>
            <w:r w:rsidR="00075FC1">
              <w:rPr>
                <w:webHidden/>
              </w:rPr>
            </w:r>
            <w:r w:rsidR="00075FC1">
              <w:rPr>
                <w:webHidden/>
              </w:rPr>
              <w:fldChar w:fldCharType="separate"/>
            </w:r>
            <w:r w:rsidR="00075FC1">
              <w:rPr>
                <w:webHidden/>
              </w:rPr>
              <w:t>43</w:t>
            </w:r>
            <w:r w:rsidR="00075FC1">
              <w:rPr>
                <w:webHidden/>
              </w:rPr>
              <w:fldChar w:fldCharType="end"/>
            </w:r>
          </w:hyperlink>
        </w:p>
        <w:p w14:paraId="55891AEE" w14:textId="2A5A0FE0" w:rsidR="00075FC1" w:rsidRDefault="008C3202">
          <w:pPr>
            <w:pStyle w:val="TOC2"/>
            <w:rPr>
              <w:rFonts w:asciiTheme="minorHAnsi" w:hAnsiTheme="minorHAnsi" w:cstheme="minorBidi"/>
              <w:sz w:val="22"/>
              <w:szCs w:val="22"/>
            </w:rPr>
          </w:pPr>
          <w:hyperlink w:anchor="_Toc62941164" w:history="1">
            <w:r w:rsidR="00075FC1" w:rsidRPr="002C1CF4">
              <w:rPr>
                <w:rStyle w:val="Hyperlink"/>
              </w:rPr>
              <w:t xml:space="preserve">Supplementary Fig. 37 | </w:t>
            </w:r>
            <w:r w:rsidR="00075FC1" w:rsidRPr="002C1CF4">
              <w:rPr>
                <w:rStyle w:val="Hyperlink"/>
                <w:bCs/>
              </w:rPr>
              <w:t>CE as a function of cycle number in Na/stainless steel cells in 0.5M NaOTf-DEGDME/DOL (2:8) at −40°C and +20°C</w:t>
            </w:r>
            <w:r w:rsidR="00075FC1">
              <w:rPr>
                <w:webHidden/>
              </w:rPr>
              <w:tab/>
            </w:r>
            <w:r w:rsidR="00075FC1">
              <w:rPr>
                <w:webHidden/>
              </w:rPr>
              <w:fldChar w:fldCharType="begin"/>
            </w:r>
            <w:r w:rsidR="00075FC1">
              <w:rPr>
                <w:webHidden/>
              </w:rPr>
              <w:instrText xml:space="preserve"> PAGEREF _Toc62941164 \h </w:instrText>
            </w:r>
            <w:r w:rsidR="00075FC1">
              <w:rPr>
                <w:webHidden/>
              </w:rPr>
            </w:r>
            <w:r w:rsidR="00075FC1">
              <w:rPr>
                <w:webHidden/>
              </w:rPr>
              <w:fldChar w:fldCharType="separate"/>
            </w:r>
            <w:r w:rsidR="00075FC1">
              <w:rPr>
                <w:webHidden/>
              </w:rPr>
              <w:t>44</w:t>
            </w:r>
            <w:r w:rsidR="00075FC1">
              <w:rPr>
                <w:webHidden/>
              </w:rPr>
              <w:fldChar w:fldCharType="end"/>
            </w:r>
          </w:hyperlink>
        </w:p>
        <w:p w14:paraId="07DAFD92" w14:textId="3F957B5F" w:rsidR="00075FC1" w:rsidRDefault="008C3202">
          <w:pPr>
            <w:pStyle w:val="TOC2"/>
            <w:rPr>
              <w:rFonts w:asciiTheme="minorHAnsi" w:hAnsiTheme="minorHAnsi" w:cstheme="minorBidi"/>
              <w:sz w:val="22"/>
              <w:szCs w:val="22"/>
            </w:rPr>
          </w:pPr>
          <w:hyperlink w:anchor="_Toc62941165" w:history="1">
            <w:r w:rsidR="00075FC1" w:rsidRPr="002C1CF4">
              <w:rPr>
                <w:rStyle w:val="Hyperlink"/>
              </w:rPr>
              <w:t>Supplementary Table 1</w:t>
            </w:r>
            <w:r w:rsidR="0098098A" w:rsidRPr="0098098A">
              <w:rPr>
                <w:rStyle w:val="Hyperlink"/>
              </w:rPr>
              <w:t xml:space="preserve"> | </w:t>
            </w:r>
            <w:r w:rsidR="00075FC1" w:rsidRPr="002C1CF4">
              <w:rPr>
                <w:rStyle w:val="Hyperlink"/>
              </w:rPr>
              <w:t xml:space="preserve"> Summary comparing performance of Na and Li metal anodes cycling at low temperatures (</w:t>
            </w:r>
            <w:r w:rsidR="00075FC1" w:rsidRPr="002C1CF4">
              <w:rPr>
                <w:rStyle w:val="Hyperlink"/>
                <w:rFonts w:hint="eastAsia"/>
              </w:rPr>
              <w:t>≤</w:t>
            </w:r>
            <w:r w:rsidR="00075FC1" w:rsidRPr="002C1CF4">
              <w:rPr>
                <w:rStyle w:val="Hyperlink"/>
              </w:rPr>
              <w:t>−40ºC)</w:t>
            </w:r>
            <w:r w:rsidR="00075FC1">
              <w:rPr>
                <w:webHidden/>
              </w:rPr>
              <w:tab/>
            </w:r>
            <w:r w:rsidR="00075FC1">
              <w:rPr>
                <w:webHidden/>
              </w:rPr>
              <w:fldChar w:fldCharType="begin"/>
            </w:r>
            <w:r w:rsidR="00075FC1">
              <w:rPr>
                <w:webHidden/>
              </w:rPr>
              <w:instrText xml:space="preserve"> PAGEREF _Toc62941165 \h </w:instrText>
            </w:r>
            <w:r w:rsidR="00075FC1">
              <w:rPr>
                <w:webHidden/>
              </w:rPr>
            </w:r>
            <w:r w:rsidR="00075FC1">
              <w:rPr>
                <w:webHidden/>
              </w:rPr>
              <w:fldChar w:fldCharType="separate"/>
            </w:r>
            <w:r w:rsidR="00075FC1">
              <w:rPr>
                <w:webHidden/>
              </w:rPr>
              <w:t>45</w:t>
            </w:r>
            <w:r w:rsidR="00075FC1">
              <w:rPr>
                <w:webHidden/>
              </w:rPr>
              <w:fldChar w:fldCharType="end"/>
            </w:r>
          </w:hyperlink>
        </w:p>
        <w:p w14:paraId="773E8D19" w14:textId="45FD2788" w:rsidR="00075FC1" w:rsidRDefault="008C3202">
          <w:pPr>
            <w:pStyle w:val="TOC2"/>
            <w:rPr>
              <w:rFonts w:asciiTheme="minorHAnsi" w:hAnsiTheme="minorHAnsi" w:cstheme="minorBidi"/>
              <w:sz w:val="22"/>
              <w:szCs w:val="22"/>
            </w:rPr>
          </w:pPr>
          <w:hyperlink w:anchor="_Toc62941166" w:history="1">
            <w:r w:rsidR="00075FC1" w:rsidRPr="002C1CF4">
              <w:rPr>
                <w:rStyle w:val="Hyperlink"/>
              </w:rPr>
              <w:t xml:space="preserve">Supplementary Table 2 | </w:t>
            </w:r>
            <w:r w:rsidR="00075FC1" w:rsidRPr="002C1CF4">
              <w:rPr>
                <w:rStyle w:val="Hyperlink"/>
                <w:bCs/>
              </w:rPr>
              <w:t>Melting point, dielectric constant, and dynamic viscosity of DEGDME, DME and DOL</w:t>
            </w:r>
            <w:r w:rsidR="00075FC1">
              <w:rPr>
                <w:webHidden/>
              </w:rPr>
              <w:tab/>
            </w:r>
            <w:r w:rsidR="00075FC1">
              <w:rPr>
                <w:webHidden/>
              </w:rPr>
              <w:fldChar w:fldCharType="begin"/>
            </w:r>
            <w:r w:rsidR="00075FC1">
              <w:rPr>
                <w:webHidden/>
              </w:rPr>
              <w:instrText xml:space="preserve"> PAGEREF _Toc62941166 \h </w:instrText>
            </w:r>
            <w:r w:rsidR="00075FC1">
              <w:rPr>
                <w:webHidden/>
              </w:rPr>
            </w:r>
            <w:r w:rsidR="00075FC1">
              <w:rPr>
                <w:webHidden/>
              </w:rPr>
              <w:fldChar w:fldCharType="separate"/>
            </w:r>
            <w:r w:rsidR="00075FC1">
              <w:rPr>
                <w:webHidden/>
              </w:rPr>
              <w:t>46</w:t>
            </w:r>
            <w:r w:rsidR="00075FC1">
              <w:rPr>
                <w:webHidden/>
              </w:rPr>
              <w:fldChar w:fldCharType="end"/>
            </w:r>
          </w:hyperlink>
        </w:p>
        <w:p w14:paraId="35B7E7BA" w14:textId="111592CD" w:rsidR="00075FC1" w:rsidRDefault="008C3202">
          <w:pPr>
            <w:pStyle w:val="TOC2"/>
            <w:rPr>
              <w:rFonts w:asciiTheme="minorHAnsi" w:hAnsiTheme="minorHAnsi" w:cstheme="minorBidi"/>
              <w:sz w:val="22"/>
              <w:szCs w:val="22"/>
            </w:rPr>
          </w:pPr>
          <w:hyperlink w:anchor="_Toc62941167" w:history="1">
            <w:r w:rsidR="00075FC1" w:rsidRPr="002C1CF4">
              <w:rPr>
                <w:rStyle w:val="Hyperlink"/>
              </w:rPr>
              <w:t xml:space="preserve">Supplementary Table 3 | </w:t>
            </w:r>
            <w:r w:rsidR="00075FC1" w:rsidRPr="002C1CF4">
              <w:rPr>
                <w:rStyle w:val="Hyperlink"/>
                <w:bCs/>
              </w:rPr>
              <w:t>Summary of the dissolution of five Na salts in three different solvents (in 1M concentration),</w:t>
            </w:r>
            <w:r w:rsidR="00075FC1">
              <w:rPr>
                <w:webHidden/>
              </w:rPr>
              <w:tab/>
            </w:r>
            <w:r w:rsidR="00075FC1">
              <w:rPr>
                <w:webHidden/>
              </w:rPr>
              <w:fldChar w:fldCharType="begin"/>
            </w:r>
            <w:r w:rsidR="00075FC1">
              <w:rPr>
                <w:webHidden/>
              </w:rPr>
              <w:instrText xml:space="preserve"> PAGEREF _Toc62941167 \h </w:instrText>
            </w:r>
            <w:r w:rsidR="00075FC1">
              <w:rPr>
                <w:webHidden/>
              </w:rPr>
            </w:r>
            <w:r w:rsidR="00075FC1">
              <w:rPr>
                <w:webHidden/>
              </w:rPr>
              <w:fldChar w:fldCharType="separate"/>
            </w:r>
            <w:r w:rsidR="00075FC1">
              <w:rPr>
                <w:webHidden/>
              </w:rPr>
              <w:t>47</w:t>
            </w:r>
            <w:r w:rsidR="00075FC1">
              <w:rPr>
                <w:webHidden/>
              </w:rPr>
              <w:fldChar w:fldCharType="end"/>
            </w:r>
          </w:hyperlink>
        </w:p>
        <w:p w14:paraId="4E47B918" w14:textId="211B3F3E" w:rsidR="00075FC1" w:rsidRDefault="008C3202">
          <w:pPr>
            <w:pStyle w:val="TOC2"/>
            <w:rPr>
              <w:rFonts w:asciiTheme="minorHAnsi" w:hAnsiTheme="minorHAnsi" w:cstheme="minorBidi"/>
              <w:sz w:val="22"/>
              <w:szCs w:val="22"/>
            </w:rPr>
          </w:pPr>
          <w:hyperlink w:anchor="_Toc62941168" w:history="1">
            <w:r w:rsidR="00075FC1" w:rsidRPr="002C1CF4">
              <w:rPr>
                <w:rStyle w:val="Hyperlink"/>
              </w:rPr>
              <w:t xml:space="preserve">Supplementary Table 4 | </w:t>
            </w:r>
            <w:r w:rsidR="00075FC1" w:rsidRPr="002C1CF4">
              <w:rPr>
                <w:rStyle w:val="Hyperlink"/>
                <w:bCs/>
              </w:rPr>
              <w:t>Summary of overpotential plateaus and voltage spikes on the plateaus in eight 1M electrolyte candidates at the 50th cycle</w:t>
            </w:r>
            <w:r w:rsidR="00075FC1">
              <w:rPr>
                <w:webHidden/>
              </w:rPr>
              <w:tab/>
            </w:r>
            <w:r w:rsidR="00075FC1">
              <w:rPr>
                <w:webHidden/>
              </w:rPr>
              <w:fldChar w:fldCharType="begin"/>
            </w:r>
            <w:r w:rsidR="00075FC1">
              <w:rPr>
                <w:webHidden/>
              </w:rPr>
              <w:instrText xml:space="preserve"> PAGEREF _Toc62941168 \h </w:instrText>
            </w:r>
            <w:r w:rsidR="00075FC1">
              <w:rPr>
                <w:webHidden/>
              </w:rPr>
            </w:r>
            <w:r w:rsidR="00075FC1">
              <w:rPr>
                <w:webHidden/>
              </w:rPr>
              <w:fldChar w:fldCharType="separate"/>
            </w:r>
            <w:r w:rsidR="00075FC1">
              <w:rPr>
                <w:webHidden/>
              </w:rPr>
              <w:t>48</w:t>
            </w:r>
            <w:r w:rsidR="00075FC1">
              <w:rPr>
                <w:webHidden/>
              </w:rPr>
              <w:fldChar w:fldCharType="end"/>
            </w:r>
          </w:hyperlink>
        </w:p>
        <w:p w14:paraId="3094B426" w14:textId="5F497251" w:rsidR="00075FC1" w:rsidRDefault="008C3202">
          <w:pPr>
            <w:pStyle w:val="TOC2"/>
            <w:rPr>
              <w:rFonts w:asciiTheme="minorHAnsi" w:hAnsiTheme="minorHAnsi" w:cstheme="minorBidi"/>
              <w:sz w:val="22"/>
              <w:szCs w:val="22"/>
            </w:rPr>
          </w:pPr>
          <w:hyperlink w:anchor="_Toc62941170" w:history="1">
            <w:r w:rsidR="00075FC1" w:rsidRPr="002C1CF4">
              <w:rPr>
                <w:rStyle w:val="Hyperlink"/>
              </w:rPr>
              <w:t xml:space="preserve">Supplementary Table 5 | </w:t>
            </w:r>
            <w:r w:rsidR="00075FC1" w:rsidRPr="002C1CF4">
              <w:rPr>
                <w:rStyle w:val="Hyperlink"/>
                <w:bCs/>
              </w:rPr>
              <w:t>Summary of identified XPS peaks</w:t>
            </w:r>
            <w:r w:rsidR="00075FC1">
              <w:rPr>
                <w:webHidden/>
              </w:rPr>
              <w:tab/>
            </w:r>
            <w:r w:rsidR="00075FC1">
              <w:rPr>
                <w:webHidden/>
              </w:rPr>
              <w:fldChar w:fldCharType="begin"/>
            </w:r>
            <w:r w:rsidR="00075FC1">
              <w:rPr>
                <w:webHidden/>
              </w:rPr>
              <w:instrText xml:space="preserve"> PAGEREF _Toc62941170 \h </w:instrText>
            </w:r>
            <w:r w:rsidR="00075FC1">
              <w:rPr>
                <w:webHidden/>
              </w:rPr>
            </w:r>
            <w:r w:rsidR="00075FC1">
              <w:rPr>
                <w:webHidden/>
              </w:rPr>
              <w:fldChar w:fldCharType="separate"/>
            </w:r>
            <w:r w:rsidR="00075FC1">
              <w:rPr>
                <w:webHidden/>
              </w:rPr>
              <w:t>49</w:t>
            </w:r>
            <w:r w:rsidR="00075FC1">
              <w:rPr>
                <w:webHidden/>
              </w:rPr>
              <w:fldChar w:fldCharType="end"/>
            </w:r>
          </w:hyperlink>
        </w:p>
        <w:p w14:paraId="53CFD4E5" w14:textId="4751CDD4" w:rsidR="00075FC1" w:rsidRDefault="008C3202">
          <w:pPr>
            <w:pStyle w:val="TOC2"/>
            <w:rPr>
              <w:rFonts w:asciiTheme="minorHAnsi" w:hAnsiTheme="minorHAnsi" w:cstheme="minorBidi"/>
              <w:sz w:val="22"/>
              <w:szCs w:val="22"/>
            </w:rPr>
          </w:pPr>
          <w:hyperlink w:anchor="_Toc62941171" w:history="1">
            <w:r w:rsidR="00075FC1" w:rsidRPr="002C1CF4">
              <w:rPr>
                <w:rStyle w:val="Hyperlink"/>
              </w:rPr>
              <w:t xml:space="preserve">Supplementary Table 6 | </w:t>
            </w:r>
            <w:r w:rsidR="00075FC1" w:rsidRPr="002C1CF4">
              <w:rPr>
                <w:rStyle w:val="Hyperlink"/>
                <w:bCs/>
              </w:rPr>
              <w:t>Summary of SEI composition (surface and bulk)</w:t>
            </w:r>
            <w:r w:rsidR="00075FC1">
              <w:rPr>
                <w:webHidden/>
              </w:rPr>
              <w:tab/>
            </w:r>
            <w:r w:rsidR="00075FC1">
              <w:rPr>
                <w:webHidden/>
              </w:rPr>
              <w:fldChar w:fldCharType="begin"/>
            </w:r>
            <w:r w:rsidR="00075FC1">
              <w:rPr>
                <w:webHidden/>
              </w:rPr>
              <w:instrText xml:space="preserve"> PAGEREF _Toc62941171 \h </w:instrText>
            </w:r>
            <w:r w:rsidR="00075FC1">
              <w:rPr>
                <w:webHidden/>
              </w:rPr>
            </w:r>
            <w:r w:rsidR="00075FC1">
              <w:rPr>
                <w:webHidden/>
              </w:rPr>
              <w:fldChar w:fldCharType="separate"/>
            </w:r>
            <w:r w:rsidR="00075FC1">
              <w:rPr>
                <w:webHidden/>
              </w:rPr>
              <w:t>50</w:t>
            </w:r>
            <w:r w:rsidR="00075FC1">
              <w:rPr>
                <w:webHidden/>
              </w:rPr>
              <w:fldChar w:fldCharType="end"/>
            </w:r>
          </w:hyperlink>
        </w:p>
        <w:p w14:paraId="67272CC8" w14:textId="21979404" w:rsidR="00075FC1" w:rsidRDefault="008C3202">
          <w:pPr>
            <w:pStyle w:val="TOC2"/>
            <w:rPr>
              <w:rFonts w:asciiTheme="minorHAnsi" w:hAnsiTheme="minorHAnsi" w:cstheme="minorBidi"/>
              <w:sz w:val="22"/>
              <w:szCs w:val="22"/>
            </w:rPr>
          </w:pPr>
          <w:hyperlink w:anchor="_Toc62941172" w:history="1">
            <w:r w:rsidR="00075FC1" w:rsidRPr="002C1CF4">
              <w:rPr>
                <w:rStyle w:val="Hyperlink"/>
              </w:rPr>
              <w:t xml:space="preserve">Supplementary Table 7 | </w:t>
            </w:r>
            <w:r w:rsidR="00075FC1" w:rsidRPr="002C1CF4">
              <w:rPr>
                <w:rStyle w:val="Hyperlink"/>
                <w:bCs/>
              </w:rPr>
              <w:t>Summary of salt dissolution in binary solvents at 1M/0.5M concentrations at −35°C</w:t>
            </w:r>
            <w:r w:rsidR="00075FC1">
              <w:rPr>
                <w:webHidden/>
              </w:rPr>
              <w:tab/>
            </w:r>
            <w:r w:rsidR="00075FC1">
              <w:rPr>
                <w:webHidden/>
              </w:rPr>
              <w:fldChar w:fldCharType="begin"/>
            </w:r>
            <w:r w:rsidR="00075FC1">
              <w:rPr>
                <w:webHidden/>
              </w:rPr>
              <w:instrText xml:space="preserve"> PAGEREF _Toc62941172 \h </w:instrText>
            </w:r>
            <w:r w:rsidR="00075FC1">
              <w:rPr>
                <w:webHidden/>
              </w:rPr>
            </w:r>
            <w:r w:rsidR="00075FC1">
              <w:rPr>
                <w:webHidden/>
              </w:rPr>
              <w:fldChar w:fldCharType="separate"/>
            </w:r>
            <w:r w:rsidR="00075FC1">
              <w:rPr>
                <w:webHidden/>
              </w:rPr>
              <w:t>51</w:t>
            </w:r>
            <w:r w:rsidR="00075FC1">
              <w:rPr>
                <w:webHidden/>
              </w:rPr>
              <w:fldChar w:fldCharType="end"/>
            </w:r>
          </w:hyperlink>
        </w:p>
        <w:p w14:paraId="64EDDB75" w14:textId="4251F374" w:rsidR="00075FC1" w:rsidRDefault="008C3202">
          <w:pPr>
            <w:pStyle w:val="TOC2"/>
            <w:rPr>
              <w:rFonts w:asciiTheme="minorHAnsi" w:hAnsiTheme="minorHAnsi" w:cstheme="minorBidi"/>
              <w:sz w:val="22"/>
              <w:szCs w:val="22"/>
            </w:rPr>
          </w:pPr>
          <w:hyperlink w:anchor="_Toc62941173" w:history="1">
            <w:r w:rsidR="00075FC1" w:rsidRPr="002C1CF4">
              <w:rPr>
                <w:rStyle w:val="Hyperlink"/>
                <w:bCs/>
              </w:rPr>
              <w:t>References</w:t>
            </w:r>
            <w:r w:rsidR="00075FC1">
              <w:rPr>
                <w:webHidden/>
              </w:rPr>
              <w:tab/>
            </w:r>
            <w:r w:rsidR="00075FC1">
              <w:rPr>
                <w:webHidden/>
              </w:rPr>
              <w:fldChar w:fldCharType="begin"/>
            </w:r>
            <w:r w:rsidR="00075FC1">
              <w:rPr>
                <w:webHidden/>
              </w:rPr>
              <w:instrText xml:space="preserve"> PAGEREF _Toc62941173 \h </w:instrText>
            </w:r>
            <w:r w:rsidR="00075FC1">
              <w:rPr>
                <w:webHidden/>
              </w:rPr>
            </w:r>
            <w:r w:rsidR="00075FC1">
              <w:rPr>
                <w:webHidden/>
              </w:rPr>
              <w:fldChar w:fldCharType="separate"/>
            </w:r>
            <w:r w:rsidR="00075FC1">
              <w:rPr>
                <w:webHidden/>
              </w:rPr>
              <w:t>52</w:t>
            </w:r>
            <w:r w:rsidR="00075FC1">
              <w:rPr>
                <w:webHidden/>
              </w:rPr>
              <w:fldChar w:fldCharType="end"/>
            </w:r>
          </w:hyperlink>
        </w:p>
        <w:p w14:paraId="071DDB9F" w14:textId="624B5C08" w:rsidR="00D07277" w:rsidRPr="002E3C44" w:rsidRDefault="00D07277">
          <w:pPr>
            <w:rPr>
              <w:rFonts w:ascii="Times New Roman" w:hAnsi="Times New Roman" w:cs="Times New Roman"/>
              <w:sz w:val="24"/>
              <w:szCs w:val="24"/>
            </w:rPr>
          </w:pPr>
          <w:r w:rsidRPr="002E3C44">
            <w:rPr>
              <w:rFonts w:ascii="Times New Roman" w:hAnsi="Times New Roman" w:cs="Times New Roman"/>
              <w:b/>
              <w:bCs/>
              <w:noProof/>
              <w:sz w:val="24"/>
              <w:szCs w:val="24"/>
            </w:rPr>
            <w:fldChar w:fldCharType="end"/>
          </w:r>
        </w:p>
      </w:sdtContent>
    </w:sdt>
    <w:p w14:paraId="147A6549" w14:textId="77777777" w:rsidR="00D97343" w:rsidRPr="004B5AD5" w:rsidRDefault="00D97343" w:rsidP="00136B89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090884B" w14:textId="77777777" w:rsidR="00136B89" w:rsidRDefault="00136B89">
      <w:pPr>
        <w:rPr>
          <w:rFonts w:ascii="Times New Roman" w:hAnsi="Times New Roman" w:cs="Times New Roman"/>
          <w:b/>
          <w:bCs/>
          <w:iCs/>
        </w:rPr>
      </w:pPr>
    </w:p>
    <w:p w14:paraId="1E4C43A9" w14:textId="5494D2AC" w:rsidR="00136B89" w:rsidRDefault="00136B89">
      <w:pPr>
        <w:rPr>
          <w:rFonts w:ascii="Times New Roman" w:hAnsi="Times New Roman" w:cs="Times New Roman"/>
          <w:b/>
          <w:bCs/>
          <w:iCs/>
        </w:rPr>
      </w:pPr>
    </w:p>
    <w:p w14:paraId="6C62E85F" w14:textId="29798730" w:rsidR="00B652D5" w:rsidRDefault="00B652D5">
      <w:pPr>
        <w:rPr>
          <w:rFonts w:ascii="Times New Roman" w:hAnsi="Times New Roman" w:cs="Times New Roman"/>
          <w:b/>
          <w:bCs/>
          <w:iCs/>
        </w:rPr>
      </w:pPr>
    </w:p>
    <w:p w14:paraId="36440DE3" w14:textId="6BD581F2" w:rsidR="00B652D5" w:rsidRDefault="00B652D5">
      <w:pPr>
        <w:rPr>
          <w:rFonts w:ascii="Times New Roman" w:hAnsi="Times New Roman" w:cs="Times New Roman"/>
          <w:b/>
          <w:bCs/>
          <w:iCs/>
        </w:rPr>
      </w:pPr>
    </w:p>
    <w:p w14:paraId="78E721DD" w14:textId="560B0C5A" w:rsidR="00B652D5" w:rsidRDefault="00B652D5">
      <w:pPr>
        <w:rPr>
          <w:rFonts w:ascii="Times New Roman" w:hAnsi="Times New Roman" w:cs="Times New Roman"/>
          <w:b/>
          <w:bCs/>
          <w:iCs/>
        </w:rPr>
      </w:pPr>
    </w:p>
    <w:p w14:paraId="00E5B649" w14:textId="078EBCFB" w:rsidR="00B652D5" w:rsidRDefault="00B652D5">
      <w:pPr>
        <w:rPr>
          <w:rFonts w:ascii="Times New Roman" w:hAnsi="Times New Roman" w:cs="Times New Roman"/>
          <w:b/>
          <w:bCs/>
          <w:iCs/>
        </w:rPr>
      </w:pPr>
    </w:p>
    <w:p w14:paraId="09F48DFA" w14:textId="66F9EBF0" w:rsidR="00B652D5" w:rsidRDefault="00B652D5">
      <w:pPr>
        <w:rPr>
          <w:rFonts w:ascii="Times New Roman" w:hAnsi="Times New Roman" w:cs="Times New Roman"/>
          <w:b/>
          <w:bCs/>
          <w:iCs/>
        </w:rPr>
      </w:pPr>
    </w:p>
    <w:p w14:paraId="1CDD4E00" w14:textId="71061A7B" w:rsidR="00D97343" w:rsidRDefault="00D97343">
      <w:pPr>
        <w:rPr>
          <w:rFonts w:ascii="Times New Roman" w:hAnsi="Times New Roman" w:cs="Times New Roman"/>
          <w:b/>
          <w:bCs/>
          <w:iCs/>
        </w:rPr>
      </w:pPr>
    </w:p>
    <w:p w14:paraId="1232E1A3" w14:textId="4506F4EB" w:rsidR="00D97343" w:rsidRDefault="00D97343">
      <w:pPr>
        <w:rPr>
          <w:rFonts w:ascii="Times New Roman" w:hAnsi="Times New Roman" w:cs="Times New Roman"/>
          <w:b/>
          <w:bCs/>
          <w:iCs/>
        </w:rPr>
      </w:pPr>
    </w:p>
    <w:p w14:paraId="36EEB8E2" w14:textId="7F3783F3" w:rsidR="00D97343" w:rsidRDefault="00D97343">
      <w:pPr>
        <w:rPr>
          <w:rFonts w:ascii="Times New Roman" w:hAnsi="Times New Roman" w:cs="Times New Roman"/>
          <w:b/>
          <w:bCs/>
          <w:iCs/>
        </w:rPr>
      </w:pPr>
    </w:p>
    <w:p w14:paraId="0FCDF6EB" w14:textId="6B864FBD" w:rsidR="00D97343" w:rsidRDefault="00D97343">
      <w:pPr>
        <w:rPr>
          <w:rFonts w:ascii="Times New Roman" w:hAnsi="Times New Roman" w:cs="Times New Roman"/>
          <w:b/>
          <w:bCs/>
          <w:iCs/>
        </w:rPr>
      </w:pPr>
    </w:p>
    <w:p w14:paraId="30D56A36" w14:textId="77777777" w:rsidR="00136B89" w:rsidRDefault="00136B89">
      <w:pPr>
        <w:rPr>
          <w:rFonts w:ascii="Times New Roman" w:hAnsi="Times New Roman" w:cs="Times New Roman"/>
          <w:b/>
          <w:bCs/>
          <w:iCs/>
        </w:rPr>
      </w:pPr>
    </w:p>
    <w:p w14:paraId="7F41CCDB" w14:textId="3660DC2D" w:rsidR="007D09AA" w:rsidRPr="00877EE5" w:rsidRDefault="0081730B" w:rsidP="002E3C44">
      <w:pPr>
        <w:pStyle w:val="Heading2"/>
        <w:rPr>
          <w:rFonts w:cs="Times New Roman"/>
          <w:bCs/>
          <w:color w:val="auto"/>
          <w:szCs w:val="24"/>
        </w:rPr>
      </w:pPr>
      <w:bookmarkStart w:id="0" w:name="_Toc62941125"/>
      <w:r w:rsidRPr="00877EE5">
        <w:rPr>
          <w:rFonts w:cs="Times New Roman"/>
          <w:bCs/>
          <w:color w:val="auto"/>
          <w:szCs w:val="24"/>
        </w:rPr>
        <w:lastRenderedPageBreak/>
        <w:t>S</w:t>
      </w:r>
      <w:r w:rsidR="002E55CB" w:rsidRPr="00877EE5">
        <w:rPr>
          <w:rFonts w:cs="Times New Roman"/>
          <w:bCs/>
          <w:color w:val="auto"/>
          <w:szCs w:val="24"/>
        </w:rPr>
        <w:t>EM</w:t>
      </w:r>
      <w:r w:rsidR="00D02292" w:rsidRPr="00877EE5">
        <w:rPr>
          <w:rFonts w:cs="Times New Roman"/>
          <w:bCs/>
          <w:color w:val="auto"/>
          <w:szCs w:val="24"/>
        </w:rPr>
        <w:t xml:space="preserve"> </w:t>
      </w:r>
      <w:r w:rsidR="00280576" w:rsidRPr="00877EE5">
        <w:rPr>
          <w:rFonts w:cs="Times New Roman"/>
          <w:bCs/>
          <w:color w:val="auto"/>
          <w:szCs w:val="24"/>
        </w:rPr>
        <w:t>in</w:t>
      </w:r>
      <w:r w:rsidRPr="00877EE5">
        <w:rPr>
          <w:rFonts w:cs="Times New Roman"/>
          <w:bCs/>
          <w:color w:val="auto"/>
          <w:szCs w:val="24"/>
        </w:rPr>
        <w:t xml:space="preserve"> </w:t>
      </w:r>
      <w:r w:rsidR="00FD66AB" w:rsidRPr="00877EE5">
        <w:rPr>
          <w:rFonts w:cs="Times New Roman"/>
          <w:bCs/>
          <w:color w:val="auto"/>
          <w:szCs w:val="24"/>
        </w:rPr>
        <w:t>unary-solvent electrolytes</w:t>
      </w:r>
      <w:bookmarkEnd w:id="0"/>
    </w:p>
    <w:p w14:paraId="7BFB98E1" w14:textId="0D984FE7" w:rsidR="00D75C79" w:rsidRPr="00D24A3C" w:rsidRDefault="00BA74EC" w:rsidP="00C7485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</w:t>
      </w:r>
      <w:r w:rsidRPr="00A7230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upplementary</w:t>
      </w:r>
      <w:r w:rsidRPr="00A7230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A7230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Figs.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A7230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4</w:t>
      </w:r>
      <w:r w:rsidRPr="00A7230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to </w:t>
      </w:r>
      <w:r w:rsidRPr="00DC436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7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A40A3E" w:rsidRPr="00D24A3C">
        <w:rPr>
          <w:rFonts w:ascii="Times New Roman" w:hAnsi="Times New Roman" w:cs="Times New Roman"/>
          <w:sz w:val="24"/>
          <w:szCs w:val="24"/>
        </w:rPr>
        <w:t xml:space="preserve">display </w:t>
      </w:r>
      <w:r w:rsidRPr="00D24A3C">
        <w:rPr>
          <w:rFonts w:ascii="Times New Roman" w:hAnsi="Times New Roman" w:cs="Times New Roman"/>
          <w:iCs/>
          <w:sz w:val="24"/>
          <w:szCs w:val="24"/>
        </w:rPr>
        <w:t>t</w:t>
      </w:r>
      <w:r w:rsidR="00D02292" w:rsidRPr="00D24A3C">
        <w:rPr>
          <w:rFonts w:ascii="Times New Roman" w:hAnsi="Times New Roman" w:cs="Times New Roman" w:hint="eastAsia"/>
          <w:iCs/>
          <w:sz w:val="24"/>
          <w:szCs w:val="24"/>
        </w:rPr>
        <w:t>he</w:t>
      </w:r>
      <w:r w:rsidR="00D02292" w:rsidRPr="00D24A3C">
        <w:rPr>
          <w:rFonts w:ascii="Times New Roman" w:hAnsi="Times New Roman" w:cs="Times New Roman"/>
          <w:iCs/>
          <w:sz w:val="24"/>
          <w:szCs w:val="24"/>
        </w:rPr>
        <w:t xml:space="preserve"> morphological structure </w:t>
      </w:r>
      <w:r w:rsidR="00737D53" w:rsidRPr="00D24A3C">
        <w:rPr>
          <w:rFonts w:ascii="Times New Roman" w:hAnsi="Times New Roman" w:cs="Times New Roman"/>
          <w:iCs/>
          <w:sz w:val="24"/>
          <w:szCs w:val="24"/>
        </w:rPr>
        <w:t>of Na deposited from</w:t>
      </w:r>
      <w:r w:rsidR="00742EEF" w:rsidRPr="00D24A3C">
        <w:rPr>
          <w:rFonts w:ascii="Times New Roman" w:hAnsi="Times New Roman" w:cs="Times New Roman"/>
          <w:iCs/>
          <w:sz w:val="24"/>
          <w:szCs w:val="24"/>
        </w:rPr>
        <w:t xml:space="preserve"> the</w:t>
      </w:r>
      <w:r w:rsidR="00737D53" w:rsidRPr="00D24A3C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280576" w:rsidRPr="00D24A3C">
        <w:rPr>
          <w:rFonts w:ascii="Times New Roman" w:hAnsi="Times New Roman" w:cs="Times New Roman"/>
          <w:sz w:val="24"/>
          <w:szCs w:val="24"/>
        </w:rPr>
        <w:t>1M NaClO</w:t>
      </w:r>
      <w:r w:rsidR="00280576" w:rsidRPr="00D24A3C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280576" w:rsidRPr="00D24A3C">
        <w:rPr>
          <w:rFonts w:ascii="Times New Roman" w:hAnsi="Times New Roman" w:cs="Times New Roman"/>
          <w:sz w:val="24"/>
          <w:szCs w:val="24"/>
        </w:rPr>
        <w:t xml:space="preserve">-DME, </w:t>
      </w:r>
      <w:proofErr w:type="spellStart"/>
      <w:r w:rsidR="00280576" w:rsidRPr="00D24A3C">
        <w:rPr>
          <w:rFonts w:ascii="Times New Roman" w:hAnsi="Times New Roman" w:cs="Times New Roman"/>
          <w:sz w:val="24"/>
          <w:szCs w:val="24"/>
        </w:rPr>
        <w:t>NaFSI</w:t>
      </w:r>
      <w:proofErr w:type="spellEnd"/>
      <w:r w:rsidR="00280576" w:rsidRPr="00D24A3C">
        <w:rPr>
          <w:rFonts w:ascii="Times New Roman" w:hAnsi="Times New Roman" w:cs="Times New Roman"/>
          <w:sz w:val="24"/>
          <w:szCs w:val="24"/>
        </w:rPr>
        <w:t xml:space="preserve">-DME, </w:t>
      </w:r>
      <w:proofErr w:type="spellStart"/>
      <w:r w:rsidR="00280576" w:rsidRPr="00D24A3C">
        <w:rPr>
          <w:rFonts w:ascii="Times New Roman" w:hAnsi="Times New Roman" w:cs="Times New Roman"/>
          <w:sz w:val="24"/>
          <w:szCs w:val="24"/>
        </w:rPr>
        <w:t>NaTFSI</w:t>
      </w:r>
      <w:proofErr w:type="spellEnd"/>
      <w:r w:rsidR="00280576" w:rsidRPr="00D24A3C">
        <w:rPr>
          <w:rFonts w:ascii="Times New Roman" w:hAnsi="Times New Roman" w:cs="Times New Roman"/>
          <w:sz w:val="24"/>
          <w:szCs w:val="24"/>
        </w:rPr>
        <w:t xml:space="preserve">-DEGDME and </w:t>
      </w:r>
      <w:proofErr w:type="spellStart"/>
      <w:r w:rsidR="00280576" w:rsidRPr="00D24A3C">
        <w:rPr>
          <w:rFonts w:ascii="Times New Roman" w:hAnsi="Times New Roman" w:cs="Times New Roman"/>
          <w:sz w:val="24"/>
          <w:szCs w:val="24"/>
        </w:rPr>
        <w:t>NaTFSI</w:t>
      </w:r>
      <w:proofErr w:type="spellEnd"/>
      <w:r w:rsidR="00280576" w:rsidRPr="00D24A3C">
        <w:rPr>
          <w:rFonts w:ascii="Times New Roman" w:hAnsi="Times New Roman" w:cs="Times New Roman"/>
          <w:sz w:val="24"/>
          <w:szCs w:val="24"/>
        </w:rPr>
        <w:t>-DOL</w:t>
      </w:r>
      <w:r w:rsidR="00A40A3E" w:rsidRPr="00D24A3C">
        <w:rPr>
          <w:rFonts w:ascii="Times New Roman" w:hAnsi="Times New Roman" w:cs="Times New Roman"/>
          <w:sz w:val="24"/>
          <w:szCs w:val="24"/>
        </w:rPr>
        <w:t xml:space="preserve"> systems</w:t>
      </w:r>
      <w:r w:rsidR="00D02292" w:rsidRPr="00D24A3C">
        <w:rPr>
          <w:rFonts w:ascii="Times New Roman" w:hAnsi="Times New Roman" w:cs="Times New Roman"/>
          <w:sz w:val="24"/>
          <w:szCs w:val="24"/>
        </w:rPr>
        <w:t>.</w:t>
      </w:r>
      <w:r w:rsidR="00D02292" w:rsidRPr="00D24A3C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="00D75C79" w:rsidRPr="00D24A3C">
        <w:rPr>
          <w:rFonts w:ascii="Times New Roman" w:hAnsi="Times New Roman" w:cs="Times New Roman"/>
          <w:sz w:val="24"/>
          <w:szCs w:val="24"/>
        </w:rPr>
        <w:t>Using 1M NaClO</w:t>
      </w:r>
      <w:r w:rsidR="00D75C79" w:rsidRPr="00D24A3C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D75C79" w:rsidRPr="00D24A3C">
        <w:rPr>
          <w:rFonts w:ascii="Times New Roman" w:hAnsi="Times New Roman" w:cs="Times New Roman"/>
          <w:sz w:val="24"/>
          <w:szCs w:val="24"/>
        </w:rPr>
        <w:t xml:space="preserve">-DME, contrasting SEI conditions </w:t>
      </w:r>
      <w:r w:rsidR="00824983" w:rsidRPr="00D24A3C">
        <w:rPr>
          <w:rFonts w:ascii="Times New Roman" w:hAnsi="Times New Roman" w:cs="Times New Roman"/>
          <w:sz w:val="24"/>
          <w:szCs w:val="24"/>
        </w:rPr>
        <w:t xml:space="preserve">are </w:t>
      </w:r>
      <w:r w:rsidR="00D75C79" w:rsidRPr="00D24A3C">
        <w:rPr>
          <w:rFonts w:ascii="Times New Roman" w:hAnsi="Times New Roman" w:cs="Times New Roman"/>
          <w:sz w:val="24"/>
          <w:szCs w:val="24"/>
        </w:rPr>
        <w:t xml:space="preserve">present at different temperatures. A relatively smooth surface with spindle-shaped clusters </w:t>
      </w:r>
      <w:r w:rsidR="00A95E26" w:rsidRPr="00D24A3C">
        <w:rPr>
          <w:rFonts w:ascii="Times New Roman" w:hAnsi="Times New Roman" w:cs="Times New Roman"/>
          <w:sz w:val="24"/>
          <w:szCs w:val="24"/>
        </w:rPr>
        <w:t xml:space="preserve">is seen </w:t>
      </w:r>
      <w:r w:rsidR="00D75C79" w:rsidRPr="00D24A3C">
        <w:rPr>
          <w:rFonts w:ascii="Times New Roman" w:hAnsi="Times New Roman" w:cs="Times New Roman"/>
          <w:sz w:val="24"/>
          <w:szCs w:val="24"/>
        </w:rPr>
        <w:t xml:space="preserve">at </w:t>
      </w:r>
      <w:r w:rsidR="00CC1ED9" w:rsidRPr="00D24A3C">
        <w:rPr>
          <w:rFonts w:ascii="Times New Roman" w:eastAsia="MS Gothic" w:hAnsi="Times New Roman" w:cs="Times New Roman"/>
          <w:sz w:val="24"/>
          <w:szCs w:val="24"/>
        </w:rPr>
        <w:t>−</w:t>
      </w:r>
      <w:r w:rsidR="00D75C79" w:rsidRPr="00D24A3C">
        <w:rPr>
          <w:rFonts w:ascii="Times New Roman" w:hAnsi="Times New Roman" w:cs="Times New Roman"/>
          <w:sz w:val="24"/>
          <w:szCs w:val="24"/>
        </w:rPr>
        <w:t>20°C</w:t>
      </w:r>
      <w:r w:rsidR="00B81ECC" w:rsidRPr="00D24A3C">
        <w:rPr>
          <w:rFonts w:ascii="Times New Roman" w:hAnsi="Times New Roman" w:cs="Times New Roman"/>
          <w:sz w:val="24"/>
          <w:szCs w:val="24"/>
        </w:rPr>
        <w:t>,</w:t>
      </w:r>
      <w:r w:rsidR="00D75C79" w:rsidRPr="00D24A3C">
        <w:rPr>
          <w:rFonts w:ascii="Times New Roman" w:hAnsi="Times New Roman" w:cs="Times New Roman"/>
          <w:sz w:val="24"/>
          <w:szCs w:val="24"/>
        </w:rPr>
        <w:t xml:space="preserve"> while a broken and detached one </w:t>
      </w:r>
      <w:r w:rsidR="00EC61F4" w:rsidRPr="00D24A3C">
        <w:rPr>
          <w:rFonts w:ascii="Times New Roman" w:hAnsi="Times New Roman" w:cs="Times New Roman"/>
          <w:sz w:val="24"/>
          <w:szCs w:val="24"/>
        </w:rPr>
        <w:t xml:space="preserve">is </w:t>
      </w:r>
      <w:r w:rsidR="00D75C79" w:rsidRPr="00D24A3C">
        <w:rPr>
          <w:rFonts w:ascii="Times New Roman" w:hAnsi="Times New Roman" w:cs="Times New Roman"/>
          <w:sz w:val="24"/>
          <w:szCs w:val="24"/>
        </w:rPr>
        <w:t>at +20°C. As to</w:t>
      </w:r>
      <w:r w:rsidR="00A172FF" w:rsidRPr="00D24A3C">
        <w:rPr>
          <w:rFonts w:ascii="Times New Roman" w:hAnsi="Times New Roman" w:cs="Times New Roman"/>
          <w:sz w:val="24"/>
          <w:szCs w:val="24"/>
        </w:rPr>
        <w:t xml:space="preserve"> </w:t>
      </w:r>
      <w:r w:rsidR="00D75C79" w:rsidRPr="00D24A3C">
        <w:rPr>
          <w:rFonts w:ascii="Times New Roman" w:hAnsi="Times New Roman" w:cs="Times New Roman"/>
          <w:sz w:val="24"/>
          <w:szCs w:val="24"/>
        </w:rPr>
        <w:t xml:space="preserve">1M </w:t>
      </w:r>
      <w:proofErr w:type="spellStart"/>
      <w:r w:rsidR="00D75C79" w:rsidRPr="00D24A3C">
        <w:rPr>
          <w:rFonts w:ascii="Times New Roman" w:hAnsi="Times New Roman" w:cs="Times New Roman"/>
          <w:sz w:val="24"/>
          <w:szCs w:val="24"/>
        </w:rPr>
        <w:t>NaFSI</w:t>
      </w:r>
      <w:proofErr w:type="spellEnd"/>
      <w:r w:rsidR="00D75C79" w:rsidRPr="00D24A3C">
        <w:rPr>
          <w:rFonts w:ascii="Times New Roman" w:hAnsi="Times New Roman" w:cs="Times New Roman"/>
          <w:sz w:val="24"/>
          <w:szCs w:val="24"/>
        </w:rPr>
        <w:t xml:space="preserve">-DME, corroded Na surfaces with deep cracks could be observed at </w:t>
      </w:r>
      <w:r w:rsidR="00CC1ED9" w:rsidRPr="00D24A3C">
        <w:rPr>
          <w:rFonts w:ascii="Times New Roman" w:eastAsia="MS Gothic" w:hAnsi="Times New Roman" w:cs="Times New Roman"/>
          <w:sz w:val="24"/>
          <w:szCs w:val="24"/>
        </w:rPr>
        <w:t>−</w:t>
      </w:r>
      <w:r w:rsidR="00D75C79" w:rsidRPr="00D24A3C">
        <w:rPr>
          <w:rFonts w:ascii="Times New Roman" w:hAnsi="Times New Roman" w:cs="Times New Roman"/>
          <w:sz w:val="24"/>
          <w:szCs w:val="24"/>
        </w:rPr>
        <w:t>20°C</w:t>
      </w:r>
      <w:r w:rsidR="00D75C79" w:rsidRPr="00D24A3C" w:rsidDel="00F311F4">
        <w:rPr>
          <w:rFonts w:ascii="Times New Roman" w:hAnsi="Times New Roman" w:cs="Times New Roman"/>
          <w:sz w:val="24"/>
          <w:szCs w:val="24"/>
        </w:rPr>
        <w:t xml:space="preserve"> </w:t>
      </w:r>
      <w:r w:rsidR="00D75C79" w:rsidRPr="00D24A3C">
        <w:rPr>
          <w:rFonts w:ascii="Times New Roman" w:hAnsi="Times New Roman" w:cs="Times New Roman"/>
          <w:sz w:val="24"/>
          <w:szCs w:val="24"/>
        </w:rPr>
        <w:t>while a number of pores</w:t>
      </w:r>
      <w:r w:rsidR="00F944C7" w:rsidRPr="00D24A3C">
        <w:rPr>
          <w:rFonts w:ascii="Times New Roman" w:hAnsi="Times New Roman" w:cs="Times New Roman"/>
          <w:sz w:val="24"/>
          <w:szCs w:val="24"/>
        </w:rPr>
        <w:t xml:space="preserve"> are </w:t>
      </w:r>
      <w:r w:rsidR="00146269" w:rsidRPr="00D24A3C">
        <w:rPr>
          <w:rFonts w:ascii="Times New Roman" w:hAnsi="Times New Roman" w:cs="Times New Roman"/>
          <w:sz w:val="24"/>
          <w:szCs w:val="24"/>
        </w:rPr>
        <w:t xml:space="preserve">shown </w:t>
      </w:r>
      <w:r w:rsidR="00D75C79" w:rsidRPr="00D24A3C">
        <w:rPr>
          <w:rFonts w:ascii="Times New Roman" w:hAnsi="Times New Roman" w:cs="Times New Roman"/>
          <w:sz w:val="24"/>
          <w:szCs w:val="24"/>
        </w:rPr>
        <w:t>at +20°C. These pores are possibly attributed to the strong SO</w:t>
      </w:r>
      <w:r w:rsidR="00D75C79" w:rsidRPr="00D24A3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D75C79" w:rsidRPr="00D24A3C">
        <w:rPr>
          <w:rFonts w:ascii="Times New Roman" w:hAnsi="Times New Roman" w:cs="Times New Roman"/>
          <w:sz w:val="24"/>
          <w:szCs w:val="24"/>
        </w:rPr>
        <w:t xml:space="preserve"> gas evolution through the breakage of F(SO</w:t>
      </w:r>
      <w:r w:rsidR="00D75C79" w:rsidRPr="00D24A3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D75C79" w:rsidRPr="00D24A3C">
        <w:rPr>
          <w:rFonts w:ascii="Times New Roman" w:hAnsi="Times New Roman" w:cs="Times New Roman"/>
          <w:sz w:val="24"/>
          <w:szCs w:val="24"/>
        </w:rPr>
        <w:t>)</w:t>
      </w:r>
      <w:r w:rsidR="00D75C79" w:rsidRPr="00D24A3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D75C79" w:rsidRPr="00D24A3C">
        <w:rPr>
          <w:rFonts w:ascii="Times New Roman" w:hAnsi="Times New Roman" w:cs="Times New Roman"/>
          <w:sz w:val="24"/>
          <w:szCs w:val="24"/>
        </w:rPr>
        <w:t>N (decomposition product of FSI</w:t>
      </w:r>
      <w:r w:rsidR="00D75C79" w:rsidRPr="00D24A3C">
        <w:rPr>
          <w:rFonts w:ascii="Times New Roman" w:hAnsi="Times New Roman" w:cs="Times New Roman"/>
          <w:sz w:val="24"/>
          <w:szCs w:val="24"/>
          <w:vertAlign w:val="superscript"/>
        </w:rPr>
        <w:t>−</w:t>
      </w:r>
      <w:r w:rsidR="00D75C79" w:rsidRPr="00D24A3C">
        <w:rPr>
          <w:rFonts w:ascii="Times New Roman" w:hAnsi="Times New Roman" w:cs="Times New Roman"/>
          <w:sz w:val="24"/>
          <w:szCs w:val="24"/>
        </w:rPr>
        <w:t>) under strong attraction of oxygen (O) atoms to the metal surface at higher temperature</w:t>
      </w:r>
      <w:r w:rsidR="00D75C79" w:rsidRPr="00D24A3C">
        <w:rPr>
          <w:rFonts w:ascii="Times New Roman" w:hAnsi="Times New Roman" w:cs="Times New Roman"/>
          <w:sz w:val="24"/>
          <w:szCs w:val="24"/>
          <w:vertAlign w:val="superscript"/>
        </w:rPr>
        <w:t>1-</w:t>
      </w:r>
      <w:r w:rsidR="00486DEC" w:rsidRPr="00D24A3C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="00D75C79" w:rsidRPr="00D24A3C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E24E359" w14:textId="1423E6DF" w:rsidR="00D75C79" w:rsidRPr="00D24A3C" w:rsidRDefault="00D75C79" w:rsidP="00D75C7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4A3C">
        <w:rPr>
          <w:rFonts w:ascii="Times New Roman" w:hAnsi="Times New Roman" w:cs="Times New Roman"/>
          <w:sz w:val="24"/>
          <w:szCs w:val="24"/>
        </w:rPr>
        <w:t xml:space="preserve">Similar fractured and porous surfaces appear in </w:t>
      </w:r>
      <w:proofErr w:type="spellStart"/>
      <w:r w:rsidRPr="00D24A3C">
        <w:rPr>
          <w:rFonts w:ascii="Times New Roman" w:hAnsi="Times New Roman" w:cs="Times New Roman"/>
          <w:sz w:val="24"/>
          <w:szCs w:val="24"/>
        </w:rPr>
        <w:t>NaTFSI</w:t>
      </w:r>
      <w:proofErr w:type="spellEnd"/>
      <w:r w:rsidRPr="00D24A3C">
        <w:rPr>
          <w:rFonts w:ascii="Times New Roman" w:hAnsi="Times New Roman" w:cs="Times New Roman"/>
          <w:sz w:val="24"/>
          <w:szCs w:val="24"/>
        </w:rPr>
        <w:t xml:space="preserve"> based electrolytes, where the degree of fragmentation decreases significantly with the drop of temperature. Specifically, at +20°C, 1M </w:t>
      </w:r>
      <w:proofErr w:type="spellStart"/>
      <w:r w:rsidRPr="00D24A3C">
        <w:rPr>
          <w:rFonts w:ascii="Times New Roman" w:hAnsi="Times New Roman" w:cs="Times New Roman"/>
          <w:sz w:val="24"/>
          <w:szCs w:val="24"/>
        </w:rPr>
        <w:t>NaTFSI</w:t>
      </w:r>
      <w:proofErr w:type="spellEnd"/>
      <w:r w:rsidRPr="00D24A3C">
        <w:rPr>
          <w:rFonts w:ascii="Times New Roman" w:hAnsi="Times New Roman" w:cs="Times New Roman"/>
          <w:sz w:val="24"/>
          <w:szCs w:val="24"/>
        </w:rPr>
        <w:t xml:space="preserve">-DEGDME readily </w:t>
      </w:r>
      <w:r w:rsidR="002002BC" w:rsidRPr="00D24A3C">
        <w:rPr>
          <w:rFonts w:ascii="Times New Roman" w:hAnsi="Times New Roman" w:cs="Times New Roman"/>
          <w:sz w:val="24"/>
          <w:szCs w:val="24"/>
        </w:rPr>
        <w:t xml:space="preserve">exhibits </w:t>
      </w:r>
      <w:r w:rsidRPr="00D24A3C">
        <w:rPr>
          <w:rFonts w:ascii="Times New Roman" w:hAnsi="Times New Roman" w:cs="Times New Roman"/>
          <w:sz w:val="24"/>
          <w:szCs w:val="24"/>
        </w:rPr>
        <w:t xml:space="preserve">badly damaged SEI early at the 16th cycle. </w:t>
      </w:r>
      <w:r w:rsidR="003513BB" w:rsidRPr="00D24A3C">
        <w:rPr>
          <w:rFonts w:ascii="Times New Roman" w:hAnsi="Times New Roman" w:cs="Times New Roman"/>
          <w:sz w:val="24"/>
          <w:szCs w:val="24"/>
        </w:rPr>
        <w:t>In contrast</w:t>
      </w:r>
      <w:r w:rsidRPr="00D24A3C">
        <w:rPr>
          <w:rFonts w:ascii="Times New Roman" w:hAnsi="Times New Roman" w:cs="Times New Roman"/>
          <w:sz w:val="24"/>
          <w:szCs w:val="24"/>
        </w:rPr>
        <w:t xml:space="preserve">, a mildly ruptured surface </w:t>
      </w:r>
      <w:r w:rsidR="00BF0D5F" w:rsidRPr="00D24A3C">
        <w:rPr>
          <w:rFonts w:ascii="Times New Roman" w:hAnsi="Times New Roman" w:cs="Times New Roman"/>
          <w:sz w:val="24"/>
          <w:szCs w:val="24"/>
        </w:rPr>
        <w:t xml:space="preserve">is </w:t>
      </w:r>
      <w:r w:rsidR="00146269" w:rsidRPr="00D24A3C">
        <w:rPr>
          <w:rFonts w:ascii="Times New Roman" w:hAnsi="Times New Roman" w:cs="Times New Roman"/>
          <w:sz w:val="24"/>
          <w:szCs w:val="24"/>
        </w:rPr>
        <w:t xml:space="preserve">observed </w:t>
      </w:r>
      <w:r w:rsidRPr="00D24A3C">
        <w:rPr>
          <w:rFonts w:ascii="Times New Roman" w:hAnsi="Times New Roman" w:cs="Times New Roman"/>
          <w:sz w:val="24"/>
          <w:szCs w:val="24"/>
        </w:rPr>
        <w:t xml:space="preserve">after 50 cycles at </w:t>
      </w:r>
      <w:r w:rsidR="00CC1ED9" w:rsidRPr="00D24A3C">
        <w:rPr>
          <w:rFonts w:ascii="Times New Roman" w:eastAsia="MS Gothic" w:hAnsi="Times New Roman" w:cs="Times New Roman"/>
          <w:sz w:val="24"/>
          <w:szCs w:val="24"/>
        </w:rPr>
        <w:t>−</w:t>
      </w:r>
      <w:r w:rsidRPr="00D24A3C">
        <w:rPr>
          <w:rFonts w:ascii="Times New Roman" w:hAnsi="Times New Roman" w:cs="Times New Roman"/>
          <w:sz w:val="24"/>
          <w:szCs w:val="24"/>
        </w:rPr>
        <w:t xml:space="preserve">20°C. The above phenomena correspond well with previous reports that </w:t>
      </w:r>
      <w:proofErr w:type="spellStart"/>
      <w:r w:rsidRPr="00D24A3C">
        <w:rPr>
          <w:rFonts w:ascii="Times New Roman" w:hAnsi="Times New Roman" w:cs="Times New Roman"/>
          <w:sz w:val="24"/>
          <w:szCs w:val="24"/>
        </w:rPr>
        <w:t>NaTFSI</w:t>
      </w:r>
      <w:proofErr w:type="spellEnd"/>
      <w:r w:rsidRPr="00D24A3C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D24A3C">
        <w:rPr>
          <w:rFonts w:ascii="Times New Roman" w:hAnsi="Times New Roman" w:cs="Times New Roman"/>
          <w:sz w:val="24"/>
          <w:szCs w:val="24"/>
        </w:rPr>
        <w:t>NaFSI</w:t>
      </w:r>
      <w:proofErr w:type="spellEnd"/>
      <w:r w:rsidRPr="00D24A3C">
        <w:rPr>
          <w:rFonts w:ascii="Times New Roman" w:hAnsi="Times New Roman" w:cs="Times New Roman"/>
          <w:sz w:val="24"/>
          <w:szCs w:val="24"/>
        </w:rPr>
        <w:t xml:space="preserve"> salts tend to cause side reactions even though </w:t>
      </w:r>
      <w:proofErr w:type="spellStart"/>
      <w:r w:rsidRPr="00D24A3C">
        <w:rPr>
          <w:rFonts w:ascii="Times New Roman" w:hAnsi="Times New Roman" w:cs="Times New Roman"/>
          <w:sz w:val="24"/>
          <w:szCs w:val="24"/>
        </w:rPr>
        <w:t>LiTFSI</w:t>
      </w:r>
      <w:proofErr w:type="spellEnd"/>
      <w:r w:rsidRPr="00D24A3C">
        <w:rPr>
          <w:rFonts w:ascii="Times New Roman" w:hAnsi="Times New Roman" w:cs="Times New Roman"/>
          <w:sz w:val="24"/>
          <w:szCs w:val="24"/>
        </w:rPr>
        <w:t xml:space="preserve"> is a frequently used salt for Li metal</w:t>
      </w:r>
      <w:r w:rsidRPr="00D24A3C">
        <w:rPr>
          <w:rFonts w:ascii="Times New Roman" w:hAnsi="Times New Roman" w:cs="Times New Roman"/>
          <w:sz w:val="24"/>
          <w:szCs w:val="24"/>
          <w:vertAlign w:val="superscript"/>
        </w:rPr>
        <w:t>1-</w:t>
      </w:r>
      <w:r w:rsidR="00486DEC" w:rsidRPr="00D24A3C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D24A3C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745E822" w14:textId="7F66777C" w:rsidR="00D02292" w:rsidRPr="00D24A3C" w:rsidRDefault="00D75C79" w:rsidP="00FD66A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4A3C">
        <w:rPr>
          <w:rFonts w:ascii="Times New Roman" w:hAnsi="Times New Roman" w:cs="Times New Roman"/>
          <w:sz w:val="24"/>
          <w:szCs w:val="24"/>
        </w:rPr>
        <w:t xml:space="preserve">Another interesting observation is that DOL is more liable </w:t>
      </w:r>
      <w:r w:rsidR="000D6E6F" w:rsidRPr="00D24A3C">
        <w:rPr>
          <w:rFonts w:ascii="Times New Roman" w:hAnsi="Times New Roman" w:cs="Times New Roman"/>
          <w:sz w:val="24"/>
          <w:szCs w:val="24"/>
        </w:rPr>
        <w:t>to evolve gases</w:t>
      </w:r>
      <w:r w:rsidRPr="00D24A3C">
        <w:rPr>
          <w:rFonts w:ascii="Times New Roman" w:hAnsi="Times New Roman" w:cs="Times New Roman"/>
          <w:sz w:val="24"/>
          <w:szCs w:val="24"/>
        </w:rPr>
        <w:t xml:space="preserve"> (larger pores </w:t>
      </w:r>
      <w:r w:rsidR="000D6E6F" w:rsidRPr="00D24A3C">
        <w:rPr>
          <w:rFonts w:ascii="Times New Roman" w:hAnsi="Times New Roman" w:cs="Times New Roman"/>
          <w:sz w:val="24"/>
          <w:szCs w:val="24"/>
        </w:rPr>
        <w:t xml:space="preserve">are seen </w:t>
      </w:r>
      <w:r w:rsidRPr="00D24A3C">
        <w:rPr>
          <w:rFonts w:ascii="Times New Roman" w:hAnsi="Times New Roman" w:cs="Times New Roman"/>
          <w:sz w:val="24"/>
          <w:szCs w:val="24"/>
        </w:rPr>
        <w:t xml:space="preserve">at +20°C in </w:t>
      </w:r>
      <w:proofErr w:type="spellStart"/>
      <w:r w:rsidRPr="00D24A3C">
        <w:rPr>
          <w:rFonts w:ascii="Times New Roman" w:hAnsi="Times New Roman" w:cs="Times New Roman"/>
          <w:sz w:val="24"/>
          <w:szCs w:val="24"/>
        </w:rPr>
        <w:t>NaTFSI</w:t>
      </w:r>
      <w:proofErr w:type="spellEnd"/>
      <w:r w:rsidRPr="00D24A3C">
        <w:rPr>
          <w:rFonts w:ascii="Times New Roman" w:hAnsi="Times New Roman" w:cs="Times New Roman"/>
          <w:sz w:val="24"/>
          <w:szCs w:val="24"/>
        </w:rPr>
        <w:t>-DOL) than DME/DEGDME at ambient temperature, attributed to the distinct HOMO-LUMO energies of the complex of Na</w:t>
      </w:r>
      <w:r w:rsidRPr="00D24A3C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D24A3C">
        <w:rPr>
          <w:rFonts w:ascii="Times New Roman" w:hAnsi="Times New Roman" w:cs="Times New Roman"/>
          <w:sz w:val="24"/>
          <w:szCs w:val="24"/>
        </w:rPr>
        <w:t xml:space="preserve"> ion and solvent</w:t>
      </w:r>
      <w:r w:rsidRPr="00D24A3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24A3C">
        <w:rPr>
          <w:rFonts w:ascii="Times New Roman" w:hAnsi="Times New Roman" w:cs="Times New Roman"/>
          <w:sz w:val="24"/>
          <w:szCs w:val="24"/>
        </w:rPr>
        <w:t>. However, such gas-evolving reaction can be effectively suppressed at reduced temperatures (no pore</w:t>
      </w:r>
      <w:r w:rsidR="003F64F8" w:rsidRPr="00D24A3C">
        <w:rPr>
          <w:rFonts w:ascii="Times New Roman" w:hAnsi="Times New Roman" w:cs="Times New Roman"/>
          <w:sz w:val="24"/>
          <w:szCs w:val="24"/>
        </w:rPr>
        <w:t>s are observed</w:t>
      </w:r>
      <w:r w:rsidRPr="00D24A3C">
        <w:rPr>
          <w:rFonts w:ascii="Times New Roman" w:hAnsi="Times New Roman" w:cs="Times New Roman"/>
          <w:sz w:val="24"/>
          <w:szCs w:val="24"/>
        </w:rPr>
        <w:t xml:space="preserve"> at </w:t>
      </w:r>
      <w:r w:rsidR="00CC1ED9" w:rsidRPr="00D24A3C">
        <w:rPr>
          <w:rFonts w:ascii="Times New Roman" w:eastAsia="MS Gothic" w:hAnsi="Times New Roman" w:cs="Times New Roman"/>
          <w:sz w:val="24"/>
          <w:szCs w:val="24"/>
        </w:rPr>
        <w:t>−</w:t>
      </w:r>
      <w:r w:rsidRPr="00D24A3C">
        <w:rPr>
          <w:rFonts w:ascii="Times New Roman" w:hAnsi="Times New Roman" w:cs="Times New Roman"/>
          <w:sz w:val="24"/>
          <w:szCs w:val="24"/>
        </w:rPr>
        <w:t xml:space="preserve">20°C in </w:t>
      </w:r>
      <w:proofErr w:type="spellStart"/>
      <w:r w:rsidRPr="00D24A3C">
        <w:rPr>
          <w:rFonts w:ascii="Times New Roman" w:hAnsi="Times New Roman" w:cs="Times New Roman"/>
          <w:sz w:val="24"/>
          <w:szCs w:val="24"/>
        </w:rPr>
        <w:t>NaTFSI</w:t>
      </w:r>
      <w:proofErr w:type="spellEnd"/>
      <w:r w:rsidRPr="00D24A3C">
        <w:rPr>
          <w:rFonts w:ascii="Times New Roman" w:hAnsi="Times New Roman" w:cs="Times New Roman"/>
          <w:sz w:val="24"/>
          <w:szCs w:val="24"/>
        </w:rPr>
        <w:t xml:space="preserve">-DOL). </w:t>
      </w:r>
    </w:p>
    <w:p w14:paraId="1B4F45D8" w14:textId="405CB2DB" w:rsidR="00A172FF" w:rsidRPr="00D24A3C" w:rsidRDefault="0081730B" w:rsidP="002E3C44">
      <w:pPr>
        <w:pStyle w:val="Heading2"/>
        <w:rPr>
          <w:rFonts w:cs="Times New Roman"/>
          <w:bCs/>
          <w:color w:val="auto"/>
          <w:szCs w:val="24"/>
          <w:highlight w:val="yellow"/>
        </w:rPr>
      </w:pPr>
      <w:bookmarkStart w:id="1" w:name="_Toc62941126"/>
      <w:r w:rsidRPr="00D24A3C">
        <w:rPr>
          <w:rFonts w:cs="Times New Roman"/>
          <w:bCs/>
          <w:color w:val="auto"/>
          <w:szCs w:val="24"/>
        </w:rPr>
        <w:t>X</w:t>
      </w:r>
      <w:r w:rsidR="002E55CB" w:rsidRPr="00D24A3C">
        <w:rPr>
          <w:rFonts w:cs="Times New Roman"/>
          <w:bCs/>
          <w:color w:val="auto"/>
          <w:szCs w:val="24"/>
        </w:rPr>
        <w:t>PS</w:t>
      </w:r>
      <w:r w:rsidRPr="00D24A3C">
        <w:rPr>
          <w:rFonts w:cs="Times New Roman"/>
          <w:bCs/>
          <w:color w:val="auto"/>
          <w:szCs w:val="24"/>
        </w:rPr>
        <w:t xml:space="preserve"> </w:t>
      </w:r>
      <w:r w:rsidR="00280576" w:rsidRPr="00D24A3C">
        <w:rPr>
          <w:rFonts w:cs="Times New Roman"/>
          <w:bCs/>
          <w:color w:val="auto"/>
          <w:szCs w:val="24"/>
        </w:rPr>
        <w:t>in</w:t>
      </w:r>
      <w:r w:rsidR="00FD66AB" w:rsidRPr="00D24A3C">
        <w:rPr>
          <w:rFonts w:cs="Times New Roman"/>
          <w:bCs/>
          <w:color w:val="auto"/>
          <w:szCs w:val="24"/>
        </w:rPr>
        <w:t xml:space="preserve"> unary-solvent electrolytes</w:t>
      </w:r>
      <w:bookmarkEnd w:id="1"/>
    </w:p>
    <w:p w14:paraId="2E818532" w14:textId="7CCC2CC8" w:rsidR="00D75C79" w:rsidRPr="00D24A3C" w:rsidRDefault="00BA74EC" w:rsidP="00D75C7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D24A3C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Pr="00D24A3C">
        <w:rPr>
          <w:rFonts w:ascii="Times New Roman" w:hAnsi="Times New Roman" w:cs="Times New Roman"/>
          <w:sz w:val="24"/>
          <w:szCs w:val="24"/>
        </w:rPr>
        <w:t xml:space="preserve"> </w:t>
      </w:r>
      <w:r w:rsidRPr="00D24A3C">
        <w:rPr>
          <w:rFonts w:ascii="Times New Roman" w:hAnsi="Times New Roman" w:cs="Times New Roman"/>
          <w:b/>
          <w:bCs/>
          <w:sz w:val="24"/>
          <w:szCs w:val="24"/>
        </w:rPr>
        <w:t>Figs. 11</w:t>
      </w:r>
      <w:r w:rsidRPr="00D24A3C">
        <w:rPr>
          <w:rFonts w:ascii="Times New Roman" w:hAnsi="Times New Roman" w:cs="Times New Roman"/>
          <w:sz w:val="24"/>
          <w:szCs w:val="24"/>
        </w:rPr>
        <w:t xml:space="preserve"> to </w:t>
      </w:r>
      <w:r w:rsidRPr="00D24A3C">
        <w:rPr>
          <w:rFonts w:ascii="Times New Roman" w:hAnsi="Times New Roman" w:cs="Times New Roman"/>
          <w:b/>
          <w:bCs/>
          <w:sz w:val="24"/>
          <w:szCs w:val="24"/>
        </w:rPr>
        <w:t>22</w:t>
      </w:r>
      <w:r w:rsidRPr="00D24A3C">
        <w:rPr>
          <w:rFonts w:ascii="Times New Roman" w:hAnsi="Times New Roman" w:cs="Times New Roman"/>
          <w:sz w:val="24"/>
          <w:szCs w:val="24"/>
        </w:rPr>
        <w:t xml:space="preserve"> </w:t>
      </w:r>
      <w:r w:rsidR="009F21AF" w:rsidRPr="00D24A3C">
        <w:rPr>
          <w:rFonts w:ascii="Times New Roman" w:hAnsi="Times New Roman" w:cs="Times New Roman"/>
          <w:sz w:val="24"/>
          <w:szCs w:val="24"/>
        </w:rPr>
        <w:t>present</w:t>
      </w:r>
      <w:r w:rsidR="009F21AF" w:rsidRPr="00D24A3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24A3C">
        <w:rPr>
          <w:rFonts w:ascii="Times New Roman" w:hAnsi="Times New Roman" w:cs="Times New Roman"/>
          <w:iCs/>
          <w:sz w:val="24"/>
          <w:szCs w:val="24"/>
        </w:rPr>
        <w:t>t</w:t>
      </w:r>
      <w:r w:rsidR="00280576" w:rsidRPr="00D24A3C">
        <w:rPr>
          <w:rFonts w:ascii="Times New Roman" w:hAnsi="Times New Roman" w:cs="Times New Roman" w:hint="eastAsia"/>
          <w:iCs/>
          <w:sz w:val="24"/>
          <w:szCs w:val="24"/>
        </w:rPr>
        <w:t>he</w:t>
      </w:r>
      <w:r w:rsidR="00280576" w:rsidRPr="00D24A3C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280576" w:rsidRPr="00D24A3C">
        <w:rPr>
          <w:rFonts w:ascii="Times New Roman" w:hAnsi="Times New Roman" w:cs="Times New Roman"/>
          <w:sz w:val="24"/>
          <w:szCs w:val="24"/>
        </w:rPr>
        <w:t>chemical composition</w:t>
      </w:r>
      <w:r w:rsidR="00280576" w:rsidRPr="00D24A3C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CD3654" w:rsidRPr="00D24A3C">
        <w:rPr>
          <w:rFonts w:ascii="Times New Roman" w:hAnsi="Times New Roman" w:cs="Times New Roman"/>
          <w:iCs/>
          <w:sz w:val="24"/>
          <w:szCs w:val="24"/>
        </w:rPr>
        <w:t>of</w:t>
      </w:r>
      <w:r w:rsidR="00280576" w:rsidRPr="00D24A3C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280576" w:rsidRPr="00D24A3C">
        <w:rPr>
          <w:rFonts w:ascii="Times New Roman" w:hAnsi="Times New Roman" w:cs="Times New Roman"/>
          <w:sz w:val="24"/>
          <w:szCs w:val="24"/>
        </w:rPr>
        <w:t>1M NaClO</w:t>
      </w:r>
      <w:r w:rsidR="00280576" w:rsidRPr="00D24A3C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280576" w:rsidRPr="00D24A3C">
        <w:rPr>
          <w:rFonts w:ascii="Times New Roman" w:hAnsi="Times New Roman" w:cs="Times New Roman"/>
          <w:sz w:val="24"/>
          <w:szCs w:val="24"/>
        </w:rPr>
        <w:t xml:space="preserve">-DME, </w:t>
      </w:r>
      <w:proofErr w:type="spellStart"/>
      <w:r w:rsidR="00280576" w:rsidRPr="00D24A3C">
        <w:rPr>
          <w:rFonts w:ascii="Times New Roman" w:hAnsi="Times New Roman" w:cs="Times New Roman"/>
          <w:sz w:val="24"/>
          <w:szCs w:val="24"/>
        </w:rPr>
        <w:t>NaFSI</w:t>
      </w:r>
      <w:proofErr w:type="spellEnd"/>
      <w:r w:rsidR="00280576" w:rsidRPr="00D24A3C">
        <w:rPr>
          <w:rFonts w:ascii="Times New Roman" w:hAnsi="Times New Roman" w:cs="Times New Roman"/>
          <w:sz w:val="24"/>
          <w:szCs w:val="24"/>
        </w:rPr>
        <w:t xml:space="preserve">-DME, </w:t>
      </w:r>
      <w:proofErr w:type="spellStart"/>
      <w:r w:rsidR="00280576" w:rsidRPr="00D24A3C">
        <w:rPr>
          <w:rFonts w:ascii="Times New Roman" w:hAnsi="Times New Roman" w:cs="Times New Roman"/>
          <w:sz w:val="24"/>
          <w:szCs w:val="24"/>
        </w:rPr>
        <w:t>NaTFSI</w:t>
      </w:r>
      <w:proofErr w:type="spellEnd"/>
      <w:r w:rsidR="00280576" w:rsidRPr="00D24A3C">
        <w:rPr>
          <w:rFonts w:ascii="Times New Roman" w:hAnsi="Times New Roman" w:cs="Times New Roman"/>
          <w:sz w:val="24"/>
          <w:szCs w:val="24"/>
        </w:rPr>
        <w:t xml:space="preserve">-DEGDME and </w:t>
      </w:r>
      <w:proofErr w:type="spellStart"/>
      <w:r w:rsidR="00280576" w:rsidRPr="00D24A3C">
        <w:rPr>
          <w:rFonts w:ascii="Times New Roman" w:hAnsi="Times New Roman" w:cs="Times New Roman"/>
          <w:sz w:val="24"/>
          <w:szCs w:val="24"/>
        </w:rPr>
        <w:t>NaTFSI</w:t>
      </w:r>
      <w:proofErr w:type="spellEnd"/>
      <w:r w:rsidR="00280576" w:rsidRPr="00D24A3C">
        <w:rPr>
          <w:rFonts w:ascii="Times New Roman" w:hAnsi="Times New Roman" w:cs="Times New Roman"/>
          <w:sz w:val="24"/>
          <w:szCs w:val="24"/>
        </w:rPr>
        <w:t>-DOL.</w:t>
      </w:r>
      <w:r w:rsidR="00280576" w:rsidRPr="00D24A3C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="009F21AF" w:rsidRPr="00D24A3C">
        <w:rPr>
          <w:rFonts w:ascii="Times New Roman" w:hAnsi="Times New Roman" w:cs="Times New Roman" w:hint="eastAsia"/>
          <w:sz w:val="24"/>
          <w:szCs w:val="24"/>
        </w:rPr>
        <w:t>In</w:t>
      </w:r>
      <w:r w:rsidR="00D75C79" w:rsidRPr="00D24A3C">
        <w:rPr>
          <w:rFonts w:ascii="Times New Roman" w:hAnsi="Times New Roman" w:cs="Times New Roman"/>
          <w:sz w:val="24"/>
          <w:szCs w:val="24"/>
        </w:rPr>
        <w:t xml:space="preserve"> 1M NaClO</w:t>
      </w:r>
      <w:r w:rsidR="00D75C79" w:rsidRPr="00D24A3C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D75C79" w:rsidRPr="00D24A3C">
        <w:rPr>
          <w:rFonts w:ascii="Times New Roman" w:hAnsi="Times New Roman" w:cs="Times New Roman"/>
          <w:sz w:val="24"/>
          <w:szCs w:val="24"/>
        </w:rPr>
        <w:t xml:space="preserve">-DME, the </w:t>
      </w:r>
      <w:r w:rsidR="005577C5" w:rsidRPr="00D24A3C">
        <w:rPr>
          <w:rFonts w:ascii="Times New Roman" w:hAnsi="Times New Roman" w:cs="Times New Roman"/>
          <w:sz w:val="24"/>
          <w:szCs w:val="24"/>
        </w:rPr>
        <w:t>chemistry of</w:t>
      </w:r>
      <w:r w:rsidR="00CD3654" w:rsidRPr="00D24A3C">
        <w:rPr>
          <w:rFonts w:ascii="Times New Roman" w:hAnsi="Times New Roman" w:cs="Times New Roman"/>
          <w:sz w:val="24"/>
          <w:szCs w:val="24"/>
        </w:rPr>
        <w:t xml:space="preserve"> the</w:t>
      </w:r>
      <w:r w:rsidR="005577C5" w:rsidRPr="00D24A3C">
        <w:rPr>
          <w:rFonts w:ascii="Times New Roman" w:hAnsi="Times New Roman" w:cs="Times New Roman"/>
          <w:sz w:val="24"/>
          <w:szCs w:val="24"/>
        </w:rPr>
        <w:t xml:space="preserve"> </w:t>
      </w:r>
      <w:r w:rsidR="00D75C79" w:rsidRPr="00D24A3C">
        <w:rPr>
          <w:rFonts w:ascii="Times New Roman" w:hAnsi="Times New Roman" w:cs="Times New Roman"/>
          <w:sz w:val="24"/>
          <w:szCs w:val="24"/>
        </w:rPr>
        <w:t>SEI is very sensitive to temperature</w:t>
      </w:r>
      <w:r w:rsidR="002D6DC7" w:rsidRPr="00D24A3C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="00D75C79" w:rsidRPr="00D24A3C"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 w:rsidR="002D6DC7" w:rsidRPr="00D24A3C">
        <w:rPr>
          <w:rFonts w:ascii="Times New Roman" w:hAnsi="Times New Roman" w:cs="Times New Roman"/>
          <w:sz w:val="24"/>
          <w:szCs w:val="24"/>
          <w:vertAlign w:val="superscript"/>
        </w:rPr>
        <w:t>12</w:t>
      </w:r>
      <w:r w:rsidR="00D75C79" w:rsidRPr="00D24A3C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="002D6DC7" w:rsidRPr="00D24A3C">
        <w:rPr>
          <w:rFonts w:ascii="Times New Roman" w:hAnsi="Times New Roman" w:cs="Times New Roman"/>
          <w:sz w:val="24"/>
          <w:szCs w:val="24"/>
          <w:vertAlign w:val="superscript"/>
        </w:rPr>
        <w:t>14</w:t>
      </w:r>
      <w:r w:rsidR="00D75C79" w:rsidRPr="00D24A3C">
        <w:rPr>
          <w:rFonts w:ascii="Times New Roman" w:hAnsi="Times New Roman" w:cs="Times New Roman"/>
          <w:sz w:val="24"/>
          <w:szCs w:val="24"/>
        </w:rPr>
        <w:t xml:space="preserve">. Specifically, </w:t>
      </w:r>
      <w:r w:rsidR="00EB2660" w:rsidRPr="00D24A3C">
        <w:rPr>
          <w:rFonts w:ascii="Times New Roman" w:hAnsi="Times New Roman" w:cs="Times New Roman"/>
          <w:sz w:val="24"/>
          <w:szCs w:val="24"/>
        </w:rPr>
        <w:t xml:space="preserve">the </w:t>
      </w:r>
      <w:r w:rsidR="00D75C79" w:rsidRPr="00D24A3C">
        <w:rPr>
          <w:rFonts w:ascii="Times New Roman" w:hAnsi="Times New Roman" w:cs="Times New Roman" w:hint="eastAsia"/>
          <w:sz w:val="24"/>
          <w:szCs w:val="24"/>
        </w:rPr>
        <w:t>Na</w:t>
      </w:r>
      <w:r w:rsidR="00D75C79" w:rsidRPr="00D24A3C">
        <w:rPr>
          <w:rFonts w:ascii="Times New Roman" w:hAnsi="Times New Roman" w:cs="Times New Roman"/>
          <w:sz w:val="24"/>
          <w:szCs w:val="24"/>
        </w:rPr>
        <w:t>Cl</w:t>
      </w:r>
      <w:r w:rsidR="00AD7A30" w:rsidRPr="00D24A3C">
        <w:rPr>
          <w:rFonts w:ascii="Times New Roman" w:hAnsi="Times New Roman" w:cs="Times New Roman"/>
          <w:sz w:val="24"/>
          <w:szCs w:val="24"/>
        </w:rPr>
        <w:t xml:space="preserve"> (198.4 eV)</w:t>
      </w:r>
      <w:r w:rsidR="00D75C79" w:rsidRPr="00D24A3C">
        <w:rPr>
          <w:rFonts w:ascii="Times New Roman" w:hAnsi="Times New Roman" w:cs="Times New Roman"/>
          <w:sz w:val="24"/>
          <w:szCs w:val="24"/>
        </w:rPr>
        <w:t xml:space="preserve"> component is ubiquitous at +20°C</w:t>
      </w:r>
      <w:r w:rsidR="009F21AF" w:rsidRPr="00D24A3C">
        <w:rPr>
          <w:rFonts w:ascii="Times New Roman" w:hAnsi="Times New Roman" w:cs="Times New Roman"/>
          <w:sz w:val="24"/>
          <w:szCs w:val="24"/>
        </w:rPr>
        <w:t>.</w:t>
      </w:r>
      <w:r w:rsidR="00D75C79" w:rsidRPr="00D24A3C">
        <w:rPr>
          <w:rFonts w:ascii="Times New Roman" w:hAnsi="Times New Roman" w:cs="Times New Roman"/>
          <w:sz w:val="24"/>
          <w:szCs w:val="24"/>
        </w:rPr>
        <w:t xml:space="preserve"> </w:t>
      </w:r>
      <w:r w:rsidR="009F21AF" w:rsidRPr="00D24A3C">
        <w:rPr>
          <w:rFonts w:ascii="Times New Roman" w:hAnsi="Times New Roman" w:cs="Times New Roman"/>
          <w:sz w:val="24"/>
          <w:szCs w:val="24"/>
        </w:rPr>
        <w:t>In contrast,</w:t>
      </w:r>
      <w:r w:rsidR="00D75C79" w:rsidRPr="00D24A3C">
        <w:rPr>
          <w:rFonts w:ascii="Times New Roman" w:hAnsi="Times New Roman" w:cs="Times New Roman"/>
          <w:sz w:val="24"/>
          <w:szCs w:val="24"/>
        </w:rPr>
        <w:t xml:space="preserve"> NaClO</w:t>
      </w:r>
      <w:r w:rsidR="00D75C79" w:rsidRPr="00D24A3C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D75C79" w:rsidRPr="00D24A3C">
        <w:rPr>
          <w:rFonts w:ascii="Times New Roman" w:hAnsi="Times New Roman" w:cs="Times New Roman"/>
          <w:sz w:val="24"/>
          <w:szCs w:val="24"/>
        </w:rPr>
        <w:t xml:space="preserve"> </w:t>
      </w:r>
      <w:r w:rsidR="00AD7A30" w:rsidRPr="00D24A3C">
        <w:rPr>
          <w:rFonts w:ascii="Times New Roman" w:hAnsi="Times New Roman" w:cs="Times New Roman"/>
          <w:sz w:val="24"/>
          <w:szCs w:val="24"/>
        </w:rPr>
        <w:t xml:space="preserve">(208.5 eV) </w:t>
      </w:r>
      <w:r w:rsidR="00D75C79" w:rsidRPr="00D24A3C">
        <w:rPr>
          <w:rFonts w:ascii="Times New Roman" w:hAnsi="Times New Roman" w:cs="Times New Roman"/>
          <w:sz w:val="24"/>
          <w:szCs w:val="24"/>
        </w:rPr>
        <w:t>and NaClO</w:t>
      </w:r>
      <w:r w:rsidR="00D75C79" w:rsidRPr="00D24A3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D75C79" w:rsidRPr="00D24A3C">
        <w:rPr>
          <w:rFonts w:ascii="Times New Roman" w:hAnsi="Times New Roman" w:cs="Times New Roman"/>
          <w:sz w:val="24"/>
          <w:szCs w:val="24"/>
        </w:rPr>
        <w:t xml:space="preserve"> </w:t>
      </w:r>
      <w:r w:rsidR="00AD7A30" w:rsidRPr="00D24A3C">
        <w:rPr>
          <w:rFonts w:ascii="Times New Roman" w:hAnsi="Times New Roman" w:cs="Times New Roman"/>
          <w:sz w:val="24"/>
          <w:szCs w:val="24"/>
        </w:rPr>
        <w:t xml:space="preserve">(206.3 eV) </w:t>
      </w:r>
      <w:r w:rsidR="00EB2660" w:rsidRPr="00D24A3C">
        <w:rPr>
          <w:rFonts w:ascii="Times New Roman" w:hAnsi="Times New Roman" w:cs="Times New Roman"/>
          <w:sz w:val="24"/>
          <w:szCs w:val="24"/>
        </w:rPr>
        <w:t xml:space="preserve">are exhibited </w:t>
      </w:r>
      <w:r w:rsidR="00D75C79" w:rsidRPr="00D24A3C">
        <w:rPr>
          <w:rFonts w:ascii="Times New Roman" w:hAnsi="Times New Roman" w:cs="Times New Roman"/>
          <w:sz w:val="24"/>
          <w:szCs w:val="24"/>
        </w:rPr>
        <w:t xml:space="preserve">on the surface </w:t>
      </w:r>
      <w:r w:rsidR="009F21AF" w:rsidRPr="00D24A3C">
        <w:rPr>
          <w:rFonts w:ascii="Times New Roman" w:hAnsi="Times New Roman" w:cs="Times New Roman"/>
          <w:sz w:val="24"/>
          <w:szCs w:val="24"/>
        </w:rPr>
        <w:t>and</w:t>
      </w:r>
      <w:r w:rsidR="00D75C79" w:rsidRPr="00D24A3C">
        <w:rPr>
          <w:rFonts w:ascii="Times New Roman" w:hAnsi="Times New Roman" w:cs="Times New Roman"/>
          <w:sz w:val="24"/>
          <w:szCs w:val="24"/>
        </w:rPr>
        <w:t xml:space="preserve"> NaClO</w:t>
      </w:r>
      <w:r w:rsidR="00D75C79" w:rsidRPr="00D24A3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D75C79" w:rsidRPr="00D24A3C">
        <w:rPr>
          <w:rFonts w:ascii="Times New Roman" w:hAnsi="Times New Roman" w:cs="Times New Roman"/>
          <w:sz w:val="24"/>
          <w:szCs w:val="24"/>
        </w:rPr>
        <w:t xml:space="preserve"> </w:t>
      </w:r>
      <w:r w:rsidR="00AD7A30" w:rsidRPr="00D24A3C">
        <w:rPr>
          <w:rFonts w:ascii="Times New Roman" w:hAnsi="Times New Roman" w:cs="Times New Roman"/>
          <w:sz w:val="24"/>
          <w:szCs w:val="24"/>
        </w:rPr>
        <w:t xml:space="preserve">(203.8 eV) </w:t>
      </w:r>
      <w:r w:rsidR="00667F4D" w:rsidRPr="00D24A3C">
        <w:rPr>
          <w:rFonts w:ascii="Times New Roman" w:hAnsi="Times New Roman" w:cs="Times New Roman"/>
          <w:sz w:val="24"/>
          <w:szCs w:val="24"/>
        </w:rPr>
        <w:t xml:space="preserve">is </w:t>
      </w:r>
      <w:r w:rsidR="009F21AF" w:rsidRPr="00D24A3C">
        <w:rPr>
          <w:rFonts w:ascii="Times New Roman" w:hAnsi="Times New Roman" w:cs="Times New Roman"/>
          <w:sz w:val="24"/>
          <w:szCs w:val="24"/>
        </w:rPr>
        <w:t xml:space="preserve">present </w:t>
      </w:r>
      <w:r w:rsidR="00D75C79" w:rsidRPr="00D24A3C">
        <w:rPr>
          <w:rFonts w:ascii="Times New Roman" w:hAnsi="Times New Roman" w:cs="Times New Roman"/>
          <w:sz w:val="24"/>
          <w:szCs w:val="24"/>
        </w:rPr>
        <w:t xml:space="preserve">at the inner zone at </w:t>
      </w:r>
      <w:r w:rsidR="00CC1ED9" w:rsidRPr="00D24A3C">
        <w:rPr>
          <w:rFonts w:ascii="Times New Roman" w:eastAsia="MS Gothic" w:hAnsi="Times New Roman" w:cs="Times New Roman"/>
          <w:sz w:val="24"/>
          <w:szCs w:val="24"/>
        </w:rPr>
        <w:t>−</w:t>
      </w:r>
      <w:r w:rsidR="00D75C79" w:rsidRPr="00D24A3C">
        <w:rPr>
          <w:rFonts w:ascii="Times New Roman" w:hAnsi="Times New Roman" w:cs="Times New Roman"/>
          <w:sz w:val="24"/>
          <w:szCs w:val="24"/>
        </w:rPr>
        <w:t>20°C. Such difference</w:t>
      </w:r>
      <w:r w:rsidR="005C39C3" w:rsidRPr="00D24A3C">
        <w:rPr>
          <w:rFonts w:ascii="Times New Roman" w:hAnsi="Times New Roman" w:cs="Times New Roman"/>
          <w:sz w:val="24"/>
          <w:szCs w:val="24"/>
        </w:rPr>
        <w:t>s</w:t>
      </w:r>
      <w:r w:rsidR="00D75C79" w:rsidRPr="00D24A3C">
        <w:rPr>
          <w:rFonts w:ascii="Times New Roman" w:hAnsi="Times New Roman" w:cs="Times New Roman"/>
          <w:sz w:val="24"/>
          <w:szCs w:val="24"/>
        </w:rPr>
        <w:t xml:space="preserve"> suggest that a lower temperature c</w:t>
      </w:r>
      <w:r w:rsidR="009F21AF" w:rsidRPr="00D24A3C">
        <w:rPr>
          <w:rFonts w:ascii="Times New Roman" w:hAnsi="Times New Roman" w:cs="Times New Roman"/>
          <w:sz w:val="24"/>
          <w:szCs w:val="24"/>
        </w:rPr>
        <w:t>an</w:t>
      </w:r>
      <w:r w:rsidR="00D75C79" w:rsidRPr="00D24A3C">
        <w:rPr>
          <w:rFonts w:ascii="Times New Roman" w:hAnsi="Times New Roman" w:cs="Times New Roman"/>
          <w:sz w:val="24"/>
          <w:szCs w:val="24"/>
        </w:rPr>
        <w:t xml:space="preserve"> alleviate severe corrosion </w:t>
      </w:r>
      <w:r w:rsidR="009F21AF" w:rsidRPr="00D24A3C">
        <w:rPr>
          <w:rFonts w:ascii="Times New Roman" w:hAnsi="Times New Roman" w:cs="Times New Roman"/>
          <w:sz w:val="24"/>
          <w:szCs w:val="24"/>
        </w:rPr>
        <w:t>caused by</w:t>
      </w:r>
      <w:r w:rsidR="00D75C79" w:rsidRPr="00D24A3C">
        <w:rPr>
          <w:rFonts w:ascii="Times New Roman" w:hAnsi="Times New Roman" w:cs="Times New Roman"/>
          <w:sz w:val="24"/>
          <w:szCs w:val="24"/>
        </w:rPr>
        <w:t xml:space="preserve"> the reduction from NaClO</w:t>
      </w:r>
      <w:r w:rsidR="00D75C79" w:rsidRPr="00D24A3C">
        <w:rPr>
          <w:rFonts w:ascii="Times New Roman" w:hAnsi="Times New Roman" w:cs="Times New Roman"/>
          <w:sz w:val="24"/>
          <w:szCs w:val="24"/>
          <w:vertAlign w:val="subscript"/>
        </w:rPr>
        <w:t xml:space="preserve">4 </w:t>
      </w:r>
      <w:r w:rsidR="00D75C79" w:rsidRPr="00D24A3C">
        <w:rPr>
          <w:rFonts w:ascii="Times New Roman" w:hAnsi="Times New Roman" w:cs="Times New Roman"/>
          <w:sz w:val="24"/>
          <w:szCs w:val="24"/>
        </w:rPr>
        <w:t xml:space="preserve">to NaCl. </w:t>
      </w:r>
    </w:p>
    <w:p w14:paraId="312E39A1" w14:textId="09946CBA" w:rsidR="00082974" w:rsidRPr="00D24A3C" w:rsidRDefault="00D75C79" w:rsidP="00D75C7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4A3C">
        <w:rPr>
          <w:rFonts w:ascii="Times New Roman" w:hAnsi="Times New Roman" w:cs="Times New Roman"/>
          <w:sz w:val="24"/>
          <w:szCs w:val="24"/>
        </w:rPr>
        <w:t xml:space="preserve">As </w:t>
      </w:r>
      <w:r w:rsidR="005C39C3" w:rsidRPr="00D24A3C">
        <w:rPr>
          <w:rFonts w:ascii="Times New Roman" w:hAnsi="Times New Roman" w:cs="Times New Roman"/>
          <w:sz w:val="24"/>
          <w:szCs w:val="24"/>
        </w:rPr>
        <w:t xml:space="preserve">for </w:t>
      </w:r>
      <w:r w:rsidRPr="00D24A3C">
        <w:rPr>
          <w:rFonts w:ascii="Times New Roman" w:hAnsi="Times New Roman" w:cs="Times New Roman"/>
          <w:sz w:val="24"/>
          <w:szCs w:val="24"/>
        </w:rPr>
        <w:t xml:space="preserve">1M </w:t>
      </w:r>
      <w:proofErr w:type="spellStart"/>
      <w:r w:rsidRPr="00D24A3C">
        <w:rPr>
          <w:rFonts w:ascii="Times New Roman" w:hAnsi="Times New Roman" w:cs="Times New Roman"/>
          <w:sz w:val="24"/>
          <w:szCs w:val="24"/>
        </w:rPr>
        <w:t>NaFSI</w:t>
      </w:r>
      <w:proofErr w:type="spellEnd"/>
      <w:r w:rsidRPr="00D24A3C">
        <w:rPr>
          <w:rFonts w:ascii="Times New Roman" w:hAnsi="Times New Roman" w:cs="Times New Roman"/>
          <w:sz w:val="24"/>
          <w:szCs w:val="24"/>
        </w:rPr>
        <w:t xml:space="preserve">-DME, </w:t>
      </w:r>
      <w:r w:rsidR="00CC1ED9" w:rsidRPr="00D24A3C">
        <w:rPr>
          <w:rFonts w:ascii="Times New Roman" w:eastAsia="MS Gothic" w:hAnsi="Times New Roman" w:cs="Times New Roman"/>
          <w:sz w:val="24"/>
          <w:szCs w:val="24"/>
        </w:rPr>
        <w:t>−</w:t>
      </w:r>
      <w:r w:rsidRPr="00D24A3C">
        <w:rPr>
          <w:rFonts w:ascii="Times New Roman" w:hAnsi="Times New Roman" w:cs="Times New Roman"/>
          <w:sz w:val="24"/>
          <w:szCs w:val="24"/>
        </w:rPr>
        <w:t>20°C samples show more complicated SEI in comparison to those at +20°C</w:t>
      </w:r>
      <w:r w:rsidR="002D6DC7" w:rsidRPr="00D24A3C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D24A3C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="002D6DC7" w:rsidRPr="00D24A3C">
        <w:rPr>
          <w:rFonts w:ascii="Times New Roman" w:hAnsi="Times New Roman" w:cs="Times New Roman"/>
          <w:sz w:val="24"/>
          <w:szCs w:val="24"/>
          <w:vertAlign w:val="superscript"/>
        </w:rPr>
        <w:t>11</w:t>
      </w:r>
      <w:r w:rsidRPr="00D24A3C">
        <w:rPr>
          <w:rFonts w:ascii="Times New Roman" w:hAnsi="Times New Roman" w:cs="Times New Roman"/>
          <w:sz w:val="24"/>
          <w:szCs w:val="24"/>
        </w:rPr>
        <w:t>. At +20°C, -SO</w:t>
      </w:r>
      <w:r w:rsidRPr="00D24A3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24A3C">
        <w:rPr>
          <w:rFonts w:ascii="Times New Roman" w:hAnsi="Times New Roman" w:cs="Times New Roman"/>
          <w:sz w:val="24"/>
          <w:szCs w:val="24"/>
        </w:rPr>
        <w:t xml:space="preserve">F enriched species </w:t>
      </w:r>
      <w:r w:rsidR="00AD7A30" w:rsidRPr="00D24A3C">
        <w:rPr>
          <w:rFonts w:ascii="Times New Roman" w:hAnsi="Times New Roman" w:cs="Times New Roman"/>
          <w:sz w:val="24"/>
          <w:szCs w:val="24"/>
        </w:rPr>
        <w:t xml:space="preserve">(170.2 eV) </w:t>
      </w:r>
      <w:r w:rsidRPr="00D24A3C">
        <w:rPr>
          <w:rFonts w:ascii="Times New Roman" w:hAnsi="Times New Roman" w:cs="Times New Roman"/>
          <w:sz w:val="24"/>
          <w:szCs w:val="24"/>
        </w:rPr>
        <w:t>and Na</w:t>
      </w:r>
      <w:r w:rsidRPr="00D24A3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24A3C">
        <w:rPr>
          <w:rFonts w:ascii="Times New Roman" w:hAnsi="Times New Roman" w:cs="Times New Roman"/>
          <w:sz w:val="24"/>
          <w:szCs w:val="24"/>
        </w:rPr>
        <w:t>S</w:t>
      </w:r>
      <w:r w:rsidRPr="00D24A3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24A3C">
        <w:rPr>
          <w:rFonts w:ascii="Times New Roman" w:hAnsi="Times New Roman" w:cs="Times New Roman"/>
          <w:sz w:val="24"/>
          <w:szCs w:val="24"/>
        </w:rPr>
        <w:t>O</w:t>
      </w:r>
      <w:r w:rsidRPr="00D24A3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D24A3C">
        <w:rPr>
          <w:rFonts w:ascii="Times New Roman" w:hAnsi="Times New Roman" w:cs="Times New Roman"/>
          <w:sz w:val="24"/>
          <w:szCs w:val="24"/>
        </w:rPr>
        <w:t xml:space="preserve"> </w:t>
      </w:r>
      <w:r w:rsidR="00AD7A30" w:rsidRPr="00D24A3C">
        <w:rPr>
          <w:rFonts w:ascii="Times New Roman" w:hAnsi="Times New Roman" w:cs="Times New Roman"/>
          <w:sz w:val="24"/>
          <w:szCs w:val="24"/>
        </w:rPr>
        <w:t xml:space="preserve">(168.7 eV) </w:t>
      </w:r>
      <w:r w:rsidRPr="00D24A3C">
        <w:rPr>
          <w:rFonts w:ascii="Times New Roman" w:hAnsi="Times New Roman" w:cs="Times New Roman"/>
          <w:sz w:val="24"/>
          <w:szCs w:val="24"/>
        </w:rPr>
        <w:t xml:space="preserve">exist on the surface in addition to </w:t>
      </w:r>
      <w:proofErr w:type="spellStart"/>
      <w:r w:rsidRPr="00D24A3C">
        <w:rPr>
          <w:rFonts w:ascii="Times New Roman" w:hAnsi="Times New Roman" w:cs="Times New Roman"/>
          <w:sz w:val="24"/>
          <w:szCs w:val="24"/>
        </w:rPr>
        <w:t>NaF</w:t>
      </w:r>
      <w:proofErr w:type="spellEnd"/>
      <w:r w:rsidR="00AD7A30" w:rsidRPr="00D24A3C">
        <w:rPr>
          <w:rFonts w:ascii="Times New Roman" w:hAnsi="Times New Roman" w:cs="Times New Roman"/>
          <w:sz w:val="24"/>
          <w:szCs w:val="24"/>
        </w:rPr>
        <w:t xml:space="preserve"> (684.1 eV)</w:t>
      </w:r>
      <w:r w:rsidRPr="00D24A3C">
        <w:rPr>
          <w:rFonts w:ascii="Times New Roman" w:hAnsi="Times New Roman" w:cs="Times New Roman"/>
          <w:sz w:val="24"/>
          <w:szCs w:val="24"/>
        </w:rPr>
        <w:t xml:space="preserve">, C-O-Na </w:t>
      </w:r>
      <w:r w:rsidR="00AD7A30" w:rsidRPr="00D24A3C">
        <w:rPr>
          <w:rFonts w:ascii="Times New Roman" w:hAnsi="Times New Roman" w:cs="Times New Roman"/>
          <w:sz w:val="24"/>
          <w:szCs w:val="24"/>
        </w:rPr>
        <w:t xml:space="preserve">(531.2 eV) </w:t>
      </w:r>
      <w:r w:rsidRPr="00D24A3C">
        <w:rPr>
          <w:rFonts w:ascii="Times New Roman" w:hAnsi="Times New Roman" w:cs="Times New Roman"/>
          <w:sz w:val="24"/>
          <w:szCs w:val="24"/>
        </w:rPr>
        <w:t>and organic debris</w:t>
      </w:r>
      <w:r w:rsidR="00AD7A30" w:rsidRPr="00D24A3C">
        <w:rPr>
          <w:rFonts w:ascii="Times New Roman" w:hAnsi="Times New Roman" w:cs="Times New Roman"/>
          <w:sz w:val="24"/>
          <w:szCs w:val="24"/>
        </w:rPr>
        <w:t xml:space="preserve"> </w:t>
      </w:r>
      <w:r w:rsidRPr="00D24A3C">
        <w:rPr>
          <w:rFonts w:ascii="Times New Roman" w:hAnsi="Times New Roman" w:cs="Times New Roman"/>
          <w:sz w:val="24"/>
          <w:szCs w:val="24"/>
        </w:rPr>
        <w:t>while Na</w:t>
      </w:r>
      <w:r w:rsidRPr="00D24A3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24A3C">
        <w:rPr>
          <w:rFonts w:ascii="Times New Roman" w:hAnsi="Times New Roman" w:cs="Times New Roman"/>
          <w:sz w:val="24"/>
          <w:szCs w:val="24"/>
        </w:rPr>
        <w:t xml:space="preserve">S </w:t>
      </w:r>
      <w:r w:rsidR="00AD7A30" w:rsidRPr="00D24A3C">
        <w:rPr>
          <w:rFonts w:ascii="Times New Roman" w:hAnsi="Times New Roman" w:cs="Times New Roman"/>
          <w:sz w:val="24"/>
          <w:szCs w:val="24"/>
        </w:rPr>
        <w:t xml:space="preserve">(161.1 </w:t>
      </w:r>
      <w:r w:rsidR="00AD7A30" w:rsidRPr="00D24A3C">
        <w:rPr>
          <w:rFonts w:ascii="Times New Roman" w:hAnsi="Times New Roman" w:cs="Times New Roman"/>
          <w:sz w:val="24"/>
          <w:szCs w:val="24"/>
        </w:rPr>
        <w:lastRenderedPageBreak/>
        <w:t xml:space="preserve">eV) </w:t>
      </w:r>
      <w:r w:rsidRPr="00D24A3C">
        <w:rPr>
          <w:rFonts w:ascii="Times New Roman" w:hAnsi="Times New Roman" w:cs="Times New Roman"/>
          <w:sz w:val="24"/>
          <w:szCs w:val="24"/>
        </w:rPr>
        <w:t xml:space="preserve">appears in the bulk. At </w:t>
      </w:r>
      <w:r w:rsidR="005710A6" w:rsidRPr="00D24A3C">
        <w:rPr>
          <w:rFonts w:ascii="Times New Roman" w:eastAsia="MS Gothic" w:hAnsi="Times New Roman" w:cs="Times New Roman"/>
          <w:sz w:val="24"/>
          <w:szCs w:val="24"/>
        </w:rPr>
        <w:t>−</w:t>
      </w:r>
      <w:r w:rsidRPr="00D24A3C">
        <w:rPr>
          <w:rFonts w:ascii="Times New Roman" w:hAnsi="Times New Roman" w:cs="Times New Roman"/>
          <w:sz w:val="24"/>
          <w:szCs w:val="24"/>
        </w:rPr>
        <w:t>20°C, Na</w:t>
      </w:r>
      <w:r w:rsidRPr="00D24A3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24A3C">
        <w:rPr>
          <w:rFonts w:ascii="Times New Roman" w:hAnsi="Times New Roman" w:cs="Times New Roman"/>
          <w:sz w:val="24"/>
          <w:szCs w:val="24"/>
        </w:rPr>
        <w:t>SO</w:t>
      </w:r>
      <w:r w:rsidRPr="00D24A3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D24A3C">
        <w:rPr>
          <w:rFonts w:ascii="Times New Roman" w:hAnsi="Times New Roman" w:cs="Times New Roman"/>
          <w:sz w:val="24"/>
          <w:szCs w:val="24"/>
        </w:rPr>
        <w:t xml:space="preserve"> (</w:t>
      </w:r>
      <w:r w:rsidR="00AD7A30" w:rsidRPr="00D24A3C">
        <w:rPr>
          <w:rFonts w:ascii="Times New Roman" w:hAnsi="Times New Roman" w:cs="Times New Roman"/>
          <w:sz w:val="24"/>
          <w:szCs w:val="24"/>
        </w:rPr>
        <w:t>167.2 eV</w:t>
      </w:r>
      <w:r w:rsidRPr="00D24A3C">
        <w:rPr>
          <w:rFonts w:ascii="Times New Roman" w:hAnsi="Times New Roman" w:cs="Times New Roman"/>
          <w:sz w:val="24"/>
          <w:szCs w:val="24"/>
        </w:rPr>
        <w:t>)</w:t>
      </w:r>
      <w:r w:rsidR="005E5CBD" w:rsidRPr="00D24A3C">
        <w:rPr>
          <w:rFonts w:ascii="Times New Roman" w:hAnsi="Times New Roman" w:cs="Times New Roman"/>
          <w:sz w:val="24"/>
          <w:szCs w:val="24"/>
        </w:rPr>
        <w:t>,</w:t>
      </w:r>
      <w:r w:rsidRPr="00D24A3C">
        <w:rPr>
          <w:rFonts w:ascii="Times New Roman" w:hAnsi="Times New Roman" w:cs="Times New Roman"/>
          <w:sz w:val="24"/>
          <w:szCs w:val="24"/>
        </w:rPr>
        <w:t xml:space="preserve"> NaN</w:t>
      </w:r>
      <w:r w:rsidRPr="00D24A3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D24A3C">
        <w:rPr>
          <w:rFonts w:ascii="Times New Roman" w:hAnsi="Times New Roman" w:cs="Times New Roman"/>
          <w:sz w:val="24"/>
          <w:szCs w:val="24"/>
        </w:rPr>
        <w:t xml:space="preserve"> </w:t>
      </w:r>
      <w:r w:rsidR="00AD7A30" w:rsidRPr="00D24A3C">
        <w:rPr>
          <w:rFonts w:ascii="Times New Roman" w:hAnsi="Times New Roman" w:cs="Times New Roman"/>
          <w:sz w:val="24"/>
          <w:szCs w:val="24"/>
        </w:rPr>
        <w:t xml:space="preserve">(403.6 and 398.5 eV) </w:t>
      </w:r>
      <w:r w:rsidR="00955582" w:rsidRPr="00D24A3C">
        <w:rPr>
          <w:rFonts w:ascii="Times New Roman" w:hAnsi="Times New Roman" w:cs="Times New Roman"/>
          <w:sz w:val="24"/>
          <w:szCs w:val="24"/>
        </w:rPr>
        <w:t xml:space="preserve">and </w:t>
      </w:r>
      <w:r w:rsidRPr="00D24A3C">
        <w:rPr>
          <w:rFonts w:ascii="Times New Roman" w:hAnsi="Times New Roman" w:cs="Times New Roman"/>
          <w:sz w:val="24"/>
          <w:szCs w:val="24"/>
        </w:rPr>
        <w:t>Na</w:t>
      </w:r>
      <w:r w:rsidRPr="00D24A3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24A3C">
        <w:rPr>
          <w:rFonts w:ascii="Times New Roman" w:hAnsi="Times New Roman" w:cs="Times New Roman"/>
          <w:sz w:val="24"/>
          <w:szCs w:val="24"/>
        </w:rPr>
        <w:t>O (</w:t>
      </w:r>
      <w:r w:rsidR="00AD7A30" w:rsidRPr="00D24A3C">
        <w:rPr>
          <w:rFonts w:ascii="Times New Roman" w:hAnsi="Times New Roman" w:cs="Times New Roman"/>
          <w:sz w:val="24"/>
          <w:szCs w:val="24"/>
        </w:rPr>
        <w:t>528.2 eV</w:t>
      </w:r>
      <w:r w:rsidRPr="00D24A3C">
        <w:rPr>
          <w:rFonts w:ascii="Times New Roman" w:hAnsi="Times New Roman" w:cs="Times New Roman"/>
          <w:sz w:val="24"/>
          <w:szCs w:val="24"/>
        </w:rPr>
        <w:t xml:space="preserve">) </w:t>
      </w:r>
      <w:r w:rsidR="00263977" w:rsidRPr="00D24A3C">
        <w:rPr>
          <w:rFonts w:ascii="Times New Roman" w:hAnsi="Times New Roman" w:cs="Times New Roman"/>
          <w:sz w:val="24"/>
          <w:szCs w:val="24"/>
        </w:rPr>
        <w:t>are</w:t>
      </w:r>
      <w:r w:rsidR="00B81F80" w:rsidRPr="00D24A3C">
        <w:rPr>
          <w:rFonts w:ascii="Times New Roman" w:hAnsi="Times New Roman" w:cs="Times New Roman"/>
          <w:sz w:val="24"/>
          <w:szCs w:val="24"/>
        </w:rPr>
        <w:t xml:space="preserve"> </w:t>
      </w:r>
      <w:r w:rsidR="00146269" w:rsidRPr="00D24A3C">
        <w:rPr>
          <w:rFonts w:ascii="Times New Roman" w:hAnsi="Times New Roman" w:cs="Times New Roman"/>
          <w:sz w:val="24"/>
          <w:szCs w:val="24"/>
        </w:rPr>
        <w:t xml:space="preserve">detected </w:t>
      </w:r>
      <w:r w:rsidRPr="00D24A3C">
        <w:rPr>
          <w:rFonts w:ascii="Times New Roman" w:hAnsi="Times New Roman" w:cs="Times New Roman"/>
          <w:sz w:val="24"/>
          <w:szCs w:val="24"/>
        </w:rPr>
        <w:t xml:space="preserve">besides the above ingredients. Interestingly, the </w:t>
      </w:r>
      <w:r w:rsidR="008D54DA" w:rsidRPr="00D24A3C">
        <w:rPr>
          <w:rFonts w:ascii="Times New Roman" w:hAnsi="Times New Roman" w:cs="Times New Roman"/>
          <w:sz w:val="24"/>
          <w:szCs w:val="24"/>
        </w:rPr>
        <w:t>low temperature does</w:t>
      </w:r>
      <w:r w:rsidRPr="00D24A3C">
        <w:rPr>
          <w:rFonts w:ascii="Times New Roman" w:hAnsi="Times New Roman" w:cs="Times New Roman"/>
          <w:sz w:val="24"/>
          <w:szCs w:val="24"/>
        </w:rPr>
        <w:t xml:space="preserve"> not </w:t>
      </w:r>
      <w:r w:rsidR="008D54DA" w:rsidRPr="00D24A3C">
        <w:rPr>
          <w:rFonts w:ascii="Times New Roman" w:hAnsi="Times New Roman" w:cs="Times New Roman"/>
          <w:sz w:val="24"/>
          <w:szCs w:val="24"/>
        </w:rPr>
        <w:t>seem to reduce the extent of</w:t>
      </w:r>
      <w:r w:rsidRPr="00D24A3C">
        <w:rPr>
          <w:rFonts w:ascii="Times New Roman" w:hAnsi="Times New Roman" w:cs="Times New Roman"/>
          <w:sz w:val="24"/>
          <w:szCs w:val="24"/>
        </w:rPr>
        <w:t xml:space="preserve"> the reactions, but preferentially triggers more complete FSI</w:t>
      </w:r>
      <w:r w:rsidRPr="00D24A3C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Pr="00D24A3C">
        <w:rPr>
          <w:rFonts w:ascii="Times New Roman" w:hAnsi="Times New Roman" w:cs="Times New Roman"/>
          <w:sz w:val="24"/>
          <w:szCs w:val="24"/>
        </w:rPr>
        <w:t xml:space="preserve"> decomposition. </w:t>
      </w:r>
    </w:p>
    <w:p w14:paraId="39DF8ACF" w14:textId="1E1BE347" w:rsidR="00D75C79" w:rsidRPr="00D24A3C" w:rsidRDefault="00D75C79" w:rsidP="00D75C7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4A3C">
        <w:rPr>
          <w:rFonts w:ascii="Times New Roman" w:hAnsi="Times New Roman" w:cs="Times New Roman"/>
          <w:sz w:val="24"/>
          <w:szCs w:val="24"/>
        </w:rPr>
        <w:t>Given the different anion structure of TFSI</w:t>
      </w:r>
      <w:r w:rsidRPr="00D24A3C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Pr="00D24A3C">
        <w:rPr>
          <w:rFonts w:ascii="Times New Roman" w:hAnsi="Times New Roman" w:cs="Times New Roman"/>
          <w:sz w:val="24"/>
          <w:szCs w:val="24"/>
        </w:rPr>
        <w:t xml:space="preserve">, the SEI species in 1M </w:t>
      </w:r>
      <w:proofErr w:type="spellStart"/>
      <w:r w:rsidRPr="00D24A3C">
        <w:rPr>
          <w:rFonts w:ascii="Times New Roman" w:hAnsi="Times New Roman" w:cs="Times New Roman"/>
          <w:sz w:val="24"/>
          <w:szCs w:val="24"/>
        </w:rPr>
        <w:t>NaTFSI</w:t>
      </w:r>
      <w:proofErr w:type="spellEnd"/>
      <w:r w:rsidRPr="00D24A3C">
        <w:rPr>
          <w:rFonts w:ascii="Times New Roman" w:hAnsi="Times New Roman" w:cs="Times New Roman"/>
          <w:sz w:val="24"/>
          <w:szCs w:val="24"/>
        </w:rPr>
        <w:t>-DEGDME are moderately dissimilar compared to those using FSI</w:t>
      </w:r>
      <w:r w:rsidRPr="00D24A3C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="002D6DC7" w:rsidRPr="00D24A3C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D24A3C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="002D6DC7" w:rsidRPr="00D24A3C">
        <w:rPr>
          <w:rFonts w:ascii="Times New Roman" w:hAnsi="Times New Roman" w:cs="Times New Roman"/>
          <w:sz w:val="24"/>
          <w:szCs w:val="24"/>
          <w:vertAlign w:val="superscript"/>
        </w:rPr>
        <w:t>11</w:t>
      </w:r>
      <w:r w:rsidR="005253D2" w:rsidRPr="00D24A3C">
        <w:rPr>
          <w:rFonts w:ascii="Times New Roman" w:hAnsi="Times New Roman" w:cs="Times New Roman"/>
          <w:sz w:val="24"/>
          <w:szCs w:val="24"/>
        </w:rPr>
        <w:t>.</w:t>
      </w:r>
      <w:r w:rsidRPr="00D24A3C">
        <w:rPr>
          <w:rFonts w:ascii="Times New Roman" w:hAnsi="Times New Roman" w:cs="Times New Roman"/>
          <w:sz w:val="24"/>
          <w:szCs w:val="24"/>
        </w:rPr>
        <w:t xml:space="preserve"> </w:t>
      </w:r>
      <w:r w:rsidR="000D6F96" w:rsidRPr="00D24A3C">
        <w:rPr>
          <w:rFonts w:ascii="Times New Roman" w:hAnsi="Times New Roman" w:cs="Times New Roman"/>
          <w:sz w:val="24"/>
          <w:szCs w:val="24"/>
        </w:rPr>
        <w:t>In particular</w:t>
      </w:r>
      <w:r w:rsidR="005253D2" w:rsidRPr="00D24A3C">
        <w:rPr>
          <w:rFonts w:ascii="Times New Roman" w:hAnsi="Times New Roman" w:cs="Times New Roman"/>
          <w:sz w:val="24"/>
          <w:szCs w:val="24"/>
        </w:rPr>
        <w:t>,</w:t>
      </w:r>
      <w:r w:rsidRPr="00D24A3C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D24A3C">
        <w:rPr>
          <w:rFonts w:ascii="Times New Roman" w:hAnsi="Times New Roman" w:cs="Times New Roman"/>
          <w:sz w:val="24"/>
          <w:szCs w:val="24"/>
        </w:rPr>
        <w:t>-CF</w:t>
      </w:r>
      <w:r w:rsidRPr="00D24A3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24A3C">
        <w:rPr>
          <w:rFonts w:ascii="Times New Roman" w:hAnsi="Times New Roman" w:cs="Times New Roman"/>
          <w:sz w:val="24"/>
          <w:szCs w:val="24"/>
        </w:rPr>
        <w:t xml:space="preserve"> containing compounds </w:t>
      </w:r>
      <w:r w:rsidR="00AD7A30" w:rsidRPr="00D24A3C">
        <w:rPr>
          <w:rFonts w:ascii="Times New Roman" w:hAnsi="Times New Roman" w:cs="Times New Roman"/>
          <w:sz w:val="24"/>
          <w:szCs w:val="24"/>
        </w:rPr>
        <w:t xml:space="preserve">(292.3 eV) </w:t>
      </w:r>
      <w:r w:rsidRPr="00D24A3C">
        <w:rPr>
          <w:rFonts w:ascii="Times New Roman" w:hAnsi="Times New Roman" w:cs="Times New Roman"/>
          <w:sz w:val="24"/>
          <w:szCs w:val="24"/>
        </w:rPr>
        <w:t xml:space="preserve">and </w:t>
      </w:r>
      <w:proofErr w:type="spellStart"/>
      <w:r w:rsidRPr="00D24A3C">
        <w:rPr>
          <w:rFonts w:ascii="Times New Roman" w:hAnsi="Times New Roman" w:cs="Times New Roman"/>
          <w:sz w:val="24"/>
          <w:szCs w:val="24"/>
        </w:rPr>
        <w:t>NaCN</w:t>
      </w:r>
      <w:proofErr w:type="spellEnd"/>
      <w:r w:rsidRPr="00D24A3C">
        <w:rPr>
          <w:rFonts w:ascii="Times New Roman" w:hAnsi="Times New Roman" w:cs="Times New Roman"/>
          <w:sz w:val="24"/>
          <w:szCs w:val="24"/>
        </w:rPr>
        <w:t xml:space="preserve"> </w:t>
      </w:r>
      <w:r w:rsidR="00AD7A30" w:rsidRPr="00D24A3C">
        <w:rPr>
          <w:rFonts w:ascii="Times New Roman" w:hAnsi="Times New Roman" w:cs="Times New Roman"/>
          <w:sz w:val="24"/>
          <w:szCs w:val="24"/>
        </w:rPr>
        <w:t xml:space="preserve">(397.4 eV) </w:t>
      </w:r>
      <w:r w:rsidR="00A2541D" w:rsidRPr="00D24A3C">
        <w:rPr>
          <w:rFonts w:ascii="Times New Roman" w:hAnsi="Times New Roman" w:cs="Times New Roman"/>
          <w:sz w:val="24"/>
          <w:szCs w:val="24"/>
        </w:rPr>
        <w:t xml:space="preserve">are </w:t>
      </w:r>
      <w:r w:rsidR="00146269" w:rsidRPr="00D24A3C">
        <w:rPr>
          <w:rFonts w:ascii="Times New Roman" w:hAnsi="Times New Roman" w:cs="Times New Roman"/>
          <w:sz w:val="24"/>
          <w:szCs w:val="24"/>
        </w:rPr>
        <w:t xml:space="preserve">revealed </w:t>
      </w:r>
      <w:r w:rsidRPr="00D24A3C">
        <w:rPr>
          <w:rFonts w:ascii="Times New Roman" w:hAnsi="Times New Roman" w:cs="Times New Roman"/>
          <w:sz w:val="24"/>
          <w:szCs w:val="24"/>
        </w:rPr>
        <w:t>instead of -SO</w:t>
      </w:r>
      <w:r w:rsidRPr="00D24A3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24A3C">
        <w:rPr>
          <w:rFonts w:ascii="Times New Roman" w:hAnsi="Times New Roman" w:cs="Times New Roman"/>
          <w:sz w:val="24"/>
          <w:szCs w:val="24"/>
        </w:rPr>
        <w:t xml:space="preserve">F enriched ones. When DEGDME is replaced with DOL (in 1M </w:t>
      </w:r>
      <w:proofErr w:type="spellStart"/>
      <w:r w:rsidRPr="00D24A3C">
        <w:rPr>
          <w:rFonts w:ascii="Times New Roman" w:hAnsi="Times New Roman" w:cs="Times New Roman"/>
          <w:sz w:val="24"/>
          <w:szCs w:val="24"/>
        </w:rPr>
        <w:t>NaTFSI</w:t>
      </w:r>
      <w:proofErr w:type="spellEnd"/>
      <w:r w:rsidRPr="00D24A3C">
        <w:rPr>
          <w:rFonts w:ascii="Times New Roman" w:hAnsi="Times New Roman" w:cs="Times New Roman"/>
          <w:sz w:val="24"/>
          <w:szCs w:val="24"/>
        </w:rPr>
        <w:t>-DOL), the decomposition of TFSI</w:t>
      </w:r>
      <w:r w:rsidRPr="00D24A3C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Pr="00D24A3C">
        <w:rPr>
          <w:rFonts w:ascii="Times New Roman" w:hAnsi="Times New Roman" w:cs="Times New Roman"/>
          <w:sz w:val="24"/>
          <w:szCs w:val="24"/>
        </w:rPr>
        <w:t xml:space="preserve"> is suppressed to some extent as supported by the existence of -SO</w:t>
      </w:r>
      <w:r w:rsidRPr="00D24A3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24A3C">
        <w:rPr>
          <w:rFonts w:ascii="Times New Roman" w:hAnsi="Times New Roman" w:cs="Times New Roman"/>
          <w:sz w:val="24"/>
          <w:szCs w:val="24"/>
        </w:rPr>
        <w:t>CF</w:t>
      </w:r>
      <w:r w:rsidRPr="00D24A3C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 xml:space="preserve">x </w:t>
      </w:r>
      <w:r w:rsidRPr="00D24A3C">
        <w:rPr>
          <w:rFonts w:ascii="Times New Roman" w:hAnsi="Times New Roman" w:cs="Times New Roman"/>
          <w:sz w:val="24"/>
          <w:szCs w:val="24"/>
        </w:rPr>
        <w:t>(</w:t>
      </w:r>
      <w:r w:rsidRPr="00D24A3C">
        <w:rPr>
          <w:rFonts w:ascii="Times New Roman" w:hAnsi="Times New Roman" w:cs="Times New Roman"/>
          <w:i/>
          <w:iCs/>
          <w:sz w:val="24"/>
          <w:szCs w:val="24"/>
        </w:rPr>
        <w:t>x</w:t>
      </w:r>
      <w:r w:rsidRPr="00D24A3C">
        <w:rPr>
          <w:rFonts w:ascii="Times New Roman" w:hAnsi="Times New Roman" w:cs="Times New Roman"/>
          <w:sz w:val="24"/>
          <w:szCs w:val="24"/>
        </w:rPr>
        <w:t>=2 or 3)</w:t>
      </w:r>
      <w:r w:rsidRPr="00D24A3C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D24A3C">
        <w:rPr>
          <w:rFonts w:ascii="Times New Roman" w:hAnsi="Times New Roman" w:cs="Times New Roman"/>
          <w:sz w:val="24"/>
          <w:szCs w:val="24"/>
        </w:rPr>
        <w:t>enriched species</w:t>
      </w:r>
      <w:r w:rsidR="00AD7A30" w:rsidRPr="00D24A3C">
        <w:rPr>
          <w:rFonts w:ascii="Times New Roman" w:hAnsi="Times New Roman" w:cs="Times New Roman"/>
          <w:sz w:val="24"/>
          <w:szCs w:val="24"/>
        </w:rPr>
        <w:t xml:space="preserve"> (168.9 eV) </w:t>
      </w:r>
      <w:r w:rsidR="002D6DC7" w:rsidRPr="00D24A3C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D24A3C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="002D6DC7" w:rsidRPr="00D24A3C">
        <w:rPr>
          <w:rFonts w:ascii="Times New Roman" w:hAnsi="Times New Roman" w:cs="Times New Roman"/>
          <w:sz w:val="24"/>
          <w:szCs w:val="24"/>
          <w:vertAlign w:val="superscript"/>
        </w:rPr>
        <w:t>11</w:t>
      </w:r>
      <w:r w:rsidRPr="00D24A3C">
        <w:rPr>
          <w:rFonts w:ascii="Times New Roman" w:hAnsi="Times New Roman" w:cs="Times New Roman"/>
          <w:sz w:val="24"/>
          <w:szCs w:val="24"/>
        </w:rPr>
        <w:t>. Such inhibition is more effective at lower temperature</w:t>
      </w:r>
      <w:r w:rsidR="00E25758" w:rsidRPr="00D24A3C">
        <w:rPr>
          <w:rFonts w:ascii="Times New Roman" w:hAnsi="Times New Roman" w:cs="Times New Roman"/>
          <w:sz w:val="24"/>
          <w:szCs w:val="24"/>
        </w:rPr>
        <w:t>s</w:t>
      </w:r>
      <w:r w:rsidRPr="00D24A3C">
        <w:rPr>
          <w:rFonts w:ascii="Times New Roman" w:hAnsi="Times New Roman" w:cs="Times New Roman"/>
          <w:sz w:val="24"/>
          <w:szCs w:val="24"/>
        </w:rPr>
        <w:t xml:space="preserve"> as less-complicated SEI chemistry is unveiled at </w:t>
      </w:r>
      <w:r w:rsidR="00CC1ED9" w:rsidRPr="00D24A3C">
        <w:rPr>
          <w:rFonts w:ascii="Times New Roman" w:eastAsia="MS Gothic" w:hAnsi="Times New Roman" w:cs="Times New Roman"/>
          <w:sz w:val="24"/>
          <w:szCs w:val="24"/>
        </w:rPr>
        <w:t>−</w:t>
      </w:r>
      <w:r w:rsidRPr="00D24A3C">
        <w:rPr>
          <w:rFonts w:ascii="Times New Roman" w:hAnsi="Times New Roman" w:cs="Times New Roman"/>
          <w:sz w:val="24"/>
          <w:szCs w:val="24"/>
        </w:rPr>
        <w:t xml:space="preserve">20°C. </w:t>
      </w:r>
    </w:p>
    <w:p w14:paraId="1C5D0B22" w14:textId="3880D7DE" w:rsidR="00D75C79" w:rsidRPr="00D24A3C" w:rsidRDefault="00D75C79">
      <w:pPr>
        <w:rPr>
          <w:rFonts w:ascii="Times New Roman" w:hAnsi="Times New Roman" w:cs="Times New Roman"/>
          <w:b/>
          <w:bCs/>
          <w:iCs/>
          <w:highlight w:val="yellow"/>
        </w:rPr>
      </w:pPr>
    </w:p>
    <w:p w14:paraId="41E6222F" w14:textId="77777777" w:rsidR="00D75C79" w:rsidRPr="00D24A3C" w:rsidRDefault="00D75C79">
      <w:pPr>
        <w:rPr>
          <w:rFonts w:ascii="Times New Roman" w:hAnsi="Times New Roman" w:cs="Times New Roman"/>
          <w:b/>
          <w:bCs/>
          <w:iCs/>
          <w:highlight w:val="yellow"/>
        </w:rPr>
      </w:pPr>
    </w:p>
    <w:p w14:paraId="6B389BC4" w14:textId="77777777" w:rsidR="007D09AA" w:rsidRPr="00D24A3C" w:rsidRDefault="007D09AA">
      <w:pPr>
        <w:rPr>
          <w:rFonts w:ascii="Times New Roman" w:hAnsi="Times New Roman" w:cs="Times New Roman"/>
          <w:b/>
          <w:bCs/>
          <w:iCs/>
          <w:highlight w:val="yellow"/>
        </w:rPr>
      </w:pPr>
    </w:p>
    <w:p w14:paraId="79520148" w14:textId="49E0F5D6" w:rsidR="00E74309" w:rsidRPr="00D24A3C" w:rsidRDefault="00E74309">
      <w:pPr>
        <w:rPr>
          <w:rFonts w:ascii="Times New Roman" w:hAnsi="Times New Roman" w:cs="Times New Roman"/>
          <w:b/>
          <w:bCs/>
          <w:iCs/>
        </w:rPr>
      </w:pPr>
    </w:p>
    <w:p w14:paraId="086E39BD" w14:textId="77777777" w:rsidR="00C71D5E" w:rsidRPr="00D24A3C" w:rsidRDefault="00C71D5E">
      <w:pPr>
        <w:rPr>
          <w:rFonts w:ascii="Times New Roman" w:hAnsi="Times New Roman" w:cs="Times New Roman"/>
          <w:b/>
          <w:bCs/>
          <w:iCs/>
        </w:rPr>
      </w:pPr>
    </w:p>
    <w:p w14:paraId="48F12939" w14:textId="43728B20" w:rsidR="00C71D5E" w:rsidRPr="00D24A3C" w:rsidRDefault="00C71D5E">
      <w:pPr>
        <w:rPr>
          <w:rFonts w:ascii="Times New Roman" w:hAnsi="Times New Roman" w:cs="Times New Roman"/>
          <w:b/>
          <w:bCs/>
          <w:sz w:val="40"/>
          <w:szCs w:val="40"/>
        </w:rPr>
      </w:pPr>
    </w:p>
    <w:p w14:paraId="1C501688" w14:textId="33D0DC94" w:rsidR="00B652D5" w:rsidRPr="00D24A3C" w:rsidRDefault="00B652D5">
      <w:pPr>
        <w:rPr>
          <w:rFonts w:ascii="Times New Roman" w:hAnsi="Times New Roman" w:cs="Times New Roman"/>
          <w:b/>
          <w:bCs/>
          <w:sz w:val="40"/>
          <w:szCs w:val="40"/>
        </w:rPr>
      </w:pPr>
    </w:p>
    <w:p w14:paraId="6EAAEDC2" w14:textId="2E701D12" w:rsidR="005577C5" w:rsidRDefault="005577C5">
      <w:pPr>
        <w:rPr>
          <w:rFonts w:ascii="Times New Roman" w:hAnsi="Times New Roman" w:cs="Times New Roman"/>
          <w:b/>
          <w:bCs/>
          <w:sz w:val="40"/>
          <w:szCs w:val="40"/>
        </w:rPr>
      </w:pPr>
    </w:p>
    <w:p w14:paraId="1E17FD1B" w14:textId="1955A5D0" w:rsidR="005577C5" w:rsidRDefault="005577C5">
      <w:pPr>
        <w:rPr>
          <w:rFonts w:ascii="Times New Roman" w:hAnsi="Times New Roman" w:cs="Times New Roman"/>
          <w:b/>
          <w:bCs/>
          <w:sz w:val="40"/>
          <w:szCs w:val="40"/>
        </w:rPr>
      </w:pPr>
    </w:p>
    <w:p w14:paraId="05C6EE77" w14:textId="77777777" w:rsidR="005577C5" w:rsidRDefault="005577C5">
      <w:pPr>
        <w:rPr>
          <w:rFonts w:ascii="Times New Roman" w:hAnsi="Times New Roman" w:cs="Times New Roman"/>
          <w:b/>
          <w:bCs/>
          <w:sz w:val="40"/>
          <w:szCs w:val="40"/>
        </w:rPr>
      </w:pPr>
    </w:p>
    <w:p w14:paraId="244D19A5" w14:textId="5308CF43" w:rsidR="00B652D5" w:rsidRDefault="00B652D5">
      <w:pPr>
        <w:rPr>
          <w:rFonts w:ascii="Times New Roman" w:hAnsi="Times New Roman" w:cs="Times New Roman"/>
          <w:b/>
          <w:bCs/>
          <w:sz w:val="40"/>
          <w:szCs w:val="40"/>
        </w:rPr>
      </w:pPr>
    </w:p>
    <w:p w14:paraId="140430CF" w14:textId="7FD12526" w:rsidR="00DC53C2" w:rsidRDefault="00DC53C2">
      <w:pPr>
        <w:rPr>
          <w:rFonts w:ascii="Times New Roman" w:hAnsi="Times New Roman" w:cs="Times New Roman"/>
          <w:b/>
          <w:bCs/>
          <w:sz w:val="40"/>
          <w:szCs w:val="40"/>
        </w:rPr>
      </w:pPr>
    </w:p>
    <w:p w14:paraId="158B2C9A" w14:textId="173AC4EC" w:rsidR="00DC53C2" w:rsidRDefault="00DC53C2">
      <w:pPr>
        <w:rPr>
          <w:rFonts w:ascii="Times New Roman" w:hAnsi="Times New Roman" w:cs="Times New Roman"/>
          <w:b/>
          <w:bCs/>
          <w:sz w:val="40"/>
          <w:szCs w:val="40"/>
        </w:rPr>
      </w:pPr>
    </w:p>
    <w:p w14:paraId="0AB39F2D" w14:textId="02D85C1A" w:rsidR="00DC53C2" w:rsidRPr="00CA423D" w:rsidRDefault="00DF0ABA">
      <w:pPr>
        <w:adjustRightInd w:val="0"/>
        <w:snapToGrid w:val="0"/>
        <w:jc w:val="center"/>
        <w:rPr>
          <w:b/>
          <w:noProof/>
        </w:rPr>
      </w:pPr>
      <w:r w:rsidRPr="009B3049">
        <w:rPr>
          <w:b/>
          <w:noProof/>
          <w:lang w:eastAsia="en-US"/>
        </w:rPr>
        <w:lastRenderedPageBreak/>
        <w:drawing>
          <wp:inline distT="0" distB="0" distL="0" distR="0" wp14:anchorId="2CA1F678" wp14:editId="4151F2CA">
            <wp:extent cx="5172075" cy="3671842"/>
            <wp:effectExtent l="0" t="0" r="0" b="508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5600" cy="3674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EE43D0" w14:textId="22907FDA" w:rsidR="00DC53C2" w:rsidRPr="009B3049" w:rsidRDefault="00DC53C2" w:rsidP="009B3049">
      <w:pPr>
        <w:spacing w:line="360" w:lineRule="auto"/>
        <w:rPr>
          <w:rStyle w:val="Heading2Char"/>
          <w:rFonts w:cs="Times New Roman"/>
          <w:bCs/>
          <w:color w:val="auto"/>
          <w:szCs w:val="24"/>
        </w:rPr>
      </w:pPr>
      <w:bookmarkStart w:id="2" w:name="_Toc62941127"/>
      <w:r w:rsidRPr="009B3049">
        <w:rPr>
          <w:rStyle w:val="Heading2Char"/>
        </w:rPr>
        <w:t xml:space="preserve">Supplementary Fig. 1 | </w:t>
      </w:r>
      <w:r w:rsidRPr="00D24A3C">
        <w:rPr>
          <w:rStyle w:val="Heading2Char"/>
          <w:b w:val="0"/>
          <w:bCs/>
          <w:color w:val="auto"/>
        </w:rPr>
        <w:t>Radar chart comparing performance of Na and Li metal anodes cycling at low temperatures (≤−40ºC)</w:t>
      </w:r>
      <w:r w:rsidR="00E460FA" w:rsidRPr="00D24A3C">
        <w:rPr>
          <w:rStyle w:val="Heading2Char"/>
          <w:b w:val="0"/>
          <w:bCs/>
          <w:color w:val="auto"/>
          <w:vertAlign w:val="superscript"/>
        </w:rPr>
        <w:t>15-18</w:t>
      </w:r>
      <w:r w:rsidRPr="00D24A3C">
        <w:rPr>
          <w:rStyle w:val="Heading2Char"/>
          <w:rFonts w:cs="Times New Roman"/>
          <w:b w:val="0"/>
          <w:bCs/>
          <w:color w:val="auto"/>
          <w:szCs w:val="24"/>
        </w:rPr>
        <w:t xml:space="preserve">, </w:t>
      </w:r>
      <w:r w:rsidRPr="009B3049">
        <w:rPr>
          <w:rStyle w:val="Heading2Char"/>
          <w:rFonts w:cs="Times New Roman"/>
          <w:b w:val="0"/>
          <w:bCs/>
          <w:color w:val="auto"/>
          <w:szCs w:val="24"/>
        </w:rPr>
        <w:t xml:space="preserve">based on </w:t>
      </w:r>
      <w:r w:rsidR="00E2253B" w:rsidRPr="009B3049">
        <w:rPr>
          <w:rStyle w:val="Heading2Char"/>
          <w:rFonts w:cs="Times New Roman"/>
          <w:color w:val="auto"/>
          <w:szCs w:val="24"/>
        </w:rPr>
        <w:t xml:space="preserve">Supplementary </w:t>
      </w:r>
      <w:r w:rsidRPr="009B3049">
        <w:rPr>
          <w:rStyle w:val="Heading2Char"/>
          <w:rFonts w:cs="Times New Roman"/>
          <w:color w:val="auto"/>
          <w:szCs w:val="24"/>
        </w:rPr>
        <w:t>Table 1</w:t>
      </w:r>
      <w:r w:rsidRPr="009B3049">
        <w:rPr>
          <w:rStyle w:val="Heading2Char"/>
          <w:rFonts w:cs="Times New Roman"/>
          <w:b w:val="0"/>
          <w:bCs/>
          <w:color w:val="auto"/>
          <w:szCs w:val="24"/>
        </w:rPr>
        <w:t>.</w:t>
      </w:r>
      <w:bookmarkEnd w:id="2"/>
    </w:p>
    <w:p w14:paraId="44A15552" w14:textId="42C0CF99" w:rsidR="00DC53C2" w:rsidRDefault="00DC53C2">
      <w:pPr>
        <w:rPr>
          <w:rFonts w:ascii="Times New Roman" w:hAnsi="Times New Roman" w:cs="Times New Roman"/>
          <w:b/>
          <w:bCs/>
          <w:sz w:val="40"/>
          <w:szCs w:val="40"/>
        </w:rPr>
      </w:pPr>
    </w:p>
    <w:p w14:paraId="79E8E6F0" w14:textId="76F08B88" w:rsidR="00DC53C2" w:rsidRDefault="00DC53C2">
      <w:pPr>
        <w:rPr>
          <w:rFonts w:ascii="Times New Roman" w:hAnsi="Times New Roman" w:cs="Times New Roman"/>
          <w:b/>
          <w:bCs/>
          <w:sz w:val="40"/>
          <w:szCs w:val="40"/>
        </w:rPr>
      </w:pPr>
    </w:p>
    <w:p w14:paraId="0525D479" w14:textId="1754E75F" w:rsidR="00DC53C2" w:rsidRDefault="00DC53C2">
      <w:pPr>
        <w:rPr>
          <w:rFonts w:ascii="Times New Roman" w:hAnsi="Times New Roman" w:cs="Times New Roman"/>
          <w:b/>
          <w:bCs/>
          <w:sz w:val="40"/>
          <w:szCs w:val="40"/>
        </w:rPr>
      </w:pPr>
    </w:p>
    <w:p w14:paraId="2F3CF0F1" w14:textId="77777777" w:rsidR="00DC53C2" w:rsidRDefault="00DC53C2">
      <w:pPr>
        <w:rPr>
          <w:rFonts w:ascii="Times New Roman" w:hAnsi="Times New Roman" w:cs="Times New Roman"/>
          <w:b/>
          <w:bCs/>
          <w:sz w:val="40"/>
          <w:szCs w:val="40"/>
        </w:rPr>
      </w:pPr>
    </w:p>
    <w:p w14:paraId="600B130B" w14:textId="77777777" w:rsidR="00B652D5" w:rsidRPr="004B5AD5" w:rsidRDefault="00B652D5">
      <w:pPr>
        <w:rPr>
          <w:rFonts w:ascii="Times New Roman" w:hAnsi="Times New Roman" w:cs="Times New Roman"/>
          <w:b/>
          <w:bCs/>
          <w:sz w:val="40"/>
          <w:szCs w:val="40"/>
        </w:rPr>
      </w:pPr>
    </w:p>
    <w:p w14:paraId="04ACB534" w14:textId="5643F978" w:rsidR="00902A67" w:rsidRPr="004B5AD5" w:rsidRDefault="00AE460B" w:rsidP="00935F1C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rFonts w:ascii="Times New Roman" w:hAnsi="Times New Roman" w:cs="Times New Roman"/>
          <w:b/>
          <w:bCs/>
          <w:noProof/>
          <w:sz w:val="40"/>
          <w:szCs w:val="40"/>
          <w:lang w:eastAsia="en-US"/>
        </w:rPr>
        <w:lastRenderedPageBreak/>
        <w:drawing>
          <wp:inline distT="0" distB="0" distL="0" distR="0" wp14:anchorId="56C53383" wp14:editId="2CDC82A4">
            <wp:extent cx="5937885" cy="2559050"/>
            <wp:effectExtent l="0" t="0" r="5715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255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6FC98D" w14:textId="183753A5" w:rsidR="00252D69" w:rsidRPr="000F4FA9" w:rsidRDefault="007C7A04" w:rsidP="00222AD6">
      <w:pPr>
        <w:spacing w:line="36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bookmarkStart w:id="3" w:name="_Toc62941128"/>
      <w:r w:rsidRPr="002E3C44">
        <w:rPr>
          <w:rStyle w:val="Heading2Char"/>
          <w:rFonts w:cs="Times New Roman"/>
          <w:bCs/>
          <w:color w:val="auto"/>
          <w:szCs w:val="24"/>
        </w:rPr>
        <w:t>Supplementary</w:t>
      </w:r>
      <w:r w:rsidR="00A2003C" w:rsidRPr="002E3C44">
        <w:rPr>
          <w:rStyle w:val="Heading2Char"/>
          <w:rFonts w:cs="Times New Roman"/>
          <w:bCs/>
          <w:color w:val="auto"/>
          <w:szCs w:val="24"/>
        </w:rPr>
        <w:t xml:space="preserve"> </w:t>
      </w:r>
      <w:r w:rsidR="00252D69" w:rsidRPr="002E3C44">
        <w:rPr>
          <w:rStyle w:val="Heading2Char"/>
          <w:rFonts w:cs="Times New Roman"/>
          <w:bCs/>
          <w:color w:val="auto"/>
          <w:szCs w:val="24"/>
        </w:rPr>
        <w:t>Fig</w:t>
      </w:r>
      <w:r w:rsidR="00A10066" w:rsidRPr="002E3C44">
        <w:rPr>
          <w:rStyle w:val="Heading2Char"/>
          <w:rFonts w:cs="Times New Roman"/>
          <w:bCs/>
          <w:color w:val="auto"/>
          <w:szCs w:val="24"/>
        </w:rPr>
        <w:t>.</w:t>
      </w:r>
      <w:r w:rsidR="00252D69" w:rsidRPr="002E3C44">
        <w:rPr>
          <w:rStyle w:val="Heading2Char"/>
          <w:rFonts w:cs="Times New Roman"/>
          <w:bCs/>
          <w:color w:val="auto"/>
          <w:szCs w:val="24"/>
        </w:rPr>
        <w:t xml:space="preserve"> </w:t>
      </w:r>
      <w:r w:rsidR="0011618F">
        <w:rPr>
          <w:rStyle w:val="Heading2Char"/>
          <w:rFonts w:cs="Times New Roman"/>
          <w:bCs/>
          <w:color w:val="auto"/>
          <w:szCs w:val="24"/>
        </w:rPr>
        <w:t>2</w:t>
      </w:r>
      <w:r w:rsidR="0011618F" w:rsidRPr="002E3C44">
        <w:rPr>
          <w:rStyle w:val="Heading2Char"/>
          <w:rFonts w:cs="Times New Roman"/>
          <w:color w:val="auto"/>
          <w:szCs w:val="24"/>
        </w:rPr>
        <w:t xml:space="preserve"> </w:t>
      </w:r>
      <w:r w:rsidRPr="002E3C44">
        <w:rPr>
          <w:rStyle w:val="Heading2Char"/>
          <w:rFonts w:cs="Times New Roman"/>
          <w:color w:val="auto"/>
          <w:szCs w:val="24"/>
        </w:rPr>
        <w:t xml:space="preserve">| </w:t>
      </w:r>
      <w:r w:rsidR="00F94B5C" w:rsidRPr="00877EE5">
        <w:rPr>
          <w:rStyle w:val="Heading2Char"/>
          <w:rFonts w:cs="Times New Roman"/>
          <w:b w:val="0"/>
          <w:bCs/>
          <w:color w:val="auto"/>
          <w:szCs w:val="24"/>
        </w:rPr>
        <w:t>I</w:t>
      </w:r>
      <w:r w:rsidR="004B09D3" w:rsidRPr="00877EE5">
        <w:rPr>
          <w:rStyle w:val="Heading2Char"/>
          <w:rFonts w:cs="Times New Roman"/>
          <w:b w:val="0"/>
          <w:bCs/>
          <w:color w:val="auto"/>
          <w:szCs w:val="24"/>
        </w:rPr>
        <w:t>nvestigation o</w:t>
      </w:r>
      <w:r w:rsidR="003F2154" w:rsidRPr="00877EE5">
        <w:rPr>
          <w:rStyle w:val="Heading2Char"/>
          <w:rFonts w:cs="Times New Roman"/>
          <w:b w:val="0"/>
          <w:bCs/>
          <w:color w:val="auto"/>
          <w:szCs w:val="24"/>
        </w:rPr>
        <w:t>f</w:t>
      </w:r>
      <w:r w:rsidR="004B09D3" w:rsidRPr="00877EE5">
        <w:rPr>
          <w:rStyle w:val="Heading2Char"/>
          <w:rFonts w:cs="Times New Roman"/>
          <w:b w:val="0"/>
          <w:bCs/>
          <w:color w:val="auto"/>
          <w:szCs w:val="24"/>
        </w:rPr>
        <w:t xml:space="preserve"> </w:t>
      </w:r>
      <w:r w:rsidR="00D54BC2" w:rsidRPr="00877EE5">
        <w:rPr>
          <w:rStyle w:val="Heading2Char"/>
          <w:rFonts w:cs="Times New Roman"/>
          <w:b w:val="0"/>
          <w:bCs/>
          <w:color w:val="auto"/>
          <w:szCs w:val="24"/>
        </w:rPr>
        <w:t>the</w:t>
      </w:r>
      <w:r w:rsidR="00F94B5C" w:rsidRPr="00877EE5">
        <w:rPr>
          <w:rStyle w:val="Heading2Char"/>
          <w:rFonts w:cs="Times New Roman"/>
          <w:b w:val="0"/>
          <w:bCs/>
          <w:color w:val="auto"/>
          <w:szCs w:val="24"/>
        </w:rPr>
        <w:t xml:space="preserve"> </w:t>
      </w:r>
      <w:r w:rsidR="00E562E8" w:rsidRPr="00877EE5">
        <w:rPr>
          <w:rStyle w:val="Heading2Char"/>
          <w:rFonts w:cs="Times New Roman"/>
          <w:b w:val="0"/>
          <w:bCs/>
          <w:color w:val="auto"/>
          <w:szCs w:val="24"/>
        </w:rPr>
        <w:t xml:space="preserve">traditional </w:t>
      </w:r>
      <w:r w:rsidR="00F94B5C" w:rsidRPr="00877EE5">
        <w:rPr>
          <w:rStyle w:val="Heading2Char"/>
          <w:rFonts w:cs="Times New Roman"/>
          <w:b w:val="0"/>
          <w:bCs/>
          <w:color w:val="auto"/>
          <w:szCs w:val="24"/>
        </w:rPr>
        <w:t xml:space="preserve">electrolyte </w:t>
      </w:r>
      <w:r w:rsidR="00D54BC2" w:rsidRPr="00877EE5">
        <w:rPr>
          <w:rStyle w:val="Heading2Char"/>
          <w:rFonts w:cs="Times New Roman"/>
          <w:b w:val="0"/>
          <w:bCs/>
          <w:color w:val="auto"/>
          <w:szCs w:val="24"/>
        </w:rPr>
        <w:t xml:space="preserve">consisting </w:t>
      </w:r>
      <w:r w:rsidR="00F94B5C" w:rsidRPr="00877EE5">
        <w:rPr>
          <w:rStyle w:val="Heading2Char"/>
          <w:rFonts w:cs="Times New Roman"/>
          <w:b w:val="0"/>
          <w:bCs/>
          <w:color w:val="auto"/>
          <w:szCs w:val="24"/>
        </w:rPr>
        <w:t xml:space="preserve">of </w:t>
      </w:r>
      <w:r w:rsidR="004B09D3" w:rsidRPr="00877EE5">
        <w:rPr>
          <w:rStyle w:val="Heading2Char"/>
          <w:rFonts w:cs="Times New Roman"/>
          <w:b w:val="0"/>
          <w:bCs/>
          <w:color w:val="auto"/>
          <w:szCs w:val="24"/>
        </w:rPr>
        <w:t>1M NaPF</w:t>
      </w:r>
      <w:r w:rsidR="004B09D3" w:rsidRPr="00877EE5">
        <w:rPr>
          <w:rStyle w:val="Heading2Char"/>
          <w:rFonts w:cs="Times New Roman"/>
          <w:b w:val="0"/>
          <w:bCs/>
          <w:color w:val="auto"/>
          <w:szCs w:val="24"/>
          <w:vertAlign w:val="subscript"/>
        </w:rPr>
        <w:t>6</w:t>
      </w:r>
      <w:r w:rsidR="008369FA" w:rsidRPr="00877EE5">
        <w:rPr>
          <w:rStyle w:val="Heading2Char"/>
          <w:rFonts w:cs="Times New Roman"/>
          <w:b w:val="0"/>
          <w:bCs/>
          <w:color w:val="auto"/>
          <w:szCs w:val="24"/>
        </w:rPr>
        <w:t>-</w:t>
      </w:r>
      <w:r w:rsidR="004B09D3" w:rsidRPr="00877EE5">
        <w:rPr>
          <w:rStyle w:val="Heading2Char"/>
          <w:rFonts w:cs="Times New Roman"/>
          <w:b w:val="0"/>
          <w:bCs/>
          <w:color w:val="auto"/>
          <w:szCs w:val="24"/>
        </w:rPr>
        <w:t>DEGDME</w:t>
      </w:r>
      <w:r w:rsidR="00F94B5C" w:rsidRPr="00877EE5">
        <w:rPr>
          <w:rStyle w:val="Heading2Char"/>
          <w:rFonts w:cs="Times New Roman"/>
          <w:b w:val="0"/>
          <w:bCs/>
          <w:color w:val="auto"/>
          <w:szCs w:val="24"/>
        </w:rPr>
        <w:t xml:space="preserve"> </w:t>
      </w:r>
      <w:r w:rsidR="00E40E43" w:rsidRPr="00877EE5">
        <w:rPr>
          <w:rStyle w:val="Heading2Char"/>
          <w:rFonts w:cs="Times New Roman"/>
          <w:b w:val="0"/>
          <w:bCs/>
          <w:color w:val="auto"/>
          <w:szCs w:val="24"/>
        </w:rPr>
        <w:t xml:space="preserve">across </w:t>
      </w:r>
      <w:r w:rsidR="00F94B5C" w:rsidRPr="00877EE5">
        <w:rPr>
          <w:rStyle w:val="Heading2Char"/>
          <w:rFonts w:cs="Times New Roman"/>
          <w:b w:val="0"/>
          <w:bCs/>
          <w:color w:val="auto"/>
          <w:szCs w:val="24"/>
        </w:rPr>
        <w:t>a range of temperatures</w:t>
      </w:r>
      <w:r w:rsidR="004B09D3" w:rsidRPr="00877EE5">
        <w:rPr>
          <w:rStyle w:val="Heading2Char"/>
          <w:rFonts w:cs="Times New Roman"/>
          <w:b w:val="0"/>
          <w:bCs/>
          <w:color w:val="auto"/>
          <w:szCs w:val="24"/>
        </w:rPr>
        <w:t>.</w:t>
      </w:r>
      <w:bookmarkEnd w:id="3"/>
      <w:r w:rsidR="004B09D3" w:rsidRPr="002E3C44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4B09D3" w:rsidRPr="000F4FA9">
        <w:rPr>
          <w:rFonts w:ascii="Times New Roman" w:hAnsi="Times New Roman" w:cs="Times New Roman"/>
          <w:b/>
          <w:iCs/>
          <w:sz w:val="24"/>
          <w:szCs w:val="24"/>
        </w:rPr>
        <w:t>a</w:t>
      </w:r>
      <w:r w:rsidR="004B09D3" w:rsidRPr="000F4FA9">
        <w:rPr>
          <w:rFonts w:ascii="Times New Roman" w:hAnsi="Times New Roman" w:cs="Times New Roman"/>
          <w:bCs/>
          <w:iCs/>
          <w:sz w:val="24"/>
          <w:szCs w:val="24"/>
        </w:rPr>
        <w:t xml:space="preserve">, </w:t>
      </w:r>
      <w:r w:rsidR="00252D69" w:rsidRPr="000F4FA9">
        <w:rPr>
          <w:rFonts w:ascii="Times New Roman" w:hAnsi="Times New Roman" w:cs="Times New Roman"/>
          <w:bCs/>
          <w:iCs/>
          <w:sz w:val="24"/>
          <w:szCs w:val="24"/>
        </w:rPr>
        <w:t>Electrochemical impedance spectroscopy of Na</w:t>
      </w:r>
      <w:r w:rsidR="004B09D3" w:rsidRPr="000F4FA9">
        <w:rPr>
          <w:rFonts w:ascii="Times New Roman" w:hAnsi="Times New Roman" w:cs="Times New Roman"/>
          <w:bCs/>
          <w:iCs/>
          <w:sz w:val="24"/>
          <w:szCs w:val="24"/>
        </w:rPr>
        <w:t>/Na</w:t>
      </w:r>
      <w:r w:rsidR="00252D69" w:rsidRPr="000F4FA9">
        <w:rPr>
          <w:rFonts w:ascii="Times New Roman" w:hAnsi="Times New Roman" w:cs="Times New Roman"/>
          <w:bCs/>
          <w:iCs/>
          <w:sz w:val="24"/>
          <w:szCs w:val="24"/>
        </w:rPr>
        <w:t xml:space="preserve"> symmetric cell</w:t>
      </w:r>
      <w:r w:rsidR="00136B89" w:rsidRPr="000F4FA9">
        <w:rPr>
          <w:rFonts w:ascii="Times New Roman" w:hAnsi="Times New Roman" w:cs="Times New Roman"/>
          <w:bCs/>
          <w:iCs/>
          <w:sz w:val="24"/>
          <w:szCs w:val="24"/>
        </w:rPr>
        <w:t xml:space="preserve">s </w:t>
      </w:r>
      <w:r w:rsidR="00A332FA" w:rsidRPr="000F4FA9">
        <w:rPr>
          <w:rFonts w:ascii="Times New Roman" w:hAnsi="Times New Roman" w:cs="Times New Roman"/>
          <w:bCs/>
          <w:iCs/>
          <w:sz w:val="24"/>
          <w:szCs w:val="24"/>
        </w:rPr>
        <w:t>(</w:t>
      </w:r>
      <w:r w:rsidR="00A332FA" w:rsidRPr="007418F2">
        <w:rPr>
          <w:rFonts w:ascii="Times New Roman" w:hAnsi="Times New Roman" w:cs="Times New Roman"/>
          <w:sz w:val="24"/>
          <w:szCs w:val="24"/>
        </w:rPr>
        <w:t>reversible electrodes</w:t>
      </w:r>
      <w:r w:rsidR="00A332FA" w:rsidRPr="000F4FA9">
        <w:rPr>
          <w:rFonts w:ascii="Times New Roman" w:hAnsi="Times New Roman" w:cs="Times New Roman"/>
          <w:bCs/>
          <w:iCs/>
          <w:sz w:val="24"/>
          <w:szCs w:val="24"/>
        </w:rPr>
        <w:t xml:space="preserve">) </w:t>
      </w:r>
      <w:r w:rsidR="00252D69" w:rsidRPr="000F4FA9">
        <w:rPr>
          <w:rFonts w:ascii="Times New Roman" w:hAnsi="Times New Roman" w:cs="Times New Roman"/>
          <w:bCs/>
          <w:iCs/>
          <w:sz w:val="24"/>
          <w:szCs w:val="24"/>
        </w:rPr>
        <w:t>using 1M NaPF</w:t>
      </w:r>
      <w:r w:rsidR="00252D69" w:rsidRPr="000F4FA9">
        <w:rPr>
          <w:rFonts w:ascii="Times New Roman" w:hAnsi="Times New Roman" w:cs="Times New Roman"/>
          <w:bCs/>
          <w:iCs/>
          <w:sz w:val="24"/>
          <w:szCs w:val="24"/>
          <w:vertAlign w:val="subscript"/>
        </w:rPr>
        <w:t>6</w:t>
      </w:r>
      <w:r w:rsidR="008369FA" w:rsidRPr="000F4FA9">
        <w:rPr>
          <w:rFonts w:ascii="Times New Roman" w:hAnsi="Times New Roman" w:cs="Times New Roman"/>
          <w:bCs/>
          <w:iCs/>
          <w:sz w:val="24"/>
          <w:szCs w:val="24"/>
        </w:rPr>
        <w:t>-</w:t>
      </w:r>
      <w:r w:rsidR="00F01D89" w:rsidRPr="000F4FA9">
        <w:rPr>
          <w:rFonts w:ascii="Times New Roman" w:hAnsi="Times New Roman" w:cs="Times New Roman"/>
          <w:bCs/>
          <w:iCs/>
          <w:sz w:val="24"/>
          <w:szCs w:val="24"/>
        </w:rPr>
        <w:t>DEGDME</w:t>
      </w:r>
      <w:r w:rsidR="00252D69" w:rsidRPr="000F4FA9">
        <w:rPr>
          <w:rFonts w:ascii="Times New Roman" w:hAnsi="Times New Roman" w:cs="Times New Roman"/>
          <w:bCs/>
          <w:iCs/>
          <w:sz w:val="24"/>
          <w:szCs w:val="24"/>
        </w:rPr>
        <w:t xml:space="preserve"> at</w:t>
      </w:r>
      <w:r w:rsidR="00F01D89" w:rsidRPr="000F4FA9">
        <w:rPr>
          <w:rFonts w:ascii="Times New Roman" w:hAnsi="Times New Roman" w:cs="Times New Roman"/>
          <w:bCs/>
          <w:iCs/>
          <w:sz w:val="24"/>
          <w:szCs w:val="24"/>
        </w:rPr>
        <w:t xml:space="preserve"> temperature</w:t>
      </w:r>
      <w:r w:rsidR="000951DC" w:rsidRPr="000F4FA9">
        <w:rPr>
          <w:rFonts w:ascii="Times New Roman" w:hAnsi="Times New Roman" w:cs="Times New Roman"/>
          <w:bCs/>
          <w:iCs/>
          <w:sz w:val="24"/>
          <w:szCs w:val="24"/>
        </w:rPr>
        <w:t>s</w:t>
      </w:r>
      <w:r w:rsidR="00F01D89" w:rsidRPr="000F4FA9">
        <w:rPr>
          <w:rFonts w:ascii="Times New Roman" w:hAnsi="Times New Roman" w:cs="Times New Roman"/>
          <w:bCs/>
          <w:iCs/>
          <w:sz w:val="24"/>
          <w:szCs w:val="24"/>
        </w:rPr>
        <w:t xml:space="preserve"> of </w:t>
      </w:r>
      <w:r w:rsidR="00D41F10" w:rsidRPr="000F4FA9">
        <w:rPr>
          <w:rFonts w:ascii="Times New Roman" w:hAnsi="Times New Roman" w:cs="Times New Roman"/>
          <w:bCs/>
          <w:iCs/>
          <w:sz w:val="24"/>
          <w:szCs w:val="24"/>
        </w:rPr>
        <w:t>+</w:t>
      </w:r>
      <w:r w:rsidR="00252D69" w:rsidRPr="000F4FA9">
        <w:rPr>
          <w:rFonts w:ascii="Times New Roman" w:hAnsi="Times New Roman" w:cs="Times New Roman"/>
          <w:bCs/>
          <w:iCs/>
          <w:sz w:val="24"/>
          <w:szCs w:val="24"/>
        </w:rPr>
        <w:t xml:space="preserve">20˚C and </w:t>
      </w:r>
      <w:r w:rsidR="00CC1ED9" w:rsidRPr="001273B6">
        <w:rPr>
          <w:rFonts w:ascii="Times New Roman" w:eastAsia="MS Gothic" w:hAnsi="Times New Roman" w:cs="Times New Roman"/>
          <w:color w:val="000000"/>
          <w:sz w:val="24"/>
          <w:szCs w:val="24"/>
        </w:rPr>
        <w:t>−</w:t>
      </w:r>
      <w:r w:rsidR="00252D69" w:rsidRPr="000F4FA9">
        <w:rPr>
          <w:rFonts w:ascii="Times New Roman" w:hAnsi="Times New Roman" w:cs="Times New Roman"/>
          <w:bCs/>
          <w:iCs/>
          <w:sz w:val="24"/>
          <w:szCs w:val="24"/>
        </w:rPr>
        <w:t>20˚C</w:t>
      </w:r>
      <w:r w:rsidR="00847E1D">
        <w:rPr>
          <w:rFonts w:ascii="Times New Roman" w:hAnsi="Times New Roman" w:cs="Times New Roman"/>
          <w:bCs/>
          <w:iCs/>
          <w:sz w:val="24"/>
          <w:szCs w:val="24"/>
        </w:rPr>
        <w:t>.</w:t>
      </w:r>
      <w:r w:rsidR="00252D69" w:rsidRPr="000F4FA9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B86439">
        <w:rPr>
          <w:rFonts w:ascii="Times New Roman" w:hAnsi="Times New Roman" w:cs="Times New Roman"/>
          <w:bCs/>
          <w:iCs/>
          <w:sz w:val="24"/>
          <w:szCs w:val="24"/>
        </w:rPr>
        <w:t xml:space="preserve">Note that </w:t>
      </w:r>
      <w:r w:rsidR="00B86439">
        <w:rPr>
          <w:rFonts w:ascii="Times New Roman" w:hAnsi="Times New Roman" w:cs="Times New Roman"/>
          <w:sz w:val="24"/>
          <w:szCs w:val="24"/>
        </w:rPr>
        <w:t>t</w:t>
      </w:r>
      <w:r w:rsidR="00B86439" w:rsidRPr="007418F2">
        <w:rPr>
          <w:rFonts w:ascii="Times New Roman" w:hAnsi="Times New Roman" w:cs="Times New Roman"/>
          <w:sz w:val="24"/>
          <w:szCs w:val="24"/>
        </w:rPr>
        <w:t xml:space="preserve">he Nyquist plot at </w:t>
      </w:r>
      <w:r w:rsidR="00CC1ED9" w:rsidRPr="001273B6">
        <w:rPr>
          <w:rFonts w:ascii="Times New Roman" w:eastAsia="MS Gothic" w:hAnsi="Times New Roman" w:cs="Times New Roman"/>
          <w:color w:val="000000"/>
          <w:sz w:val="24"/>
          <w:szCs w:val="24"/>
        </w:rPr>
        <w:t>−</w:t>
      </w:r>
      <w:r w:rsidR="00B86439" w:rsidRPr="007418F2">
        <w:rPr>
          <w:rFonts w:ascii="Times New Roman" w:hAnsi="Times New Roman" w:cs="Times New Roman"/>
          <w:sz w:val="24"/>
          <w:szCs w:val="24"/>
        </w:rPr>
        <w:t xml:space="preserve">20˚C shows </w:t>
      </w:r>
      <w:r w:rsidR="00E26E26" w:rsidRPr="007418F2">
        <w:rPr>
          <w:rFonts w:ascii="Times New Roman" w:hAnsi="Times New Roman" w:cs="Times New Roman"/>
          <w:sz w:val="24"/>
          <w:szCs w:val="24"/>
        </w:rPr>
        <w:t xml:space="preserve">18 times higher </w:t>
      </w:r>
      <w:r w:rsidR="00B86439" w:rsidRPr="007418F2">
        <w:rPr>
          <w:rFonts w:ascii="Times New Roman" w:hAnsi="Times New Roman" w:cs="Times New Roman"/>
          <w:sz w:val="24"/>
          <w:szCs w:val="24"/>
        </w:rPr>
        <w:t xml:space="preserve">impedance than that at +20˚C. </w:t>
      </w:r>
      <w:r w:rsidR="00252D69" w:rsidRPr="000F4FA9">
        <w:rPr>
          <w:rFonts w:ascii="Times New Roman" w:hAnsi="Times New Roman" w:cs="Times New Roman"/>
          <w:b/>
          <w:iCs/>
          <w:sz w:val="24"/>
          <w:szCs w:val="24"/>
        </w:rPr>
        <w:t>b</w:t>
      </w:r>
      <w:r w:rsidR="004B09D3" w:rsidRPr="000F4FA9">
        <w:rPr>
          <w:rFonts w:ascii="Times New Roman" w:hAnsi="Times New Roman" w:cs="Times New Roman"/>
          <w:bCs/>
          <w:iCs/>
          <w:sz w:val="24"/>
          <w:szCs w:val="24"/>
        </w:rPr>
        <w:t xml:space="preserve">, </w:t>
      </w:r>
      <w:r w:rsidR="001A556E" w:rsidRPr="000F4FA9">
        <w:rPr>
          <w:rFonts w:ascii="Times New Roman" w:hAnsi="Times New Roman" w:cs="Times New Roman"/>
          <w:bCs/>
          <w:iCs/>
          <w:sz w:val="24"/>
          <w:szCs w:val="24"/>
        </w:rPr>
        <w:t>Electrolyte resistance</w:t>
      </w:r>
      <w:r w:rsidR="00F01D89" w:rsidRPr="000F4FA9">
        <w:rPr>
          <w:rFonts w:ascii="Times New Roman" w:hAnsi="Times New Roman" w:cs="Times New Roman"/>
          <w:bCs/>
          <w:iCs/>
          <w:sz w:val="24"/>
          <w:szCs w:val="24"/>
        </w:rPr>
        <w:t xml:space="preserve"> evaluation of</w:t>
      </w:r>
      <w:r w:rsidR="00252D69" w:rsidRPr="000F4FA9">
        <w:rPr>
          <w:rFonts w:ascii="Times New Roman" w:hAnsi="Times New Roman" w:cs="Times New Roman"/>
          <w:bCs/>
          <w:iCs/>
          <w:sz w:val="24"/>
          <w:szCs w:val="24"/>
        </w:rPr>
        <w:t xml:space="preserve"> 1M NaPF</w:t>
      </w:r>
      <w:r w:rsidR="00252D69" w:rsidRPr="000F4FA9">
        <w:rPr>
          <w:rFonts w:ascii="Times New Roman" w:hAnsi="Times New Roman" w:cs="Times New Roman"/>
          <w:bCs/>
          <w:iCs/>
          <w:sz w:val="24"/>
          <w:szCs w:val="24"/>
          <w:vertAlign w:val="subscript"/>
        </w:rPr>
        <w:t>6</w:t>
      </w:r>
      <w:r w:rsidR="008369FA" w:rsidRPr="000F4FA9">
        <w:rPr>
          <w:rFonts w:ascii="Times New Roman" w:hAnsi="Times New Roman" w:cs="Times New Roman"/>
          <w:bCs/>
          <w:iCs/>
          <w:sz w:val="24"/>
          <w:szCs w:val="24"/>
        </w:rPr>
        <w:t>-</w:t>
      </w:r>
      <w:r w:rsidR="00F01D89" w:rsidRPr="000F4FA9">
        <w:rPr>
          <w:rFonts w:ascii="Times New Roman" w:hAnsi="Times New Roman" w:cs="Times New Roman"/>
          <w:bCs/>
          <w:iCs/>
          <w:sz w:val="24"/>
          <w:szCs w:val="24"/>
        </w:rPr>
        <w:t>DEGDME</w:t>
      </w:r>
      <w:r w:rsidR="00252D69" w:rsidRPr="000F4FA9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A332FA" w:rsidRPr="000F4FA9">
        <w:rPr>
          <w:rFonts w:ascii="Times New Roman" w:hAnsi="Times New Roman" w:cs="Times New Roman"/>
          <w:bCs/>
          <w:iCs/>
          <w:sz w:val="24"/>
          <w:szCs w:val="24"/>
        </w:rPr>
        <w:t xml:space="preserve">using </w:t>
      </w:r>
      <w:r w:rsidR="00A332FA" w:rsidRPr="007418F2">
        <w:rPr>
          <w:rFonts w:ascii="Times New Roman" w:hAnsi="Times New Roman" w:cs="Times New Roman"/>
          <w:sz w:val="24"/>
          <w:szCs w:val="24"/>
        </w:rPr>
        <w:t>blocking electrodes (symmetric stainless steel/stainless steel</w:t>
      </w:r>
      <w:r w:rsidR="00656774">
        <w:rPr>
          <w:rFonts w:ascii="Times New Roman" w:hAnsi="Times New Roman" w:cs="Times New Roman"/>
          <w:sz w:val="24"/>
          <w:szCs w:val="24"/>
        </w:rPr>
        <w:t xml:space="preserve"> electrodes</w:t>
      </w:r>
      <w:r w:rsidR="00A332FA" w:rsidRPr="007418F2">
        <w:rPr>
          <w:rFonts w:ascii="Times New Roman" w:hAnsi="Times New Roman" w:cs="Times New Roman"/>
          <w:sz w:val="24"/>
          <w:szCs w:val="24"/>
        </w:rPr>
        <w:t xml:space="preserve">) </w:t>
      </w:r>
      <w:r w:rsidR="00252D69" w:rsidRPr="000F4FA9">
        <w:rPr>
          <w:rFonts w:ascii="Times New Roman" w:hAnsi="Times New Roman" w:cs="Times New Roman"/>
          <w:bCs/>
          <w:iCs/>
          <w:sz w:val="24"/>
          <w:szCs w:val="24"/>
        </w:rPr>
        <w:t>at a range of temperatures</w:t>
      </w:r>
      <w:r w:rsidR="00B86439">
        <w:rPr>
          <w:rFonts w:ascii="Times New Roman" w:hAnsi="Times New Roman" w:cs="Times New Roman"/>
          <w:bCs/>
          <w:iCs/>
          <w:sz w:val="24"/>
          <w:szCs w:val="24"/>
        </w:rPr>
        <w:t>. Note that</w:t>
      </w:r>
      <w:r w:rsidR="00C06184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B86439">
        <w:rPr>
          <w:rFonts w:ascii="Times New Roman" w:hAnsi="Times New Roman" w:cs="Times New Roman"/>
          <w:sz w:val="24"/>
          <w:szCs w:val="24"/>
        </w:rPr>
        <w:t>t</w:t>
      </w:r>
      <w:r w:rsidR="00B86439" w:rsidRPr="007418F2">
        <w:rPr>
          <w:rFonts w:ascii="Times New Roman" w:hAnsi="Times New Roman" w:cs="Times New Roman"/>
          <w:sz w:val="24"/>
          <w:szCs w:val="24"/>
        </w:rPr>
        <w:t xml:space="preserve">he increase of impedance </w:t>
      </w:r>
      <w:r w:rsidR="00B86439">
        <w:rPr>
          <w:rFonts w:ascii="Times New Roman" w:hAnsi="Times New Roman" w:cs="Times New Roman"/>
          <w:sz w:val="24"/>
          <w:szCs w:val="24"/>
        </w:rPr>
        <w:t>from +</w:t>
      </w:r>
      <w:r w:rsidR="00B86439" w:rsidRPr="007418F2">
        <w:rPr>
          <w:rFonts w:ascii="Times New Roman" w:hAnsi="Times New Roman" w:cs="Times New Roman"/>
          <w:sz w:val="24"/>
          <w:szCs w:val="24"/>
        </w:rPr>
        <w:t>20˚C</w:t>
      </w:r>
      <w:r w:rsidR="00B86439">
        <w:rPr>
          <w:rFonts w:ascii="Times New Roman" w:hAnsi="Times New Roman" w:cs="Times New Roman"/>
          <w:sz w:val="24"/>
          <w:szCs w:val="24"/>
        </w:rPr>
        <w:t xml:space="preserve"> to </w:t>
      </w:r>
      <w:r w:rsidR="00CC1ED9" w:rsidRPr="001273B6">
        <w:rPr>
          <w:rFonts w:ascii="Times New Roman" w:eastAsia="MS Gothic" w:hAnsi="Times New Roman" w:cs="Times New Roman"/>
          <w:color w:val="000000"/>
          <w:sz w:val="24"/>
          <w:szCs w:val="24"/>
        </w:rPr>
        <w:t>−</w:t>
      </w:r>
      <w:r w:rsidR="00B86439">
        <w:rPr>
          <w:rFonts w:ascii="Times New Roman" w:hAnsi="Times New Roman" w:cs="Times New Roman"/>
          <w:sz w:val="24"/>
          <w:szCs w:val="24"/>
        </w:rPr>
        <w:t>45</w:t>
      </w:r>
      <w:r w:rsidR="00B86439" w:rsidRPr="007418F2">
        <w:rPr>
          <w:rFonts w:ascii="Times New Roman" w:hAnsi="Times New Roman" w:cs="Times New Roman"/>
          <w:sz w:val="24"/>
          <w:szCs w:val="24"/>
        </w:rPr>
        <w:t>˚C</w:t>
      </w:r>
      <w:r w:rsidR="00B86439">
        <w:rPr>
          <w:rFonts w:ascii="Times New Roman" w:hAnsi="Times New Roman" w:cs="Times New Roman"/>
          <w:sz w:val="24"/>
          <w:szCs w:val="24"/>
        </w:rPr>
        <w:t xml:space="preserve"> </w:t>
      </w:r>
      <w:r w:rsidR="00B86439" w:rsidRPr="007418F2">
        <w:rPr>
          <w:rFonts w:ascii="Times New Roman" w:hAnsi="Times New Roman" w:cs="Times New Roman"/>
          <w:sz w:val="24"/>
          <w:szCs w:val="24"/>
        </w:rPr>
        <w:t xml:space="preserve">is </w:t>
      </w:r>
      <w:r w:rsidR="007F2661">
        <w:rPr>
          <w:rFonts w:ascii="Times New Roman" w:hAnsi="Times New Roman" w:cs="Times New Roman"/>
          <w:sz w:val="24"/>
          <w:szCs w:val="24"/>
        </w:rPr>
        <w:t>due</w:t>
      </w:r>
      <w:r w:rsidR="00B86439" w:rsidRPr="007418F2">
        <w:rPr>
          <w:rFonts w:ascii="Times New Roman" w:hAnsi="Times New Roman" w:cs="Times New Roman"/>
          <w:sz w:val="24"/>
          <w:szCs w:val="24"/>
        </w:rPr>
        <w:t xml:space="preserve"> to the </w:t>
      </w:r>
      <w:r w:rsidR="00FD1C42">
        <w:rPr>
          <w:rFonts w:ascii="Times New Roman" w:hAnsi="Times New Roman" w:cs="Times New Roman"/>
          <w:sz w:val="24"/>
          <w:szCs w:val="24"/>
        </w:rPr>
        <w:t>increase</w:t>
      </w:r>
      <w:r w:rsidR="00FD1C42" w:rsidRPr="007418F2">
        <w:rPr>
          <w:rFonts w:ascii="Times New Roman" w:hAnsi="Times New Roman" w:cs="Times New Roman"/>
          <w:sz w:val="24"/>
          <w:szCs w:val="24"/>
        </w:rPr>
        <w:t xml:space="preserve"> </w:t>
      </w:r>
      <w:r w:rsidR="00B86439" w:rsidRPr="007418F2">
        <w:rPr>
          <w:rFonts w:ascii="Times New Roman" w:hAnsi="Times New Roman" w:cs="Times New Roman"/>
          <w:sz w:val="24"/>
          <w:szCs w:val="24"/>
        </w:rPr>
        <w:t xml:space="preserve">of electrolyte resistance with </w:t>
      </w:r>
      <w:r w:rsidR="00B86439">
        <w:rPr>
          <w:rFonts w:ascii="Times New Roman" w:hAnsi="Times New Roman" w:cs="Times New Roman"/>
          <w:sz w:val="24"/>
          <w:szCs w:val="24"/>
        </w:rPr>
        <w:t>decreasing</w:t>
      </w:r>
      <w:r w:rsidR="00B86439" w:rsidRPr="007418F2">
        <w:rPr>
          <w:rFonts w:ascii="Times New Roman" w:hAnsi="Times New Roman" w:cs="Times New Roman"/>
          <w:sz w:val="24"/>
          <w:szCs w:val="24"/>
        </w:rPr>
        <w:t xml:space="preserve"> temperature, especially below </w:t>
      </w:r>
      <w:r w:rsidR="00CC1ED9" w:rsidRPr="001273B6">
        <w:rPr>
          <w:rFonts w:ascii="Times New Roman" w:eastAsia="MS Gothic" w:hAnsi="Times New Roman" w:cs="Times New Roman"/>
          <w:color w:val="000000"/>
          <w:sz w:val="24"/>
          <w:szCs w:val="24"/>
        </w:rPr>
        <w:t>−</w:t>
      </w:r>
      <w:r w:rsidR="00B86439" w:rsidRPr="007418F2">
        <w:rPr>
          <w:rFonts w:ascii="Times New Roman" w:hAnsi="Times New Roman" w:cs="Times New Roman"/>
          <w:sz w:val="24"/>
          <w:szCs w:val="24"/>
        </w:rPr>
        <w:t xml:space="preserve">20˚C, likely </w:t>
      </w:r>
      <w:r w:rsidR="00B86439">
        <w:rPr>
          <w:rFonts w:ascii="Times New Roman" w:hAnsi="Times New Roman" w:cs="Times New Roman"/>
          <w:sz w:val="24"/>
          <w:szCs w:val="24"/>
        </w:rPr>
        <w:t>due</w:t>
      </w:r>
      <w:r w:rsidR="00B86439" w:rsidRPr="007418F2">
        <w:rPr>
          <w:rFonts w:ascii="Times New Roman" w:hAnsi="Times New Roman" w:cs="Times New Roman"/>
          <w:sz w:val="24"/>
          <w:szCs w:val="24"/>
        </w:rPr>
        <w:t xml:space="preserve"> to the precipitation of NaPF</w:t>
      </w:r>
      <w:r w:rsidR="00B86439" w:rsidRPr="007418F2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B86439" w:rsidRPr="007418F2">
        <w:rPr>
          <w:rFonts w:ascii="Times New Roman" w:hAnsi="Times New Roman" w:cs="Times New Roman"/>
          <w:sz w:val="24"/>
          <w:szCs w:val="24"/>
        </w:rPr>
        <w:t>.</w:t>
      </w:r>
      <w:r w:rsidR="00B86439">
        <w:rPr>
          <w:rFonts w:ascii="Times New Roman" w:hAnsi="Times New Roman" w:cs="Times New Roman"/>
          <w:sz w:val="24"/>
          <w:szCs w:val="24"/>
        </w:rPr>
        <w:t xml:space="preserve"> </w:t>
      </w:r>
      <w:r w:rsidR="00252D69" w:rsidRPr="000F4FA9">
        <w:rPr>
          <w:rFonts w:ascii="Times New Roman" w:hAnsi="Times New Roman" w:cs="Times New Roman"/>
          <w:bCs/>
          <w:iCs/>
          <w:sz w:val="24"/>
          <w:szCs w:val="24"/>
        </w:rPr>
        <w:t xml:space="preserve">Inset: </w:t>
      </w:r>
      <w:r w:rsidR="00C06184">
        <w:rPr>
          <w:rFonts w:ascii="Times New Roman" w:hAnsi="Times New Roman" w:cs="Times New Roman"/>
          <w:bCs/>
          <w:iCs/>
          <w:sz w:val="24"/>
          <w:szCs w:val="24"/>
        </w:rPr>
        <w:t>s</w:t>
      </w:r>
      <w:r w:rsidR="00C06184" w:rsidRPr="000F4FA9">
        <w:rPr>
          <w:rFonts w:ascii="Times New Roman" w:hAnsi="Times New Roman" w:cs="Times New Roman"/>
          <w:bCs/>
          <w:iCs/>
          <w:sz w:val="24"/>
          <w:szCs w:val="24"/>
        </w:rPr>
        <w:t xml:space="preserve">alt </w:t>
      </w:r>
      <w:r w:rsidR="00731C3E" w:rsidRPr="000F4FA9">
        <w:rPr>
          <w:rFonts w:ascii="Times New Roman" w:hAnsi="Times New Roman" w:cs="Times New Roman"/>
          <w:bCs/>
          <w:iCs/>
          <w:sz w:val="24"/>
          <w:szCs w:val="24"/>
        </w:rPr>
        <w:t xml:space="preserve">precipitation </w:t>
      </w:r>
      <w:r w:rsidR="004642FC">
        <w:rPr>
          <w:rFonts w:ascii="Times New Roman" w:hAnsi="Times New Roman" w:cs="Times New Roman"/>
          <w:bCs/>
          <w:iCs/>
          <w:sz w:val="24"/>
          <w:szCs w:val="24"/>
        </w:rPr>
        <w:t>(marked in red</w:t>
      </w:r>
      <w:r w:rsidR="00E26E26">
        <w:rPr>
          <w:rFonts w:ascii="Times New Roman" w:hAnsi="Times New Roman" w:cs="Times New Roman"/>
          <w:bCs/>
          <w:iCs/>
          <w:sz w:val="24"/>
          <w:szCs w:val="24"/>
        </w:rPr>
        <w:t xml:space="preserve"> square</w:t>
      </w:r>
      <w:r w:rsidR="004642FC">
        <w:rPr>
          <w:rFonts w:ascii="Times New Roman" w:hAnsi="Times New Roman" w:cs="Times New Roman"/>
          <w:bCs/>
          <w:iCs/>
          <w:sz w:val="24"/>
          <w:szCs w:val="24"/>
        </w:rPr>
        <w:t xml:space="preserve">) </w:t>
      </w:r>
      <w:r w:rsidR="00731C3E" w:rsidRPr="000F4FA9">
        <w:rPr>
          <w:rFonts w:ascii="Times New Roman" w:hAnsi="Times New Roman" w:cs="Times New Roman"/>
          <w:bCs/>
          <w:iCs/>
          <w:sz w:val="24"/>
          <w:szCs w:val="24"/>
        </w:rPr>
        <w:t xml:space="preserve">observed at the bottom </w:t>
      </w:r>
      <w:r w:rsidR="00C06184">
        <w:rPr>
          <w:rFonts w:ascii="Times New Roman" w:hAnsi="Times New Roman" w:cs="Times New Roman"/>
          <w:bCs/>
          <w:iCs/>
          <w:sz w:val="24"/>
          <w:szCs w:val="24"/>
        </w:rPr>
        <w:t xml:space="preserve">of the vial </w:t>
      </w:r>
      <w:r w:rsidR="00731C3E" w:rsidRPr="000F4FA9">
        <w:rPr>
          <w:rFonts w:ascii="Times New Roman" w:hAnsi="Times New Roman" w:cs="Times New Roman"/>
          <w:bCs/>
          <w:iCs/>
          <w:sz w:val="24"/>
          <w:szCs w:val="24"/>
        </w:rPr>
        <w:t xml:space="preserve">for </w:t>
      </w:r>
      <w:r w:rsidR="00252D69" w:rsidRPr="000F4FA9">
        <w:rPr>
          <w:rFonts w:ascii="Times New Roman" w:hAnsi="Times New Roman" w:cs="Times New Roman"/>
          <w:bCs/>
          <w:iCs/>
          <w:sz w:val="24"/>
          <w:szCs w:val="24"/>
        </w:rPr>
        <w:t>1M NaPF</w:t>
      </w:r>
      <w:r w:rsidR="00252D69" w:rsidRPr="000F4FA9">
        <w:rPr>
          <w:rFonts w:ascii="Times New Roman" w:hAnsi="Times New Roman" w:cs="Times New Roman"/>
          <w:bCs/>
          <w:iCs/>
          <w:sz w:val="24"/>
          <w:szCs w:val="24"/>
          <w:vertAlign w:val="subscript"/>
        </w:rPr>
        <w:t>6</w:t>
      </w:r>
      <w:r w:rsidR="000951DC" w:rsidRPr="000F4FA9">
        <w:rPr>
          <w:rFonts w:ascii="Times New Roman" w:hAnsi="Times New Roman" w:cs="Times New Roman"/>
          <w:bCs/>
          <w:iCs/>
          <w:sz w:val="24"/>
          <w:szCs w:val="24"/>
        </w:rPr>
        <w:t>-</w:t>
      </w:r>
      <w:r w:rsidR="00F01D89" w:rsidRPr="000F4FA9">
        <w:rPr>
          <w:rFonts w:ascii="Times New Roman" w:hAnsi="Times New Roman" w:cs="Times New Roman"/>
          <w:bCs/>
          <w:iCs/>
          <w:sz w:val="24"/>
          <w:szCs w:val="24"/>
        </w:rPr>
        <w:t>DEGDME</w:t>
      </w:r>
      <w:r w:rsidR="00252D69" w:rsidRPr="000F4FA9">
        <w:rPr>
          <w:rFonts w:ascii="Times New Roman" w:hAnsi="Times New Roman" w:cs="Times New Roman"/>
          <w:bCs/>
          <w:iCs/>
          <w:sz w:val="24"/>
          <w:szCs w:val="24"/>
        </w:rPr>
        <w:t xml:space="preserve"> stor</w:t>
      </w:r>
      <w:r w:rsidR="00731C3E" w:rsidRPr="000F4FA9">
        <w:rPr>
          <w:rFonts w:ascii="Times New Roman" w:hAnsi="Times New Roman" w:cs="Times New Roman"/>
          <w:bCs/>
          <w:iCs/>
          <w:sz w:val="24"/>
          <w:szCs w:val="24"/>
        </w:rPr>
        <w:t>ed</w:t>
      </w:r>
      <w:r w:rsidR="00252D69" w:rsidRPr="000F4FA9">
        <w:rPr>
          <w:rFonts w:ascii="Times New Roman" w:hAnsi="Times New Roman" w:cs="Times New Roman"/>
          <w:bCs/>
          <w:iCs/>
          <w:sz w:val="24"/>
          <w:szCs w:val="24"/>
        </w:rPr>
        <w:t xml:space="preserve"> at </w:t>
      </w:r>
      <w:r w:rsidR="00CC1ED9" w:rsidRPr="001273B6">
        <w:rPr>
          <w:rFonts w:ascii="Times New Roman" w:eastAsia="MS Gothic" w:hAnsi="Times New Roman" w:cs="Times New Roman"/>
          <w:color w:val="000000"/>
          <w:sz w:val="24"/>
          <w:szCs w:val="24"/>
        </w:rPr>
        <w:t>−</w:t>
      </w:r>
      <w:r w:rsidR="00252D69" w:rsidRPr="000F4FA9">
        <w:rPr>
          <w:rFonts w:ascii="Times New Roman" w:hAnsi="Times New Roman" w:cs="Times New Roman"/>
          <w:bCs/>
          <w:iCs/>
          <w:sz w:val="24"/>
          <w:szCs w:val="24"/>
        </w:rPr>
        <w:t>35˚C overnight.</w:t>
      </w:r>
    </w:p>
    <w:p w14:paraId="204E858F" w14:textId="5A3161B5" w:rsidR="00B1583C" w:rsidRDefault="00B1583C">
      <w:pPr>
        <w:rPr>
          <w:rFonts w:ascii="Times New Roman" w:hAnsi="Times New Roman" w:cs="Times New Roman"/>
          <w:b/>
          <w:bCs/>
          <w:sz w:val="40"/>
          <w:szCs w:val="40"/>
        </w:rPr>
      </w:pPr>
    </w:p>
    <w:p w14:paraId="337E5205" w14:textId="101D4790" w:rsidR="00136B89" w:rsidRDefault="00136B89">
      <w:pPr>
        <w:rPr>
          <w:rFonts w:ascii="Times New Roman" w:hAnsi="Times New Roman" w:cs="Times New Roman"/>
          <w:b/>
          <w:bCs/>
          <w:sz w:val="40"/>
          <w:szCs w:val="40"/>
        </w:rPr>
      </w:pPr>
    </w:p>
    <w:p w14:paraId="4E4F0633" w14:textId="77777777" w:rsidR="00136B89" w:rsidRPr="004B5AD5" w:rsidRDefault="00136B89">
      <w:pPr>
        <w:rPr>
          <w:rFonts w:ascii="Times New Roman" w:hAnsi="Times New Roman" w:cs="Times New Roman"/>
          <w:b/>
          <w:bCs/>
          <w:sz w:val="40"/>
          <w:szCs w:val="40"/>
        </w:rPr>
      </w:pPr>
    </w:p>
    <w:p w14:paraId="01AC6CAA" w14:textId="50435EE5" w:rsidR="00736BA5" w:rsidRPr="004B5AD5" w:rsidRDefault="001A556E">
      <w:pPr>
        <w:rPr>
          <w:rFonts w:ascii="Times New Roman" w:hAnsi="Times New Roman" w:cs="Times New Roman"/>
          <w:b/>
          <w:bCs/>
          <w:sz w:val="40"/>
          <w:szCs w:val="40"/>
        </w:rPr>
      </w:pPr>
      <w:r w:rsidRPr="004B5AD5">
        <w:rPr>
          <w:rFonts w:ascii="Times New Roman" w:hAnsi="Times New Roman" w:cs="Times New Roman"/>
          <w:noProof/>
          <w:lang w:eastAsia="en-US"/>
        </w:rPr>
        <w:lastRenderedPageBreak/>
        <w:drawing>
          <wp:inline distT="0" distB="0" distL="0" distR="0" wp14:anchorId="0DD3B57A" wp14:editId="1711A418">
            <wp:extent cx="5943600" cy="3611880"/>
            <wp:effectExtent l="0" t="0" r="0" b="762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11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5A6B49" w14:textId="1D90AB1F" w:rsidR="00A10066" w:rsidRPr="00986408" w:rsidRDefault="00A10066" w:rsidP="00222AD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4" w:name="_Toc62941129"/>
      <w:r w:rsidRPr="002E3C44">
        <w:rPr>
          <w:rStyle w:val="Heading2Char"/>
        </w:rPr>
        <w:t xml:space="preserve">Supplementary Fig. </w:t>
      </w:r>
      <w:r w:rsidR="0011618F">
        <w:rPr>
          <w:rStyle w:val="Heading2Char"/>
        </w:rPr>
        <w:t>3</w:t>
      </w:r>
      <w:r w:rsidR="0011618F" w:rsidRPr="002E3C44">
        <w:rPr>
          <w:rStyle w:val="Heading2Char"/>
        </w:rPr>
        <w:t xml:space="preserve"> </w:t>
      </w:r>
      <w:r w:rsidRPr="002E3C44">
        <w:rPr>
          <w:rStyle w:val="Heading2Char"/>
        </w:rPr>
        <w:t xml:space="preserve">| </w:t>
      </w:r>
      <w:r w:rsidR="00A332FA" w:rsidRPr="00877EE5">
        <w:rPr>
          <w:rStyle w:val="Heading2Char"/>
          <w:b w:val="0"/>
          <w:bCs/>
        </w:rPr>
        <w:t>Galvanostatic c</w:t>
      </w:r>
      <w:r w:rsidR="00D41F10" w:rsidRPr="00877EE5">
        <w:rPr>
          <w:rStyle w:val="Heading2Char"/>
          <w:b w:val="0"/>
          <w:bCs/>
        </w:rPr>
        <w:t>yclin</w:t>
      </w:r>
      <w:r w:rsidR="00A332FA" w:rsidRPr="00877EE5">
        <w:rPr>
          <w:rStyle w:val="Heading2Char"/>
          <w:b w:val="0"/>
          <w:bCs/>
        </w:rPr>
        <w:t xml:space="preserve">g </w:t>
      </w:r>
      <w:r w:rsidR="00D41F10" w:rsidRPr="00877EE5">
        <w:rPr>
          <w:rStyle w:val="Heading2Char"/>
          <w:b w:val="0"/>
          <w:bCs/>
        </w:rPr>
        <w:t xml:space="preserve">of Na/Na symmetric cells operating at </w:t>
      </w:r>
      <w:r w:rsidR="00E562E8" w:rsidRPr="00877EE5">
        <w:rPr>
          <w:rStyle w:val="Heading2Char"/>
          <w:b w:val="0"/>
          <w:bCs/>
        </w:rPr>
        <w:t>+</w:t>
      </w:r>
      <w:r w:rsidR="00D41F10" w:rsidRPr="00877EE5">
        <w:rPr>
          <w:rStyle w:val="Heading2Char"/>
          <w:b w:val="0"/>
          <w:bCs/>
        </w:rPr>
        <w:t xml:space="preserve">20˚C in eight </w:t>
      </w:r>
      <w:r w:rsidR="00516FA0" w:rsidRPr="00877EE5">
        <w:rPr>
          <w:rStyle w:val="Heading2Char"/>
          <w:b w:val="0"/>
          <w:bCs/>
        </w:rPr>
        <w:t xml:space="preserve">different </w:t>
      </w:r>
      <w:r w:rsidR="00D41F10" w:rsidRPr="00877EE5">
        <w:rPr>
          <w:rStyle w:val="Heading2Char"/>
          <w:b w:val="0"/>
          <w:bCs/>
        </w:rPr>
        <w:t>electrolytes</w:t>
      </w:r>
      <w:bookmarkEnd w:id="4"/>
      <w:r w:rsidR="00D41F10" w:rsidRPr="000F4FA9">
        <w:rPr>
          <w:rFonts w:ascii="Times New Roman" w:hAnsi="Times New Roman" w:cs="Times New Roman"/>
          <w:sz w:val="24"/>
          <w:szCs w:val="24"/>
        </w:rPr>
        <w:t xml:space="preserve"> at a current density of 0.5 mA cm</w:t>
      </w:r>
      <w:r w:rsidR="00D41F10" w:rsidRPr="000F4FA9">
        <w:rPr>
          <w:rFonts w:ascii="Times New Roman" w:hAnsi="Times New Roman" w:cs="Times New Roman"/>
          <w:sz w:val="24"/>
          <w:szCs w:val="24"/>
          <w:vertAlign w:val="superscript"/>
        </w:rPr>
        <w:t>−2</w:t>
      </w:r>
      <w:r w:rsidR="00D41F10" w:rsidRPr="000F4FA9">
        <w:rPr>
          <w:rFonts w:ascii="Times New Roman" w:hAnsi="Times New Roman" w:cs="Times New Roman"/>
          <w:sz w:val="24"/>
          <w:szCs w:val="24"/>
        </w:rPr>
        <w:t xml:space="preserve"> </w:t>
      </w:r>
      <w:r w:rsidR="00270E01">
        <w:rPr>
          <w:rFonts w:ascii="Times New Roman" w:hAnsi="Times New Roman" w:cs="Times New Roman"/>
          <w:sz w:val="24"/>
          <w:szCs w:val="24"/>
        </w:rPr>
        <w:t>and a</w:t>
      </w:r>
      <w:r w:rsidR="00D41F10" w:rsidRPr="000F4FA9">
        <w:rPr>
          <w:rFonts w:ascii="Times New Roman" w:hAnsi="Times New Roman" w:cs="Times New Roman"/>
          <w:sz w:val="24"/>
          <w:szCs w:val="24"/>
        </w:rPr>
        <w:t xml:space="preserve"> capacity of 0.5 </w:t>
      </w:r>
      <w:proofErr w:type="spellStart"/>
      <w:r w:rsidR="00D41F10" w:rsidRPr="000F4FA9">
        <w:rPr>
          <w:rFonts w:ascii="Times New Roman" w:hAnsi="Times New Roman" w:cs="Times New Roman"/>
          <w:sz w:val="24"/>
          <w:szCs w:val="24"/>
        </w:rPr>
        <w:t>mAh</w:t>
      </w:r>
      <w:proofErr w:type="spellEnd"/>
      <w:r w:rsidR="00D41F10" w:rsidRPr="000F4FA9">
        <w:rPr>
          <w:rFonts w:ascii="Times New Roman" w:hAnsi="Times New Roman" w:cs="Times New Roman"/>
          <w:sz w:val="24"/>
          <w:szCs w:val="24"/>
        </w:rPr>
        <w:t xml:space="preserve"> cm</w:t>
      </w:r>
      <w:r w:rsidR="00D41F10" w:rsidRPr="000F4FA9">
        <w:rPr>
          <w:rFonts w:ascii="Times New Roman" w:hAnsi="Times New Roman" w:cs="Times New Roman"/>
          <w:sz w:val="24"/>
          <w:szCs w:val="24"/>
          <w:vertAlign w:val="superscript"/>
        </w:rPr>
        <w:t>−2</w:t>
      </w:r>
      <w:r w:rsidR="00D41F10" w:rsidRPr="000F4FA9">
        <w:rPr>
          <w:rFonts w:ascii="Times New Roman" w:hAnsi="Times New Roman" w:cs="Times New Roman"/>
          <w:sz w:val="24"/>
          <w:szCs w:val="24"/>
        </w:rPr>
        <w:t>.</w:t>
      </w:r>
      <w:r w:rsidR="00C151F8" w:rsidRPr="000F4FA9">
        <w:rPr>
          <w:rFonts w:ascii="Times New Roman" w:hAnsi="Times New Roman" w:cs="Times New Roman"/>
          <w:sz w:val="24"/>
          <w:szCs w:val="24"/>
        </w:rPr>
        <w:t xml:space="preserve"> </w:t>
      </w:r>
      <w:r w:rsidR="00433CAB">
        <w:rPr>
          <w:rFonts w:ascii="Times New Roman" w:hAnsi="Times New Roman" w:cs="Times New Roman"/>
          <w:sz w:val="24"/>
          <w:szCs w:val="24"/>
        </w:rPr>
        <w:t>Note that t</w:t>
      </w:r>
      <w:r w:rsidR="00C151F8" w:rsidRPr="007418F2">
        <w:rPr>
          <w:rFonts w:ascii="Times New Roman" w:hAnsi="Times New Roman" w:cs="Times New Roman"/>
          <w:sz w:val="24"/>
          <w:szCs w:val="24"/>
        </w:rPr>
        <w:t>he metallic Na performance (overpotential and cycl</w:t>
      </w:r>
      <w:r w:rsidR="00D70AB3">
        <w:rPr>
          <w:rFonts w:ascii="Times New Roman" w:hAnsi="Times New Roman" w:cs="Times New Roman"/>
          <w:sz w:val="24"/>
          <w:szCs w:val="24"/>
        </w:rPr>
        <w:t>e life</w:t>
      </w:r>
      <w:r w:rsidR="00C151F8" w:rsidRPr="007418F2">
        <w:rPr>
          <w:rFonts w:ascii="Times New Roman" w:hAnsi="Times New Roman" w:cs="Times New Roman"/>
          <w:sz w:val="24"/>
          <w:szCs w:val="24"/>
        </w:rPr>
        <w:t xml:space="preserve">) in the eight electrolytes </w:t>
      </w:r>
      <w:r w:rsidR="00CB5E7C">
        <w:rPr>
          <w:rFonts w:ascii="Times New Roman" w:hAnsi="Times New Roman" w:cs="Times New Roman"/>
          <w:sz w:val="24"/>
          <w:szCs w:val="24"/>
        </w:rPr>
        <w:t>exhibits the following decreasing trend</w:t>
      </w:r>
      <w:r w:rsidR="00C151F8" w:rsidRPr="007418F2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C151F8" w:rsidRPr="008F5F0C">
        <w:rPr>
          <w:rFonts w:ascii="Times New Roman" w:hAnsi="Times New Roman" w:cs="Times New Roman"/>
          <w:sz w:val="24"/>
          <w:szCs w:val="24"/>
        </w:rPr>
        <w:t>NaOTf</w:t>
      </w:r>
      <w:proofErr w:type="spellEnd"/>
      <w:r w:rsidR="00C151F8" w:rsidRPr="008F5F0C">
        <w:rPr>
          <w:rFonts w:ascii="Times New Roman" w:hAnsi="Times New Roman" w:cs="Times New Roman"/>
          <w:sz w:val="24"/>
          <w:szCs w:val="24"/>
        </w:rPr>
        <w:t xml:space="preserve">-DEGDME &gt; </w:t>
      </w:r>
      <w:proofErr w:type="spellStart"/>
      <w:r w:rsidR="00C151F8" w:rsidRPr="008F5F0C">
        <w:rPr>
          <w:rFonts w:ascii="Times New Roman" w:hAnsi="Times New Roman" w:cs="Times New Roman"/>
          <w:sz w:val="24"/>
          <w:szCs w:val="24"/>
        </w:rPr>
        <w:t>NaFSI</w:t>
      </w:r>
      <w:proofErr w:type="spellEnd"/>
      <w:r w:rsidR="00C151F8" w:rsidRPr="008F5F0C">
        <w:rPr>
          <w:rFonts w:ascii="Times New Roman" w:hAnsi="Times New Roman" w:cs="Times New Roman"/>
          <w:sz w:val="24"/>
          <w:szCs w:val="24"/>
        </w:rPr>
        <w:t>-DME</w:t>
      </w:r>
      <w:r w:rsidR="00546189">
        <w:rPr>
          <w:rFonts w:ascii="Times New Roman" w:hAnsi="Times New Roman" w:cs="Times New Roman"/>
          <w:sz w:val="24"/>
          <w:szCs w:val="24"/>
        </w:rPr>
        <w:t xml:space="preserve"> </w:t>
      </w:r>
      <w:r w:rsidR="00546189" w:rsidRPr="008F5F0C">
        <w:rPr>
          <w:rFonts w:ascii="Times New Roman" w:hAnsi="Times New Roman" w:cs="Times New Roman"/>
          <w:sz w:val="24"/>
          <w:szCs w:val="24"/>
        </w:rPr>
        <w:t>&gt;</w:t>
      </w:r>
      <w:r w:rsidR="005461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151F8" w:rsidRPr="008F5F0C">
        <w:rPr>
          <w:rFonts w:ascii="Times New Roman" w:hAnsi="Times New Roman" w:cs="Times New Roman"/>
          <w:sz w:val="24"/>
          <w:szCs w:val="24"/>
        </w:rPr>
        <w:t>NaFSI</w:t>
      </w:r>
      <w:proofErr w:type="spellEnd"/>
      <w:r w:rsidR="00C151F8" w:rsidRPr="008F5F0C">
        <w:rPr>
          <w:rFonts w:ascii="Times New Roman" w:hAnsi="Times New Roman" w:cs="Times New Roman"/>
          <w:sz w:val="24"/>
          <w:szCs w:val="24"/>
        </w:rPr>
        <w:t>-DEGDME &gt; NaClO</w:t>
      </w:r>
      <w:r w:rsidR="00C151F8" w:rsidRPr="00516FA0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C151F8" w:rsidRPr="00516FA0">
        <w:rPr>
          <w:rFonts w:ascii="Times New Roman" w:hAnsi="Times New Roman" w:cs="Times New Roman"/>
          <w:sz w:val="24"/>
          <w:szCs w:val="24"/>
        </w:rPr>
        <w:t>-DME &gt; NaClO</w:t>
      </w:r>
      <w:r w:rsidR="00C151F8" w:rsidRPr="00516FA0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C151F8" w:rsidRPr="00516FA0">
        <w:rPr>
          <w:rFonts w:ascii="Times New Roman" w:hAnsi="Times New Roman" w:cs="Times New Roman"/>
          <w:sz w:val="24"/>
          <w:szCs w:val="24"/>
        </w:rPr>
        <w:t xml:space="preserve">-DEGDME &gt; </w:t>
      </w:r>
      <w:proofErr w:type="spellStart"/>
      <w:r w:rsidR="00C151F8" w:rsidRPr="00516FA0">
        <w:rPr>
          <w:rFonts w:ascii="Times New Roman" w:hAnsi="Times New Roman" w:cs="Times New Roman"/>
          <w:sz w:val="24"/>
          <w:szCs w:val="24"/>
        </w:rPr>
        <w:t>NaTFSI</w:t>
      </w:r>
      <w:proofErr w:type="spellEnd"/>
      <w:r w:rsidR="00C151F8" w:rsidRPr="00516FA0">
        <w:rPr>
          <w:rFonts w:ascii="Times New Roman" w:hAnsi="Times New Roman" w:cs="Times New Roman"/>
          <w:sz w:val="24"/>
          <w:szCs w:val="24"/>
        </w:rPr>
        <w:t xml:space="preserve">-DOL &gt; </w:t>
      </w:r>
      <w:proofErr w:type="spellStart"/>
      <w:r w:rsidR="00C151F8" w:rsidRPr="00516FA0">
        <w:rPr>
          <w:rFonts w:ascii="Times New Roman" w:hAnsi="Times New Roman" w:cs="Times New Roman"/>
          <w:sz w:val="24"/>
          <w:szCs w:val="24"/>
        </w:rPr>
        <w:t>NaTFSI</w:t>
      </w:r>
      <w:proofErr w:type="spellEnd"/>
      <w:r w:rsidR="00C151F8" w:rsidRPr="008F5F0C">
        <w:rPr>
          <w:rFonts w:ascii="Times New Roman" w:hAnsi="Times New Roman" w:cs="Times New Roman"/>
          <w:sz w:val="24"/>
          <w:szCs w:val="24"/>
        </w:rPr>
        <w:t>-DEGDME</w:t>
      </w:r>
      <w:r w:rsidR="00546189">
        <w:rPr>
          <w:rFonts w:ascii="Times New Roman" w:hAnsi="Times New Roman" w:cs="Times New Roman"/>
          <w:sz w:val="24"/>
          <w:szCs w:val="24"/>
        </w:rPr>
        <w:t xml:space="preserve"> </w:t>
      </w:r>
      <w:r w:rsidR="00546189" w:rsidRPr="008F5F0C">
        <w:rPr>
          <w:rFonts w:ascii="Times New Roman" w:hAnsi="Times New Roman" w:cs="Times New Roman"/>
          <w:sz w:val="24"/>
          <w:szCs w:val="24"/>
        </w:rPr>
        <w:t>&gt;</w:t>
      </w:r>
      <w:r w:rsidR="005461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151F8" w:rsidRPr="008F5F0C">
        <w:rPr>
          <w:rFonts w:ascii="Times New Roman" w:hAnsi="Times New Roman" w:cs="Times New Roman"/>
          <w:sz w:val="24"/>
          <w:szCs w:val="24"/>
        </w:rPr>
        <w:t>NaTFSI</w:t>
      </w:r>
      <w:proofErr w:type="spellEnd"/>
      <w:r w:rsidR="00C151F8" w:rsidRPr="008F5F0C">
        <w:rPr>
          <w:rFonts w:ascii="Times New Roman" w:hAnsi="Times New Roman" w:cs="Times New Roman"/>
          <w:sz w:val="24"/>
          <w:szCs w:val="24"/>
        </w:rPr>
        <w:t>-DME.</w:t>
      </w:r>
    </w:p>
    <w:p w14:paraId="71FE18DC" w14:textId="77777777" w:rsidR="00097B4C" w:rsidRPr="004B5AD5" w:rsidRDefault="00097B4C" w:rsidP="00D41F10">
      <w:pPr>
        <w:jc w:val="both"/>
        <w:rPr>
          <w:rFonts w:ascii="Times New Roman" w:hAnsi="Times New Roman" w:cs="Times New Roman"/>
        </w:rPr>
      </w:pPr>
    </w:p>
    <w:p w14:paraId="2319A01B" w14:textId="50F6BC29" w:rsidR="00C40095" w:rsidRPr="004B5AD5" w:rsidRDefault="005C7077" w:rsidP="00097B4C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4B5AD5">
        <w:rPr>
          <w:rFonts w:ascii="Times New Roman" w:hAnsi="Times New Roman" w:cs="Times New Roman"/>
          <w:b/>
          <w:bCs/>
          <w:noProof/>
          <w:sz w:val="40"/>
          <w:szCs w:val="40"/>
          <w:lang w:eastAsia="en-US"/>
        </w:rPr>
        <w:lastRenderedPageBreak/>
        <w:drawing>
          <wp:inline distT="0" distB="0" distL="0" distR="0" wp14:anchorId="21D202F9" wp14:editId="05460894">
            <wp:extent cx="5035909" cy="402336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7952" cy="4024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A6F4C2" w14:textId="5201975B" w:rsidR="00E06BF5" w:rsidRPr="00986408" w:rsidRDefault="00D41F10" w:rsidP="00222AD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5" w:name="_Toc62941130"/>
      <w:r w:rsidRPr="002E3C44">
        <w:rPr>
          <w:rStyle w:val="Heading2Char"/>
        </w:rPr>
        <w:t xml:space="preserve">Supplementary Fig. </w:t>
      </w:r>
      <w:r w:rsidR="0011618F">
        <w:rPr>
          <w:rStyle w:val="Heading2Char"/>
        </w:rPr>
        <w:t>4</w:t>
      </w:r>
      <w:r w:rsidR="0011618F" w:rsidRPr="002E3C44">
        <w:rPr>
          <w:rStyle w:val="Heading2Char"/>
        </w:rPr>
        <w:t xml:space="preserve"> </w:t>
      </w:r>
      <w:r w:rsidRPr="002E3C44">
        <w:rPr>
          <w:rStyle w:val="Heading2Char"/>
        </w:rPr>
        <w:t>|</w:t>
      </w:r>
      <w:r w:rsidR="00A10066" w:rsidRPr="002E3C44">
        <w:rPr>
          <w:rStyle w:val="Heading2Char"/>
        </w:rPr>
        <w:t xml:space="preserve"> </w:t>
      </w:r>
      <w:r w:rsidRPr="00877EE5">
        <w:rPr>
          <w:rStyle w:val="Heading2Char"/>
          <w:b w:val="0"/>
          <w:bCs/>
        </w:rPr>
        <w:t>E</w:t>
      </w:r>
      <w:r w:rsidR="00A10066" w:rsidRPr="00877EE5">
        <w:rPr>
          <w:rStyle w:val="Heading2Char"/>
          <w:b w:val="0"/>
          <w:bCs/>
        </w:rPr>
        <w:t xml:space="preserve">nlarged voltage profiles at </w:t>
      </w:r>
      <w:r w:rsidR="00920E88" w:rsidRPr="00877EE5">
        <w:rPr>
          <w:rStyle w:val="Heading2Char"/>
          <w:b w:val="0"/>
          <w:bCs/>
        </w:rPr>
        <w:t xml:space="preserve">the </w:t>
      </w:r>
      <w:r w:rsidR="00A10066" w:rsidRPr="00877EE5">
        <w:rPr>
          <w:rStyle w:val="Heading2Char"/>
          <w:b w:val="0"/>
          <w:bCs/>
        </w:rPr>
        <w:t xml:space="preserve">50th cycle of </w:t>
      </w:r>
      <w:r w:rsidRPr="00877EE5">
        <w:rPr>
          <w:rStyle w:val="Heading2Char"/>
          <w:b w:val="0"/>
          <w:bCs/>
        </w:rPr>
        <w:t>Na/Na symmetric cells cycling at +20˚C in six</w:t>
      </w:r>
      <w:r w:rsidR="008369FA" w:rsidRPr="00877EE5">
        <w:rPr>
          <w:rStyle w:val="Heading2Char"/>
          <w:b w:val="0"/>
          <w:bCs/>
        </w:rPr>
        <w:t xml:space="preserve"> </w:t>
      </w:r>
      <w:r w:rsidRPr="00877EE5">
        <w:rPr>
          <w:rStyle w:val="Heading2Char"/>
          <w:b w:val="0"/>
          <w:bCs/>
        </w:rPr>
        <w:t>electrolytes</w:t>
      </w:r>
      <w:r w:rsidR="0030497A" w:rsidRPr="00877EE5">
        <w:rPr>
          <w:rStyle w:val="Heading2Char"/>
          <w:b w:val="0"/>
          <w:bCs/>
        </w:rPr>
        <w:t xml:space="preserve"> (1M concentration)</w:t>
      </w:r>
      <w:bookmarkEnd w:id="5"/>
      <w:r w:rsidRPr="00986408">
        <w:rPr>
          <w:rFonts w:ascii="Times New Roman" w:hAnsi="Times New Roman" w:cs="Times New Roman"/>
          <w:sz w:val="24"/>
          <w:szCs w:val="24"/>
        </w:rPr>
        <w:t>, at a current density of 0.5 mA cm</w:t>
      </w:r>
      <w:r w:rsidRPr="00986408">
        <w:rPr>
          <w:rFonts w:ascii="Times New Roman" w:hAnsi="Times New Roman" w:cs="Times New Roman"/>
          <w:sz w:val="24"/>
          <w:szCs w:val="24"/>
          <w:vertAlign w:val="superscript"/>
        </w:rPr>
        <w:t>−2</w:t>
      </w:r>
      <w:r w:rsidRPr="00986408">
        <w:rPr>
          <w:rFonts w:ascii="Times New Roman" w:hAnsi="Times New Roman" w:cs="Times New Roman"/>
          <w:sz w:val="24"/>
          <w:szCs w:val="24"/>
        </w:rPr>
        <w:t xml:space="preserve"> with a capacity of 0.5 </w:t>
      </w:r>
      <w:proofErr w:type="spellStart"/>
      <w:r w:rsidRPr="00986408">
        <w:rPr>
          <w:rFonts w:ascii="Times New Roman" w:hAnsi="Times New Roman" w:cs="Times New Roman"/>
          <w:sz w:val="24"/>
          <w:szCs w:val="24"/>
        </w:rPr>
        <w:t>mAh</w:t>
      </w:r>
      <w:proofErr w:type="spellEnd"/>
      <w:r w:rsidRPr="00986408">
        <w:rPr>
          <w:rFonts w:ascii="Times New Roman" w:hAnsi="Times New Roman" w:cs="Times New Roman"/>
          <w:sz w:val="24"/>
          <w:szCs w:val="24"/>
        </w:rPr>
        <w:t xml:space="preserve"> cm</w:t>
      </w:r>
      <w:r w:rsidRPr="00986408">
        <w:rPr>
          <w:rFonts w:ascii="Times New Roman" w:hAnsi="Times New Roman" w:cs="Times New Roman"/>
          <w:sz w:val="24"/>
          <w:szCs w:val="24"/>
          <w:vertAlign w:val="superscript"/>
        </w:rPr>
        <w:t>−2</w:t>
      </w:r>
      <w:r w:rsidRPr="00986408">
        <w:rPr>
          <w:rFonts w:ascii="Times New Roman" w:hAnsi="Times New Roman" w:cs="Times New Roman"/>
          <w:sz w:val="24"/>
          <w:szCs w:val="24"/>
        </w:rPr>
        <w:t xml:space="preserve">. </w:t>
      </w:r>
      <w:r w:rsidR="00433CAB">
        <w:rPr>
          <w:rFonts w:ascii="Times New Roman" w:hAnsi="Times New Roman" w:cs="Times New Roman"/>
          <w:sz w:val="24"/>
          <w:szCs w:val="24"/>
        </w:rPr>
        <w:t xml:space="preserve">Note that </w:t>
      </w:r>
      <w:r w:rsidRPr="00986408">
        <w:rPr>
          <w:rFonts w:ascii="Times New Roman" w:hAnsi="Times New Roman" w:cs="Times New Roman"/>
          <w:sz w:val="24"/>
          <w:szCs w:val="24"/>
        </w:rPr>
        <w:t xml:space="preserve">1M </w:t>
      </w:r>
      <w:proofErr w:type="spellStart"/>
      <w:r w:rsidRPr="00986408">
        <w:rPr>
          <w:rFonts w:ascii="Times New Roman" w:hAnsi="Times New Roman" w:cs="Times New Roman"/>
          <w:sz w:val="24"/>
          <w:szCs w:val="24"/>
        </w:rPr>
        <w:t>NaTFSI</w:t>
      </w:r>
      <w:proofErr w:type="spellEnd"/>
      <w:r w:rsidRPr="00986408">
        <w:rPr>
          <w:rFonts w:ascii="Times New Roman" w:hAnsi="Times New Roman" w:cs="Times New Roman"/>
          <w:sz w:val="24"/>
          <w:szCs w:val="24"/>
        </w:rPr>
        <w:t xml:space="preserve">-DME and </w:t>
      </w:r>
      <w:proofErr w:type="spellStart"/>
      <w:r w:rsidRPr="00986408">
        <w:rPr>
          <w:rFonts w:ascii="Times New Roman" w:hAnsi="Times New Roman" w:cs="Times New Roman"/>
          <w:sz w:val="24"/>
          <w:szCs w:val="24"/>
        </w:rPr>
        <w:t>NaTFSI</w:t>
      </w:r>
      <w:proofErr w:type="spellEnd"/>
      <w:r w:rsidRPr="00986408">
        <w:rPr>
          <w:rFonts w:ascii="Times New Roman" w:hAnsi="Times New Roman" w:cs="Times New Roman"/>
          <w:sz w:val="24"/>
          <w:szCs w:val="24"/>
        </w:rPr>
        <w:t>-DEGDME</w:t>
      </w:r>
      <w:r w:rsidR="00546189" w:rsidRPr="00546189">
        <w:rPr>
          <w:rFonts w:ascii="Times New Roman" w:hAnsi="Times New Roman" w:cs="Times New Roman"/>
          <w:sz w:val="24"/>
          <w:szCs w:val="24"/>
        </w:rPr>
        <w:t xml:space="preserve"> </w:t>
      </w:r>
      <w:r w:rsidR="00546189" w:rsidRPr="00B35001">
        <w:rPr>
          <w:rFonts w:ascii="Times New Roman" w:hAnsi="Times New Roman" w:cs="Times New Roman"/>
          <w:sz w:val="24"/>
          <w:szCs w:val="24"/>
        </w:rPr>
        <w:t>result in early failure</w:t>
      </w:r>
      <w:r w:rsidR="00546189">
        <w:rPr>
          <w:rFonts w:ascii="Times New Roman" w:hAnsi="Times New Roman" w:cs="Times New Roman"/>
          <w:sz w:val="24"/>
          <w:szCs w:val="24"/>
        </w:rPr>
        <w:t xml:space="preserve"> </w:t>
      </w:r>
      <w:r w:rsidR="00E562E8" w:rsidRPr="00986408">
        <w:rPr>
          <w:rFonts w:ascii="Times New Roman" w:hAnsi="Times New Roman" w:cs="Times New Roman"/>
          <w:sz w:val="24"/>
          <w:szCs w:val="24"/>
        </w:rPr>
        <w:t xml:space="preserve">before </w:t>
      </w:r>
      <w:r w:rsidR="00181BED" w:rsidRPr="00986408">
        <w:rPr>
          <w:rFonts w:ascii="Times New Roman" w:hAnsi="Times New Roman" w:cs="Times New Roman"/>
          <w:sz w:val="24"/>
          <w:szCs w:val="24"/>
        </w:rPr>
        <w:t xml:space="preserve">the </w:t>
      </w:r>
      <w:r w:rsidR="00E562E8" w:rsidRPr="00986408">
        <w:rPr>
          <w:rFonts w:ascii="Times New Roman" w:hAnsi="Times New Roman" w:cs="Times New Roman"/>
          <w:sz w:val="24"/>
          <w:szCs w:val="24"/>
        </w:rPr>
        <w:t>50th cycle</w:t>
      </w:r>
      <w:r w:rsidR="00A332FA">
        <w:rPr>
          <w:rFonts w:ascii="Times New Roman" w:hAnsi="Times New Roman" w:cs="Times New Roman"/>
          <w:sz w:val="24"/>
          <w:szCs w:val="24"/>
        </w:rPr>
        <w:t>.</w:t>
      </w:r>
    </w:p>
    <w:p w14:paraId="468EA6C9" w14:textId="69A13D57" w:rsidR="00BF4365" w:rsidRPr="004B5AD5" w:rsidRDefault="00BF4365" w:rsidP="00E06BF5">
      <w:pPr>
        <w:rPr>
          <w:rFonts w:ascii="Times New Roman" w:hAnsi="Times New Roman" w:cs="Times New Roman"/>
          <w:b/>
          <w:bCs/>
        </w:rPr>
      </w:pPr>
    </w:p>
    <w:p w14:paraId="69BB2804" w14:textId="4BFB137E" w:rsidR="00BF4365" w:rsidRPr="004B5AD5" w:rsidRDefault="00BF4365" w:rsidP="00E06BF5">
      <w:pPr>
        <w:rPr>
          <w:rFonts w:ascii="Times New Roman" w:hAnsi="Times New Roman" w:cs="Times New Roman"/>
          <w:b/>
          <w:bCs/>
        </w:rPr>
      </w:pPr>
    </w:p>
    <w:p w14:paraId="7A27B424" w14:textId="6036D471" w:rsidR="00BF4365" w:rsidRPr="004B5AD5" w:rsidRDefault="00BF4365" w:rsidP="00E06BF5">
      <w:pPr>
        <w:rPr>
          <w:rFonts w:ascii="Times New Roman" w:hAnsi="Times New Roman" w:cs="Times New Roman"/>
          <w:b/>
          <w:bCs/>
        </w:rPr>
      </w:pPr>
    </w:p>
    <w:p w14:paraId="3280ED8F" w14:textId="1726601E" w:rsidR="00BF4365" w:rsidRPr="004B5AD5" w:rsidRDefault="00BF4365" w:rsidP="00E06BF5">
      <w:pPr>
        <w:rPr>
          <w:rFonts w:ascii="Times New Roman" w:hAnsi="Times New Roman" w:cs="Times New Roman"/>
          <w:b/>
          <w:bCs/>
        </w:rPr>
      </w:pPr>
    </w:p>
    <w:p w14:paraId="36421838" w14:textId="20A7F476" w:rsidR="00BF4365" w:rsidRPr="004B5AD5" w:rsidRDefault="00BF4365" w:rsidP="00E06BF5">
      <w:pPr>
        <w:rPr>
          <w:rFonts w:ascii="Times New Roman" w:hAnsi="Times New Roman" w:cs="Times New Roman"/>
          <w:b/>
          <w:bCs/>
        </w:rPr>
      </w:pPr>
    </w:p>
    <w:p w14:paraId="665A1DB8" w14:textId="51CD3862" w:rsidR="00BF4365" w:rsidRPr="004B5AD5" w:rsidRDefault="00BF4365" w:rsidP="00E06BF5">
      <w:pPr>
        <w:rPr>
          <w:rFonts w:ascii="Times New Roman" w:hAnsi="Times New Roman" w:cs="Times New Roman"/>
          <w:b/>
          <w:bCs/>
        </w:rPr>
      </w:pPr>
    </w:p>
    <w:p w14:paraId="7411CCE6" w14:textId="3A8B69E4" w:rsidR="002E1296" w:rsidRPr="004B5AD5" w:rsidRDefault="002C4806" w:rsidP="00C7485B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  <w:lang w:eastAsia="en-US"/>
        </w:rPr>
        <w:lastRenderedPageBreak/>
        <w:drawing>
          <wp:inline distT="0" distB="0" distL="0" distR="0" wp14:anchorId="57BF7119" wp14:editId="45F7BA4B">
            <wp:extent cx="5357004" cy="4144238"/>
            <wp:effectExtent l="0" t="0" r="0" b="889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9580" cy="4146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04544E" w14:textId="221868C2" w:rsidR="00C40095" w:rsidRDefault="00CD5249" w:rsidP="00C7485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6" w:name="_Toc62941131"/>
      <w:r w:rsidRPr="002E3C44">
        <w:rPr>
          <w:rStyle w:val="Heading2Char"/>
        </w:rPr>
        <w:t xml:space="preserve">Supplementary Fig. </w:t>
      </w:r>
      <w:r w:rsidR="0011618F">
        <w:rPr>
          <w:rStyle w:val="Heading2Char"/>
        </w:rPr>
        <w:t>5</w:t>
      </w:r>
      <w:r w:rsidR="0011618F" w:rsidRPr="002E3C44">
        <w:rPr>
          <w:rStyle w:val="Heading2Char"/>
        </w:rPr>
        <w:t xml:space="preserve"> </w:t>
      </w:r>
      <w:r w:rsidRPr="002E3C44">
        <w:rPr>
          <w:rStyle w:val="Heading2Char"/>
        </w:rPr>
        <w:t xml:space="preserve">| </w:t>
      </w:r>
      <w:r w:rsidR="00A332FA" w:rsidRPr="00877EE5">
        <w:rPr>
          <w:rStyle w:val="Heading2Char"/>
          <w:b w:val="0"/>
          <w:bCs/>
        </w:rPr>
        <w:t xml:space="preserve">SEM </w:t>
      </w:r>
      <w:r w:rsidR="00C060FC" w:rsidRPr="00877EE5">
        <w:rPr>
          <w:rStyle w:val="Heading2Char"/>
          <w:b w:val="0"/>
          <w:bCs/>
        </w:rPr>
        <w:t>images of Na surface</w:t>
      </w:r>
      <w:r w:rsidR="00976298" w:rsidRPr="00877EE5">
        <w:rPr>
          <w:rStyle w:val="Heading2Char"/>
          <w:b w:val="0"/>
          <w:bCs/>
        </w:rPr>
        <w:t>s</w:t>
      </w:r>
      <w:r w:rsidR="00C060FC" w:rsidRPr="00877EE5">
        <w:rPr>
          <w:rStyle w:val="Heading2Char"/>
          <w:b w:val="0"/>
          <w:bCs/>
        </w:rPr>
        <w:t xml:space="preserve"> after cycling </w:t>
      </w:r>
      <w:r w:rsidR="001A556E" w:rsidRPr="00877EE5">
        <w:rPr>
          <w:rStyle w:val="Heading2Char"/>
          <w:b w:val="0"/>
          <w:bCs/>
        </w:rPr>
        <w:t xml:space="preserve">at +20˚C </w:t>
      </w:r>
      <w:r w:rsidR="00C060FC" w:rsidRPr="00877EE5">
        <w:rPr>
          <w:rStyle w:val="Heading2Char"/>
          <w:b w:val="0"/>
          <w:bCs/>
        </w:rPr>
        <w:t xml:space="preserve">(symmetric Na/Na </w:t>
      </w:r>
      <w:r w:rsidR="008369FA" w:rsidRPr="00877EE5">
        <w:rPr>
          <w:rStyle w:val="Heading2Char"/>
          <w:b w:val="0"/>
          <w:bCs/>
        </w:rPr>
        <w:t>cells</w:t>
      </w:r>
      <w:r w:rsidR="00C060FC" w:rsidRPr="00877EE5">
        <w:rPr>
          <w:rStyle w:val="Heading2Char"/>
          <w:b w:val="0"/>
          <w:bCs/>
        </w:rPr>
        <w:t>) in</w:t>
      </w:r>
      <w:r w:rsidR="00AD7A30" w:rsidRPr="00877EE5">
        <w:rPr>
          <w:rStyle w:val="Heading2Char"/>
          <w:b w:val="0"/>
          <w:bCs/>
        </w:rPr>
        <w:t xml:space="preserve"> </w:t>
      </w:r>
      <w:r w:rsidR="00C060FC" w:rsidRPr="00877EE5">
        <w:rPr>
          <w:rStyle w:val="Heading2Char"/>
          <w:b w:val="0"/>
          <w:bCs/>
        </w:rPr>
        <w:t xml:space="preserve">1M </w:t>
      </w:r>
      <w:proofErr w:type="spellStart"/>
      <w:r w:rsidR="005710A6" w:rsidRPr="00877EE5">
        <w:rPr>
          <w:rStyle w:val="Heading2Char"/>
          <w:b w:val="0"/>
          <w:bCs/>
        </w:rPr>
        <w:t>NaOTf</w:t>
      </w:r>
      <w:proofErr w:type="spellEnd"/>
      <w:r w:rsidR="005710A6" w:rsidRPr="00877EE5">
        <w:rPr>
          <w:rStyle w:val="Heading2Char"/>
          <w:b w:val="0"/>
          <w:bCs/>
        </w:rPr>
        <w:t xml:space="preserve">-DEGDME, </w:t>
      </w:r>
      <w:proofErr w:type="spellStart"/>
      <w:r w:rsidR="005710A6" w:rsidRPr="00877EE5">
        <w:rPr>
          <w:rStyle w:val="Heading2Char"/>
          <w:b w:val="0"/>
          <w:bCs/>
        </w:rPr>
        <w:t>NaFSI</w:t>
      </w:r>
      <w:proofErr w:type="spellEnd"/>
      <w:r w:rsidR="005710A6" w:rsidRPr="00877EE5">
        <w:rPr>
          <w:rStyle w:val="Heading2Char"/>
          <w:b w:val="0"/>
          <w:bCs/>
        </w:rPr>
        <w:t>-DME, NaClO</w:t>
      </w:r>
      <w:r w:rsidR="005710A6" w:rsidRPr="00877EE5">
        <w:rPr>
          <w:rStyle w:val="Heading2Char"/>
          <w:b w:val="0"/>
          <w:bCs/>
          <w:vertAlign w:val="subscript"/>
        </w:rPr>
        <w:t>4</w:t>
      </w:r>
      <w:r w:rsidR="005710A6" w:rsidRPr="00877EE5">
        <w:rPr>
          <w:rStyle w:val="Heading2Char"/>
          <w:b w:val="0"/>
          <w:bCs/>
        </w:rPr>
        <w:t xml:space="preserve">-DEGDME, </w:t>
      </w:r>
      <w:proofErr w:type="spellStart"/>
      <w:r w:rsidR="005710A6" w:rsidRPr="00877EE5">
        <w:rPr>
          <w:rStyle w:val="Heading2Char"/>
          <w:b w:val="0"/>
          <w:bCs/>
        </w:rPr>
        <w:t>NaTFSI</w:t>
      </w:r>
      <w:proofErr w:type="spellEnd"/>
      <w:r w:rsidR="005710A6" w:rsidRPr="00877EE5">
        <w:rPr>
          <w:rStyle w:val="Heading2Char"/>
          <w:b w:val="0"/>
          <w:bCs/>
        </w:rPr>
        <w:t>-DOL</w:t>
      </w:r>
      <w:r w:rsidR="00C060FC" w:rsidRPr="00877EE5">
        <w:rPr>
          <w:rStyle w:val="Heading2Char"/>
          <w:b w:val="0"/>
          <w:bCs/>
        </w:rPr>
        <w:t xml:space="preserve"> </w:t>
      </w:r>
      <w:r w:rsidR="00AD1EC7" w:rsidRPr="00877EE5">
        <w:rPr>
          <w:rStyle w:val="Heading2Char"/>
          <w:b w:val="0"/>
          <w:bCs/>
        </w:rPr>
        <w:t>electrolytes</w:t>
      </w:r>
      <w:bookmarkEnd w:id="6"/>
      <w:r w:rsidR="00AD1EC7">
        <w:rPr>
          <w:rFonts w:ascii="Times New Roman" w:hAnsi="Times New Roman" w:cs="Times New Roman"/>
          <w:sz w:val="24"/>
          <w:szCs w:val="24"/>
        </w:rPr>
        <w:t xml:space="preserve"> </w:t>
      </w:r>
      <w:r w:rsidR="00C060FC" w:rsidRPr="00986408">
        <w:rPr>
          <w:rFonts w:ascii="Times New Roman" w:hAnsi="Times New Roman" w:cs="Times New Roman"/>
          <w:sz w:val="24"/>
          <w:szCs w:val="24"/>
        </w:rPr>
        <w:t>at a current density of 0.5 mA cm</w:t>
      </w:r>
      <w:r w:rsidR="00C060FC" w:rsidRPr="00986408">
        <w:rPr>
          <w:rFonts w:ascii="Times New Roman" w:hAnsi="Times New Roman" w:cs="Times New Roman"/>
          <w:sz w:val="24"/>
          <w:szCs w:val="24"/>
          <w:vertAlign w:val="superscript"/>
        </w:rPr>
        <w:t>−2</w:t>
      </w:r>
      <w:r w:rsidR="00C060FC" w:rsidRPr="00986408">
        <w:rPr>
          <w:rFonts w:ascii="Times New Roman" w:hAnsi="Times New Roman" w:cs="Times New Roman"/>
          <w:sz w:val="24"/>
          <w:szCs w:val="24"/>
        </w:rPr>
        <w:t xml:space="preserve"> with a capacity of 0.5 </w:t>
      </w:r>
      <w:proofErr w:type="spellStart"/>
      <w:r w:rsidR="00C060FC" w:rsidRPr="00986408">
        <w:rPr>
          <w:rFonts w:ascii="Times New Roman" w:hAnsi="Times New Roman" w:cs="Times New Roman"/>
          <w:sz w:val="24"/>
          <w:szCs w:val="24"/>
        </w:rPr>
        <w:t>mAh</w:t>
      </w:r>
      <w:proofErr w:type="spellEnd"/>
      <w:r w:rsidR="00C060FC" w:rsidRPr="00986408">
        <w:rPr>
          <w:rFonts w:ascii="Times New Roman" w:hAnsi="Times New Roman" w:cs="Times New Roman"/>
          <w:sz w:val="24"/>
          <w:szCs w:val="24"/>
        </w:rPr>
        <w:t xml:space="preserve"> cm</w:t>
      </w:r>
      <w:r w:rsidR="00C060FC" w:rsidRPr="00986408">
        <w:rPr>
          <w:rFonts w:ascii="Times New Roman" w:hAnsi="Times New Roman" w:cs="Times New Roman"/>
          <w:sz w:val="24"/>
          <w:szCs w:val="24"/>
          <w:vertAlign w:val="superscript"/>
        </w:rPr>
        <w:t>−2</w:t>
      </w:r>
      <w:r w:rsidR="001D49F5">
        <w:rPr>
          <w:rFonts w:ascii="Times New Roman" w:hAnsi="Times New Roman" w:cs="Times New Roman"/>
          <w:sz w:val="24"/>
          <w:szCs w:val="24"/>
        </w:rPr>
        <w:t xml:space="preserve"> </w:t>
      </w:r>
      <w:r w:rsidR="00A332FA" w:rsidRPr="00986408">
        <w:rPr>
          <w:rFonts w:ascii="Times New Roman" w:hAnsi="Times New Roman" w:cs="Times New Roman"/>
          <w:sz w:val="24"/>
          <w:szCs w:val="24"/>
        </w:rPr>
        <w:t>(Insets</w:t>
      </w:r>
      <w:r w:rsidR="00976298">
        <w:rPr>
          <w:rFonts w:ascii="Times New Roman" w:hAnsi="Times New Roman" w:cs="Times New Roman"/>
          <w:sz w:val="24"/>
          <w:szCs w:val="24"/>
        </w:rPr>
        <w:t>:</w:t>
      </w:r>
      <w:r w:rsidR="00A332FA" w:rsidRPr="00986408">
        <w:rPr>
          <w:rFonts w:ascii="Times New Roman" w:hAnsi="Times New Roman" w:cs="Times New Roman"/>
          <w:sz w:val="24"/>
          <w:szCs w:val="24"/>
        </w:rPr>
        <w:t xml:space="preserve"> corresponding cross-sectional </w:t>
      </w:r>
      <w:r w:rsidR="00A332FA">
        <w:rPr>
          <w:rFonts w:ascii="Times New Roman" w:hAnsi="Times New Roman" w:cs="Times New Roman"/>
          <w:sz w:val="24"/>
          <w:szCs w:val="24"/>
        </w:rPr>
        <w:t xml:space="preserve">SEM </w:t>
      </w:r>
      <w:r w:rsidR="00A332FA" w:rsidRPr="00986408">
        <w:rPr>
          <w:rFonts w:ascii="Times New Roman" w:hAnsi="Times New Roman" w:cs="Times New Roman"/>
          <w:sz w:val="24"/>
          <w:szCs w:val="24"/>
        </w:rPr>
        <w:t>images)</w:t>
      </w:r>
      <w:r w:rsidR="001D49F5">
        <w:rPr>
          <w:rFonts w:ascii="Times New Roman" w:hAnsi="Times New Roman" w:cs="Times New Roman"/>
          <w:sz w:val="24"/>
          <w:szCs w:val="24"/>
        </w:rPr>
        <w:t>.</w:t>
      </w:r>
    </w:p>
    <w:p w14:paraId="1900554C" w14:textId="4A923450" w:rsidR="00910519" w:rsidRDefault="002C4806" w:rsidP="00C7485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US"/>
        </w:rPr>
        <w:lastRenderedPageBreak/>
        <w:drawing>
          <wp:inline distT="0" distB="0" distL="0" distR="0" wp14:anchorId="1BF5CDE9" wp14:editId="4BB2A929">
            <wp:extent cx="5193102" cy="4040189"/>
            <wp:effectExtent l="0" t="0" r="762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7538" cy="4043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ACAA1F" w14:textId="1D77A721" w:rsidR="00910519" w:rsidRDefault="00910519" w:rsidP="00C7485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7" w:name="_Toc62941132"/>
      <w:r w:rsidRPr="002E3C44">
        <w:rPr>
          <w:rStyle w:val="Heading2Char"/>
        </w:rPr>
        <w:t xml:space="preserve">Supplementary Fig. </w:t>
      </w:r>
      <w:r w:rsidR="0011618F">
        <w:rPr>
          <w:rStyle w:val="Heading2Char"/>
        </w:rPr>
        <w:t>6</w:t>
      </w:r>
      <w:r w:rsidRPr="002E3C44">
        <w:rPr>
          <w:rStyle w:val="Heading2Char"/>
        </w:rPr>
        <w:t xml:space="preserve"> | </w:t>
      </w:r>
      <w:r w:rsidRPr="00877EE5">
        <w:rPr>
          <w:rStyle w:val="Heading2Char"/>
          <w:b w:val="0"/>
          <w:bCs/>
        </w:rPr>
        <w:t xml:space="preserve">SEM images of Na surfaces after cycling at +20˚C (symmetric Na/Na cells) in </w:t>
      </w:r>
      <w:r w:rsidR="00AD1EC7" w:rsidRPr="00877EE5">
        <w:rPr>
          <w:rStyle w:val="Heading2Char"/>
          <w:b w:val="0"/>
          <w:bCs/>
        </w:rPr>
        <w:t xml:space="preserve">1M </w:t>
      </w:r>
      <w:proofErr w:type="spellStart"/>
      <w:r w:rsidR="00AD1EC7" w:rsidRPr="00877EE5">
        <w:rPr>
          <w:rStyle w:val="Heading2Char"/>
          <w:b w:val="0"/>
          <w:bCs/>
        </w:rPr>
        <w:t>NaFSI</w:t>
      </w:r>
      <w:proofErr w:type="spellEnd"/>
      <w:r w:rsidR="00AD1EC7" w:rsidRPr="00877EE5">
        <w:rPr>
          <w:rStyle w:val="Heading2Char"/>
          <w:b w:val="0"/>
          <w:bCs/>
        </w:rPr>
        <w:t>-DEGDME, NaClO</w:t>
      </w:r>
      <w:r w:rsidR="00AD1EC7" w:rsidRPr="00877EE5">
        <w:rPr>
          <w:rStyle w:val="Heading2Char"/>
          <w:b w:val="0"/>
          <w:bCs/>
          <w:vertAlign w:val="subscript"/>
        </w:rPr>
        <w:t>4</w:t>
      </w:r>
      <w:r w:rsidR="00AD1EC7" w:rsidRPr="00877EE5">
        <w:rPr>
          <w:rStyle w:val="Heading2Char"/>
          <w:b w:val="0"/>
          <w:bCs/>
        </w:rPr>
        <w:t xml:space="preserve">-DME, </w:t>
      </w:r>
      <w:proofErr w:type="spellStart"/>
      <w:r w:rsidR="00AD1EC7" w:rsidRPr="00877EE5">
        <w:rPr>
          <w:rStyle w:val="Heading2Char"/>
          <w:b w:val="0"/>
          <w:bCs/>
        </w:rPr>
        <w:t>NaTFSI</w:t>
      </w:r>
      <w:proofErr w:type="spellEnd"/>
      <w:r w:rsidR="00AD1EC7" w:rsidRPr="00877EE5">
        <w:rPr>
          <w:rStyle w:val="Heading2Char"/>
          <w:b w:val="0"/>
          <w:bCs/>
        </w:rPr>
        <w:t xml:space="preserve">-DME, </w:t>
      </w:r>
      <w:proofErr w:type="spellStart"/>
      <w:r w:rsidR="00AD1EC7" w:rsidRPr="00877EE5">
        <w:rPr>
          <w:rStyle w:val="Heading2Char"/>
          <w:b w:val="0"/>
          <w:bCs/>
        </w:rPr>
        <w:t>NaTFSI</w:t>
      </w:r>
      <w:proofErr w:type="spellEnd"/>
      <w:r w:rsidR="00AD1EC7" w:rsidRPr="00877EE5">
        <w:rPr>
          <w:rStyle w:val="Heading2Char"/>
          <w:b w:val="0"/>
          <w:bCs/>
        </w:rPr>
        <w:t xml:space="preserve">-DEGDME </w:t>
      </w:r>
      <w:r w:rsidRPr="00877EE5">
        <w:rPr>
          <w:rStyle w:val="Heading2Char"/>
          <w:b w:val="0"/>
          <w:bCs/>
        </w:rPr>
        <w:t>electrolytes</w:t>
      </w:r>
      <w:bookmarkEnd w:id="7"/>
      <w:r w:rsidRPr="00986408">
        <w:rPr>
          <w:rFonts w:ascii="Times New Roman" w:hAnsi="Times New Roman" w:cs="Times New Roman"/>
          <w:sz w:val="24"/>
          <w:szCs w:val="24"/>
        </w:rPr>
        <w:t xml:space="preserve"> at a current density of 0.5 mA cm</w:t>
      </w:r>
      <w:r w:rsidRPr="00986408">
        <w:rPr>
          <w:rFonts w:ascii="Times New Roman" w:hAnsi="Times New Roman" w:cs="Times New Roman"/>
          <w:sz w:val="24"/>
          <w:szCs w:val="24"/>
          <w:vertAlign w:val="superscript"/>
        </w:rPr>
        <w:t>−2</w:t>
      </w:r>
      <w:r w:rsidRPr="00986408">
        <w:rPr>
          <w:rFonts w:ascii="Times New Roman" w:hAnsi="Times New Roman" w:cs="Times New Roman"/>
          <w:sz w:val="24"/>
          <w:szCs w:val="24"/>
        </w:rPr>
        <w:t xml:space="preserve"> with a capacity of 0.5 </w:t>
      </w:r>
      <w:proofErr w:type="spellStart"/>
      <w:r w:rsidRPr="00986408">
        <w:rPr>
          <w:rFonts w:ascii="Times New Roman" w:hAnsi="Times New Roman" w:cs="Times New Roman"/>
          <w:sz w:val="24"/>
          <w:szCs w:val="24"/>
        </w:rPr>
        <w:t>mAh</w:t>
      </w:r>
      <w:proofErr w:type="spellEnd"/>
      <w:r w:rsidRPr="00986408">
        <w:rPr>
          <w:rFonts w:ascii="Times New Roman" w:hAnsi="Times New Roman" w:cs="Times New Roman"/>
          <w:sz w:val="24"/>
          <w:szCs w:val="24"/>
        </w:rPr>
        <w:t xml:space="preserve"> cm</w:t>
      </w:r>
      <w:r w:rsidRPr="00986408">
        <w:rPr>
          <w:rFonts w:ascii="Times New Roman" w:hAnsi="Times New Roman" w:cs="Times New Roman"/>
          <w:sz w:val="24"/>
          <w:szCs w:val="24"/>
          <w:vertAlign w:val="superscript"/>
        </w:rPr>
        <w:t>−2</w:t>
      </w:r>
      <w:r w:rsidRPr="00986408">
        <w:rPr>
          <w:rFonts w:ascii="Times New Roman" w:hAnsi="Times New Roman" w:cs="Times New Roman"/>
          <w:sz w:val="24"/>
          <w:szCs w:val="24"/>
        </w:rPr>
        <w:t xml:space="preserve">. </w:t>
      </w:r>
      <w:r w:rsidR="00433CAB">
        <w:rPr>
          <w:rFonts w:ascii="Times New Roman" w:hAnsi="Times New Roman" w:cs="Times New Roman"/>
          <w:sz w:val="24"/>
          <w:szCs w:val="24"/>
        </w:rPr>
        <w:t xml:space="preserve">Note that </w:t>
      </w:r>
      <w:r w:rsidRPr="00986408">
        <w:rPr>
          <w:rFonts w:ascii="Times New Roman" w:hAnsi="Times New Roman" w:cs="Times New Roman"/>
          <w:sz w:val="24"/>
          <w:szCs w:val="24"/>
        </w:rPr>
        <w:t xml:space="preserve">1M </w:t>
      </w:r>
      <w:proofErr w:type="spellStart"/>
      <w:r w:rsidRPr="00986408">
        <w:rPr>
          <w:rFonts w:ascii="Times New Roman" w:hAnsi="Times New Roman" w:cs="Times New Roman"/>
          <w:sz w:val="24"/>
          <w:szCs w:val="24"/>
        </w:rPr>
        <w:t>NaTFSI</w:t>
      </w:r>
      <w:proofErr w:type="spellEnd"/>
      <w:r w:rsidRPr="00986408">
        <w:rPr>
          <w:rFonts w:ascii="Times New Roman" w:hAnsi="Times New Roman" w:cs="Times New Roman"/>
          <w:sz w:val="24"/>
          <w:szCs w:val="24"/>
        </w:rPr>
        <w:t xml:space="preserve">-DME failed at the 22nd cycle and 1M </w:t>
      </w:r>
      <w:proofErr w:type="spellStart"/>
      <w:r w:rsidRPr="00986408">
        <w:rPr>
          <w:rFonts w:ascii="Times New Roman" w:hAnsi="Times New Roman" w:cs="Times New Roman"/>
          <w:sz w:val="24"/>
          <w:szCs w:val="24"/>
        </w:rPr>
        <w:t>NaTFSI</w:t>
      </w:r>
      <w:proofErr w:type="spellEnd"/>
      <w:r w:rsidRPr="00986408">
        <w:rPr>
          <w:rFonts w:ascii="Times New Roman" w:hAnsi="Times New Roman" w:cs="Times New Roman"/>
          <w:sz w:val="24"/>
          <w:szCs w:val="24"/>
        </w:rPr>
        <w:t>-DEGDME failed at the 16th cycle</w:t>
      </w:r>
      <w:r w:rsidR="00433CAB">
        <w:rPr>
          <w:rFonts w:ascii="Times New Roman" w:hAnsi="Times New Roman" w:cs="Times New Roman"/>
          <w:sz w:val="24"/>
          <w:szCs w:val="24"/>
        </w:rPr>
        <w:t xml:space="preserve"> </w:t>
      </w:r>
      <w:r w:rsidR="001D49F5">
        <w:rPr>
          <w:rFonts w:ascii="Times New Roman" w:hAnsi="Times New Roman" w:cs="Times New Roman"/>
          <w:sz w:val="24"/>
          <w:szCs w:val="24"/>
        </w:rPr>
        <w:t>(</w:t>
      </w:r>
      <w:r w:rsidRPr="00986408">
        <w:rPr>
          <w:rFonts w:ascii="Times New Roman" w:hAnsi="Times New Roman" w:cs="Times New Roman"/>
          <w:sz w:val="24"/>
          <w:szCs w:val="24"/>
        </w:rPr>
        <w:t>Insets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986408">
        <w:rPr>
          <w:rFonts w:ascii="Times New Roman" w:hAnsi="Times New Roman" w:cs="Times New Roman"/>
          <w:sz w:val="24"/>
          <w:szCs w:val="24"/>
        </w:rPr>
        <w:t xml:space="preserve"> corresponding cross-sectional </w:t>
      </w:r>
      <w:r>
        <w:rPr>
          <w:rFonts w:ascii="Times New Roman" w:hAnsi="Times New Roman" w:cs="Times New Roman"/>
          <w:sz w:val="24"/>
          <w:szCs w:val="24"/>
        </w:rPr>
        <w:t xml:space="preserve">SEM </w:t>
      </w:r>
      <w:r w:rsidRPr="00986408">
        <w:rPr>
          <w:rFonts w:ascii="Times New Roman" w:hAnsi="Times New Roman" w:cs="Times New Roman"/>
          <w:sz w:val="24"/>
          <w:szCs w:val="24"/>
        </w:rPr>
        <w:t>images</w:t>
      </w:r>
      <w:r w:rsidR="001D49F5">
        <w:rPr>
          <w:rFonts w:ascii="Times New Roman" w:hAnsi="Times New Roman" w:cs="Times New Roman"/>
          <w:sz w:val="24"/>
          <w:szCs w:val="24"/>
        </w:rPr>
        <w:t>).</w:t>
      </w:r>
    </w:p>
    <w:p w14:paraId="51CDEF32" w14:textId="77777777" w:rsidR="00910519" w:rsidRPr="00986408" w:rsidRDefault="00910519" w:rsidP="00222AD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3FB1884" w14:textId="6EA8C1C8" w:rsidR="007D09AA" w:rsidRPr="00C7485B" w:rsidRDefault="00910519" w:rsidP="00C7485B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eastAsia="en-US"/>
        </w:rPr>
        <w:lastRenderedPageBreak/>
        <w:drawing>
          <wp:inline distT="0" distB="0" distL="0" distR="0" wp14:anchorId="007A8EF7" wp14:editId="20106289">
            <wp:extent cx="4977442" cy="3843160"/>
            <wp:effectExtent l="0" t="0" r="0" b="508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1228" cy="38460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B5E2A9" w14:textId="25F720B7" w:rsidR="00300C3B" w:rsidRDefault="007C6D79" w:rsidP="00300C3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8" w:name="_Toc62941133"/>
      <w:r w:rsidRPr="002E3C44">
        <w:rPr>
          <w:rStyle w:val="Heading2Char"/>
        </w:rPr>
        <w:t xml:space="preserve">Supplementary </w:t>
      </w:r>
      <w:r w:rsidR="007D09AA" w:rsidRPr="002E3C44">
        <w:rPr>
          <w:rStyle w:val="Heading2Char"/>
        </w:rPr>
        <w:t xml:space="preserve">Fig. </w:t>
      </w:r>
      <w:r w:rsidR="0011618F">
        <w:rPr>
          <w:rStyle w:val="Heading2Char"/>
        </w:rPr>
        <w:t>7</w:t>
      </w:r>
      <w:r w:rsidR="0011618F" w:rsidRPr="002E3C44">
        <w:rPr>
          <w:rStyle w:val="Heading2Char"/>
        </w:rPr>
        <w:t xml:space="preserve"> </w:t>
      </w:r>
      <w:r w:rsidR="007D09AA" w:rsidRPr="002E3C44">
        <w:rPr>
          <w:rStyle w:val="Heading2Char"/>
        </w:rPr>
        <w:t xml:space="preserve">| </w:t>
      </w:r>
      <w:r w:rsidR="00300C3B" w:rsidRPr="00877EE5">
        <w:rPr>
          <w:rStyle w:val="Heading2Char"/>
          <w:b w:val="0"/>
          <w:bCs/>
        </w:rPr>
        <w:t xml:space="preserve">SEM images of Na surfaces after cycling at </w:t>
      </w:r>
      <w:r w:rsidR="00CC1ED9" w:rsidRPr="00877EE5">
        <w:rPr>
          <w:rStyle w:val="Heading2Char"/>
          <w:b w:val="0"/>
          <w:bCs/>
        </w:rPr>
        <w:t>−</w:t>
      </w:r>
      <w:r w:rsidR="00300C3B" w:rsidRPr="00877EE5">
        <w:rPr>
          <w:rStyle w:val="Heading2Char"/>
          <w:b w:val="0"/>
          <w:bCs/>
        </w:rPr>
        <w:t xml:space="preserve">20˚C (symmetric Na/Na cells) </w:t>
      </w:r>
      <w:r w:rsidR="003045DF" w:rsidRPr="00877EE5">
        <w:rPr>
          <w:rStyle w:val="Heading2Char"/>
          <w:b w:val="0"/>
          <w:bCs/>
        </w:rPr>
        <w:t xml:space="preserve">in 1M </w:t>
      </w:r>
      <w:proofErr w:type="spellStart"/>
      <w:r w:rsidR="003045DF" w:rsidRPr="00877EE5">
        <w:rPr>
          <w:rStyle w:val="Heading2Char"/>
          <w:b w:val="0"/>
          <w:bCs/>
        </w:rPr>
        <w:t>NaOTf</w:t>
      </w:r>
      <w:proofErr w:type="spellEnd"/>
      <w:r w:rsidR="003045DF" w:rsidRPr="00877EE5">
        <w:rPr>
          <w:rStyle w:val="Heading2Char"/>
          <w:b w:val="0"/>
          <w:bCs/>
        </w:rPr>
        <w:t>-DEGDME, NaClO</w:t>
      </w:r>
      <w:r w:rsidR="003045DF" w:rsidRPr="00877EE5">
        <w:rPr>
          <w:rStyle w:val="Heading2Char"/>
          <w:b w:val="0"/>
          <w:bCs/>
          <w:vertAlign w:val="subscript"/>
        </w:rPr>
        <w:t>4</w:t>
      </w:r>
      <w:r w:rsidR="003045DF" w:rsidRPr="00877EE5">
        <w:rPr>
          <w:rStyle w:val="Heading2Char"/>
          <w:b w:val="0"/>
          <w:bCs/>
        </w:rPr>
        <w:t xml:space="preserve">-DME, </w:t>
      </w:r>
      <w:proofErr w:type="spellStart"/>
      <w:r w:rsidR="003045DF" w:rsidRPr="00877EE5">
        <w:rPr>
          <w:rStyle w:val="Heading2Char"/>
          <w:b w:val="0"/>
          <w:bCs/>
        </w:rPr>
        <w:t>NaTFSI</w:t>
      </w:r>
      <w:proofErr w:type="spellEnd"/>
      <w:r w:rsidR="003045DF" w:rsidRPr="00877EE5">
        <w:rPr>
          <w:rStyle w:val="Heading2Char"/>
          <w:b w:val="0"/>
          <w:bCs/>
        </w:rPr>
        <w:t xml:space="preserve">-DME, </w:t>
      </w:r>
      <w:proofErr w:type="spellStart"/>
      <w:r w:rsidR="003045DF" w:rsidRPr="00877EE5">
        <w:rPr>
          <w:rStyle w:val="Heading2Char"/>
          <w:b w:val="0"/>
          <w:bCs/>
        </w:rPr>
        <w:t>NaFSI</w:t>
      </w:r>
      <w:proofErr w:type="spellEnd"/>
      <w:r w:rsidR="003045DF" w:rsidRPr="00877EE5">
        <w:rPr>
          <w:rStyle w:val="Heading2Char"/>
          <w:b w:val="0"/>
          <w:bCs/>
        </w:rPr>
        <w:t>-DME electrolytes</w:t>
      </w:r>
      <w:bookmarkEnd w:id="8"/>
      <w:r w:rsidR="003045DF">
        <w:rPr>
          <w:rFonts w:ascii="Times New Roman" w:hAnsi="Times New Roman" w:cs="Times New Roman"/>
          <w:sz w:val="24"/>
          <w:szCs w:val="24"/>
        </w:rPr>
        <w:t xml:space="preserve"> </w:t>
      </w:r>
      <w:r w:rsidR="00300C3B" w:rsidRPr="00986408">
        <w:rPr>
          <w:rFonts w:ascii="Times New Roman" w:hAnsi="Times New Roman" w:cs="Times New Roman"/>
          <w:sz w:val="24"/>
          <w:szCs w:val="24"/>
        </w:rPr>
        <w:t>at a current density of 0.5 mA cm</w:t>
      </w:r>
      <w:r w:rsidR="00300C3B" w:rsidRPr="00986408">
        <w:rPr>
          <w:rFonts w:ascii="Times New Roman" w:hAnsi="Times New Roman" w:cs="Times New Roman"/>
          <w:sz w:val="24"/>
          <w:szCs w:val="24"/>
          <w:vertAlign w:val="superscript"/>
        </w:rPr>
        <w:t>−2</w:t>
      </w:r>
      <w:r w:rsidR="00300C3B" w:rsidRPr="00986408">
        <w:rPr>
          <w:rFonts w:ascii="Times New Roman" w:hAnsi="Times New Roman" w:cs="Times New Roman"/>
          <w:sz w:val="24"/>
          <w:szCs w:val="24"/>
        </w:rPr>
        <w:t xml:space="preserve"> with a capacity of 0.5 </w:t>
      </w:r>
      <w:proofErr w:type="spellStart"/>
      <w:r w:rsidR="00300C3B" w:rsidRPr="00986408">
        <w:rPr>
          <w:rFonts w:ascii="Times New Roman" w:hAnsi="Times New Roman" w:cs="Times New Roman"/>
          <w:sz w:val="24"/>
          <w:szCs w:val="24"/>
        </w:rPr>
        <w:t>mAh</w:t>
      </w:r>
      <w:proofErr w:type="spellEnd"/>
      <w:r w:rsidR="00300C3B" w:rsidRPr="00986408">
        <w:rPr>
          <w:rFonts w:ascii="Times New Roman" w:hAnsi="Times New Roman" w:cs="Times New Roman"/>
          <w:sz w:val="24"/>
          <w:szCs w:val="24"/>
        </w:rPr>
        <w:t xml:space="preserve"> cm</w:t>
      </w:r>
      <w:r w:rsidR="00300C3B" w:rsidRPr="00986408">
        <w:rPr>
          <w:rFonts w:ascii="Times New Roman" w:hAnsi="Times New Roman" w:cs="Times New Roman"/>
          <w:sz w:val="24"/>
          <w:szCs w:val="24"/>
          <w:vertAlign w:val="superscript"/>
        </w:rPr>
        <w:t>−2</w:t>
      </w:r>
      <w:r w:rsidR="001D49F5">
        <w:rPr>
          <w:rFonts w:ascii="Times New Roman" w:hAnsi="Times New Roman" w:cs="Times New Roman"/>
          <w:sz w:val="24"/>
          <w:szCs w:val="24"/>
        </w:rPr>
        <w:t xml:space="preserve"> </w:t>
      </w:r>
      <w:r w:rsidR="00300C3B" w:rsidRPr="00986408">
        <w:rPr>
          <w:rFonts w:ascii="Times New Roman" w:hAnsi="Times New Roman" w:cs="Times New Roman"/>
          <w:sz w:val="24"/>
          <w:szCs w:val="24"/>
        </w:rPr>
        <w:t>(Insets</w:t>
      </w:r>
      <w:r w:rsidR="00300C3B">
        <w:rPr>
          <w:rFonts w:ascii="Times New Roman" w:hAnsi="Times New Roman" w:cs="Times New Roman"/>
          <w:sz w:val="24"/>
          <w:szCs w:val="24"/>
        </w:rPr>
        <w:t>:</w:t>
      </w:r>
      <w:r w:rsidR="00300C3B" w:rsidRPr="00986408">
        <w:rPr>
          <w:rFonts w:ascii="Times New Roman" w:hAnsi="Times New Roman" w:cs="Times New Roman"/>
          <w:sz w:val="24"/>
          <w:szCs w:val="24"/>
        </w:rPr>
        <w:t xml:space="preserve"> corresponding cross-sectional </w:t>
      </w:r>
      <w:r w:rsidR="00300C3B">
        <w:rPr>
          <w:rFonts w:ascii="Times New Roman" w:hAnsi="Times New Roman" w:cs="Times New Roman"/>
          <w:sz w:val="24"/>
          <w:szCs w:val="24"/>
        </w:rPr>
        <w:t xml:space="preserve">SEM </w:t>
      </w:r>
      <w:r w:rsidR="00300C3B" w:rsidRPr="00986408">
        <w:rPr>
          <w:rFonts w:ascii="Times New Roman" w:hAnsi="Times New Roman" w:cs="Times New Roman"/>
          <w:sz w:val="24"/>
          <w:szCs w:val="24"/>
        </w:rPr>
        <w:t>images)</w:t>
      </w:r>
      <w:r w:rsidR="001D49F5">
        <w:rPr>
          <w:rFonts w:ascii="Times New Roman" w:hAnsi="Times New Roman" w:cs="Times New Roman"/>
          <w:sz w:val="24"/>
          <w:szCs w:val="24"/>
        </w:rPr>
        <w:t>.</w:t>
      </w:r>
    </w:p>
    <w:p w14:paraId="11E5DCE4" w14:textId="71C53240" w:rsidR="00300C3B" w:rsidRDefault="00300C3B" w:rsidP="007D09A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8CB087E" w14:textId="2011C6D5" w:rsidR="00910519" w:rsidRDefault="00910519" w:rsidP="007D09A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50592FF" w14:textId="21E534A1" w:rsidR="00910519" w:rsidRDefault="00910519" w:rsidP="007D09A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120BEDB" w14:textId="34D4318C" w:rsidR="00910519" w:rsidRPr="00986408" w:rsidRDefault="00910519" w:rsidP="00C7485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US"/>
        </w:rPr>
        <w:lastRenderedPageBreak/>
        <w:drawing>
          <wp:inline distT="0" distB="0" distL="0" distR="0" wp14:anchorId="06C91A15" wp14:editId="2FA0F70A">
            <wp:extent cx="4666890" cy="3623820"/>
            <wp:effectExtent l="0" t="0" r="635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5185" cy="36302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A94F22" w14:textId="14A70AE3" w:rsidR="008572CF" w:rsidRDefault="00910519" w:rsidP="009105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9" w:name="_Toc62941134"/>
      <w:r w:rsidRPr="002E3C44">
        <w:rPr>
          <w:rStyle w:val="Heading2Char"/>
        </w:rPr>
        <w:t xml:space="preserve">Supplementary Fig. </w:t>
      </w:r>
      <w:r w:rsidR="0011618F">
        <w:rPr>
          <w:rStyle w:val="Heading2Char"/>
        </w:rPr>
        <w:t>8</w:t>
      </w:r>
      <w:r w:rsidR="0011618F" w:rsidRPr="002E3C44">
        <w:rPr>
          <w:rStyle w:val="Heading2Char"/>
        </w:rPr>
        <w:t xml:space="preserve"> </w:t>
      </w:r>
      <w:r w:rsidRPr="002E3C44">
        <w:rPr>
          <w:rStyle w:val="Heading2Char"/>
        </w:rPr>
        <w:t xml:space="preserve">| </w:t>
      </w:r>
      <w:r w:rsidR="008572CF" w:rsidRPr="00877EE5">
        <w:rPr>
          <w:rStyle w:val="Heading2Char"/>
          <w:b w:val="0"/>
          <w:bCs/>
        </w:rPr>
        <w:t xml:space="preserve">SEM images of Na surfaces after cycling at </w:t>
      </w:r>
      <w:r w:rsidR="00CC1ED9" w:rsidRPr="00877EE5">
        <w:rPr>
          <w:rStyle w:val="Heading2Char"/>
          <w:b w:val="0"/>
          <w:bCs/>
        </w:rPr>
        <w:t>−</w:t>
      </w:r>
      <w:r w:rsidR="008572CF" w:rsidRPr="00877EE5">
        <w:rPr>
          <w:rStyle w:val="Heading2Char"/>
          <w:b w:val="0"/>
          <w:bCs/>
        </w:rPr>
        <w:t xml:space="preserve">20˚C (symmetric Na/Na cells) in </w:t>
      </w:r>
      <w:r w:rsidR="003045DF" w:rsidRPr="00877EE5">
        <w:rPr>
          <w:rStyle w:val="Heading2Char"/>
          <w:b w:val="0"/>
          <w:bCs/>
        </w:rPr>
        <w:t>1M NaClO</w:t>
      </w:r>
      <w:r w:rsidR="003045DF" w:rsidRPr="00877EE5">
        <w:rPr>
          <w:rStyle w:val="Heading2Char"/>
          <w:b w:val="0"/>
          <w:bCs/>
          <w:vertAlign w:val="subscript"/>
        </w:rPr>
        <w:t>4</w:t>
      </w:r>
      <w:r w:rsidR="003045DF" w:rsidRPr="00877EE5">
        <w:rPr>
          <w:rStyle w:val="Heading2Char"/>
          <w:b w:val="0"/>
          <w:bCs/>
        </w:rPr>
        <w:t xml:space="preserve">-DEGDME, </w:t>
      </w:r>
      <w:proofErr w:type="spellStart"/>
      <w:r w:rsidR="003045DF" w:rsidRPr="00877EE5">
        <w:rPr>
          <w:rStyle w:val="Heading2Char"/>
          <w:b w:val="0"/>
          <w:bCs/>
        </w:rPr>
        <w:t>NaTFSI</w:t>
      </w:r>
      <w:proofErr w:type="spellEnd"/>
      <w:r w:rsidR="003045DF" w:rsidRPr="00877EE5">
        <w:rPr>
          <w:rStyle w:val="Heading2Char"/>
          <w:b w:val="0"/>
          <w:bCs/>
        </w:rPr>
        <w:t xml:space="preserve">-DEGDME, </w:t>
      </w:r>
      <w:proofErr w:type="spellStart"/>
      <w:r w:rsidR="003045DF" w:rsidRPr="00877EE5">
        <w:rPr>
          <w:rStyle w:val="Heading2Char"/>
          <w:b w:val="0"/>
          <w:bCs/>
        </w:rPr>
        <w:t>NaFSI</w:t>
      </w:r>
      <w:proofErr w:type="spellEnd"/>
      <w:r w:rsidR="003045DF" w:rsidRPr="00877EE5">
        <w:rPr>
          <w:rStyle w:val="Heading2Char"/>
          <w:b w:val="0"/>
          <w:bCs/>
        </w:rPr>
        <w:t xml:space="preserve">-DEGDME, </w:t>
      </w:r>
      <w:proofErr w:type="spellStart"/>
      <w:r w:rsidR="003045DF" w:rsidRPr="00877EE5">
        <w:rPr>
          <w:rStyle w:val="Heading2Char"/>
          <w:b w:val="0"/>
          <w:bCs/>
        </w:rPr>
        <w:t>NaTFSI</w:t>
      </w:r>
      <w:proofErr w:type="spellEnd"/>
      <w:r w:rsidR="003045DF" w:rsidRPr="00877EE5">
        <w:rPr>
          <w:rStyle w:val="Heading2Char"/>
          <w:b w:val="0"/>
          <w:bCs/>
        </w:rPr>
        <w:t>-DOL electrolytes</w:t>
      </w:r>
      <w:bookmarkEnd w:id="9"/>
      <w:r w:rsidR="003045DF">
        <w:rPr>
          <w:rFonts w:ascii="Times New Roman" w:hAnsi="Times New Roman" w:cs="Times New Roman"/>
          <w:sz w:val="24"/>
          <w:szCs w:val="24"/>
        </w:rPr>
        <w:t xml:space="preserve"> </w:t>
      </w:r>
      <w:r w:rsidR="008572CF" w:rsidRPr="00986408">
        <w:rPr>
          <w:rFonts w:ascii="Times New Roman" w:hAnsi="Times New Roman" w:cs="Times New Roman"/>
          <w:sz w:val="24"/>
          <w:szCs w:val="24"/>
        </w:rPr>
        <w:t>at a current density of 0.5 mA cm</w:t>
      </w:r>
      <w:r w:rsidR="008572CF" w:rsidRPr="00986408">
        <w:rPr>
          <w:rFonts w:ascii="Times New Roman" w:hAnsi="Times New Roman" w:cs="Times New Roman"/>
          <w:sz w:val="24"/>
          <w:szCs w:val="24"/>
          <w:vertAlign w:val="superscript"/>
        </w:rPr>
        <w:t>−2</w:t>
      </w:r>
      <w:r w:rsidR="008572CF" w:rsidRPr="00986408">
        <w:rPr>
          <w:rFonts w:ascii="Times New Roman" w:hAnsi="Times New Roman" w:cs="Times New Roman"/>
          <w:sz w:val="24"/>
          <w:szCs w:val="24"/>
        </w:rPr>
        <w:t xml:space="preserve"> with a capacity of 0.5 </w:t>
      </w:r>
      <w:proofErr w:type="spellStart"/>
      <w:r w:rsidR="008572CF" w:rsidRPr="00986408">
        <w:rPr>
          <w:rFonts w:ascii="Times New Roman" w:hAnsi="Times New Roman" w:cs="Times New Roman"/>
          <w:sz w:val="24"/>
          <w:szCs w:val="24"/>
        </w:rPr>
        <w:t>mAh</w:t>
      </w:r>
      <w:proofErr w:type="spellEnd"/>
      <w:r w:rsidR="008572CF" w:rsidRPr="00986408">
        <w:rPr>
          <w:rFonts w:ascii="Times New Roman" w:hAnsi="Times New Roman" w:cs="Times New Roman"/>
          <w:sz w:val="24"/>
          <w:szCs w:val="24"/>
        </w:rPr>
        <w:t xml:space="preserve"> cm</w:t>
      </w:r>
      <w:r w:rsidR="008572CF" w:rsidRPr="00986408">
        <w:rPr>
          <w:rFonts w:ascii="Times New Roman" w:hAnsi="Times New Roman" w:cs="Times New Roman"/>
          <w:sz w:val="24"/>
          <w:szCs w:val="24"/>
          <w:vertAlign w:val="superscript"/>
        </w:rPr>
        <w:t>−2</w:t>
      </w:r>
      <w:r w:rsidR="001D49F5">
        <w:rPr>
          <w:rFonts w:ascii="Times New Roman" w:hAnsi="Times New Roman" w:cs="Times New Roman"/>
          <w:sz w:val="24"/>
          <w:szCs w:val="24"/>
        </w:rPr>
        <w:t xml:space="preserve"> </w:t>
      </w:r>
      <w:r w:rsidR="008572CF" w:rsidRPr="00986408">
        <w:rPr>
          <w:rFonts w:ascii="Times New Roman" w:hAnsi="Times New Roman" w:cs="Times New Roman"/>
          <w:sz w:val="24"/>
          <w:szCs w:val="24"/>
        </w:rPr>
        <w:t>(Insets</w:t>
      </w:r>
      <w:r w:rsidR="008572CF">
        <w:rPr>
          <w:rFonts w:ascii="Times New Roman" w:hAnsi="Times New Roman" w:cs="Times New Roman"/>
          <w:sz w:val="24"/>
          <w:szCs w:val="24"/>
        </w:rPr>
        <w:t>:</w:t>
      </w:r>
      <w:r w:rsidR="008572CF" w:rsidRPr="00986408">
        <w:rPr>
          <w:rFonts w:ascii="Times New Roman" w:hAnsi="Times New Roman" w:cs="Times New Roman"/>
          <w:sz w:val="24"/>
          <w:szCs w:val="24"/>
        </w:rPr>
        <w:t xml:space="preserve"> corresponding cross-sectional </w:t>
      </w:r>
      <w:r w:rsidR="008572CF">
        <w:rPr>
          <w:rFonts w:ascii="Times New Roman" w:hAnsi="Times New Roman" w:cs="Times New Roman"/>
          <w:sz w:val="24"/>
          <w:szCs w:val="24"/>
        </w:rPr>
        <w:t xml:space="preserve">SEM </w:t>
      </w:r>
      <w:r w:rsidR="008572CF" w:rsidRPr="00986408">
        <w:rPr>
          <w:rFonts w:ascii="Times New Roman" w:hAnsi="Times New Roman" w:cs="Times New Roman"/>
          <w:sz w:val="24"/>
          <w:szCs w:val="24"/>
        </w:rPr>
        <w:t>images)</w:t>
      </w:r>
      <w:r w:rsidR="001D49F5">
        <w:rPr>
          <w:rFonts w:ascii="Times New Roman" w:hAnsi="Times New Roman" w:cs="Times New Roman"/>
          <w:sz w:val="24"/>
          <w:szCs w:val="24"/>
        </w:rPr>
        <w:t>.</w:t>
      </w:r>
    </w:p>
    <w:p w14:paraId="389A56A7" w14:textId="77777777" w:rsidR="007D09AA" w:rsidRPr="004B5AD5" w:rsidRDefault="007D09AA">
      <w:pPr>
        <w:rPr>
          <w:rFonts w:ascii="Times New Roman" w:hAnsi="Times New Roman" w:cs="Times New Roman"/>
          <w:b/>
          <w:bCs/>
        </w:rPr>
      </w:pPr>
    </w:p>
    <w:p w14:paraId="4C62EC35" w14:textId="100B9858" w:rsidR="00E04A77" w:rsidRPr="004B5AD5" w:rsidRDefault="000347D0" w:rsidP="000354C0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  <w:lang w:eastAsia="en-US"/>
        </w:rPr>
        <w:lastRenderedPageBreak/>
        <w:drawing>
          <wp:inline distT="0" distB="0" distL="0" distR="0" wp14:anchorId="165A0746" wp14:editId="41FD2D12">
            <wp:extent cx="5799409" cy="648228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41" t="3659" r="11434" b="3652"/>
                    <a:stretch/>
                  </pic:blipFill>
                  <pic:spPr bwMode="auto">
                    <a:xfrm>
                      <a:off x="0" y="0"/>
                      <a:ext cx="5808370" cy="64922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</wp:inline>
        </w:drawing>
      </w:r>
    </w:p>
    <w:p w14:paraId="7938675B" w14:textId="67596075" w:rsidR="00EA7F3E" w:rsidRPr="00986408" w:rsidRDefault="00126000" w:rsidP="00222AD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0" w:name="_Toc62941135"/>
      <w:r w:rsidRPr="002E3C44">
        <w:rPr>
          <w:rStyle w:val="Heading2Char"/>
        </w:rPr>
        <w:t xml:space="preserve">Supplementary Fig. </w:t>
      </w:r>
      <w:r w:rsidR="0011618F">
        <w:rPr>
          <w:rStyle w:val="Heading2Char"/>
        </w:rPr>
        <w:t>9</w:t>
      </w:r>
      <w:r w:rsidR="0011618F" w:rsidRPr="002E3C44">
        <w:rPr>
          <w:rStyle w:val="Heading2Char"/>
        </w:rPr>
        <w:t xml:space="preserve"> </w:t>
      </w:r>
      <w:r w:rsidRPr="002E3C44">
        <w:rPr>
          <w:rStyle w:val="Heading2Char"/>
        </w:rPr>
        <w:t xml:space="preserve">| </w:t>
      </w:r>
      <w:r w:rsidR="00101C97" w:rsidRPr="00877EE5">
        <w:rPr>
          <w:rStyle w:val="Heading2Char"/>
          <w:b w:val="0"/>
          <w:bCs/>
        </w:rPr>
        <w:t>XPS</w:t>
      </w:r>
      <w:r w:rsidR="00433CAB" w:rsidRPr="00877EE5">
        <w:rPr>
          <w:rStyle w:val="Heading2Char"/>
          <w:b w:val="0"/>
          <w:bCs/>
        </w:rPr>
        <w:t xml:space="preserve"> </w:t>
      </w:r>
      <w:r w:rsidR="000354C0" w:rsidRPr="00877EE5">
        <w:rPr>
          <w:rStyle w:val="Heading2Char"/>
          <w:b w:val="0"/>
          <w:bCs/>
        </w:rPr>
        <w:t xml:space="preserve">depth profile analysis on Na after 50 cycles (symmetric Na/Na </w:t>
      </w:r>
      <w:r w:rsidR="00AF531A" w:rsidRPr="00877EE5">
        <w:rPr>
          <w:rStyle w:val="Heading2Char"/>
          <w:b w:val="0"/>
          <w:bCs/>
        </w:rPr>
        <w:t>cells</w:t>
      </w:r>
      <w:r w:rsidR="000354C0" w:rsidRPr="00877EE5">
        <w:rPr>
          <w:rStyle w:val="Heading2Char"/>
          <w:b w:val="0"/>
          <w:bCs/>
        </w:rPr>
        <w:t xml:space="preserve">) in 1M </w:t>
      </w:r>
      <w:proofErr w:type="spellStart"/>
      <w:r w:rsidR="000354C0" w:rsidRPr="00877EE5">
        <w:rPr>
          <w:rStyle w:val="Heading2Char"/>
          <w:b w:val="0"/>
          <w:bCs/>
        </w:rPr>
        <w:t>NaOTf</w:t>
      </w:r>
      <w:proofErr w:type="spellEnd"/>
      <w:r w:rsidR="00AF531A" w:rsidRPr="00877EE5">
        <w:rPr>
          <w:rStyle w:val="Heading2Char"/>
          <w:b w:val="0"/>
          <w:bCs/>
        </w:rPr>
        <w:t>-</w:t>
      </w:r>
      <w:r w:rsidR="000354C0" w:rsidRPr="00877EE5">
        <w:rPr>
          <w:rStyle w:val="Heading2Char"/>
          <w:b w:val="0"/>
          <w:bCs/>
        </w:rPr>
        <w:t xml:space="preserve">DEGDME electrolyte </w:t>
      </w:r>
      <w:r w:rsidR="00F34C0C" w:rsidRPr="00877EE5">
        <w:rPr>
          <w:rStyle w:val="Heading2Char"/>
          <w:b w:val="0"/>
          <w:bCs/>
        </w:rPr>
        <w:t>at +20˚C</w:t>
      </w:r>
      <w:bookmarkEnd w:id="10"/>
      <w:r w:rsidR="00F34C0C" w:rsidRPr="000F4FA9">
        <w:rPr>
          <w:rFonts w:ascii="Times New Roman" w:hAnsi="Times New Roman" w:cs="Times New Roman"/>
          <w:sz w:val="24"/>
          <w:szCs w:val="24"/>
        </w:rPr>
        <w:t xml:space="preserve"> </w:t>
      </w:r>
      <w:r w:rsidR="000354C0" w:rsidRPr="000F4FA9">
        <w:rPr>
          <w:rFonts w:ascii="Times New Roman" w:hAnsi="Times New Roman" w:cs="Times New Roman"/>
          <w:sz w:val="24"/>
          <w:szCs w:val="24"/>
        </w:rPr>
        <w:t>at a current density of 0.5 mA cm</w:t>
      </w:r>
      <w:r w:rsidR="000354C0" w:rsidRPr="000F4FA9">
        <w:rPr>
          <w:rFonts w:ascii="Times New Roman" w:hAnsi="Times New Roman" w:cs="Times New Roman"/>
          <w:sz w:val="24"/>
          <w:szCs w:val="24"/>
          <w:vertAlign w:val="superscript"/>
        </w:rPr>
        <w:t>−2</w:t>
      </w:r>
      <w:r w:rsidR="000354C0" w:rsidRPr="000F4FA9">
        <w:rPr>
          <w:rFonts w:ascii="Times New Roman" w:hAnsi="Times New Roman" w:cs="Times New Roman"/>
          <w:sz w:val="24"/>
          <w:szCs w:val="24"/>
        </w:rPr>
        <w:t xml:space="preserve"> with a capacity of 0.5 </w:t>
      </w:r>
      <w:proofErr w:type="spellStart"/>
      <w:r w:rsidR="000354C0" w:rsidRPr="000F4FA9">
        <w:rPr>
          <w:rFonts w:ascii="Times New Roman" w:hAnsi="Times New Roman" w:cs="Times New Roman"/>
          <w:sz w:val="24"/>
          <w:szCs w:val="24"/>
        </w:rPr>
        <w:t>mAh</w:t>
      </w:r>
      <w:proofErr w:type="spellEnd"/>
      <w:r w:rsidR="000354C0" w:rsidRPr="000F4FA9">
        <w:rPr>
          <w:rFonts w:ascii="Times New Roman" w:hAnsi="Times New Roman" w:cs="Times New Roman"/>
          <w:sz w:val="24"/>
          <w:szCs w:val="24"/>
        </w:rPr>
        <w:t xml:space="preserve"> cm</w:t>
      </w:r>
      <w:r w:rsidR="000354C0" w:rsidRPr="000F4FA9">
        <w:rPr>
          <w:rFonts w:ascii="Times New Roman" w:hAnsi="Times New Roman" w:cs="Times New Roman"/>
          <w:sz w:val="24"/>
          <w:szCs w:val="24"/>
          <w:vertAlign w:val="superscript"/>
        </w:rPr>
        <w:t>−2</w:t>
      </w:r>
      <w:r w:rsidR="000354C0" w:rsidRPr="000F4FA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38EB5D4" w14:textId="34E249C0" w:rsidR="00D45914" w:rsidRPr="004B5AD5" w:rsidRDefault="00D45914">
      <w:pPr>
        <w:rPr>
          <w:rFonts w:ascii="Times New Roman" w:hAnsi="Times New Roman" w:cs="Times New Roman"/>
          <w:b/>
          <w:bCs/>
          <w:sz w:val="40"/>
          <w:szCs w:val="40"/>
        </w:rPr>
      </w:pPr>
    </w:p>
    <w:p w14:paraId="68342C61" w14:textId="6EF4BCFD" w:rsidR="00D45914" w:rsidRPr="004B5AD5" w:rsidRDefault="00FB1796" w:rsidP="000354C0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rFonts w:ascii="Times New Roman" w:hAnsi="Times New Roman" w:cs="Times New Roman"/>
          <w:b/>
          <w:bCs/>
          <w:noProof/>
          <w:sz w:val="40"/>
          <w:szCs w:val="40"/>
          <w:lang w:eastAsia="en-US"/>
        </w:rPr>
        <w:lastRenderedPageBreak/>
        <w:drawing>
          <wp:inline distT="0" distB="0" distL="0" distR="0" wp14:anchorId="6F0429EC" wp14:editId="18C686D7">
            <wp:extent cx="5785633" cy="6283105"/>
            <wp:effectExtent l="0" t="0" r="5715" b="381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34" t="2286" r="14483" b="7161"/>
                    <a:stretch/>
                  </pic:blipFill>
                  <pic:spPr bwMode="auto">
                    <a:xfrm>
                      <a:off x="0" y="0"/>
                      <a:ext cx="5795406" cy="62937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</wp:inline>
        </w:drawing>
      </w:r>
    </w:p>
    <w:p w14:paraId="4C128A6F" w14:textId="6AD658F8" w:rsidR="000354C0" w:rsidRPr="00986408" w:rsidRDefault="000354C0" w:rsidP="00222AD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1" w:name="_Toc62941136"/>
      <w:r w:rsidRPr="002E3C44">
        <w:rPr>
          <w:rStyle w:val="Heading2Char"/>
        </w:rPr>
        <w:t xml:space="preserve">Supplementary Fig. </w:t>
      </w:r>
      <w:r w:rsidR="0011618F">
        <w:rPr>
          <w:rStyle w:val="Heading2Char"/>
        </w:rPr>
        <w:t>10</w:t>
      </w:r>
      <w:r w:rsidR="008572CF" w:rsidRPr="002E3C44">
        <w:rPr>
          <w:rStyle w:val="Heading2Char"/>
        </w:rPr>
        <w:t xml:space="preserve"> </w:t>
      </w:r>
      <w:r w:rsidRPr="002E3C44">
        <w:rPr>
          <w:rStyle w:val="Heading2Char"/>
        </w:rPr>
        <w:t xml:space="preserve">| </w:t>
      </w:r>
      <w:r w:rsidRPr="00877EE5">
        <w:rPr>
          <w:rStyle w:val="Heading2Char"/>
          <w:b w:val="0"/>
          <w:bCs/>
        </w:rPr>
        <w:t>X</w:t>
      </w:r>
      <w:r w:rsidR="003045DF" w:rsidRPr="00877EE5">
        <w:rPr>
          <w:rStyle w:val="Heading2Char"/>
          <w:b w:val="0"/>
          <w:bCs/>
        </w:rPr>
        <w:t>PS</w:t>
      </w:r>
      <w:r w:rsidR="009E0FC0" w:rsidRPr="00877EE5">
        <w:rPr>
          <w:rStyle w:val="Heading2Char"/>
          <w:b w:val="0"/>
          <w:bCs/>
        </w:rPr>
        <w:t xml:space="preserve"> </w:t>
      </w:r>
      <w:r w:rsidRPr="00877EE5">
        <w:rPr>
          <w:rStyle w:val="Heading2Char"/>
          <w:b w:val="0"/>
          <w:bCs/>
        </w:rPr>
        <w:t xml:space="preserve">depth profile analysis on Na after 50 cycles (symmetric Na/Na </w:t>
      </w:r>
      <w:r w:rsidR="00AF531A" w:rsidRPr="00877EE5">
        <w:rPr>
          <w:rStyle w:val="Heading2Char"/>
          <w:b w:val="0"/>
          <w:bCs/>
        </w:rPr>
        <w:t>cells</w:t>
      </w:r>
      <w:r w:rsidRPr="00877EE5">
        <w:rPr>
          <w:rStyle w:val="Heading2Char"/>
          <w:b w:val="0"/>
          <w:bCs/>
        </w:rPr>
        <w:t xml:space="preserve">) in 1M </w:t>
      </w:r>
      <w:proofErr w:type="spellStart"/>
      <w:r w:rsidRPr="00877EE5">
        <w:rPr>
          <w:rStyle w:val="Heading2Char"/>
          <w:b w:val="0"/>
          <w:bCs/>
        </w:rPr>
        <w:t>NaOTf</w:t>
      </w:r>
      <w:proofErr w:type="spellEnd"/>
      <w:r w:rsidR="00AF531A" w:rsidRPr="00877EE5">
        <w:rPr>
          <w:rStyle w:val="Heading2Char"/>
          <w:b w:val="0"/>
          <w:bCs/>
        </w:rPr>
        <w:t>-</w:t>
      </w:r>
      <w:r w:rsidRPr="00877EE5">
        <w:rPr>
          <w:rStyle w:val="Heading2Char"/>
          <w:b w:val="0"/>
          <w:bCs/>
        </w:rPr>
        <w:t xml:space="preserve">DEGDME electrolyte </w:t>
      </w:r>
      <w:r w:rsidR="00F34C0C" w:rsidRPr="00877EE5">
        <w:rPr>
          <w:rStyle w:val="Heading2Char"/>
          <w:b w:val="0"/>
          <w:bCs/>
        </w:rPr>
        <w:t>at −20˚C</w:t>
      </w:r>
      <w:bookmarkEnd w:id="11"/>
      <w:r w:rsidR="00F34C0C" w:rsidRPr="000F4FA9">
        <w:rPr>
          <w:rFonts w:ascii="Times New Roman" w:hAnsi="Times New Roman" w:cs="Times New Roman"/>
          <w:sz w:val="24"/>
          <w:szCs w:val="24"/>
        </w:rPr>
        <w:t xml:space="preserve"> </w:t>
      </w:r>
      <w:r w:rsidRPr="000F4FA9">
        <w:rPr>
          <w:rFonts w:ascii="Times New Roman" w:hAnsi="Times New Roman" w:cs="Times New Roman"/>
          <w:sz w:val="24"/>
          <w:szCs w:val="24"/>
        </w:rPr>
        <w:t>at a current density of 0.5 mA cm</w:t>
      </w:r>
      <w:r w:rsidRPr="000F4FA9">
        <w:rPr>
          <w:rFonts w:ascii="Times New Roman" w:hAnsi="Times New Roman" w:cs="Times New Roman"/>
          <w:sz w:val="24"/>
          <w:szCs w:val="24"/>
          <w:vertAlign w:val="superscript"/>
        </w:rPr>
        <w:t>−2</w:t>
      </w:r>
      <w:r w:rsidRPr="000F4FA9">
        <w:rPr>
          <w:rFonts w:ascii="Times New Roman" w:hAnsi="Times New Roman" w:cs="Times New Roman"/>
          <w:sz w:val="24"/>
          <w:szCs w:val="24"/>
        </w:rPr>
        <w:t xml:space="preserve"> with a capacity of 0.5 </w:t>
      </w:r>
      <w:proofErr w:type="spellStart"/>
      <w:r w:rsidRPr="000F4FA9">
        <w:rPr>
          <w:rFonts w:ascii="Times New Roman" w:hAnsi="Times New Roman" w:cs="Times New Roman"/>
          <w:sz w:val="24"/>
          <w:szCs w:val="24"/>
        </w:rPr>
        <w:t>mAh</w:t>
      </w:r>
      <w:proofErr w:type="spellEnd"/>
      <w:r w:rsidRPr="000F4FA9">
        <w:rPr>
          <w:rFonts w:ascii="Times New Roman" w:hAnsi="Times New Roman" w:cs="Times New Roman"/>
          <w:sz w:val="24"/>
          <w:szCs w:val="24"/>
        </w:rPr>
        <w:t xml:space="preserve"> cm</w:t>
      </w:r>
      <w:r w:rsidRPr="000F4FA9">
        <w:rPr>
          <w:rFonts w:ascii="Times New Roman" w:hAnsi="Times New Roman" w:cs="Times New Roman"/>
          <w:sz w:val="24"/>
          <w:szCs w:val="24"/>
          <w:vertAlign w:val="superscript"/>
        </w:rPr>
        <w:t>−2</w:t>
      </w:r>
      <w:r w:rsidRPr="000F4FA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20CC710" w14:textId="194C6368" w:rsidR="00D45914" w:rsidRDefault="003B4890" w:rsidP="00307746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rFonts w:ascii="Times New Roman" w:hAnsi="Times New Roman" w:cs="Times New Roman"/>
          <w:b/>
          <w:bCs/>
          <w:noProof/>
          <w:sz w:val="40"/>
          <w:szCs w:val="40"/>
          <w:lang w:eastAsia="en-US"/>
        </w:rPr>
        <w:lastRenderedPageBreak/>
        <w:drawing>
          <wp:inline distT="0" distB="0" distL="0" distR="0" wp14:anchorId="57DD4CF5" wp14:editId="7070288F">
            <wp:extent cx="5947725" cy="6536602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29" t="3048" r="14940" b="5481"/>
                    <a:stretch/>
                  </pic:blipFill>
                  <pic:spPr bwMode="auto">
                    <a:xfrm>
                      <a:off x="0" y="0"/>
                      <a:ext cx="5961294" cy="65515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</wp:inline>
        </w:drawing>
      </w:r>
    </w:p>
    <w:p w14:paraId="3C3711A4" w14:textId="3C201496" w:rsidR="006076C3" w:rsidRPr="00986408" w:rsidRDefault="006076C3" w:rsidP="006076C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2" w:name="_Toc62941137"/>
      <w:r w:rsidRPr="002E3C44">
        <w:rPr>
          <w:rStyle w:val="Heading2Char"/>
        </w:rPr>
        <w:t xml:space="preserve">Supplementary Fig. </w:t>
      </w:r>
      <w:r w:rsidR="008572CF" w:rsidRPr="002E3C44">
        <w:rPr>
          <w:rStyle w:val="Heading2Char"/>
        </w:rPr>
        <w:t>1</w:t>
      </w:r>
      <w:r w:rsidR="0011618F">
        <w:rPr>
          <w:rStyle w:val="Heading2Char"/>
        </w:rPr>
        <w:t>1</w:t>
      </w:r>
      <w:r w:rsidR="008572CF" w:rsidRPr="002E3C44">
        <w:rPr>
          <w:rStyle w:val="Heading2Char"/>
        </w:rPr>
        <w:t xml:space="preserve"> </w:t>
      </w:r>
      <w:r w:rsidRPr="002E3C44">
        <w:rPr>
          <w:rStyle w:val="Heading2Char"/>
        </w:rPr>
        <w:t xml:space="preserve">| </w:t>
      </w:r>
      <w:r w:rsidR="00005D0C" w:rsidRPr="00877EE5">
        <w:rPr>
          <w:rStyle w:val="Heading2Char"/>
          <w:b w:val="0"/>
          <w:bCs/>
        </w:rPr>
        <w:t>XPS</w:t>
      </w:r>
      <w:r w:rsidR="00005D0C" w:rsidRPr="00877EE5" w:rsidDel="00005D0C">
        <w:rPr>
          <w:rStyle w:val="Heading2Char"/>
          <w:b w:val="0"/>
          <w:bCs/>
        </w:rPr>
        <w:t xml:space="preserve"> </w:t>
      </w:r>
      <w:r w:rsidRPr="00877EE5">
        <w:rPr>
          <w:rStyle w:val="Heading2Char"/>
          <w:b w:val="0"/>
          <w:bCs/>
        </w:rPr>
        <w:t xml:space="preserve">depth profile analysis on Na after 50 cycles (symmetric Na/Na cells) in 1M </w:t>
      </w:r>
      <w:proofErr w:type="spellStart"/>
      <w:r w:rsidRPr="00877EE5">
        <w:rPr>
          <w:rStyle w:val="Heading2Char"/>
          <w:b w:val="0"/>
          <w:bCs/>
        </w:rPr>
        <w:t>NaOTf</w:t>
      </w:r>
      <w:proofErr w:type="spellEnd"/>
      <w:r w:rsidRPr="00877EE5">
        <w:rPr>
          <w:rStyle w:val="Heading2Char"/>
          <w:b w:val="0"/>
          <w:bCs/>
        </w:rPr>
        <w:t xml:space="preserve">-DEGDME electrolyte </w:t>
      </w:r>
      <w:r w:rsidR="00F34C0C" w:rsidRPr="00877EE5">
        <w:rPr>
          <w:rStyle w:val="Heading2Char"/>
          <w:b w:val="0"/>
          <w:bCs/>
        </w:rPr>
        <w:t>at −40˚C</w:t>
      </w:r>
      <w:bookmarkEnd w:id="12"/>
      <w:r w:rsidR="00F34C0C" w:rsidRPr="000F4FA9">
        <w:rPr>
          <w:rFonts w:ascii="Times New Roman" w:hAnsi="Times New Roman" w:cs="Times New Roman"/>
          <w:sz w:val="24"/>
          <w:szCs w:val="24"/>
        </w:rPr>
        <w:t xml:space="preserve"> </w:t>
      </w:r>
      <w:r w:rsidRPr="000F4FA9">
        <w:rPr>
          <w:rFonts w:ascii="Times New Roman" w:hAnsi="Times New Roman" w:cs="Times New Roman"/>
          <w:sz w:val="24"/>
          <w:szCs w:val="24"/>
        </w:rPr>
        <w:t>at a current density of 0.5 mA cm</w:t>
      </w:r>
      <w:r w:rsidRPr="000F4FA9">
        <w:rPr>
          <w:rFonts w:ascii="Times New Roman" w:hAnsi="Times New Roman" w:cs="Times New Roman"/>
          <w:sz w:val="24"/>
          <w:szCs w:val="24"/>
          <w:vertAlign w:val="superscript"/>
        </w:rPr>
        <w:t>−2</w:t>
      </w:r>
      <w:r w:rsidRPr="000F4FA9">
        <w:rPr>
          <w:rFonts w:ascii="Times New Roman" w:hAnsi="Times New Roman" w:cs="Times New Roman"/>
          <w:sz w:val="24"/>
          <w:szCs w:val="24"/>
        </w:rPr>
        <w:t xml:space="preserve"> with a </w:t>
      </w:r>
      <w:r w:rsidRPr="007418F2">
        <w:rPr>
          <w:rFonts w:ascii="Times New Roman" w:hAnsi="Times New Roman" w:cs="Times New Roman"/>
          <w:sz w:val="24"/>
          <w:szCs w:val="24"/>
        </w:rPr>
        <w:t xml:space="preserve">capacity of 0.5 </w:t>
      </w:r>
      <w:proofErr w:type="spellStart"/>
      <w:r w:rsidRPr="007418F2">
        <w:rPr>
          <w:rFonts w:ascii="Times New Roman" w:hAnsi="Times New Roman" w:cs="Times New Roman"/>
          <w:sz w:val="24"/>
          <w:szCs w:val="24"/>
        </w:rPr>
        <w:t>mAh</w:t>
      </w:r>
      <w:proofErr w:type="spellEnd"/>
      <w:r w:rsidRPr="007418F2">
        <w:rPr>
          <w:rFonts w:ascii="Times New Roman" w:hAnsi="Times New Roman" w:cs="Times New Roman"/>
          <w:sz w:val="24"/>
          <w:szCs w:val="24"/>
        </w:rPr>
        <w:t xml:space="preserve"> cm</w:t>
      </w:r>
      <w:r w:rsidRPr="007418F2">
        <w:rPr>
          <w:rFonts w:ascii="Times New Roman" w:hAnsi="Times New Roman" w:cs="Times New Roman"/>
          <w:sz w:val="24"/>
          <w:szCs w:val="24"/>
          <w:vertAlign w:val="superscript"/>
        </w:rPr>
        <w:t>−2</w:t>
      </w:r>
      <w:r w:rsidRPr="007418F2">
        <w:rPr>
          <w:rFonts w:ascii="Times New Roman" w:hAnsi="Times New Roman" w:cs="Times New Roman"/>
          <w:sz w:val="24"/>
          <w:szCs w:val="24"/>
        </w:rPr>
        <w:t>.</w:t>
      </w:r>
      <w:r w:rsidRPr="000F4FA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6FE7E11" w14:textId="77777777" w:rsidR="006076C3" w:rsidRPr="004B5AD5" w:rsidRDefault="006076C3" w:rsidP="009922E0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14:paraId="2DF0D198" w14:textId="0940B0D2" w:rsidR="00C40609" w:rsidRPr="004B5AD5" w:rsidRDefault="00286614" w:rsidP="009922E0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rFonts w:ascii="Times New Roman" w:hAnsi="Times New Roman" w:cs="Times New Roman"/>
          <w:b/>
          <w:bCs/>
          <w:noProof/>
          <w:sz w:val="40"/>
          <w:szCs w:val="40"/>
          <w:lang w:eastAsia="en-US"/>
        </w:rPr>
        <w:lastRenderedPageBreak/>
        <w:drawing>
          <wp:inline distT="0" distB="0" distL="0" distR="0" wp14:anchorId="48C636BC" wp14:editId="47F32A5B">
            <wp:extent cx="5913947" cy="3358836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95" t="3582" r="6263" b="3003"/>
                    <a:stretch/>
                  </pic:blipFill>
                  <pic:spPr bwMode="auto">
                    <a:xfrm>
                      <a:off x="0" y="0"/>
                      <a:ext cx="5919934" cy="3362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</wp:inline>
        </w:drawing>
      </w:r>
    </w:p>
    <w:p w14:paraId="2FE1A087" w14:textId="35C286F3" w:rsidR="00684F1E" w:rsidRPr="00986408" w:rsidRDefault="00A24CF0" w:rsidP="00222AD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3" w:name="_Toc62941138"/>
      <w:r w:rsidRPr="002E3C44">
        <w:rPr>
          <w:rStyle w:val="Heading2Char"/>
        </w:rPr>
        <w:t xml:space="preserve">Supplementary Fig. </w:t>
      </w:r>
      <w:r w:rsidR="0011618F" w:rsidRPr="002E3C44">
        <w:rPr>
          <w:rStyle w:val="Heading2Char"/>
        </w:rPr>
        <w:t>1</w:t>
      </w:r>
      <w:r w:rsidR="0011618F">
        <w:rPr>
          <w:rStyle w:val="Heading2Char"/>
        </w:rPr>
        <w:t>2</w:t>
      </w:r>
      <w:r w:rsidR="0011618F" w:rsidRPr="002E3C44">
        <w:rPr>
          <w:rStyle w:val="Heading2Char"/>
        </w:rPr>
        <w:t xml:space="preserve"> </w:t>
      </w:r>
      <w:r w:rsidRPr="002E3C44">
        <w:rPr>
          <w:rStyle w:val="Heading2Char"/>
        </w:rPr>
        <w:t xml:space="preserve">| </w:t>
      </w:r>
      <w:r w:rsidR="009943F7" w:rsidRPr="00877EE5">
        <w:rPr>
          <w:rStyle w:val="Heading2Char"/>
          <w:rFonts w:hint="eastAsia"/>
          <w:b w:val="0"/>
          <w:bCs/>
        </w:rPr>
        <w:t>XPS</w:t>
      </w:r>
      <w:r w:rsidR="009943F7" w:rsidRPr="00877EE5">
        <w:rPr>
          <w:rStyle w:val="Heading2Char"/>
          <w:b w:val="0"/>
          <w:bCs/>
        </w:rPr>
        <w:t xml:space="preserve"> </w:t>
      </w:r>
      <w:r w:rsidRPr="00877EE5">
        <w:rPr>
          <w:rStyle w:val="Heading2Char"/>
          <w:b w:val="0"/>
          <w:bCs/>
        </w:rPr>
        <w:t xml:space="preserve">of </w:t>
      </w:r>
      <w:r w:rsidR="00B56AC1" w:rsidRPr="00877EE5">
        <w:rPr>
          <w:rStyle w:val="Heading2Char"/>
          <w:b w:val="0"/>
          <w:bCs/>
        </w:rPr>
        <w:t xml:space="preserve">the </w:t>
      </w:r>
      <w:r w:rsidRPr="00877EE5">
        <w:rPr>
          <w:rStyle w:val="Heading2Char"/>
          <w:b w:val="0"/>
          <w:bCs/>
        </w:rPr>
        <w:t xml:space="preserve">Na surface after 50 cycles (symmetric Na/Na </w:t>
      </w:r>
      <w:r w:rsidR="00AF531A" w:rsidRPr="00877EE5">
        <w:rPr>
          <w:rStyle w:val="Heading2Char"/>
          <w:b w:val="0"/>
          <w:bCs/>
        </w:rPr>
        <w:t>cells</w:t>
      </w:r>
      <w:r w:rsidRPr="00877EE5">
        <w:rPr>
          <w:rStyle w:val="Heading2Char"/>
          <w:b w:val="0"/>
          <w:bCs/>
        </w:rPr>
        <w:t>) in 1M NaClO</w:t>
      </w:r>
      <w:r w:rsidRPr="00877EE5">
        <w:rPr>
          <w:rStyle w:val="Heading2Char"/>
          <w:b w:val="0"/>
          <w:bCs/>
          <w:vertAlign w:val="subscript"/>
        </w:rPr>
        <w:t>4</w:t>
      </w:r>
      <w:r w:rsidR="00AF531A" w:rsidRPr="00877EE5">
        <w:rPr>
          <w:rStyle w:val="Heading2Char"/>
          <w:b w:val="0"/>
          <w:bCs/>
        </w:rPr>
        <w:t>-</w:t>
      </w:r>
      <w:r w:rsidRPr="00877EE5">
        <w:rPr>
          <w:rStyle w:val="Heading2Char"/>
          <w:b w:val="0"/>
          <w:bCs/>
        </w:rPr>
        <w:t xml:space="preserve">DME electrolyte </w:t>
      </w:r>
      <w:r w:rsidR="00F34C0C" w:rsidRPr="00877EE5">
        <w:rPr>
          <w:rStyle w:val="Heading2Char"/>
          <w:b w:val="0"/>
          <w:bCs/>
        </w:rPr>
        <w:t>at +20˚C and −20˚C</w:t>
      </w:r>
      <w:bookmarkEnd w:id="13"/>
      <w:r w:rsidR="00F34C0C" w:rsidRPr="000F4FA9">
        <w:rPr>
          <w:rFonts w:ascii="Times New Roman" w:hAnsi="Times New Roman" w:cs="Times New Roman"/>
          <w:sz w:val="24"/>
          <w:szCs w:val="24"/>
        </w:rPr>
        <w:t xml:space="preserve"> </w:t>
      </w:r>
      <w:r w:rsidRPr="000F4FA9">
        <w:rPr>
          <w:rFonts w:ascii="Times New Roman" w:hAnsi="Times New Roman" w:cs="Times New Roman"/>
          <w:sz w:val="24"/>
          <w:szCs w:val="24"/>
        </w:rPr>
        <w:t>at a current density of 0.5 mA cm</w:t>
      </w:r>
      <w:r w:rsidRPr="000F4FA9">
        <w:rPr>
          <w:rFonts w:ascii="Times New Roman" w:hAnsi="Times New Roman" w:cs="Times New Roman"/>
          <w:sz w:val="24"/>
          <w:szCs w:val="24"/>
          <w:vertAlign w:val="superscript"/>
        </w:rPr>
        <w:t>−2</w:t>
      </w:r>
      <w:r w:rsidRPr="000F4FA9">
        <w:rPr>
          <w:rFonts w:ascii="Times New Roman" w:hAnsi="Times New Roman" w:cs="Times New Roman"/>
          <w:sz w:val="24"/>
          <w:szCs w:val="24"/>
        </w:rPr>
        <w:t xml:space="preserve"> with a capacity of 0.5 </w:t>
      </w:r>
      <w:proofErr w:type="spellStart"/>
      <w:r w:rsidRPr="000F4FA9">
        <w:rPr>
          <w:rFonts w:ascii="Times New Roman" w:hAnsi="Times New Roman" w:cs="Times New Roman"/>
          <w:sz w:val="24"/>
          <w:szCs w:val="24"/>
        </w:rPr>
        <w:t>mAh</w:t>
      </w:r>
      <w:proofErr w:type="spellEnd"/>
      <w:r w:rsidRPr="000F4FA9">
        <w:rPr>
          <w:rFonts w:ascii="Times New Roman" w:hAnsi="Times New Roman" w:cs="Times New Roman"/>
          <w:sz w:val="24"/>
          <w:szCs w:val="24"/>
        </w:rPr>
        <w:t xml:space="preserve"> cm</w:t>
      </w:r>
      <w:r w:rsidRPr="000F4FA9">
        <w:rPr>
          <w:rFonts w:ascii="Times New Roman" w:hAnsi="Times New Roman" w:cs="Times New Roman"/>
          <w:sz w:val="24"/>
          <w:szCs w:val="24"/>
          <w:vertAlign w:val="superscript"/>
        </w:rPr>
        <w:t>−2</w:t>
      </w:r>
      <w:r w:rsidRPr="000F4FA9">
        <w:rPr>
          <w:rFonts w:ascii="Times New Roman" w:hAnsi="Times New Roman" w:cs="Times New Roman"/>
          <w:sz w:val="24"/>
          <w:szCs w:val="24"/>
        </w:rPr>
        <w:t xml:space="preserve">. </w:t>
      </w:r>
      <w:r w:rsidR="00D51AC7" w:rsidRPr="007418F2">
        <w:rPr>
          <w:rFonts w:ascii="Times New Roman" w:hAnsi="Times New Roman" w:cs="Times New Roman"/>
          <w:sz w:val="24"/>
          <w:szCs w:val="24"/>
        </w:rPr>
        <w:t>The binding energies of all elements were calibrated with respect to C</w:t>
      </w:r>
      <w:r w:rsidR="00D51AC7" w:rsidRPr="007418F2">
        <w:rPr>
          <w:rFonts w:ascii="Times New Roman" w:hAnsi="Times New Roman" w:cs="Times New Roman"/>
          <w:sz w:val="24"/>
          <w:szCs w:val="24"/>
          <w:vertAlign w:val="subscript"/>
        </w:rPr>
        <w:t>1s</w:t>
      </w:r>
      <w:r w:rsidR="00D51AC7" w:rsidRPr="007418F2">
        <w:rPr>
          <w:rFonts w:ascii="Times New Roman" w:hAnsi="Times New Roman" w:cs="Times New Roman"/>
          <w:sz w:val="24"/>
          <w:szCs w:val="24"/>
        </w:rPr>
        <w:t xml:space="preserve"> at 284.8 eV. </w:t>
      </w:r>
      <w:r w:rsidR="007A5133" w:rsidRPr="007418F2">
        <w:rPr>
          <w:rFonts w:ascii="Times New Roman" w:hAnsi="Times New Roman" w:cs="Times New Roman"/>
          <w:sz w:val="24"/>
          <w:szCs w:val="24"/>
        </w:rPr>
        <w:t xml:space="preserve">In </w:t>
      </w:r>
      <w:r w:rsidR="00B56AC1">
        <w:rPr>
          <w:rFonts w:ascii="Times New Roman" w:hAnsi="Times New Roman" w:cs="Times New Roman"/>
          <w:sz w:val="24"/>
          <w:szCs w:val="24"/>
        </w:rPr>
        <w:t xml:space="preserve">the </w:t>
      </w:r>
      <w:r w:rsidR="007A5133" w:rsidRPr="007418F2">
        <w:rPr>
          <w:rFonts w:ascii="Times New Roman" w:hAnsi="Times New Roman" w:cs="Times New Roman"/>
          <w:sz w:val="24"/>
          <w:szCs w:val="24"/>
        </w:rPr>
        <w:t>C</w:t>
      </w:r>
      <w:r w:rsidR="007A5133" w:rsidRPr="007418F2">
        <w:rPr>
          <w:rFonts w:ascii="Times New Roman" w:hAnsi="Times New Roman" w:cs="Times New Roman"/>
          <w:sz w:val="24"/>
          <w:szCs w:val="24"/>
          <w:vertAlign w:val="subscript"/>
        </w:rPr>
        <w:t>1s</w:t>
      </w:r>
      <w:r w:rsidR="007A5133" w:rsidRPr="007418F2">
        <w:rPr>
          <w:rFonts w:ascii="Times New Roman" w:hAnsi="Times New Roman" w:cs="Times New Roman"/>
          <w:sz w:val="24"/>
          <w:szCs w:val="24"/>
        </w:rPr>
        <w:t xml:space="preserve"> profile, </w:t>
      </w:r>
      <w:r w:rsidR="00D51AC7" w:rsidRPr="007418F2">
        <w:rPr>
          <w:rFonts w:ascii="Times New Roman" w:hAnsi="Times New Roman" w:cs="Times New Roman"/>
          <w:sz w:val="24"/>
          <w:szCs w:val="24"/>
        </w:rPr>
        <w:t>besides</w:t>
      </w:r>
      <w:r w:rsidR="007A5133" w:rsidRPr="007418F2">
        <w:rPr>
          <w:rFonts w:ascii="Times New Roman" w:hAnsi="Times New Roman" w:cs="Times New Roman"/>
          <w:sz w:val="24"/>
          <w:szCs w:val="24"/>
        </w:rPr>
        <w:t xml:space="preserve"> O-C=O (288.7 eV) and C-O-C (286.6 eV), </w:t>
      </w:r>
      <w:r w:rsidR="009E0FC0">
        <w:rPr>
          <w:rFonts w:ascii="Times New Roman" w:hAnsi="Times New Roman" w:cs="Times New Roman"/>
          <w:sz w:val="24"/>
          <w:szCs w:val="24"/>
        </w:rPr>
        <w:t xml:space="preserve">the </w:t>
      </w:r>
      <w:r w:rsidR="007A5133" w:rsidRPr="007418F2">
        <w:rPr>
          <w:rFonts w:ascii="Times New Roman" w:hAnsi="Times New Roman" w:cs="Times New Roman"/>
          <w:sz w:val="24"/>
          <w:szCs w:val="24"/>
        </w:rPr>
        <w:t>peaks at 287.6</w:t>
      </w:r>
      <w:r w:rsidR="00B56AC1">
        <w:rPr>
          <w:rFonts w:ascii="Times New Roman" w:hAnsi="Times New Roman" w:cs="Times New Roman"/>
          <w:sz w:val="24"/>
          <w:szCs w:val="24"/>
        </w:rPr>
        <w:t xml:space="preserve"> </w:t>
      </w:r>
      <w:r w:rsidR="007A5133" w:rsidRPr="007418F2">
        <w:rPr>
          <w:rFonts w:ascii="Times New Roman" w:hAnsi="Times New Roman" w:cs="Times New Roman"/>
          <w:sz w:val="24"/>
          <w:szCs w:val="24"/>
        </w:rPr>
        <w:t>eV and 289.7</w:t>
      </w:r>
      <w:r w:rsidR="00B56AC1">
        <w:rPr>
          <w:rFonts w:ascii="Times New Roman" w:hAnsi="Times New Roman" w:cs="Times New Roman"/>
          <w:sz w:val="24"/>
          <w:szCs w:val="24"/>
        </w:rPr>
        <w:t xml:space="preserve"> </w:t>
      </w:r>
      <w:r w:rsidR="007A5133" w:rsidRPr="007418F2">
        <w:rPr>
          <w:rFonts w:ascii="Times New Roman" w:hAnsi="Times New Roman" w:cs="Times New Roman"/>
          <w:sz w:val="24"/>
          <w:szCs w:val="24"/>
        </w:rPr>
        <w:t>eV are ascribed to C-Cl and polycarbonate while 279.6 eV and 277.9 eV correspond to ClO</w:t>
      </w:r>
      <w:r w:rsidR="007A5133" w:rsidRPr="007418F2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7A5133" w:rsidRPr="007418F2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="007A5133" w:rsidRPr="007418F2">
        <w:rPr>
          <w:rFonts w:ascii="Times New Roman" w:hAnsi="Times New Roman" w:cs="Times New Roman"/>
          <w:sz w:val="24"/>
          <w:szCs w:val="24"/>
        </w:rPr>
        <w:t xml:space="preserve"> </w:t>
      </w:r>
      <w:r w:rsidR="00827FA5">
        <w:rPr>
          <w:rFonts w:ascii="Times New Roman" w:hAnsi="Times New Roman" w:cs="Times New Roman"/>
          <w:sz w:val="24"/>
          <w:szCs w:val="24"/>
        </w:rPr>
        <w:t>(</w:t>
      </w:r>
      <w:r w:rsidR="007A5133" w:rsidRPr="007418F2">
        <w:rPr>
          <w:rFonts w:ascii="Times New Roman" w:hAnsi="Times New Roman" w:cs="Times New Roman"/>
          <w:sz w:val="24"/>
          <w:szCs w:val="24"/>
        </w:rPr>
        <w:t>1</w:t>
      </w:r>
      <w:r w:rsidR="007A5133" w:rsidRPr="006510D2">
        <w:rPr>
          <w:rFonts w:ascii="Times New Roman" w:hAnsi="Times New Roman" w:cs="Times New Roman"/>
          <w:sz w:val="24"/>
          <w:szCs w:val="24"/>
        </w:rPr>
        <w:t>s</w:t>
      </w:r>
      <w:r w:rsidR="00827FA5" w:rsidRPr="006510D2">
        <w:rPr>
          <w:rFonts w:ascii="Times New Roman" w:hAnsi="Times New Roman" w:cs="Times New Roman"/>
          <w:sz w:val="24"/>
          <w:szCs w:val="24"/>
        </w:rPr>
        <w:t>)</w:t>
      </w:r>
      <w:r w:rsidR="007A5133" w:rsidRPr="006510D2">
        <w:rPr>
          <w:rFonts w:ascii="Times New Roman" w:hAnsi="Times New Roman" w:cs="Times New Roman"/>
          <w:sz w:val="24"/>
          <w:szCs w:val="24"/>
        </w:rPr>
        <w:t xml:space="preserve"> and ClO</w:t>
      </w:r>
      <w:r w:rsidR="007A5133" w:rsidRPr="006510D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7A5133" w:rsidRPr="006510D2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="007A5133" w:rsidRPr="006510D2">
        <w:rPr>
          <w:rFonts w:ascii="Times New Roman" w:hAnsi="Times New Roman" w:cs="Times New Roman"/>
          <w:sz w:val="24"/>
          <w:szCs w:val="24"/>
        </w:rPr>
        <w:t xml:space="preserve"> </w:t>
      </w:r>
      <w:r w:rsidR="00827FA5" w:rsidRPr="006510D2">
        <w:rPr>
          <w:rFonts w:ascii="Times New Roman" w:hAnsi="Times New Roman" w:cs="Times New Roman"/>
          <w:sz w:val="24"/>
          <w:szCs w:val="24"/>
        </w:rPr>
        <w:t>(</w:t>
      </w:r>
      <w:r w:rsidR="007A5133" w:rsidRPr="006510D2">
        <w:rPr>
          <w:rFonts w:ascii="Times New Roman" w:hAnsi="Times New Roman" w:cs="Times New Roman"/>
          <w:sz w:val="24"/>
          <w:szCs w:val="24"/>
        </w:rPr>
        <w:t>1s</w:t>
      </w:r>
      <w:r w:rsidR="00827FA5" w:rsidRPr="006510D2">
        <w:rPr>
          <w:rFonts w:ascii="Times New Roman" w:hAnsi="Times New Roman" w:cs="Times New Roman"/>
          <w:sz w:val="24"/>
          <w:szCs w:val="24"/>
        </w:rPr>
        <w:t>)</w:t>
      </w:r>
      <w:r w:rsidR="007A5133" w:rsidRPr="006510D2">
        <w:rPr>
          <w:rFonts w:ascii="Times New Roman" w:hAnsi="Times New Roman" w:cs="Times New Roman"/>
          <w:sz w:val="24"/>
          <w:szCs w:val="24"/>
        </w:rPr>
        <w:t>.</w:t>
      </w:r>
      <w:r w:rsidR="00D51AC7" w:rsidRPr="006510D2">
        <w:rPr>
          <w:rFonts w:ascii="Times New Roman" w:hAnsi="Times New Roman" w:cs="Times New Roman"/>
          <w:sz w:val="24"/>
          <w:szCs w:val="24"/>
        </w:rPr>
        <w:t xml:space="preserve"> </w:t>
      </w:r>
      <w:r w:rsidR="00B56AC1" w:rsidRPr="006510D2">
        <w:rPr>
          <w:rFonts w:ascii="Times New Roman" w:hAnsi="Times New Roman" w:cs="Times New Roman"/>
          <w:sz w:val="24"/>
          <w:szCs w:val="24"/>
        </w:rPr>
        <w:t>In the</w:t>
      </w:r>
      <w:r w:rsidR="00D51AC7" w:rsidRPr="006510D2">
        <w:rPr>
          <w:rFonts w:ascii="Times New Roman" w:hAnsi="Times New Roman" w:cs="Times New Roman"/>
          <w:sz w:val="24"/>
          <w:szCs w:val="24"/>
        </w:rPr>
        <w:t xml:space="preserve"> O</w:t>
      </w:r>
      <w:r w:rsidR="00D51AC7" w:rsidRPr="006510D2">
        <w:rPr>
          <w:rFonts w:ascii="Times New Roman" w:hAnsi="Times New Roman" w:cs="Times New Roman"/>
          <w:sz w:val="24"/>
          <w:szCs w:val="24"/>
          <w:vertAlign w:val="subscript"/>
        </w:rPr>
        <w:t>1s</w:t>
      </w:r>
      <w:r w:rsidR="00D51AC7" w:rsidRPr="006510D2">
        <w:rPr>
          <w:rFonts w:ascii="Times New Roman" w:hAnsi="Times New Roman" w:cs="Times New Roman"/>
          <w:sz w:val="24"/>
          <w:szCs w:val="24"/>
        </w:rPr>
        <w:t xml:space="preserve"> spectrum, </w:t>
      </w:r>
      <w:r w:rsidR="009E0FC0" w:rsidRPr="006510D2">
        <w:rPr>
          <w:rFonts w:ascii="Times New Roman" w:hAnsi="Times New Roman" w:cs="Times New Roman"/>
          <w:sz w:val="24"/>
          <w:szCs w:val="24"/>
        </w:rPr>
        <w:t xml:space="preserve">the </w:t>
      </w:r>
      <w:r w:rsidR="00D51AC7" w:rsidRPr="006510D2">
        <w:rPr>
          <w:rFonts w:ascii="Times New Roman" w:hAnsi="Times New Roman" w:cs="Times New Roman"/>
          <w:sz w:val="24"/>
          <w:szCs w:val="24"/>
        </w:rPr>
        <w:t xml:space="preserve">peaks at 533.3 eV and 531.2 eV correspond to </w:t>
      </w:r>
      <w:r w:rsidR="0064757C" w:rsidRPr="006510D2">
        <w:rPr>
          <w:rFonts w:ascii="Times New Roman" w:hAnsi="Times New Roman" w:cs="Times New Roman"/>
          <w:sz w:val="24"/>
          <w:szCs w:val="24"/>
        </w:rPr>
        <w:t xml:space="preserve">polyether-like compounds </w:t>
      </w:r>
      <w:r w:rsidR="00D51AC7" w:rsidRPr="006510D2">
        <w:rPr>
          <w:rFonts w:ascii="Times New Roman" w:hAnsi="Times New Roman" w:cs="Times New Roman"/>
          <w:sz w:val="24"/>
          <w:szCs w:val="24"/>
        </w:rPr>
        <w:t>and C-O-Na (e.g. RCH</w:t>
      </w:r>
      <w:r w:rsidR="00D51AC7" w:rsidRPr="006510D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D51AC7" w:rsidRPr="006510D2">
        <w:rPr>
          <w:rFonts w:ascii="Times New Roman" w:hAnsi="Times New Roman" w:cs="Times New Roman"/>
          <w:sz w:val="24"/>
          <w:szCs w:val="24"/>
        </w:rPr>
        <w:t>ONa) while the one at 536.3 eV is attributed to Na KLL.</w:t>
      </w:r>
      <w:r w:rsidR="00D51AC7" w:rsidRPr="000F4FA9">
        <w:rPr>
          <w:rFonts w:ascii="Times New Roman" w:hAnsi="Times New Roman" w:cs="Times New Roman"/>
          <w:sz w:val="24"/>
          <w:szCs w:val="24"/>
        </w:rPr>
        <w:t xml:space="preserve"> </w:t>
      </w:r>
      <w:r w:rsidR="00684F1E" w:rsidRPr="007418F2">
        <w:rPr>
          <w:rFonts w:ascii="Times New Roman" w:hAnsi="Times New Roman" w:cs="Times New Roman"/>
          <w:sz w:val="24"/>
          <w:szCs w:val="24"/>
        </w:rPr>
        <w:t xml:space="preserve">For </w:t>
      </w:r>
      <w:r w:rsidR="007A5133" w:rsidRPr="00D24A3C">
        <w:rPr>
          <w:rFonts w:ascii="Times New Roman" w:hAnsi="Times New Roman" w:cs="Times New Roman"/>
          <w:sz w:val="24"/>
          <w:szCs w:val="24"/>
        </w:rPr>
        <w:t>Cl</w:t>
      </w:r>
      <w:r w:rsidR="007A5133" w:rsidRPr="00D24A3C">
        <w:rPr>
          <w:rFonts w:ascii="Times New Roman" w:hAnsi="Times New Roman" w:cs="Times New Roman"/>
          <w:sz w:val="24"/>
          <w:szCs w:val="24"/>
          <w:vertAlign w:val="subscript"/>
        </w:rPr>
        <w:t>2p</w:t>
      </w:r>
      <w:r w:rsidR="007A5133" w:rsidRPr="00D24A3C">
        <w:rPr>
          <w:rFonts w:ascii="Times New Roman" w:hAnsi="Times New Roman" w:cs="Times New Roman"/>
          <w:sz w:val="24"/>
          <w:szCs w:val="24"/>
        </w:rPr>
        <w:t xml:space="preserve"> </w:t>
      </w:r>
      <w:r w:rsidR="00684F1E" w:rsidRPr="00D24A3C">
        <w:rPr>
          <w:rFonts w:ascii="Times New Roman" w:hAnsi="Times New Roman" w:cs="Times New Roman"/>
          <w:sz w:val="24"/>
          <w:szCs w:val="24"/>
        </w:rPr>
        <w:t>XPS peak-fittin</w:t>
      </w:r>
      <w:r w:rsidR="007A5133" w:rsidRPr="00D24A3C">
        <w:rPr>
          <w:rFonts w:ascii="Times New Roman" w:hAnsi="Times New Roman" w:cs="Times New Roman"/>
          <w:sz w:val="24"/>
          <w:szCs w:val="24"/>
        </w:rPr>
        <w:t>g</w:t>
      </w:r>
      <w:r w:rsidR="00684F1E" w:rsidRPr="00D24A3C">
        <w:rPr>
          <w:rFonts w:ascii="Times New Roman" w:hAnsi="Times New Roman" w:cs="Times New Roman"/>
          <w:sz w:val="24"/>
          <w:szCs w:val="24"/>
        </w:rPr>
        <w:t>, Cl</w:t>
      </w:r>
      <w:r w:rsidR="00684F1E" w:rsidRPr="00D24A3C">
        <w:rPr>
          <w:rFonts w:ascii="Times New Roman" w:hAnsi="Times New Roman" w:cs="Times New Roman"/>
          <w:sz w:val="24"/>
          <w:szCs w:val="24"/>
          <w:vertAlign w:val="subscript"/>
        </w:rPr>
        <w:t xml:space="preserve">3/2 </w:t>
      </w:r>
      <w:r w:rsidR="00684F1E" w:rsidRPr="00D24A3C">
        <w:rPr>
          <w:rFonts w:ascii="Times New Roman" w:hAnsi="Times New Roman" w:cs="Times New Roman"/>
          <w:sz w:val="24"/>
          <w:szCs w:val="24"/>
        </w:rPr>
        <w:t>to Cl</w:t>
      </w:r>
      <w:r w:rsidR="00684F1E" w:rsidRPr="00D24A3C">
        <w:rPr>
          <w:rFonts w:ascii="Times New Roman" w:hAnsi="Times New Roman" w:cs="Times New Roman"/>
          <w:sz w:val="24"/>
          <w:szCs w:val="24"/>
          <w:vertAlign w:val="subscript"/>
        </w:rPr>
        <w:t xml:space="preserve">1/2 </w:t>
      </w:r>
      <w:r w:rsidR="00684F1E" w:rsidRPr="00D24A3C">
        <w:rPr>
          <w:rFonts w:ascii="Times New Roman" w:hAnsi="Times New Roman" w:cs="Times New Roman"/>
          <w:sz w:val="24"/>
          <w:szCs w:val="24"/>
        </w:rPr>
        <w:t xml:space="preserve">area ratio is fixed at 2:1 </w:t>
      </w:r>
      <w:r w:rsidR="007A5133" w:rsidRPr="00D24A3C">
        <w:rPr>
          <w:rFonts w:ascii="Times New Roman" w:hAnsi="Times New Roman" w:cs="Times New Roman"/>
          <w:sz w:val="24"/>
          <w:szCs w:val="24"/>
        </w:rPr>
        <w:t>where</w:t>
      </w:r>
      <w:r w:rsidR="00684F1E" w:rsidRPr="00D24A3C">
        <w:rPr>
          <w:rFonts w:ascii="Times New Roman" w:hAnsi="Times New Roman" w:cs="Times New Roman"/>
          <w:sz w:val="24"/>
          <w:szCs w:val="24"/>
        </w:rPr>
        <w:t xml:space="preserve"> the doublet separation is 1.60 eV. </w:t>
      </w:r>
      <w:r w:rsidR="007A5133" w:rsidRPr="00D24A3C">
        <w:rPr>
          <w:rFonts w:ascii="Times New Roman" w:hAnsi="Times New Roman" w:cs="Times New Roman"/>
          <w:sz w:val="24"/>
          <w:szCs w:val="24"/>
        </w:rPr>
        <w:t xml:space="preserve">In </w:t>
      </w:r>
      <w:r w:rsidR="00B56AC1" w:rsidRPr="00D24A3C">
        <w:rPr>
          <w:rFonts w:ascii="Times New Roman" w:hAnsi="Times New Roman" w:cs="Times New Roman"/>
          <w:sz w:val="24"/>
          <w:szCs w:val="24"/>
        </w:rPr>
        <w:t xml:space="preserve">the </w:t>
      </w:r>
      <w:r w:rsidR="007A5133" w:rsidRPr="00D24A3C">
        <w:rPr>
          <w:rFonts w:ascii="Times New Roman" w:hAnsi="Times New Roman" w:cs="Times New Roman"/>
          <w:sz w:val="24"/>
          <w:szCs w:val="24"/>
        </w:rPr>
        <w:t>Cl</w:t>
      </w:r>
      <w:r w:rsidR="007A5133" w:rsidRPr="00D24A3C">
        <w:rPr>
          <w:rFonts w:ascii="Times New Roman" w:hAnsi="Times New Roman" w:cs="Times New Roman"/>
          <w:sz w:val="24"/>
          <w:szCs w:val="24"/>
          <w:vertAlign w:val="subscript"/>
        </w:rPr>
        <w:t>2p</w:t>
      </w:r>
      <w:r w:rsidR="007A5133" w:rsidRPr="00D24A3C">
        <w:rPr>
          <w:rFonts w:ascii="Times New Roman" w:hAnsi="Times New Roman" w:cs="Times New Roman"/>
          <w:sz w:val="24"/>
          <w:szCs w:val="24"/>
        </w:rPr>
        <w:t xml:space="preserve"> profile, </w:t>
      </w:r>
      <w:r w:rsidR="00B56AC1" w:rsidRPr="00D24A3C">
        <w:rPr>
          <w:rFonts w:ascii="Times New Roman" w:hAnsi="Times New Roman" w:cs="Times New Roman"/>
          <w:sz w:val="24"/>
          <w:szCs w:val="24"/>
        </w:rPr>
        <w:t xml:space="preserve">the peak at </w:t>
      </w:r>
      <w:r w:rsidR="00684F1E" w:rsidRPr="00D24A3C">
        <w:rPr>
          <w:rFonts w:ascii="Times New Roman" w:hAnsi="Times New Roman" w:cs="Times New Roman"/>
          <w:sz w:val="24"/>
          <w:szCs w:val="24"/>
        </w:rPr>
        <w:t>198.4 eV (based on 2p</w:t>
      </w:r>
      <w:r w:rsidR="00684F1E" w:rsidRPr="00D24A3C">
        <w:rPr>
          <w:rFonts w:ascii="Times New Roman" w:hAnsi="Times New Roman" w:cs="Times New Roman"/>
          <w:sz w:val="24"/>
          <w:szCs w:val="24"/>
          <w:vertAlign w:val="subscript"/>
        </w:rPr>
        <w:t>3/2</w:t>
      </w:r>
      <w:r w:rsidR="00684F1E" w:rsidRPr="00D24A3C">
        <w:rPr>
          <w:rFonts w:ascii="Times New Roman" w:hAnsi="Times New Roman" w:cs="Times New Roman"/>
          <w:sz w:val="24"/>
          <w:szCs w:val="24"/>
        </w:rPr>
        <w:t>) is assigned to Cl</w:t>
      </w:r>
      <w:r w:rsidR="00684F1E" w:rsidRPr="00D24A3C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="00684F1E" w:rsidRPr="00D24A3C">
        <w:rPr>
          <w:rFonts w:ascii="Times New Roman" w:hAnsi="Times New Roman" w:cs="Times New Roman"/>
          <w:sz w:val="24"/>
          <w:szCs w:val="24"/>
        </w:rPr>
        <w:t xml:space="preserve"> while </w:t>
      </w:r>
      <w:r w:rsidR="00B56AC1" w:rsidRPr="00D24A3C">
        <w:rPr>
          <w:rFonts w:ascii="Times New Roman" w:hAnsi="Times New Roman" w:cs="Times New Roman"/>
          <w:sz w:val="24"/>
          <w:szCs w:val="24"/>
        </w:rPr>
        <w:t xml:space="preserve">those at </w:t>
      </w:r>
      <w:r w:rsidR="00684F1E" w:rsidRPr="00D24A3C">
        <w:rPr>
          <w:rFonts w:ascii="Times New Roman" w:hAnsi="Times New Roman" w:cs="Times New Roman"/>
          <w:sz w:val="24"/>
          <w:szCs w:val="24"/>
        </w:rPr>
        <w:t>208.5 eV and 206.3 eV are respectively ascribed to ClO</w:t>
      </w:r>
      <w:r w:rsidR="00684F1E" w:rsidRPr="00D24A3C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684F1E" w:rsidRPr="00D24A3C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="00684F1E" w:rsidRPr="00D24A3C">
        <w:rPr>
          <w:rFonts w:ascii="Times New Roman" w:hAnsi="Times New Roman" w:cs="Times New Roman"/>
          <w:sz w:val="24"/>
          <w:szCs w:val="24"/>
        </w:rPr>
        <w:t xml:space="preserve"> (based on 2p</w:t>
      </w:r>
      <w:r w:rsidR="00684F1E" w:rsidRPr="00D24A3C">
        <w:rPr>
          <w:rFonts w:ascii="Times New Roman" w:hAnsi="Times New Roman" w:cs="Times New Roman"/>
          <w:sz w:val="24"/>
          <w:szCs w:val="24"/>
          <w:vertAlign w:val="subscript"/>
        </w:rPr>
        <w:t>3/2</w:t>
      </w:r>
      <w:r w:rsidR="00684F1E" w:rsidRPr="00D24A3C">
        <w:rPr>
          <w:rFonts w:ascii="Times New Roman" w:hAnsi="Times New Roman" w:cs="Times New Roman"/>
          <w:sz w:val="24"/>
          <w:szCs w:val="24"/>
        </w:rPr>
        <w:t>) and ClO</w:t>
      </w:r>
      <w:r w:rsidR="00684F1E" w:rsidRPr="00D24A3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684F1E" w:rsidRPr="00D24A3C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="00684F1E" w:rsidRPr="00D24A3C">
        <w:rPr>
          <w:rFonts w:ascii="Times New Roman" w:hAnsi="Times New Roman" w:cs="Times New Roman"/>
          <w:sz w:val="24"/>
          <w:szCs w:val="24"/>
        </w:rPr>
        <w:t xml:space="preserve"> (based on 2p</w:t>
      </w:r>
      <w:r w:rsidR="00684F1E" w:rsidRPr="00D24A3C">
        <w:rPr>
          <w:rFonts w:ascii="Times New Roman" w:hAnsi="Times New Roman" w:cs="Times New Roman"/>
          <w:sz w:val="24"/>
          <w:szCs w:val="24"/>
          <w:vertAlign w:val="subscript"/>
        </w:rPr>
        <w:t>3/2</w:t>
      </w:r>
      <w:r w:rsidR="00684F1E" w:rsidRPr="00D24A3C">
        <w:rPr>
          <w:rFonts w:ascii="Times New Roman" w:hAnsi="Times New Roman" w:cs="Times New Roman"/>
          <w:sz w:val="24"/>
          <w:szCs w:val="24"/>
        </w:rPr>
        <w:t>)</w:t>
      </w:r>
      <w:r w:rsidR="00D72072" w:rsidRPr="00D24A3C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B00689" w:rsidRPr="00D24A3C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="00D72072" w:rsidRPr="00D24A3C"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 w:rsidR="00B00689" w:rsidRPr="00D24A3C">
        <w:rPr>
          <w:rFonts w:ascii="Times New Roman" w:hAnsi="Times New Roman" w:cs="Times New Roman"/>
          <w:sz w:val="24"/>
          <w:szCs w:val="24"/>
          <w:vertAlign w:val="superscript"/>
        </w:rPr>
        <w:t>12</w:t>
      </w:r>
      <w:r w:rsidR="00D72072" w:rsidRPr="00D24A3C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="00B00689" w:rsidRPr="00D24A3C">
        <w:rPr>
          <w:rFonts w:ascii="Times New Roman" w:hAnsi="Times New Roman" w:cs="Times New Roman"/>
          <w:sz w:val="24"/>
          <w:szCs w:val="24"/>
          <w:vertAlign w:val="superscript"/>
        </w:rPr>
        <w:t>14</w:t>
      </w:r>
      <w:r w:rsidR="00684F1E" w:rsidRPr="00D24A3C">
        <w:rPr>
          <w:rFonts w:ascii="Times New Roman" w:hAnsi="Times New Roman" w:cs="Times New Roman"/>
          <w:sz w:val="24"/>
          <w:szCs w:val="24"/>
        </w:rPr>
        <w:t>.</w:t>
      </w:r>
    </w:p>
    <w:p w14:paraId="59B79DF6" w14:textId="77777777" w:rsidR="00684F1E" w:rsidRPr="004B5AD5" w:rsidRDefault="00684F1E" w:rsidP="00A24CF0">
      <w:pPr>
        <w:jc w:val="both"/>
        <w:rPr>
          <w:rFonts w:ascii="Times New Roman" w:hAnsi="Times New Roman" w:cs="Times New Roman"/>
        </w:rPr>
      </w:pPr>
    </w:p>
    <w:p w14:paraId="65566D59" w14:textId="3FADE711" w:rsidR="00D45914" w:rsidRPr="004B5AD5" w:rsidRDefault="00D45914">
      <w:pPr>
        <w:rPr>
          <w:rFonts w:ascii="Times New Roman" w:hAnsi="Times New Roman" w:cs="Times New Roman"/>
          <w:sz w:val="28"/>
          <w:szCs w:val="28"/>
        </w:rPr>
      </w:pPr>
    </w:p>
    <w:p w14:paraId="0D865B0F" w14:textId="766006CB" w:rsidR="00D45914" w:rsidRPr="004B5AD5" w:rsidRDefault="00D45914">
      <w:pPr>
        <w:rPr>
          <w:rFonts w:ascii="Times New Roman" w:hAnsi="Times New Roman" w:cs="Times New Roman"/>
          <w:sz w:val="28"/>
          <w:szCs w:val="28"/>
        </w:rPr>
      </w:pPr>
    </w:p>
    <w:p w14:paraId="5CF18A5D" w14:textId="7F265F55" w:rsidR="00D45914" w:rsidRPr="004B5AD5" w:rsidRDefault="007D0078" w:rsidP="009922E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en-US"/>
        </w:rPr>
        <w:lastRenderedPageBreak/>
        <w:drawing>
          <wp:inline distT="0" distB="0" distL="0" distR="0" wp14:anchorId="29DB7B6E" wp14:editId="4039A902">
            <wp:extent cx="5831305" cy="5432079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536" t="10061" r="13722" b="17520"/>
                    <a:stretch/>
                  </pic:blipFill>
                  <pic:spPr bwMode="auto">
                    <a:xfrm>
                      <a:off x="0" y="0"/>
                      <a:ext cx="5836565" cy="54369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</wp:inline>
        </w:drawing>
      </w:r>
    </w:p>
    <w:p w14:paraId="56018706" w14:textId="02BFE48F" w:rsidR="00204961" w:rsidRPr="00986408" w:rsidRDefault="00204961" w:rsidP="00222AD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4" w:name="_Toc62941139"/>
      <w:r w:rsidRPr="002E3C44">
        <w:rPr>
          <w:rStyle w:val="Heading2Char"/>
        </w:rPr>
        <w:t xml:space="preserve">Supplementary Fig. </w:t>
      </w:r>
      <w:r w:rsidR="0011618F" w:rsidRPr="002E3C44">
        <w:rPr>
          <w:rStyle w:val="Heading2Char"/>
        </w:rPr>
        <w:t>1</w:t>
      </w:r>
      <w:r w:rsidR="0011618F">
        <w:rPr>
          <w:rStyle w:val="Heading2Char"/>
        </w:rPr>
        <w:t>3</w:t>
      </w:r>
      <w:r w:rsidR="0011618F" w:rsidRPr="002E3C44">
        <w:rPr>
          <w:rStyle w:val="Heading2Char"/>
        </w:rPr>
        <w:t xml:space="preserve"> </w:t>
      </w:r>
      <w:r w:rsidRPr="002E3C44">
        <w:rPr>
          <w:rStyle w:val="Heading2Char"/>
        </w:rPr>
        <w:t xml:space="preserve">| </w:t>
      </w:r>
      <w:r w:rsidR="009943F7" w:rsidRPr="00877EE5">
        <w:rPr>
          <w:rStyle w:val="Heading2Char"/>
          <w:b w:val="0"/>
          <w:bCs/>
        </w:rPr>
        <w:t xml:space="preserve">XPS </w:t>
      </w:r>
      <w:r w:rsidRPr="00877EE5">
        <w:rPr>
          <w:rStyle w:val="Heading2Char"/>
          <w:b w:val="0"/>
          <w:bCs/>
        </w:rPr>
        <w:t xml:space="preserve">depth profile analysis on Na after 50 cycles (symmetric Na/Na </w:t>
      </w:r>
      <w:r w:rsidR="00AF531A" w:rsidRPr="00877EE5">
        <w:rPr>
          <w:rStyle w:val="Heading2Char"/>
          <w:b w:val="0"/>
          <w:bCs/>
        </w:rPr>
        <w:t>cells</w:t>
      </w:r>
      <w:r w:rsidRPr="00877EE5">
        <w:rPr>
          <w:rStyle w:val="Heading2Char"/>
          <w:b w:val="0"/>
          <w:bCs/>
        </w:rPr>
        <w:t>) in 1M NaClO</w:t>
      </w:r>
      <w:r w:rsidRPr="00877EE5">
        <w:rPr>
          <w:rStyle w:val="Heading2Char"/>
          <w:b w:val="0"/>
          <w:bCs/>
          <w:vertAlign w:val="subscript"/>
        </w:rPr>
        <w:t>4</w:t>
      </w:r>
      <w:r w:rsidR="00AF531A" w:rsidRPr="00877EE5">
        <w:rPr>
          <w:rStyle w:val="Heading2Char"/>
          <w:b w:val="0"/>
          <w:bCs/>
        </w:rPr>
        <w:t>-</w:t>
      </w:r>
      <w:r w:rsidRPr="00877EE5">
        <w:rPr>
          <w:rStyle w:val="Heading2Char"/>
          <w:b w:val="0"/>
          <w:bCs/>
        </w:rPr>
        <w:t xml:space="preserve">DME electrolyte </w:t>
      </w:r>
      <w:r w:rsidR="00F34C0C" w:rsidRPr="00877EE5">
        <w:rPr>
          <w:rStyle w:val="Heading2Char"/>
          <w:b w:val="0"/>
          <w:bCs/>
        </w:rPr>
        <w:t>at +20˚C</w:t>
      </w:r>
      <w:bookmarkEnd w:id="14"/>
      <w:r w:rsidR="00F34C0C" w:rsidRPr="000F4FA9">
        <w:rPr>
          <w:rFonts w:ascii="Times New Roman" w:hAnsi="Times New Roman" w:cs="Times New Roman"/>
          <w:sz w:val="24"/>
          <w:szCs w:val="24"/>
        </w:rPr>
        <w:t xml:space="preserve"> </w:t>
      </w:r>
      <w:r w:rsidRPr="000F4FA9">
        <w:rPr>
          <w:rFonts w:ascii="Times New Roman" w:hAnsi="Times New Roman" w:cs="Times New Roman"/>
          <w:sz w:val="24"/>
          <w:szCs w:val="24"/>
        </w:rPr>
        <w:t>at a current density of 0.5 mA cm</w:t>
      </w:r>
      <w:r w:rsidRPr="000F4FA9">
        <w:rPr>
          <w:rFonts w:ascii="Times New Roman" w:hAnsi="Times New Roman" w:cs="Times New Roman"/>
          <w:sz w:val="24"/>
          <w:szCs w:val="24"/>
          <w:vertAlign w:val="superscript"/>
        </w:rPr>
        <w:t>−2</w:t>
      </w:r>
      <w:r w:rsidRPr="000F4FA9">
        <w:rPr>
          <w:rFonts w:ascii="Times New Roman" w:hAnsi="Times New Roman" w:cs="Times New Roman"/>
          <w:sz w:val="24"/>
          <w:szCs w:val="24"/>
        </w:rPr>
        <w:t xml:space="preserve"> with a capacity of 0.5 </w:t>
      </w:r>
      <w:proofErr w:type="spellStart"/>
      <w:r w:rsidRPr="000F4FA9">
        <w:rPr>
          <w:rFonts w:ascii="Times New Roman" w:hAnsi="Times New Roman" w:cs="Times New Roman"/>
          <w:sz w:val="24"/>
          <w:szCs w:val="24"/>
        </w:rPr>
        <w:t>mAh</w:t>
      </w:r>
      <w:proofErr w:type="spellEnd"/>
      <w:r w:rsidRPr="000F4FA9">
        <w:rPr>
          <w:rFonts w:ascii="Times New Roman" w:hAnsi="Times New Roman" w:cs="Times New Roman"/>
          <w:sz w:val="24"/>
          <w:szCs w:val="24"/>
        </w:rPr>
        <w:t xml:space="preserve"> cm</w:t>
      </w:r>
      <w:r w:rsidRPr="000F4FA9">
        <w:rPr>
          <w:rFonts w:ascii="Times New Roman" w:hAnsi="Times New Roman" w:cs="Times New Roman"/>
          <w:sz w:val="24"/>
          <w:szCs w:val="24"/>
          <w:vertAlign w:val="superscript"/>
        </w:rPr>
        <w:t>−2</w:t>
      </w:r>
      <w:r w:rsidRPr="000F4FA9">
        <w:rPr>
          <w:rFonts w:ascii="Times New Roman" w:hAnsi="Times New Roman" w:cs="Times New Roman"/>
          <w:sz w:val="24"/>
          <w:szCs w:val="24"/>
        </w:rPr>
        <w:t xml:space="preserve">. </w:t>
      </w:r>
      <w:r w:rsidR="003205AE" w:rsidRPr="007418F2">
        <w:rPr>
          <w:rFonts w:ascii="Times New Roman" w:hAnsi="Times New Roman" w:cs="Times New Roman"/>
          <w:sz w:val="24"/>
          <w:szCs w:val="24"/>
        </w:rPr>
        <w:t xml:space="preserve">XPS peaks are identified in </w:t>
      </w:r>
      <w:r w:rsidR="003205AE" w:rsidRPr="007418F2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="003205AE" w:rsidRPr="007418F2">
        <w:rPr>
          <w:rFonts w:ascii="Times New Roman" w:hAnsi="Times New Roman" w:cs="Times New Roman"/>
          <w:sz w:val="24"/>
          <w:szCs w:val="24"/>
        </w:rPr>
        <w:t xml:space="preserve"> </w:t>
      </w:r>
      <w:r w:rsidR="003205AE" w:rsidRPr="007418F2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="005165E2">
        <w:rPr>
          <w:rFonts w:ascii="Times New Roman" w:hAnsi="Times New Roman" w:cs="Times New Roman"/>
          <w:b/>
          <w:bCs/>
          <w:sz w:val="24"/>
          <w:szCs w:val="24"/>
        </w:rPr>
        <w:t>11</w:t>
      </w:r>
      <w:r w:rsidR="0078274A" w:rsidRPr="007418F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07A7C5B" w14:textId="77777777" w:rsidR="00204961" w:rsidRPr="004B5AD5" w:rsidRDefault="00204961">
      <w:pPr>
        <w:rPr>
          <w:rFonts w:ascii="Times New Roman" w:hAnsi="Times New Roman" w:cs="Times New Roman"/>
          <w:sz w:val="28"/>
          <w:szCs w:val="28"/>
        </w:rPr>
      </w:pPr>
    </w:p>
    <w:p w14:paraId="3048AA48" w14:textId="1E9FC2E2" w:rsidR="00D45914" w:rsidRPr="004B5AD5" w:rsidRDefault="00C92E42" w:rsidP="009922E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en-US"/>
        </w:rPr>
        <w:lastRenderedPageBreak/>
        <w:drawing>
          <wp:inline distT="0" distB="0" distL="0" distR="0" wp14:anchorId="05E4532A" wp14:editId="1C7CC30C">
            <wp:extent cx="5943961" cy="5359651"/>
            <wp:effectExtent l="0" t="0" r="0" b="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51" t="9237" r="14193" b="17133"/>
                    <a:stretch/>
                  </pic:blipFill>
                  <pic:spPr bwMode="auto">
                    <a:xfrm>
                      <a:off x="0" y="0"/>
                      <a:ext cx="5950618" cy="53656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</wp:inline>
        </w:drawing>
      </w:r>
    </w:p>
    <w:p w14:paraId="27BD4BC1" w14:textId="48069559" w:rsidR="00204961" w:rsidRPr="00986408" w:rsidRDefault="00204961" w:rsidP="00222AD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5" w:name="_Toc62941140"/>
      <w:r w:rsidRPr="002E3C44">
        <w:rPr>
          <w:rStyle w:val="Heading2Char"/>
        </w:rPr>
        <w:t xml:space="preserve">Supplementary Fig. </w:t>
      </w:r>
      <w:r w:rsidR="0011618F" w:rsidRPr="002E3C44">
        <w:rPr>
          <w:rStyle w:val="Heading2Char"/>
        </w:rPr>
        <w:t>1</w:t>
      </w:r>
      <w:r w:rsidR="0011618F">
        <w:rPr>
          <w:rStyle w:val="Heading2Char"/>
        </w:rPr>
        <w:t>4</w:t>
      </w:r>
      <w:r w:rsidR="0011618F" w:rsidRPr="002E3C44">
        <w:rPr>
          <w:rStyle w:val="Heading2Char"/>
        </w:rPr>
        <w:t xml:space="preserve"> </w:t>
      </w:r>
      <w:r w:rsidRPr="002E3C44">
        <w:rPr>
          <w:rStyle w:val="Heading2Char"/>
        </w:rPr>
        <w:t xml:space="preserve">| </w:t>
      </w:r>
      <w:r w:rsidR="00005D0C" w:rsidRPr="00877EE5">
        <w:rPr>
          <w:rStyle w:val="Heading2Char"/>
          <w:b w:val="0"/>
          <w:bCs/>
        </w:rPr>
        <w:t>XPS</w:t>
      </w:r>
      <w:r w:rsidRPr="00877EE5">
        <w:rPr>
          <w:rStyle w:val="Heading2Char"/>
          <w:b w:val="0"/>
          <w:bCs/>
        </w:rPr>
        <w:t xml:space="preserve"> depth profile analysis on Na after 50 cycles (symmetric Na/Na </w:t>
      </w:r>
      <w:r w:rsidR="00AF531A" w:rsidRPr="00877EE5">
        <w:rPr>
          <w:rStyle w:val="Heading2Char"/>
          <w:b w:val="0"/>
          <w:bCs/>
        </w:rPr>
        <w:t>cells</w:t>
      </w:r>
      <w:r w:rsidRPr="00877EE5">
        <w:rPr>
          <w:rStyle w:val="Heading2Char"/>
          <w:b w:val="0"/>
          <w:bCs/>
        </w:rPr>
        <w:t>) in 1M NaClO</w:t>
      </w:r>
      <w:r w:rsidRPr="00877EE5">
        <w:rPr>
          <w:rStyle w:val="Heading2Char"/>
          <w:b w:val="0"/>
          <w:bCs/>
          <w:vertAlign w:val="subscript"/>
        </w:rPr>
        <w:t>4</w:t>
      </w:r>
      <w:r w:rsidR="00AF531A" w:rsidRPr="00877EE5">
        <w:rPr>
          <w:rStyle w:val="Heading2Char"/>
          <w:b w:val="0"/>
          <w:bCs/>
        </w:rPr>
        <w:t>-</w:t>
      </w:r>
      <w:r w:rsidRPr="00D24A3C">
        <w:rPr>
          <w:rStyle w:val="Heading2Char"/>
          <w:b w:val="0"/>
          <w:bCs/>
          <w:color w:val="auto"/>
        </w:rPr>
        <w:t xml:space="preserve">DME electrolyte </w:t>
      </w:r>
      <w:r w:rsidR="00F34C0C" w:rsidRPr="00D24A3C">
        <w:rPr>
          <w:rStyle w:val="Heading2Char"/>
          <w:b w:val="0"/>
          <w:bCs/>
          <w:color w:val="auto"/>
        </w:rPr>
        <w:t>at −20˚C</w:t>
      </w:r>
      <w:bookmarkEnd w:id="15"/>
      <w:r w:rsidR="00F34C0C" w:rsidRPr="00D24A3C">
        <w:rPr>
          <w:rFonts w:ascii="Times New Roman" w:hAnsi="Times New Roman" w:cs="Times New Roman"/>
          <w:sz w:val="24"/>
          <w:szCs w:val="24"/>
        </w:rPr>
        <w:t xml:space="preserve"> </w:t>
      </w:r>
      <w:r w:rsidRPr="00D24A3C">
        <w:rPr>
          <w:rFonts w:ascii="Times New Roman" w:hAnsi="Times New Roman" w:cs="Times New Roman"/>
          <w:sz w:val="24"/>
          <w:szCs w:val="24"/>
        </w:rPr>
        <w:t>at a current density of 0.5 mA cm</w:t>
      </w:r>
      <w:r w:rsidRPr="00D24A3C">
        <w:rPr>
          <w:rFonts w:ascii="Times New Roman" w:hAnsi="Times New Roman" w:cs="Times New Roman"/>
          <w:sz w:val="24"/>
          <w:szCs w:val="24"/>
          <w:vertAlign w:val="superscript"/>
        </w:rPr>
        <w:t>−2</w:t>
      </w:r>
      <w:r w:rsidRPr="00D24A3C">
        <w:rPr>
          <w:rFonts w:ascii="Times New Roman" w:hAnsi="Times New Roman" w:cs="Times New Roman"/>
          <w:sz w:val="24"/>
          <w:szCs w:val="24"/>
        </w:rPr>
        <w:t xml:space="preserve"> with a capacity of 0.5 </w:t>
      </w:r>
      <w:proofErr w:type="spellStart"/>
      <w:r w:rsidRPr="00D24A3C">
        <w:rPr>
          <w:rFonts w:ascii="Times New Roman" w:hAnsi="Times New Roman" w:cs="Times New Roman"/>
          <w:sz w:val="24"/>
          <w:szCs w:val="24"/>
        </w:rPr>
        <w:t>mAh</w:t>
      </w:r>
      <w:proofErr w:type="spellEnd"/>
      <w:r w:rsidRPr="00D24A3C">
        <w:rPr>
          <w:rFonts w:ascii="Times New Roman" w:hAnsi="Times New Roman" w:cs="Times New Roman"/>
          <w:sz w:val="24"/>
          <w:szCs w:val="24"/>
        </w:rPr>
        <w:t xml:space="preserve"> cm</w:t>
      </w:r>
      <w:r w:rsidRPr="00D24A3C">
        <w:rPr>
          <w:rFonts w:ascii="Times New Roman" w:hAnsi="Times New Roman" w:cs="Times New Roman"/>
          <w:sz w:val="24"/>
          <w:szCs w:val="24"/>
          <w:vertAlign w:val="superscript"/>
        </w:rPr>
        <w:t>−2</w:t>
      </w:r>
      <w:r w:rsidRPr="00D24A3C">
        <w:rPr>
          <w:rFonts w:ascii="Times New Roman" w:hAnsi="Times New Roman" w:cs="Times New Roman"/>
          <w:sz w:val="24"/>
          <w:szCs w:val="24"/>
        </w:rPr>
        <w:t>.</w:t>
      </w:r>
      <w:r w:rsidR="002C49DF" w:rsidRPr="00D24A3C">
        <w:rPr>
          <w:rFonts w:ascii="Times New Roman" w:hAnsi="Times New Roman" w:cs="Times New Roman"/>
          <w:sz w:val="24"/>
          <w:szCs w:val="24"/>
        </w:rPr>
        <w:t xml:space="preserve"> In addition to the</w:t>
      </w:r>
      <w:r w:rsidRPr="00D24A3C">
        <w:rPr>
          <w:rFonts w:ascii="Times New Roman" w:hAnsi="Times New Roman" w:cs="Times New Roman"/>
          <w:sz w:val="24"/>
          <w:szCs w:val="24"/>
        </w:rPr>
        <w:t xml:space="preserve"> </w:t>
      </w:r>
      <w:r w:rsidR="002C49DF" w:rsidRPr="00D24A3C">
        <w:rPr>
          <w:rFonts w:ascii="Times New Roman" w:hAnsi="Times New Roman" w:cs="Times New Roman"/>
          <w:sz w:val="24"/>
          <w:szCs w:val="24"/>
        </w:rPr>
        <w:t xml:space="preserve">XPS peaks identified in </w:t>
      </w:r>
      <w:r w:rsidR="002C49DF" w:rsidRPr="00D24A3C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="002C49DF" w:rsidRPr="00D24A3C">
        <w:rPr>
          <w:rFonts w:ascii="Times New Roman" w:hAnsi="Times New Roman" w:cs="Times New Roman"/>
          <w:sz w:val="24"/>
          <w:szCs w:val="24"/>
        </w:rPr>
        <w:t xml:space="preserve"> </w:t>
      </w:r>
      <w:r w:rsidR="002C49DF" w:rsidRPr="00D24A3C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="005165E2" w:rsidRPr="00D24A3C">
        <w:rPr>
          <w:rFonts w:ascii="Times New Roman" w:hAnsi="Times New Roman" w:cs="Times New Roman"/>
          <w:b/>
          <w:bCs/>
          <w:sz w:val="24"/>
          <w:szCs w:val="24"/>
        </w:rPr>
        <w:t>11</w:t>
      </w:r>
      <w:r w:rsidR="002C49DF" w:rsidRPr="00D24A3C">
        <w:rPr>
          <w:rFonts w:ascii="Times New Roman" w:hAnsi="Times New Roman" w:cs="Times New Roman"/>
          <w:sz w:val="24"/>
          <w:szCs w:val="24"/>
        </w:rPr>
        <w:t xml:space="preserve">, </w:t>
      </w:r>
      <w:r w:rsidR="00D51AC7" w:rsidRPr="00D24A3C">
        <w:rPr>
          <w:rFonts w:ascii="Times New Roman" w:hAnsi="Times New Roman" w:cs="Times New Roman"/>
          <w:sz w:val="24"/>
          <w:szCs w:val="24"/>
        </w:rPr>
        <w:t xml:space="preserve">the one at </w:t>
      </w:r>
      <w:r w:rsidR="00C12D74" w:rsidRPr="00D24A3C">
        <w:rPr>
          <w:rFonts w:ascii="Times New Roman" w:hAnsi="Times New Roman" w:cs="Times New Roman"/>
          <w:sz w:val="24"/>
          <w:szCs w:val="24"/>
        </w:rPr>
        <w:t xml:space="preserve">203.8 eV is attributed to </w:t>
      </w:r>
      <w:r w:rsidR="00F851DD" w:rsidRPr="00D24A3C">
        <w:rPr>
          <w:rFonts w:ascii="Times New Roman" w:hAnsi="Times New Roman" w:cs="Times New Roman"/>
          <w:sz w:val="24"/>
          <w:szCs w:val="24"/>
        </w:rPr>
        <w:t>ClO</w:t>
      </w:r>
      <w:r w:rsidR="00F851DD" w:rsidRPr="00D24A3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851DD" w:rsidRPr="00D24A3C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="003E409B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B00689" w:rsidRPr="00D24A3C">
        <w:rPr>
          <w:rFonts w:ascii="Times New Roman" w:hAnsi="Times New Roman" w:cs="Times New Roman"/>
          <w:sz w:val="24"/>
          <w:szCs w:val="24"/>
          <w:vertAlign w:val="superscript"/>
        </w:rPr>
        <w:t>6,12-14</w:t>
      </w:r>
      <w:r w:rsidR="0078274A" w:rsidRPr="00D24A3C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B488257" w14:textId="77777777" w:rsidR="00204961" w:rsidRPr="004B5AD5" w:rsidRDefault="00204961">
      <w:pPr>
        <w:rPr>
          <w:rFonts w:ascii="Times New Roman" w:hAnsi="Times New Roman" w:cs="Times New Roman"/>
          <w:sz w:val="28"/>
          <w:szCs w:val="28"/>
        </w:rPr>
      </w:pPr>
    </w:p>
    <w:p w14:paraId="57011689" w14:textId="5FCA69CC" w:rsidR="00D45914" w:rsidRPr="004B5AD5" w:rsidRDefault="00D45914">
      <w:pPr>
        <w:rPr>
          <w:rFonts w:ascii="Times New Roman" w:hAnsi="Times New Roman" w:cs="Times New Roman"/>
          <w:sz w:val="28"/>
          <w:szCs w:val="28"/>
        </w:rPr>
      </w:pPr>
    </w:p>
    <w:p w14:paraId="7349A3C1" w14:textId="6B1C0B7C" w:rsidR="00D45914" w:rsidRPr="004B5AD5" w:rsidRDefault="00D45914">
      <w:pPr>
        <w:rPr>
          <w:rFonts w:ascii="Times New Roman" w:hAnsi="Times New Roman" w:cs="Times New Roman"/>
          <w:sz w:val="28"/>
          <w:szCs w:val="28"/>
        </w:rPr>
      </w:pPr>
    </w:p>
    <w:p w14:paraId="18F1E068" w14:textId="72040B6D" w:rsidR="00FE69BD" w:rsidRPr="004B5AD5" w:rsidRDefault="00C92E4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en-US"/>
        </w:rPr>
        <w:lastRenderedPageBreak/>
        <w:drawing>
          <wp:inline distT="0" distB="0" distL="0" distR="0" wp14:anchorId="3CF4BB18" wp14:editId="7433BCB9">
            <wp:extent cx="5929630" cy="2058670"/>
            <wp:effectExtent l="0" t="0" r="0" b="0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9630" cy="2058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3A143F" w14:textId="76E2EE38" w:rsidR="00D51AC7" w:rsidRDefault="000270A0" w:rsidP="00222AD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6" w:name="_Toc62941141"/>
      <w:r w:rsidRPr="002E3C44">
        <w:rPr>
          <w:rStyle w:val="Heading2Char"/>
        </w:rPr>
        <w:t xml:space="preserve">Supplementary Fig. </w:t>
      </w:r>
      <w:r w:rsidR="0011618F" w:rsidRPr="002E3C44">
        <w:rPr>
          <w:rStyle w:val="Heading2Char"/>
        </w:rPr>
        <w:t>1</w:t>
      </w:r>
      <w:r w:rsidR="0011618F">
        <w:rPr>
          <w:rStyle w:val="Heading2Char"/>
        </w:rPr>
        <w:t>5</w:t>
      </w:r>
      <w:r w:rsidR="0011618F" w:rsidRPr="002E3C44">
        <w:rPr>
          <w:rStyle w:val="Heading2Char"/>
        </w:rPr>
        <w:t xml:space="preserve"> </w:t>
      </w:r>
      <w:r w:rsidRPr="002E3C44">
        <w:rPr>
          <w:rStyle w:val="Heading2Char"/>
        </w:rPr>
        <w:t xml:space="preserve">| </w:t>
      </w:r>
      <w:r w:rsidR="00005D0C" w:rsidRPr="00877EE5">
        <w:rPr>
          <w:rStyle w:val="Heading2Char"/>
          <w:b w:val="0"/>
          <w:bCs/>
        </w:rPr>
        <w:t>XPS</w:t>
      </w:r>
      <w:r w:rsidR="00005D0C" w:rsidRPr="00877EE5" w:rsidDel="00005D0C">
        <w:rPr>
          <w:rStyle w:val="Heading2Char"/>
          <w:b w:val="0"/>
          <w:bCs/>
        </w:rPr>
        <w:t xml:space="preserve"> </w:t>
      </w:r>
      <w:r w:rsidRPr="00877EE5">
        <w:rPr>
          <w:rStyle w:val="Heading2Char"/>
          <w:b w:val="0"/>
          <w:bCs/>
        </w:rPr>
        <w:t>of</w:t>
      </w:r>
      <w:r w:rsidR="00B56AC1" w:rsidRPr="00877EE5">
        <w:rPr>
          <w:rStyle w:val="Heading2Char"/>
          <w:b w:val="0"/>
          <w:bCs/>
        </w:rPr>
        <w:t xml:space="preserve"> the</w:t>
      </w:r>
      <w:r w:rsidRPr="00877EE5">
        <w:rPr>
          <w:rStyle w:val="Heading2Char"/>
          <w:b w:val="0"/>
          <w:bCs/>
        </w:rPr>
        <w:t xml:space="preserve"> Na surface after 50 cycles (symmetric Na/Na </w:t>
      </w:r>
      <w:r w:rsidR="00AF531A" w:rsidRPr="00877EE5">
        <w:rPr>
          <w:rStyle w:val="Heading2Char"/>
          <w:b w:val="0"/>
          <w:bCs/>
        </w:rPr>
        <w:t>cells</w:t>
      </w:r>
      <w:r w:rsidRPr="00877EE5">
        <w:rPr>
          <w:rStyle w:val="Heading2Char"/>
          <w:b w:val="0"/>
          <w:bCs/>
        </w:rPr>
        <w:t xml:space="preserve">) in 1M </w:t>
      </w:r>
      <w:proofErr w:type="spellStart"/>
      <w:r w:rsidRPr="00877EE5">
        <w:rPr>
          <w:rStyle w:val="Heading2Char"/>
          <w:b w:val="0"/>
          <w:bCs/>
        </w:rPr>
        <w:t>NaFSI</w:t>
      </w:r>
      <w:proofErr w:type="spellEnd"/>
      <w:r w:rsidR="00AF531A" w:rsidRPr="00877EE5">
        <w:rPr>
          <w:rStyle w:val="Heading2Char"/>
          <w:b w:val="0"/>
          <w:bCs/>
        </w:rPr>
        <w:t>-</w:t>
      </w:r>
      <w:r w:rsidRPr="00877EE5">
        <w:rPr>
          <w:rStyle w:val="Heading2Char"/>
          <w:b w:val="0"/>
          <w:bCs/>
        </w:rPr>
        <w:t xml:space="preserve">DME electrolyte </w:t>
      </w:r>
      <w:r w:rsidR="00F34C0C" w:rsidRPr="00877EE5">
        <w:rPr>
          <w:rStyle w:val="Heading2Char"/>
          <w:b w:val="0"/>
          <w:bCs/>
        </w:rPr>
        <w:t>at +20˚C and −20˚C</w:t>
      </w:r>
      <w:bookmarkEnd w:id="16"/>
      <w:r w:rsidR="00F34C0C" w:rsidRPr="00986408">
        <w:rPr>
          <w:rFonts w:ascii="Times New Roman" w:hAnsi="Times New Roman" w:cs="Times New Roman"/>
          <w:sz w:val="24"/>
          <w:szCs w:val="24"/>
        </w:rPr>
        <w:t xml:space="preserve"> </w:t>
      </w:r>
      <w:r w:rsidRPr="00986408">
        <w:rPr>
          <w:rFonts w:ascii="Times New Roman" w:hAnsi="Times New Roman" w:cs="Times New Roman"/>
          <w:sz w:val="24"/>
          <w:szCs w:val="24"/>
        </w:rPr>
        <w:t>at a current density of 0.5 mA cm</w:t>
      </w:r>
      <w:r w:rsidRPr="00986408">
        <w:rPr>
          <w:rFonts w:ascii="Times New Roman" w:hAnsi="Times New Roman" w:cs="Times New Roman"/>
          <w:sz w:val="24"/>
          <w:szCs w:val="24"/>
          <w:vertAlign w:val="superscript"/>
        </w:rPr>
        <w:t>−2</w:t>
      </w:r>
      <w:r w:rsidRPr="00986408">
        <w:rPr>
          <w:rFonts w:ascii="Times New Roman" w:hAnsi="Times New Roman" w:cs="Times New Roman"/>
          <w:sz w:val="24"/>
          <w:szCs w:val="24"/>
        </w:rPr>
        <w:t xml:space="preserve"> with a capacity of 0.5 </w:t>
      </w:r>
      <w:proofErr w:type="spellStart"/>
      <w:r w:rsidRPr="00986408">
        <w:rPr>
          <w:rFonts w:ascii="Times New Roman" w:hAnsi="Times New Roman" w:cs="Times New Roman"/>
          <w:sz w:val="24"/>
          <w:szCs w:val="24"/>
        </w:rPr>
        <w:t>mAh</w:t>
      </w:r>
      <w:proofErr w:type="spellEnd"/>
      <w:r w:rsidRPr="00986408">
        <w:rPr>
          <w:rFonts w:ascii="Times New Roman" w:hAnsi="Times New Roman" w:cs="Times New Roman"/>
          <w:sz w:val="24"/>
          <w:szCs w:val="24"/>
        </w:rPr>
        <w:t xml:space="preserve"> cm</w:t>
      </w:r>
      <w:r w:rsidRPr="00986408">
        <w:rPr>
          <w:rFonts w:ascii="Times New Roman" w:hAnsi="Times New Roman" w:cs="Times New Roman"/>
          <w:sz w:val="24"/>
          <w:szCs w:val="24"/>
          <w:vertAlign w:val="superscript"/>
        </w:rPr>
        <w:t>−2</w:t>
      </w:r>
      <w:r w:rsidRPr="000F4FA9">
        <w:rPr>
          <w:rFonts w:ascii="Times New Roman" w:hAnsi="Times New Roman" w:cs="Times New Roman"/>
          <w:sz w:val="24"/>
          <w:szCs w:val="24"/>
        </w:rPr>
        <w:t xml:space="preserve">. </w:t>
      </w:r>
      <w:r w:rsidR="007A5133" w:rsidRPr="007418F2">
        <w:rPr>
          <w:rFonts w:ascii="Times New Roman" w:hAnsi="Times New Roman" w:cs="Times New Roman"/>
          <w:sz w:val="24"/>
          <w:szCs w:val="24"/>
        </w:rPr>
        <w:t>The binding energies of all elements were calibrated with respect to C</w:t>
      </w:r>
      <w:r w:rsidR="007A5133" w:rsidRPr="007418F2">
        <w:rPr>
          <w:rFonts w:ascii="Times New Roman" w:hAnsi="Times New Roman" w:cs="Times New Roman"/>
          <w:sz w:val="24"/>
          <w:szCs w:val="24"/>
          <w:vertAlign w:val="subscript"/>
        </w:rPr>
        <w:t>1s</w:t>
      </w:r>
      <w:r w:rsidR="007A5133" w:rsidRPr="007418F2">
        <w:rPr>
          <w:rFonts w:ascii="Times New Roman" w:hAnsi="Times New Roman" w:cs="Times New Roman"/>
          <w:sz w:val="24"/>
          <w:szCs w:val="24"/>
        </w:rPr>
        <w:t xml:space="preserve"> at 284.8 eV. In </w:t>
      </w:r>
      <w:r w:rsidR="00B56AC1">
        <w:rPr>
          <w:rFonts w:ascii="Times New Roman" w:hAnsi="Times New Roman" w:cs="Times New Roman"/>
          <w:sz w:val="24"/>
          <w:szCs w:val="24"/>
        </w:rPr>
        <w:t xml:space="preserve">the </w:t>
      </w:r>
      <w:r w:rsidR="007A5133" w:rsidRPr="007418F2">
        <w:rPr>
          <w:rFonts w:ascii="Times New Roman" w:hAnsi="Times New Roman" w:cs="Times New Roman"/>
          <w:sz w:val="24"/>
          <w:szCs w:val="24"/>
        </w:rPr>
        <w:t>C</w:t>
      </w:r>
      <w:r w:rsidR="007A5133" w:rsidRPr="007418F2">
        <w:rPr>
          <w:rFonts w:ascii="Times New Roman" w:hAnsi="Times New Roman" w:cs="Times New Roman"/>
          <w:sz w:val="24"/>
          <w:szCs w:val="24"/>
          <w:vertAlign w:val="subscript"/>
        </w:rPr>
        <w:t>1s</w:t>
      </w:r>
      <w:r w:rsidR="007A5133" w:rsidRPr="007418F2">
        <w:rPr>
          <w:rFonts w:ascii="Times New Roman" w:hAnsi="Times New Roman" w:cs="Times New Roman"/>
          <w:sz w:val="24"/>
          <w:szCs w:val="24"/>
        </w:rPr>
        <w:t xml:space="preserve"> XPS profile, </w:t>
      </w:r>
      <w:r w:rsidR="00BE3365">
        <w:rPr>
          <w:rFonts w:ascii="Times New Roman" w:hAnsi="Times New Roman" w:cs="Times New Roman"/>
          <w:sz w:val="24"/>
          <w:szCs w:val="24"/>
        </w:rPr>
        <w:t xml:space="preserve">the </w:t>
      </w:r>
      <w:r w:rsidR="007A5133" w:rsidRPr="007418F2">
        <w:rPr>
          <w:rFonts w:ascii="Times New Roman" w:hAnsi="Times New Roman" w:cs="Times New Roman"/>
          <w:sz w:val="24"/>
          <w:szCs w:val="24"/>
        </w:rPr>
        <w:t xml:space="preserve">binding energy at </w:t>
      </w:r>
      <w:r w:rsidR="00D51AC7" w:rsidRPr="007418F2">
        <w:rPr>
          <w:rFonts w:ascii="Times New Roman" w:hAnsi="Times New Roman" w:cs="Times New Roman"/>
          <w:sz w:val="24"/>
          <w:szCs w:val="24"/>
        </w:rPr>
        <w:t xml:space="preserve">289.3 eV corresponds to HCF </w:t>
      </w:r>
      <w:r w:rsidR="009E0FC0">
        <w:rPr>
          <w:rFonts w:ascii="Times New Roman" w:hAnsi="Times New Roman" w:cs="Times New Roman"/>
          <w:sz w:val="24"/>
          <w:szCs w:val="24"/>
        </w:rPr>
        <w:t>in addition to</w:t>
      </w:r>
      <w:r w:rsidR="009E0FC0" w:rsidRPr="007418F2">
        <w:rPr>
          <w:rFonts w:ascii="Times New Roman" w:hAnsi="Times New Roman" w:cs="Times New Roman"/>
          <w:sz w:val="24"/>
          <w:szCs w:val="24"/>
        </w:rPr>
        <w:t xml:space="preserve"> </w:t>
      </w:r>
      <w:r w:rsidR="00D51AC7" w:rsidRPr="007418F2">
        <w:rPr>
          <w:rFonts w:ascii="Times New Roman" w:hAnsi="Times New Roman" w:cs="Times New Roman"/>
          <w:sz w:val="24"/>
          <w:szCs w:val="24"/>
        </w:rPr>
        <w:t>C-O-C (286.6 eV).</w:t>
      </w:r>
      <w:r w:rsidR="00F9272B" w:rsidRPr="007418F2">
        <w:rPr>
          <w:rFonts w:ascii="Times New Roman" w:hAnsi="Times New Roman" w:cs="Times New Roman"/>
          <w:sz w:val="24"/>
          <w:szCs w:val="24"/>
        </w:rPr>
        <w:t xml:space="preserve"> </w:t>
      </w:r>
      <w:r w:rsidR="009B7C9D">
        <w:rPr>
          <w:rFonts w:ascii="Times New Roman" w:hAnsi="Times New Roman" w:cs="Times New Roman"/>
          <w:sz w:val="24"/>
          <w:szCs w:val="24"/>
        </w:rPr>
        <w:t>In the</w:t>
      </w:r>
      <w:r w:rsidR="007A5133" w:rsidRPr="007418F2">
        <w:rPr>
          <w:rFonts w:ascii="Times New Roman" w:hAnsi="Times New Roman" w:cs="Times New Roman"/>
          <w:sz w:val="24"/>
          <w:szCs w:val="24"/>
        </w:rPr>
        <w:t xml:space="preserve"> O</w:t>
      </w:r>
      <w:r w:rsidR="007A5133" w:rsidRPr="007418F2">
        <w:rPr>
          <w:rFonts w:ascii="Times New Roman" w:hAnsi="Times New Roman" w:cs="Times New Roman"/>
          <w:sz w:val="24"/>
          <w:szCs w:val="24"/>
          <w:vertAlign w:val="subscript"/>
        </w:rPr>
        <w:t>1s</w:t>
      </w:r>
      <w:r w:rsidR="007A5133" w:rsidRPr="007418F2">
        <w:rPr>
          <w:rFonts w:ascii="Times New Roman" w:hAnsi="Times New Roman" w:cs="Times New Roman"/>
          <w:sz w:val="24"/>
          <w:szCs w:val="24"/>
        </w:rPr>
        <w:t xml:space="preserve"> spectrum, the peaks at 533.3 eV and 531.2 eV correspond to </w:t>
      </w:r>
      <w:r w:rsidR="0064757C" w:rsidRPr="006510D2">
        <w:rPr>
          <w:rFonts w:ascii="Times New Roman" w:hAnsi="Times New Roman" w:cs="Times New Roman"/>
          <w:sz w:val="24"/>
          <w:szCs w:val="24"/>
        </w:rPr>
        <w:t xml:space="preserve">polyether-like compounds </w:t>
      </w:r>
      <w:r w:rsidR="007A5133" w:rsidRPr="007418F2">
        <w:rPr>
          <w:rFonts w:ascii="Times New Roman" w:hAnsi="Times New Roman" w:cs="Times New Roman"/>
          <w:sz w:val="24"/>
          <w:szCs w:val="24"/>
        </w:rPr>
        <w:t>and C-O-Na (e.g. RCH</w:t>
      </w:r>
      <w:r w:rsidR="007A5133" w:rsidRPr="007418F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7A5133" w:rsidRPr="007418F2">
        <w:rPr>
          <w:rFonts w:ascii="Times New Roman" w:hAnsi="Times New Roman" w:cs="Times New Roman"/>
          <w:sz w:val="24"/>
          <w:szCs w:val="24"/>
        </w:rPr>
        <w:t>ONa), respectively, while the one at 536.3 eV is attributed to Na KLL. For S</w:t>
      </w:r>
      <w:r w:rsidR="007A5133" w:rsidRPr="007418F2">
        <w:rPr>
          <w:rFonts w:ascii="Times New Roman" w:hAnsi="Times New Roman" w:cs="Times New Roman"/>
          <w:sz w:val="24"/>
          <w:szCs w:val="24"/>
          <w:vertAlign w:val="subscript"/>
        </w:rPr>
        <w:t>2p</w:t>
      </w:r>
      <w:r w:rsidR="007A5133" w:rsidRPr="007418F2">
        <w:rPr>
          <w:rFonts w:ascii="Times New Roman" w:hAnsi="Times New Roman" w:cs="Times New Roman"/>
          <w:sz w:val="24"/>
          <w:szCs w:val="24"/>
        </w:rPr>
        <w:t xml:space="preserve"> peak-fitting, </w:t>
      </w:r>
      <w:r w:rsidR="009B7C9D">
        <w:rPr>
          <w:rFonts w:ascii="Times New Roman" w:hAnsi="Times New Roman" w:cs="Times New Roman"/>
          <w:sz w:val="24"/>
          <w:szCs w:val="24"/>
        </w:rPr>
        <w:t xml:space="preserve">the </w:t>
      </w:r>
      <w:r w:rsidR="007A5133" w:rsidRPr="007418F2">
        <w:rPr>
          <w:rFonts w:ascii="Times New Roman" w:hAnsi="Times New Roman" w:cs="Times New Roman"/>
          <w:sz w:val="24"/>
          <w:szCs w:val="24"/>
        </w:rPr>
        <w:t>2p</w:t>
      </w:r>
      <w:r w:rsidR="007A5133" w:rsidRPr="007418F2">
        <w:rPr>
          <w:rFonts w:ascii="Times New Roman" w:hAnsi="Times New Roman" w:cs="Times New Roman"/>
          <w:sz w:val="24"/>
          <w:szCs w:val="24"/>
          <w:vertAlign w:val="subscript"/>
        </w:rPr>
        <w:t xml:space="preserve">3/2 </w:t>
      </w:r>
      <w:r w:rsidR="007A5133" w:rsidRPr="007418F2">
        <w:rPr>
          <w:rFonts w:ascii="Times New Roman" w:hAnsi="Times New Roman" w:cs="Times New Roman"/>
          <w:sz w:val="24"/>
          <w:szCs w:val="24"/>
        </w:rPr>
        <w:t>to 2p</w:t>
      </w:r>
      <w:r w:rsidR="007A5133" w:rsidRPr="007418F2">
        <w:rPr>
          <w:rFonts w:ascii="Times New Roman" w:hAnsi="Times New Roman" w:cs="Times New Roman"/>
          <w:sz w:val="24"/>
          <w:szCs w:val="24"/>
          <w:vertAlign w:val="subscript"/>
        </w:rPr>
        <w:t xml:space="preserve">1/2 </w:t>
      </w:r>
      <w:r w:rsidR="007A5133" w:rsidRPr="007418F2">
        <w:rPr>
          <w:rFonts w:ascii="Times New Roman" w:hAnsi="Times New Roman" w:cs="Times New Roman"/>
          <w:sz w:val="24"/>
          <w:szCs w:val="24"/>
        </w:rPr>
        <w:t xml:space="preserve">area ratio is fixed at 2:1 according to the ratio of degeneracy, where the doublet separation is 1.18 </w:t>
      </w:r>
      <w:r w:rsidR="007A5133" w:rsidRPr="00D24A3C">
        <w:rPr>
          <w:rFonts w:ascii="Times New Roman" w:hAnsi="Times New Roman" w:cs="Times New Roman"/>
          <w:sz w:val="24"/>
          <w:szCs w:val="24"/>
        </w:rPr>
        <w:t>eV. In S</w:t>
      </w:r>
      <w:r w:rsidR="007A5133" w:rsidRPr="00D24A3C">
        <w:rPr>
          <w:rFonts w:ascii="Times New Roman" w:hAnsi="Times New Roman" w:cs="Times New Roman"/>
          <w:sz w:val="24"/>
          <w:szCs w:val="24"/>
          <w:vertAlign w:val="subscript"/>
        </w:rPr>
        <w:t>2p</w:t>
      </w:r>
      <w:r w:rsidR="007A5133" w:rsidRPr="00D24A3C">
        <w:rPr>
          <w:rFonts w:ascii="Times New Roman" w:hAnsi="Times New Roman" w:cs="Times New Roman"/>
          <w:sz w:val="24"/>
          <w:szCs w:val="24"/>
        </w:rPr>
        <w:t xml:space="preserve"> XPS, </w:t>
      </w:r>
      <w:r w:rsidR="00BB3A64" w:rsidRPr="00D24A3C">
        <w:rPr>
          <w:rFonts w:ascii="Times New Roman" w:hAnsi="Times New Roman" w:cs="Times New Roman"/>
          <w:sz w:val="24"/>
          <w:szCs w:val="24"/>
        </w:rPr>
        <w:t xml:space="preserve">the </w:t>
      </w:r>
      <w:r w:rsidR="007A5133" w:rsidRPr="00D24A3C">
        <w:rPr>
          <w:rFonts w:ascii="Times New Roman" w:hAnsi="Times New Roman" w:cs="Times New Roman"/>
          <w:sz w:val="24"/>
          <w:szCs w:val="24"/>
        </w:rPr>
        <w:t xml:space="preserve">doublet at </w:t>
      </w:r>
      <w:r w:rsidR="00D51AC7" w:rsidRPr="00D24A3C">
        <w:rPr>
          <w:rFonts w:ascii="Times New Roman" w:hAnsi="Times New Roman" w:cs="Times New Roman"/>
          <w:sz w:val="24"/>
          <w:szCs w:val="24"/>
        </w:rPr>
        <w:t>170.2 eV</w:t>
      </w:r>
      <w:r w:rsidR="00D51AC7" w:rsidRPr="00D24A3C" w:rsidDel="00CC5394">
        <w:rPr>
          <w:rFonts w:ascii="Times New Roman" w:hAnsi="Times New Roman" w:cs="Times New Roman"/>
          <w:sz w:val="24"/>
          <w:szCs w:val="24"/>
        </w:rPr>
        <w:t xml:space="preserve"> </w:t>
      </w:r>
      <w:r w:rsidR="00D51AC7" w:rsidRPr="00D24A3C">
        <w:rPr>
          <w:rFonts w:ascii="Times New Roman" w:hAnsi="Times New Roman" w:cs="Times New Roman"/>
          <w:sz w:val="24"/>
          <w:szCs w:val="24"/>
        </w:rPr>
        <w:t>(based on 2p</w:t>
      </w:r>
      <w:r w:rsidR="00D51AC7" w:rsidRPr="00D24A3C">
        <w:rPr>
          <w:rFonts w:ascii="Times New Roman" w:hAnsi="Times New Roman" w:cs="Times New Roman"/>
          <w:sz w:val="24"/>
          <w:szCs w:val="24"/>
          <w:vertAlign w:val="subscript"/>
        </w:rPr>
        <w:t>3/2</w:t>
      </w:r>
      <w:r w:rsidR="00D51AC7" w:rsidRPr="00D24A3C">
        <w:rPr>
          <w:rFonts w:ascii="Times New Roman" w:hAnsi="Times New Roman" w:cs="Times New Roman"/>
          <w:sz w:val="24"/>
          <w:szCs w:val="24"/>
        </w:rPr>
        <w:t>) is assigned to F-SO</w:t>
      </w:r>
      <w:r w:rsidR="00D51AC7" w:rsidRPr="00D24A3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D51AC7" w:rsidRPr="00D24A3C">
        <w:rPr>
          <w:rFonts w:ascii="Times New Roman" w:hAnsi="Times New Roman" w:cs="Times New Roman"/>
          <w:sz w:val="24"/>
          <w:szCs w:val="24"/>
        </w:rPr>
        <w:t xml:space="preserve"> while the ones at 168.7 eV and 167.2 eV (based on 2p</w:t>
      </w:r>
      <w:r w:rsidR="00D51AC7" w:rsidRPr="00D24A3C">
        <w:rPr>
          <w:rFonts w:ascii="Times New Roman" w:hAnsi="Times New Roman" w:cs="Times New Roman"/>
          <w:sz w:val="24"/>
          <w:szCs w:val="24"/>
          <w:vertAlign w:val="subscript"/>
        </w:rPr>
        <w:t>3/2</w:t>
      </w:r>
      <w:r w:rsidR="00D51AC7" w:rsidRPr="00D24A3C">
        <w:rPr>
          <w:rFonts w:ascii="Times New Roman" w:hAnsi="Times New Roman" w:cs="Times New Roman"/>
          <w:sz w:val="24"/>
          <w:szCs w:val="24"/>
        </w:rPr>
        <w:t>) are ascribed to S</w:t>
      </w:r>
      <w:r w:rsidR="00D51AC7" w:rsidRPr="00D24A3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D51AC7" w:rsidRPr="00D24A3C">
        <w:rPr>
          <w:rFonts w:ascii="Times New Roman" w:hAnsi="Times New Roman" w:cs="Times New Roman"/>
          <w:sz w:val="24"/>
          <w:szCs w:val="24"/>
        </w:rPr>
        <w:t>O</w:t>
      </w:r>
      <w:r w:rsidR="00D51AC7" w:rsidRPr="00D24A3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D51AC7" w:rsidRPr="00D24A3C">
        <w:rPr>
          <w:rFonts w:ascii="Times New Roman" w:hAnsi="Times New Roman" w:cs="Times New Roman"/>
          <w:sz w:val="24"/>
          <w:szCs w:val="24"/>
          <w:vertAlign w:val="superscript"/>
        </w:rPr>
        <w:t>2-</w:t>
      </w:r>
      <w:r w:rsidR="00D51AC7" w:rsidRPr="00D24A3C">
        <w:rPr>
          <w:rFonts w:ascii="Times New Roman" w:hAnsi="Times New Roman" w:cs="Times New Roman"/>
          <w:sz w:val="24"/>
          <w:szCs w:val="24"/>
        </w:rPr>
        <w:t xml:space="preserve"> and SO</w:t>
      </w:r>
      <w:r w:rsidR="00D51AC7" w:rsidRPr="00D24A3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D51AC7" w:rsidRPr="00D24A3C">
        <w:rPr>
          <w:rFonts w:ascii="Times New Roman" w:hAnsi="Times New Roman" w:cs="Times New Roman"/>
          <w:sz w:val="24"/>
          <w:szCs w:val="24"/>
          <w:vertAlign w:val="superscript"/>
        </w:rPr>
        <w:t>2-</w:t>
      </w:r>
      <w:r w:rsidR="00D51AC7" w:rsidRPr="00D24A3C">
        <w:rPr>
          <w:rFonts w:ascii="Times New Roman" w:hAnsi="Times New Roman" w:cs="Times New Roman"/>
          <w:sz w:val="24"/>
          <w:szCs w:val="24"/>
        </w:rPr>
        <w:t>.</w:t>
      </w:r>
      <w:r w:rsidR="009B7C9D" w:rsidRPr="00D24A3C">
        <w:rPr>
          <w:rFonts w:ascii="Times New Roman" w:hAnsi="Times New Roman" w:cs="Times New Roman"/>
          <w:sz w:val="24"/>
          <w:szCs w:val="24"/>
        </w:rPr>
        <w:t xml:space="preserve"> </w:t>
      </w:r>
      <w:r w:rsidR="007A5133" w:rsidRPr="00D24A3C">
        <w:rPr>
          <w:rFonts w:ascii="Times New Roman" w:hAnsi="Times New Roman" w:cs="Times New Roman"/>
          <w:sz w:val="24"/>
          <w:szCs w:val="24"/>
        </w:rPr>
        <w:t xml:space="preserve">As </w:t>
      </w:r>
      <w:r w:rsidR="009B7C9D" w:rsidRPr="00D24A3C">
        <w:rPr>
          <w:rFonts w:ascii="Times New Roman" w:hAnsi="Times New Roman" w:cs="Times New Roman"/>
          <w:sz w:val="24"/>
          <w:szCs w:val="24"/>
        </w:rPr>
        <w:t xml:space="preserve">for </w:t>
      </w:r>
      <w:r w:rsidR="007A5133" w:rsidRPr="00D24A3C">
        <w:rPr>
          <w:rFonts w:ascii="Times New Roman" w:hAnsi="Times New Roman" w:cs="Times New Roman"/>
          <w:sz w:val="24"/>
          <w:szCs w:val="24"/>
        </w:rPr>
        <w:t>F</w:t>
      </w:r>
      <w:r w:rsidR="007A5133" w:rsidRPr="00D24A3C">
        <w:rPr>
          <w:rFonts w:ascii="Times New Roman" w:hAnsi="Times New Roman" w:cs="Times New Roman"/>
          <w:sz w:val="24"/>
          <w:szCs w:val="24"/>
          <w:vertAlign w:val="subscript"/>
        </w:rPr>
        <w:t>1s</w:t>
      </w:r>
      <w:r w:rsidR="007A5133" w:rsidRPr="00D24A3C">
        <w:rPr>
          <w:rFonts w:ascii="Times New Roman" w:hAnsi="Times New Roman" w:cs="Times New Roman"/>
          <w:sz w:val="24"/>
          <w:szCs w:val="24"/>
        </w:rPr>
        <w:t xml:space="preserve">, the peaks at </w:t>
      </w:r>
      <w:r w:rsidR="00D51AC7" w:rsidRPr="00D24A3C">
        <w:rPr>
          <w:rFonts w:ascii="Times New Roman" w:hAnsi="Times New Roman" w:cs="Times New Roman"/>
          <w:sz w:val="24"/>
          <w:szCs w:val="24"/>
        </w:rPr>
        <w:t xml:space="preserve">687.8 eV </w:t>
      </w:r>
      <w:r w:rsidR="007A5133" w:rsidRPr="00D24A3C">
        <w:rPr>
          <w:rFonts w:ascii="Times New Roman" w:hAnsi="Times New Roman" w:cs="Times New Roman"/>
          <w:sz w:val="24"/>
          <w:szCs w:val="24"/>
        </w:rPr>
        <w:t xml:space="preserve">and 684.1 eV are assigned to </w:t>
      </w:r>
      <w:r w:rsidR="00D51AC7" w:rsidRPr="00D24A3C">
        <w:rPr>
          <w:rFonts w:ascii="Times New Roman" w:hAnsi="Times New Roman" w:cs="Times New Roman"/>
          <w:sz w:val="24"/>
          <w:szCs w:val="24"/>
        </w:rPr>
        <w:t>S</w:t>
      </w:r>
      <w:r w:rsidR="007A5133" w:rsidRPr="00D24A3C">
        <w:rPr>
          <w:rFonts w:ascii="Times New Roman" w:hAnsi="Times New Roman" w:cs="Times New Roman"/>
          <w:sz w:val="24"/>
          <w:szCs w:val="24"/>
        </w:rPr>
        <w:t xml:space="preserve">-F and </w:t>
      </w:r>
      <w:proofErr w:type="spellStart"/>
      <w:r w:rsidR="007A5133" w:rsidRPr="00D24A3C">
        <w:rPr>
          <w:rFonts w:ascii="Times New Roman" w:hAnsi="Times New Roman" w:cs="Times New Roman"/>
          <w:sz w:val="24"/>
          <w:szCs w:val="24"/>
        </w:rPr>
        <w:t>NaF</w:t>
      </w:r>
      <w:proofErr w:type="spellEnd"/>
      <w:r w:rsidR="007A5133" w:rsidRPr="00D24A3C">
        <w:rPr>
          <w:rFonts w:ascii="Times New Roman" w:hAnsi="Times New Roman" w:cs="Times New Roman"/>
          <w:sz w:val="24"/>
          <w:szCs w:val="24"/>
        </w:rPr>
        <w:t>, respectively.</w:t>
      </w:r>
      <w:r w:rsidR="00F9272B" w:rsidRPr="00D24A3C">
        <w:rPr>
          <w:rFonts w:ascii="Times New Roman" w:hAnsi="Times New Roman" w:cs="Times New Roman"/>
          <w:sz w:val="24"/>
          <w:szCs w:val="24"/>
        </w:rPr>
        <w:t xml:space="preserve"> </w:t>
      </w:r>
      <w:r w:rsidR="00D51AC7" w:rsidRPr="00D24A3C">
        <w:rPr>
          <w:rFonts w:ascii="Times New Roman" w:hAnsi="Times New Roman" w:cs="Times New Roman"/>
          <w:sz w:val="24"/>
          <w:szCs w:val="24"/>
        </w:rPr>
        <w:t>For N</w:t>
      </w:r>
      <w:r w:rsidR="00D51AC7" w:rsidRPr="00D24A3C">
        <w:rPr>
          <w:rFonts w:ascii="Times New Roman" w:hAnsi="Times New Roman" w:cs="Times New Roman"/>
          <w:sz w:val="24"/>
          <w:szCs w:val="24"/>
          <w:vertAlign w:val="subscript"/>
        </w:rPr>
        <w:t>1s</w:t>
      </w:r>
      <w:r w:rsidR="00D51AC7" w:rsidRPr="00D24A3C">
        <w:rPr>
          <w:rFonts w:ascii="Times New Roman" w:hAnsi="Times New Roman" w:cs="Times New Roman"/>
          <w:sz w:val="24"/>
          <w:szCs w:val="24"/>
        </w:rPr>
        <w:t xml:space="preserve">, </w:t>
      </w:r>
      <w:r w:rsidR="00F9272B" w:rsidRPr="00D24A3C">
        <w:rPr>
          <w:rFonts w:ascii="Times New Roman" w:hAnsi="Times New Roman" w:cs="Times New Roman"/>
          <w:sz w:val="24"/>
          <w:szCs w:val="24"/>
        </w:rPr>
        <w:t xml:space="preserve">the peak at </w:t>
      </w:r>
      <w:r w:rsidR="00D51AC7" w:rsidRPr="00D24A3C">
        <w:rPr>
          <w:rFonts w:ascii="Times New Roman" w:hAnsi="Times New Roman" w:cs="Times New Roman"/>
          <w:sz w:val="24"/>
          <w:szCs w:val="24"/>
        </w:rPr>
        <w:t xml:space="preserve">399.3 eV </w:t>
      </w:r>
      <w:r w:rsidR="00F9272B" w:rsidRPr="00D24A3C">
        <w:rPr>
          <w:rFonts w:ascii="Times New Roman" w:hAnsi="Times New Roman" w:cs="Times New Roman"/>
          <w:sz w:val="24"/>
          <w:szCs w:val="24"/>
        </w:rPr>
        <w:t xml:space="preserve">reveals </w:t>
      </w:r>
      <w:r w:rsidR="00D51AC7" w:rsidRPr="00D24A3C">
        <w:rPr>
          <w:rFonts w:ascii="Times New Roman" w:hAnsi="Times New Roman" w:cs="Times New Roman"/>
          <w:sz w:val="24"/>
          <w:szCs w:val="24"/>
        </w:rPr>
        <w:t>N-S</w:t>
      </w:r>
      <w:r w:rsidR="00B00689" w:rsidRPr="00D24A3C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="00D72072" w:rsidRPr="00D24A3C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="00B00689" w:rsidRPr="00D24A3C">
        <w:rPr>
          <w:rFonts w:ascii="Times New Roman" w:hAnsi="Times New Roman" w:cs="Times New Roman"/>
          <w:sz w:val="24"/>
          <w:szCs w:val="24"/>
          <w:vertAlign w:val="superscript"/>
        </w:rPr>
        <w:t>11</w:t>
      </w:r>
      <w:r w:rsidR="00D51AC7" w:rsidRPr="00D24A3C">
        <w:rPr>
          <w:rFonts w:ascii="Times New Roman" w:hAnsi="Times New Roman" w:cs="Times New Roman"/>
          <w:sz w:val="24"/>
          <w:szCs w:val="24"/>
        </w:rPr>
        <w:t>.</w:t>
      </w:r>
    </w:p>
    <w:p w14:paraId="21694BCE" w14:textId="5F8DEDA2" w:rsidR="000270A0" w:rsidRPr="004B5AD5" w:rsidRDefault="000270A0">
      <w:pPr>
        <w:rPr>
          <w:rFonts w:ascii="Times New Roman" w:hAnsi="Times New Roman" w:cs="Times New Roman"/>
          <w:sz w:val="28"/>
          <w:szCs w:val="28"/>
        </w:rPr>
      </w:pPr>
    </w:p>
    <w:p w14:paraId="62E24AD9" w14:textId="1E5E4F5C" w:rsidR="000270A0" w:rsidRPr="004B5AD5" w:rsidRDefault="000270A0">
      <w:pPr>
        <w:rPr>
          <w:rFonts w:ascii="Times New Roman" w:hAnsi="Times New Roman" w:cs="Times New Roman"/>
          <w:sz w:val="28"/>
          <w:szCs w:val="28"/>
        </w:rPr>
      </w:pPr>
    </w:p>
    <w:p w14:paraId="23173ECF" w14:textId="4DD1627D" w:rsidR="000270A0" w:rsidRPr="004B5AD5" w:rsidRDefault="000270A0">
      <w:pPr>
        <w:rPr>
          <w:rFonts w:ascii="Times New Roman" w:hAnsi="Times New Roman" w:cs="Times New Roman"/>
          <w:sz w:val="28"/>
          <w:szCs w:val="28"/>
        </w:rPr>
      </w:pPr>
    </w:p>
    <w:p w14:paraId="74BC46B3" w14:textId="75F13371" w:rsidR="000270A0" w:rsidRPr="004B5AD5" w:rsidRDefault="000270A0">
      <w:pPr>
        <w:rPr>
          <w:rFonts w:ascii="Times New Roman" w:hAnsi="Times New Roman" w:cs="Times New Roman"/>
          <w:sz w:val="28"/>
          <w:szCs w:val="28"/>
        </w:rPr>
      </w:pPr>
    </w:p>
    <w:p w14:paraId="414F5DFA" w14:textId="4ED15182" w:rsidR="000270A0" w:rsidRPr="004B5AD5" w:rsidRDefault="00DB3004" w:rsidP="00D052CC">
      <w:pPr>
        <w:jc w:val="center"/>
        <w:rPr>
          <w:rFonts w:ascii="Times New Roman" w:hAnsi="Times New Roman" w:cs="Times New Roman"/>
          <w:sz w:val="28"/>
          <w:szCs w:val="28"/>
        </w:rPr>
      </w:pPr>
      <w:r w:rsidRPr="004B5AD5">
        <w:rPr>
          <w:rFonts w:ascii="Times New Roman" w:hAnsi="Times New Roman" w:cs="Times New Roman"/>
          <w:noProof/>
          <w:sz w:val="28"/>
          <w:szCs w:val="28"/>
          <w:lang w:eastAsia="en-US"/>
        </w:rPr>
        <w:lastRenderedPageBreak/>
        <w:drawing>
          <wp:inline distT="0" distB="0" distL="0" distR="0" wp14:anchorId="571E44A8" wp14:editId="7AF9BDDF">
            <wp:extent cx="5164360" cy="6753885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60" t="5424" r="13263" b="6209"/>
                    <a:stretch/>
                  </pic:blipFill>
                  <pic:spPr bwMode="auto">
                    <a:xfrm>
                      <a:off x="0" y="0"/>
                      <a:ext cx="5181268" cy="67759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</wp:inline>
        </w:drawing>
      </w:r>
    </w:p>
    <w:p w14:paraId="35EA3E35" w14:textId="1BB7D6A1" w:rsidR="000270A0" w:rsidRPr="004B5AD5" w:rsidRDefault="00D118A5" w:rsidP="00877EE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17" w:name="_Toc62941142"/>
      <w:r w:rsidRPr="002E3C44">
        <w:rPr>
          <w:rStyle w:val="Heading2Char"/>
        </w:rPr>
        <w:t xml:space="preserve">Supplementary Fig. </w:t>
      </w:r>
      <w:r w:rsidR="0011618F" w:rsidRPr="002E3C44">
        <w:rPr>
          <w:rStyle w:val="Heading2Char"/>
        </w:rPr>
        <w:t>1</w:t>
      </w:r>
      <w:r w:rsidR="0011618F">
        <w:rPr>
          <w:rStyle w:val="Heading2Char"/>
        </w:rPr>
        <w:t>6</w:t>
      </w:r>
      <w:r w:rsidR="0011618F" w:rsidRPr="002E3C44">
        <w:rPr>
          <w:rStyle w:val="Heading2Char"/>
        </w:rPr>
        <w:t xml:space="preserve"> </w:t>
      </w:r>
      <w:r w:rsidRPr="002E3C44">
        <w:rPr>
          <w:rStyle w:val="Heading2Char"/>
        </w:rPr>
        <w:t xml:space="preserve">| </w:t>
      </w:r>
      <w:r w:rsidR="00005D0C" w:rsidRPr="00877EE5">
        <w:rPr>
          <w:rStyle w:val="Heading2Char"/>
          <w:b w:val="0"/>
          <w:bCs/>
        </w:rPr>
        <w:t>XPS</w:t>
      </w:r>
      <w:r w:rsidRPr="00877EE5">
        <w:rPr>
          <w:rStyle w:val="Heading2Char"/>
          <w:b w:val="0"/>
          <w:bCs/>
        </w:rPr>
        <w:t xml:space="preserve"> depth profile analysis on Na after 50 cycles (symmetric Na/Na </w:t>
      </w:r>
      <w:r w:rsidR="00AF531A" w:rsidRPr="00877EE5">
        <w:rPr>
          <w:rStyle w:val="Heading2Char"/>
          <w:b w:val="0"/>
          <w:bCs/>
        </w:rPr>
        <w:t>cells</w:t>
      </w:r>
      <w:r w:rsidRPr="00877EE5">
        <w:rPr>
          <w:rStyle w:val="Heading2Char"/>
          <w:b w:val="0"/>
          <w:bCs/>
        </w:rPr>
        <w:t xml:space="preserve">) in 1M </w:t>
      </w:r>
      <w:proofErr w:type="spellStart"/>
      <w:r w:rsidRPr="00877EE5">
        <w:rPr>
          <w:rStyle w:val="Heading2Char"/>
          <w:b w:val="0"/>
          <w:bCs/>
        </w:rPr>
        <w:t>NaFSI</w:t>
      </w:r>
      <w:proofErr w:type="spellEnd"/>
      <w:r w:rsidR="00AF531A" w:rsidRPr="00877EE5">
        <w:rPr>
          <w:rStyle w:val="Heading2Char"/>
          <w:b w:val="0"/>
          <w:bCs/>
        </w:rPr>
        <w:t>-</w:t>
      </w:r>
      <w:r w:rsidRPr="00877EE5">
        <w:rPr>
          <w:rStyle w:val="Heading2Char"/>
          <w:b w:val="0"/>
          <w:bCs/>
        </w:rPr>
        <w:t xml:space="preserve">DME electrolyte </w:t>
      </w:r>
      <w:r w:rsidR="00BE7430" w:rsidRPr="00877EE5">
        <w:rPr>
          <w:rStyle w:val="Heading2Char"/>
          <w:b w:val="0"/>
          <w:bCs/>
        </w:rPr>
        <w:t>at +20˚C</w:t>
      </w:r>
      <w:bookmarkEnd w:id="17"/>
      <w:r w:rsidR="00BE7430" w:rsidRPr="00986408">
        <w:rPr>
          <w:rFonts w:ascii="Times New Roman" w:hAnsi="Times New Roman" w:cs="Times New Roman"/>
          <w:sz w:val="24"/>
          <w:szCs w:val="24"/>
        </w:rPr>
        <w:t xml:space="preserve"> </w:t>
      </w:r>
      <w:r w:rsidRPr="00986408">
        <w:rPr>
          <w:rFonts w:ascii="Times New Roman" w:hAnsi="Times New Roman" w:cs="Times New Roman"/>
          <w:sz w:val="24"/>
          <w:szCs w:val="24"/>
        </w:rPr>
        <w:t>at a current density of 0.5 mA cm</w:t>
      </w:r>
      <w:r w:rsidRPr="00986408">
        <w:rPr>
          <w:rFonts w:ascii="Times New Roman" w:hAnsi="Times New Roman" w:cs="Times New Roman"/>
          <w:sz w:val="24"/>
          <w:szCs w:val="24"/>
          <w:vertAlign w:val="superscript"/>
        </w:rPr>
        <w:t>−2</w:t>
      </w:r>
      <w:r w:rsidRPr="00986408">
        <w:rPr>
          <w:rFonts w:ascii="Times New Roman" w:hAnsi="Times New Roman" w:cs="Times New Roman"/>
          <w:sz w:val="24"/>
          <w:szCs w:val="24"/>
        </w:rPr>
        <w:t xml:space="preserve"> with a capacity of 0.5 </w:t>
      </w:r>
      <w:proofErr w:type="spellStart"/>
      <w:r w:rsidRPr="000F4FA9">
        <w:rPr>
          <w:rFonts w:ascii="Times New Roman" w:hAnsi="Times New Roman" w:cs="Times New Roman"/>
          <w:sz w:val="24"/>
          <w:szCs w:val="24"/>
        </w:rPr>
        <w:t>mAh</w:t>
      </w:r>
      <w:proofErr w:type="spellEnd"/>
      <w:r w:rsidRPr="000F4FA9">
        <w:rPr>
          <w:rFonts w:ascii="Times New Roman" w:hAnsi="Times New Roman" w:cs="Times New Roman"/>
          <w:sz w:val="24"/>
          <w:szCs w:val="24"/>
        </w:rPr>
        <w:t xml:space="preserve"> cm</w:t>
      </w:r>
      <w:r w:rsidRPr="000F4FA9">
        <w:rPr>
          <w:rFonts w:ascii="Times New Roman" w:hAnsi="Times New Roman" w:cs="Times New Roman"/>
          <w:sz w:val="24"/>
          <w:szCs w:val="24"/>
          <w:vertAlign w:val="superscript"/>
        </w:rPr>
        <w:t>−2</w:t>
      </w:r>
      <w:r w:rsidRPr="000F4FA9">
        <w:rPr>
          <w:rFonts w:ascii="Times New Roman" w:hAnsi="Times New Roman" w:cs="Times New Roman"/>
          <w:sz w:val="24"/>
          <w:szCs w:val="24"/>
        </w:rPr>
        <w:t xml:space="preserve">. </w:t>
      </w:r>
      <w:r w:rsidR="00BB4994" w:rsidRPr="007418F2">
        <w:rPr>
          <w:rFonts w:ascii="Times New Roman" w:hAnsi="Times New Roman" w:cs="Times New Roman"/>
          <w:sz w:val="24"/>
          <w:szCs w:val="24"/>
        </w:rPr>
        <w:t xml:space="preserve">Besides the XPS peaks identified in </w:t>
      </w:r>
      <w:r w:rsidR="00BB4994" w:rsidRPr="007418F2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165E2" w:rsidRPr="007418F2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5165E2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BB4994" w:rsidRPr="007418F2">
        <w:rPr>
          <w:rFonts w:ascii="Times New Roman" w:hAnsi="Times New Roman" w:cs="Times New Roman"/>
          <w:sz w:val="24"/>
          <w:szCs w:val="24"/>
        </w:rPr>
        <w:t>,</w:t>
      </w:r>
      <w:r w:rsidR="00A15C78" w:rsidRPr="007418F2">
        <w:rPr>
          <w:rFonts w:ascii="Times New Roman" w:hAnsi="Times New Roman" w:cs="Times New Roman"/>
          <w:sz w:val="24"/>
          <w:szCs w:val="24"/>
        </w:rPr>
        <w:t xml:space="preserve"> </w:t>
      </w:r>
      <w:r w:rsidR="00F9272B" w:rsidRPr="007418F2">
        <w:rPr>
          <w:rFonts w:ascii="Times New Roman" w:hAnsi="Times New Roman" w:cs="Times New Roman"/>
          <w:sz w:val="24"/>
          <w:szCs w:val="24"/>
        </w:rPr>
        <w:t>an</w:t>
      </w:r>
      <w:r w:rsidR="00BB4994" w:rsidRPr="007418F2">
        <w:rPr>
          <w:rFonts w:ascii="Times New Roman" w:hAnsi="Times New Roman" w:cs="Times New Roman"/>
          <w:sz w:val="24"/>
          <w:szCs w:val="24"/>
        </w:rPr>
        <w:t xml:space="preserve"> additional S</w:t>
      </w:r>
      <w:r w:rsidR="00BB4994" w:rsidRPr="007418F2">
        <w:rPr>
          <w:rFonts w:ascii="Times New Roman" w:hAnsi="Times New Roman" w:cs="Times New Roman"/>
          <w:sz w:val="24"/>
          <w:szCs w:val="24"/>
          <w:vertAlign w:val="subscript"/>
        </w:rPr>
        <w:t>2p</w:t>
      </w:r>
      <w:r w:rsidR="00BB4994" w:rsidRPr="007418F2">
        <w:rPr>
          <w:rFonts w:ascii="Times New Roman" w:hAnsi="Times New Roman" w:cs="Times New Roman"/>
          <w:sz w:val="24"/>
          <w:szCs w:val="24"/>
        </w:rPr>
        <w:t xml:space="preserve"> XPS peak at 161.1 eV (based on the 2p</w:t>
      </w:r>
      <w:r w:rsidR="00BB4994" w:rsidRPr="007418F2">
        <w:rPr>
          <w:rFonts w:ascii="Times New Roman" w:hAnsi="Times New Roman" w:cs="Times New Roman"/>
          <w:sz w:val="24"/>
          <w:szCs w:val="24"/>
          <w:vertAlign w:val="subscript"/>
        </w:rPr>
        <w:t>3/2</w:t>
      </w:r>
      <w:r w:rsidR="00BB4994" w:rsidRPr="007418F2">
        <w:rPr>
          <w:rFonts w:ascii="Times New Roman" w:hAnsi="Times New Roman" w:cs="Times New Roman"/>
          <w:sz w:val="24"/>
          <w:szCs w:val="24"/>
        </w:rPr>
        <w:t xml:space="preserve">) </w:t>
      </w:r>
      <w:r w:rsidR="00F9272B" w:rsidRPr="007418F2">
        <w:rPr>
          <w:rFonts w:ascii="Times New Roman" w:hAnsi="Times New Roman" w:cs="Times New Roman"/>
          <w:sz w:val="24"/>
          <w:szCs w:val="24"/>
        </w:rPr>
        <w:t xml:space="preserve">is </w:t>
      </w:r>
      <w:r w:rsidR="00BB4994" w:rsidRPr="007418F2">
        <w:rPr>
          <w:rFonts w:ascii="Times New Roman" w:hAnsi="Times New Roman" w:cs="Times New Roman"/>
          <w:sz w:val="24"/>
          <w:szCs w:val="24"/>
        </w:rPr>
        <w:t>assigned to S</w:t>
      </w:r>
      <w:r w:rsidR="00BB4994" w:rsidRPr="007418F2">
        <w:rPr>
          <w:rFonts w:ascii="Times New Roman" w:hAnsi="Times New Roman" w:cs="Times New Roman"/>
          <w:sz w:val="24"/>
          <w:szCs w:val="24"/>
          <w:vertAlign w:val="superscript"/>
        </w:rPr>
        <w:t>2-</w:t>
      </w:r>
      <w:r w:rsidR="000954E0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B00689" w:rsidRPr="00D24A3C">
        <w:rPr>
          <w:rFonts w:ascii="Times New Roman" w:hAnsi="Times New Roman" w:cs="Times New Roman"/>
          <w:sz w:val="24"/>
          <w:szCs w:val="24"/>
          <w:vertAlign w:val="superscript"/>
        </w:rPr>
        <w:t>6-11</w:t>
      </w:r>
      <w:r w:rsidR="0078274A" w:rsidRPr="00D24A3C">
        <w:rPr>
          <w:rFonts w:ascii="Times New Roman" w:hAnsi="Times New Roman" w:cs="Times New Roman"/>
          <w:sz w:val="24"/>
          <w:szCs w:val="24"/>
        </w:rPr>
        <w:t>.</w:t>
      </w:r>
    </w:p>
    <w:p w14:paraId="0B23BD6A" w14:textId="22598C36" w:rsidR="000270A0" w:rsidRPr="004B5AD5" w:rsidRDefault="00DB3004" w:rsidP="00D052CC">
      <w:pPr>
        <w:jc w:val="center"/>
        <w:rPr>
          <w:rFonts w:ascii="Times New Roman" w:hAnsi="Times New Roman" w:cs="Times New Roman"/>
          <w:sz w:val="28"/>
          <w:szCs w:val="28"/>
        </w:rPr>
      </w:pPr>
      <w:r w:rsidRPr="004B5AD5">
        <w:rPr>
          <w:rFonts w:ascii="Times New Roman" w:hAnsi="Times New Roman" w:cs="Times New Roman"/>
          <w:b/>
          <w:bCs/>
          <w:noProof/>
          <w:sz w:val="40"/>
          <w:szCs w:val="40"/>
          <w:lang w:eastAsia="en-US"/>
        </w:rPr>
        <w:lastRenderedPageBreak/>
        <w:drawing>
          <wp:inline distT="0" distB="0" distL="0" distR="0" wp14:anchorId="07A5BCBE" wp14:editId="780BF95C">
            <wp:extent cx="4611757" cy="6203997"/>
            <wp:effectExtent l="0" t="0" r="0" b="635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07" t="4867" r="13658" b="5573"/>
                    <a:stretch/>
                  </pic:blipFill>
                  <pic:spPr bwMode="auto">
                    <a:xfrm>
                      <a:off x="0" y="0"/>
                      <a:ext cx="4639076" cy="62407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</wp:inline>
        </w:drawing>
      </w:r>
    </w:p>
    <w:p w14:paraId="08597D9C" w14:textId="0FED3DDA" w:rsidR="00FE69BD" w:rsidRPr="004B5AD5" w:rsidRDefault="00D118A5" w:rsidP="001229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18" w:name="_Toc62941143"/>
      <w:r w:rsidRPr="002E3C44">
        <w:rPr>
          <w:rStyle w:val="Heading2Char"/>
        </w:rPr>
        <w:t xml:space="preserve">Supplementary Fig. </w:t>
      </w:r>
      <w:r w:rsidR="0011618F" w:rsidRPr="002E3C44">
        <w:rPr>
          <w:rStyle w:val="Heading2Char"/>
        </w:rPr>
        <w:t>1</w:t>
      </w:r>
      <w:r w:rsidR="0011618F">
        <w:rPr>
          <w:rStyle w:val="Heading2Char"/>
        </w:rPr>
        <w:t>7</w:t>
      </w:r>
      <w:r w:rsidR="0011618F" w:rsidRPr="002E3C44">
        <w:rPr>
          <w:rStyle w:val="Heading2Char"/>
        </w:rPr>
        <w:t xml:space="preserve"> </w:t>
      </w:r>
      <w:r w:rsidRPr="002E3C44">
        <w:rPr>
          <w:rStyle w:val="Heading2Char"/>
        </w:rPr>
        <w:t xml:space="preserve">| </w:t>
      </w:r>
      <w:r w:rsidR="00005D0C" w:rsidRPr="00877EE5">
        <w:rPr>
          <w:rStyle w:val="Heading2Char"/>
          <w:b w:val="0"/>
          <w:bCs/>
        </w:rPr>
        <w:t>XPS</w:t>
      </w:r>
      <w:r w:rsidR="00005D0C" w:rsidRPr="00877EE5" w:rsidDel="00005D0C">
        <w:rPr>
          <w:rStyle w:val="Heading2Char"/>
          <w:b w:val="0"/>
          <w:bCs/>
        </w:rPr>
        <w:t xml:space="preserve"> </w:t>
      </w:r>
      <w:r w:rsidRPr="00877EE5">
        <w:rPr>
          <w:rStyle w:val="Heading2Char"/>
          <w:b w:val="0"/>
          <w:bCs/>
        </w:rPr>
        <w:t xml:space="preserve">depth profile analysis on Na after 50 cycles (symmetric Na/Na </w:t>
      </w:r>
      <w:r w:rsidR="00AF531A" w:rsidRPr="00877EE5">
        <w:rPr>
          <w:rStyle w:val="Heading2Char"/>
          <w:b w:val="0"/>
          <w:bCs/>
        </w:rPr>
        <w:t>cells</w:t>
      </w:r>
      <w:r w:rsidRPr="00877EE5">
        <w:rPr>
          <w:rStyle w:val="Heading2Char"/>
          <w:b w:val="0"/>
          <w:bCs/>
        </w:rPr>
        <w:t xml:space="preserve">) in 1M </w:t>
      </w:r>
      <w:proofErr w:type="spellStart"/>
      <w:r w:rsidRPr="00877EE5">
        <w:rPr>
          <w:rStyle w:val="Heading2Char"/>
          <w:b w:val="0"/>
          <w:bCs/>
        </w:rPr>
        <w:t>NaFSI</w:t>
      </w:r>
      <w:proofErr w:type="spellEnd"/>
      <w:r w:rsidR="00AF531A" w:rsidRPr="00877EE5">
        <w:rPr>
          <w:rStyle w:val="Heading2Char"/>
          <w:b w:val="0"/>
          <w:bCs/>
        </w:rPr>
        <w:t>-</w:t>
      </w:r>
      <w:r w:rsidRPr="00877EE5">
        <w:rPr>
          <w:rStyle w:val="Heading2Char"/>
          <w:b w:val="0"/>
          <w:bCs/>
        </w:rPr>
        <w:t xml:space="preserve">DME electrolyte </w:t>
      </w:r>
      <w:r w:rsidR="00BE7430" w:rsidRPr="00877EE5">
        <w:rPr>
          <w:rStyle w:val="Heading2Char"/>
          <w:b w:val="0"/>
          <w:bCs/>
        </w:rPr>
        <w:t>at −20˚C</w:t>
      </w:r>
      <w:bookmarkEnd w:id="18"/>
      <w:r w:rsidR="00BE7430" w:rsidRPr="00986408">
        <w:rPr>
          <w:rFonts w:ascii="Times New Roman" w:hAnsi="Times New Roman" w:cs="Times New Roman"/>
          <w:sz w:val="24"/>
          <w:szCs w:val="24"/>
        </w:rPr>
        <w:t xml:space="preserve"> </w:t>
      </w:r>
      <w:r w:rsidRPr="00986408">
        <w:rPr>
          <w:rFonts w:ascii="Times New Roman" w:hAnsi="Times New Roman" w:cs="Times New Roman"/>
          <w:sz w:val="24"/>
          <w:szCs w:val="24"/>
        </w:rPr>
        <w:t>at a current density of 0.5 mA cm</w:t>
      </w:r>
      <w:r w:rsidRPr="00986408">
        <w:rPr>
          <w:rFonts w:ascii="Times New Roman" w:hAnsi="Times New Roman" w:cs="Times New Roman"/>
          <w:sz w:val="24"/>
          <w:szCs w:val="24"/>
          <w:vertAlign w:val="superscript"/>
        </w:rPr>
        <w:t>−2</w:t>
      </w:r>
      <w:r w:rsidRPr="00986408">
        <w:rPr>
          <w:rFonts w:ascii="Times New Roman" w:hAnsi="Times New Roman" w:cs="Times New Roman"/>
          <w:sz w:val="24"/>
          <w:szCs w:val="24"/>
        </w:rPr>
        <w:t xml:space="preserve"> with a capacity of 0.</w:t>
      </w:r>
      <w:r w:rsidRPr="000F4FA9">
        <w:rPr>
          <w:rFonts w:ascii="Times New Roman" w:hAnsi="Times New Roman" w:cs="Times New Roman"/>
          <w:sz w:val="24"/>
          <w:szCs w:val="24"/>
        </w:rPr>
        <w:t xml:space="preserve">5 </w:t>
      </w:r>
      <w:proofErr w:type="spellStart"/>
      <w:r w:rsidRPr="000F4FA9">
        <w:rPr>
          <w:rFonts w:ascii="Times New Roman" w:hAnsi="Times New Roman" w:cs="Times New Roman"/>
          <w:sz w:val="24"/>
          <w:szCs w:val="24"/>
        </w:rPr>
        <w:t>mAh</w:t>
      </w:r>
      <w:proofErr w:type="spellEnd"/>
      <w:r w:rsidRPr="000F4FA9">
        <w:rPr>
          <w:rFonts w:ascii="Times New Roman" w:hAnsi="Times New Roman" w:cs="Times New Roman"/>
          <w:sz w:val="24"/>
          <w:szCs w:val="24"/>
        </w:rPr>
        <w:t xml:space="preserve"> cm</w:t>
      </w:r>
      <w:r w:rsidRPr="000F4FA9">
        <w:rPr>
          <w:rFonts w:ascii="Times New Roman" w:hAnsi="Times New Roman" w:cs="Times New Roman"/>
          <w:sz w:val="24"/>
          <w:szCs w:val="24"/>
          <w:vertAlign w:val="superscript"/>
        </w:rPr>
        <w:t>−2</w:t>
      </w:r>
      <w:r w:rsidRPr="000F4FA9">
        <w:rPr>
          <w:rFonts w:ascii="Times New Roman" w:hAnsi="Times New Roman" w:cs="Times New Roman"/>
          <w:sz w:val="24"/>
          <w:szCs w:val="24"/>
        </w:rPr>
        <w:t xml:space="preserve">. </w:t>
      </w:r>
      <w:r w:rsidR="00BB4994" w:rsidRPr="007418F2">
        <w:rPr>
          <w:rFonts w:ascii="Times New Roman" w:hAnsi="Times New Roman" w:cs="Times New Roman"/>
          <w:sz w:val="24"/>
          <w:szCs w:val="24"/>
        </w:rPr>
        <w:t xml:space="preserve">Besides the XPS peaks identified in </w:t>
      </w:r>
      <w:r w:rsidR="00BB4994" w:rsidRPr="007418F2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165E2" w:rsidRPr="007418F2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5165E2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BB4994" w:rsidRPr="007418F2">
        <w:rPr>
          <w:rFonts w:ascii="Times New Roman" w:hAnsi="Times New Roman" w:cs="Times New Roman"/>
          <w:sz w:val="24"/>
          <w:szCs w:val="24"/>
        </w:rPr>
        <w:t>,</w:t>
      </w:r>
      <w:r w:rsidR="00F9272B" w:rsidRPr="007418F2">
        <w:rPr>
          <w:rFonts w:ascii="Times New Roman" w:hAnsi="Times New Roman" w:cs="Times New Roman"/>
          <w:sz w:val="24"/>
          <w:szCs w:val="24"/>
        </w:rPr>
        <w:t xml:space="preserve"> </w:t>
      </w:r>
      <w:r w:rsidR="00BB3A64">
        <w:rPr>
          <w:rFonts w:ascii="Times New Roman" w:hAnsi="Times New Roman" w:cs="Times New Roman"/>
          <w:sz w:val="24"/>
          <w:szCs w:val="24"/>
        </w:rPr>
        <w:t xml:space="preserve">the </w:t>
      </w:r>
      <w:r w:rsidR="00BB4994" w:rsidRPr="007418F2">
        <w:rPr>
          <w:rFonts w:ascii="Times New Roman" w:hAnsi="Times New Roman" w:cs="Times New Roman"/>
          <w:sz w:val="24"/>
          <w:szCs w:val="24"/>
        </w:rPr>
        <w:t>N</w:t>
      </w:r>
      <w:r w:rsidR="00BB4994" w:rsidRPr="007418F2">
        <w:rPr>
          <w:rFonts w:ascii="Times New Roman" w:hAnsi="Times New Roman" w:cs="Times New Roman"/>
          <w:sz w:val="24"/>
          <w:szCs w:val="24"/>
          <w:vertAlign w:val="subscript"/>
        </w:rPr>
        <w:t>1s</w:t>
      </w:r>
      <w:r w:rsidR="00BB4994" w:rsidRPr="007418F2">
        <w:rPr>
          <w:rFonts w:ascii="Times New Roman" w:hAnsi="Times New Roman" w:cs="Times New Roman"/>
          <w:sz w:val="24"/>
          <w:szCs w:val="24"/>
        </w:rPr>
        <w:t xml:space="preserve"> XPS peak</w:t>
      </w:r>
      <w:r w:rsidR="00D93EEC" w:rsidRPr="007418F2">
        <w:rPr>
          <w:rFonts w:ascii="Times New Roman" w:hAnsi="Times New Roman" w:cs="Times New Roman"/>
          <w:sz w:val="24"/>
          <w:szCs w:val="24"/>
        </w:rPr>
        <w:t>s</w:t>
      </w:r>
      <w:r w:rsidR="00BB4994" w:rsidRPr="007418F2">
        <w:rPr>
          <w:rFonts w:ascii="Times New Roman" w:hAnsi="Times New Roman" w:cs="Times New Roman"/>
          <w:sz w:val="24"/>
          <w:szCs w:val="24"/>
        </w:rPr>
        <w:t xml:space="preserve"> at </w:t>
      </w:r>
      <w:r w:rsidR="00F9272B" w:rsidRPr="007418F2">
        <w:rPr>
          <w:rFonts w:ascii="Times New Roman" w:hAnsi="Times New Roman" w:cs="Times New Roman"/>
          <w:sz w:val="24"/>
          <w:szCs w:val="24"/>
        </w:rPr>
        <w:t xml:space="preserve">403.6 eV and 398.5 eV correspond to </w:t>
      </w:r>
      <w:r w:rsidR="00BB4994" w:rsidRPr="007418F2">
        <w:rPr>
          <w:rFonts w:ascii="Times New Roman" w:hAnsi="Times New Roman" w:cs="Times New Roman"/>
          <w:sz w:val="24"/>
          <w:szCs w:val="24"/>
        </w:rPr>
        <w:t>Na-NN*N* (1N) and Na-N*NN (2N</w:t>
      </w:r>
      <w:r w:rsidR="00F9272B" w:rsidRPr="007418F2">
        <w:rPr>
          <w:rFonts w:ascii="Times New Roman" w:hAnsi="Times New Roman" w:cs="Times New Roman"/>
          <w:sz w:val="24"/>
          <w:szCs w:val="24"/>
        </w:rPr>
        <w:t>), respectively</w:t>
      </w:r>
      <w:r w:rsidR="00BB4994" w:rsidRPr="007418F2">
        <w:rPr>
          <w:rFonts w:ascii="Times New Roman" w:hAnsi="Times New Roman" w:cs="Times New Roman"/>
          <w:sz w:val="24"/>
          <w:szCs w:val="24"/>
        </w:rPr>
        <w:t>.</w:t>
      </w:r>
      <w:r w:rsidR="00B10DC4" w:rsidRPr="007418F2">
        <w:rPr>
          <w:rFonts w:ascii="Times New Roman" w:hAnsi="Times New Roman" w:cs="Times New Roman"/>
          <w:sz w:val="24"/>
          <w:szCs w:val="24"/>
        </w:rPr>
        <w:t xml:space="preserve"> </w:t>
      </w:r>
      <w:r w:rsidR="00F9272B" w:rsidRPr="007418F2">
        <w:rPr>
          <w:rFonts w:ascii="Times New Roman" w:hAnsi="Times New Roman" w:cs="Times New Roman"/>
          <w:sz w:val="24"/>
          <w:szCs w:val="24"/>
        </w:rPr>
        <w:t>Furthermore, the energy at 528.2 eV is attributed t</w:t>
      </w:r>
      <w:r w:rsidR="00F9272B" w:rsidRPr="00D24A3C">
        <w:rPr>
          <w:rFonts w:ascii="Times New Roman" w:hAnsi="Times New Roman" w:cs="Times New Roman"/>
          <w:sz w:val="24"/>
          <w:szCs w:val="24"/>
        </w:rPr>
        <w:t>o</w:t>
      </w:r>
      <w:r w:rsidR="00BB4994" w:rsidRPr="00D24A3C">
        <w:rPr>
          <w:rFonts w:ascii="Times New Roman" w:hAnsi="Times New Roman" w:cs="Times New Roman"/>
          <w:sz w:val="24"/>
          <w:szCs w:val="24"/>
        </w:rPr>
        <w:t xml:space="preserve"> Na</w:t>
      </w:r>
      <w:r w:rsidR="00BB4994" w:rsidRPr="00D24A3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BB4994" w:rsidRPr="00D24A3C">
        <w:rPr>
          <w:rFonts w:ascii="Times New Roman" w:hAnsi="Times New Roman" w:cs="Times New Roman"/>
          <w:sz w:val="24"/>
          <w:szCs w:val="24"/>
        </w:rPr>
        <w:t>O in</w:t>
      </w:r>
      <w:r w:rsidR="004623F6" w:rsidRPr="00D24A3C">
        <w:rPr>
          <w:rFonts w:ascii="Times New Roman" w:hAnsi="Times New Roman" w:cs="Times New Roman"/>
          <w:sz w:val="24"/>
          <w:szCs w:val="24"/>
        </w:rPr>
        <w:t xml:space="preserve"> the</w:t>
      </w:r>
      <w:r w:rsidR="00B10DC4" w:rsidRPr="00D24A3C">
        <w:rPr>
          <w:rFonts w:ascii="Times New Roman" w:hAnsi="Times New Roman" w:cs="Times New Roman"/>
          <w:sz w:val="24"/>
          <w:szCs w:val="24"/>
        </w:rPr>
        <w:t xml:space="preserve"> O</w:t>
      </w:r>
      <w:r w:rsidR="00B10DC4" w:rsidRPr="00D24A3C">
        <w:rPr>
          <w:rFonts w:ascii="Times New Roman" w:hAnsi="Times New Roman" w:cs="Times New Roman"/>
          <w:sz w:val="24"/>
          <w:szCs w:val="24"/>
          <w:vertAlign w:val="subscript"/>
        </w:rPr>
        <w:t>1s</w:t>
      </w:r>
      <w:r w:rsidR="00B10DC4" w:rsidRPr="00D24A3C">
        <w:rPr>
          <w:rFonts w:ascii="Times New Roman" w:hAnsi="Times New Roman" w:cs="Times New Roman"/>
          <w:sz w:val="24"/>
          <w:szCs w:val="24"/>
        </w:rPr>
        <w:t xml:space="preserve"> profile</w:t>
      </w:r>
      <w:r w:rsidR="00F9272B" w:rsidRPr="00D24A3C">
        <w:rPr>
          <w:rFonts w:ascii="Times New Roman" w:hAnsi="Times New Roman" w:cs="Times New Roman"/>
          <w:sz w:val="24"/>
          <w:szCs w:val="24"/>
        </w:rPr>
        <w:t xml:space="preserve"> while the one at 161.1 eV (based on the 2p</w:t>
      </w:r>
      <w:r w:rsidR="00F9272B" w:rsidRPr="00D24A3C">
        <w:rPr>
          <w:rFonts w:ascii="Times New Roman" w:hAnsi="Times New Roman" w:cs="Times New Roman"/>
          <w:sz w:val="24"/>
          <w:szCs w:val="24"/>
          <w:vertAlign w:val="subscript"/>
        </w:rPr>
        <w:t>3/2</w:t>
      </w:r>
      <w:r w:rsidR="00F9272B" w:rsidRPr="00D24A3C">
        <w:rPr>
          <w:rFonts w:ascii="Times New Roman" w:hAnsi="Times New Roman" w:cs="Times New Roman"/>
          <w:sz w:val="24"/>
          <w:szCs w:val="24"/>
        </w:rPr>
        <w:t>) is ascribed to S</w:t>
      </w:r>
      <w:r w:rsidR="00F9272B" w:rsidRPr="00D24A3C">
        <w:rPr>
          <w:rFonts w:ascii="Times New Roman" w:hAnsi="Times New Roman" w:cs="Times New Roman"/>
          <w:sz w:val="24"/>
          <w:szCs w:val="24"/>
          <w:vertAlign w:val="superscript"/>
        </w:rPr>
        <w:t>2-</w:t>
      </w:r>
      <w:r w:rsidR="00F9272B" w:rsidRPr="00D24A3C">
        <w:rPr>
          <w:rFonts w:ascii="Times New Roman" w:hAnsi="Times New Roman" w:cs="Times New Roman"/>
          <w:sz w:val="24"/>
          <w:szCs w:val="24"/>
        </w:rPr>
        <w:t xml:space="preserve"> in </w:t>
      </w:r>
      <w:r w:rsidR="004623F6" w:rsidRPr="00D24A3C">
        <w:rPr>
          <w:rFonts w:ascii="Times New Roman" w:hAnsi="Times New Roman" w:cs="Times New Roman"/>
          <w:sz w:val="24"/>
          <w:szCs w:val="24"/>
        </w:rPr>
        <w:t xml:space="preserve">the </w:t>
      </w:r>
      <w:r w:rsidR="00B10DC4" w:rsidRPr="00D24A3C">
        <w:rPr>
          <w:rFonts w:ascii="Times New Roman" w:hAnsi="Times New Roman" w:cs="Times New Roman"/>
          <w:sz w:val="24"/>
          <w:szCs w:val="24"/>
        </w:rPr>
        <w:t>S</w:t>
      </w:r>
      <w:r w:rsidR="00B10DC4" w:rsidRPr="00D24A3C">
        <w:rPr>
          <w:rFonts w:ascii="Times New Roman" w:hAnsi="Times New Roman" w:cs="Times New Roman"/>
          <w:sz w:val="24"/>
          <w:szCs w:val="24"/>
          <w:vertAlign w:val="subscript"/>
        </w:rPr>
        <w:t>2p</w:t>
      </w:r>
      <w:r w:rsidR="00B10DC4" w:rsidRPr="00D24A3C">
        <w:rPr>
          <w:rFonts w:ascii="Times New Roman" w:hAnsi="Times New Roman" w:cs="Times New Roman"/>
          <w:sz w:val="24"/>
          <w:szCs w:val="24"/>
        </w:rPr>
        <w:t xml:space="preserve"> </w:t>
      </w:r>
      <w:r w:rsidR="00F9272B" w:rsidRPr="00D24A3C">
        <w:rPr>
          <w:rFonts w:ascii="Times New Roman" w:hAnsi="Times New Roman" w:cs="Times New Roman"/>
          <w:sz w:val="24"/>
          <w:szCs w:val="24"/>
        </w:rPr>
        <w:t>profile</w:t>
      </w:r>
      <w:r w:rsidR="00B00689" w:rsidRPr="00D24A3C">
        <w:rPr>
          <w:rFonts w:ascii="Times New Roman" w:hAnsi="Times New Roman" w:cs="Times New Roman"/>
          <w:sz w:val="24"/>
          <w:szCs w:val="24"/>
          <w:vertAlign w:val="superscript"/>
        </w:rPr>
        <w:t>6-11</w:t>
      </w:r>
      <w:r w:rsidR="0078274A" w:rsidRPr="00D24A3C">
        <w:rPr>
          <w:rFonts w:ascii="Times New Roman" w:hAnsi="Times New Roman" w:cs="Times New Roman"/>
          <w:sz w:val="24"/>
          <w:szCs w:val="24"/>
        </w:rPr>
        <w:t>.</w:t>
      </w:r>
    </w:p>
    <w:p w14:paraId="65CCA19E" w14:textId="1BC6B217" w:rsidR="00EE1C45" w:rsidRPr="004B5AD5" w:rsidRDefault="007D4D64">
      <w:pPr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rFonts w:ascii="Times New Roman" w:hAnsi="Times New Roman" w:cs="Times New Roman"/>
          <w:b/>
          <w:bCs/>
          <w:noProof/>
          <w:sz w:val="40"/>
          <w:szCs w:val="40"/>
          <w:lang w:eastAsia="en-US"/>
        </w:rPr>
        <w:lastRenderedPageBreak/>
        <w:drawing>
          <wp:inline distT="0" distB="0" distL="0" distR="0" wp14:anchorId="13189934" wp14:editId="310520B7">
            <wp:extent cx="5862383" cy="2145671"/>
            <wp:effectExtent l="0" t="0" r="5080" b="698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38" r="2752"/>
                    <a:stretch/>
                  </pic:blipFill>
                  <pic:spPr bwMode="auto">
                    <a:xfrm>
                      <a:off x="0" y="0"/>
                      <a:ext cx="5876104" cy="2150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</wp:inline>
        </w:drawing>
      </w:r>
    </w:p>
    <w:p w14:paraId="21C45B46" w14:textId="1B6A90F7" w:rsidR="00F9272B" w:rsidRPr="00E04150" w:rsidRDefault="00D052CC" w:rsidP="00222AD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9" w:name="_Toc62941144"/>
      <w:r w:rsidRPr="002E3C44">
        <w:rPr>
          <w:rStyle w:val="Heading2Char"/>
        </w:rPr>
        <w:t xml:space="preserve">Supplementary Fig. </w:t>
      </w:r>
      <w:r w:rsidR="0011618F" w:rsidRPr="002E3C44">
        <w:rPr>
          <w:rStyle w:val="Heading2Char"/>
        </w:rPr>
        <w:t>1</w:t>
      </w:r>
      <w:r w:rsidR="0011618F">
        <w:rPr>
          <w:rStyle w:val="Heading2Char"/>
        </w:rPr>
        <w:t>8</w:t>
      </w:r>
      <w:r w:rsidR="0011618F" w:rsidRPr="002E3C44">
        <w:rPr>
          <w:rStyle w:val="Heading2Char"/>
        </w:rPr>
        <w:t xml:space="preserve"> </w:t>
      </w:r>
      <w:r w:rsidRPr="002E3C44">
        <w:rPr>
          <w:rStyle w:val="Heading2Char"/>
        </w:rPr>
        <w:t xml:space="preserve">| </w:t>
      </w:r>
      <w:r w:rsidR="00005D0C" w:rsidRPr="00877EE5">
        <w:rPr>
          <w:rStyle w:val="Heading2Char"/>
          <w:b w:val="0"/>
          <w:bCs/>
        </w:rPr>
        <w:t>XPS</w:t>
      </w:r>
      <w:r w:rsidR="00005D0C" w:rsidRPr="00877EE5" w:rsidDel="00005D0C">
        <w:rPr>
          <w:rStyle w:val="Heading2Char"/>
          <w:b w:val="0"/>
          <w:bCs/>
        </w:rPr>
        <w:t xml:space="preserve"> </w:t>
      </w:r>
      <w:r w:rsidRPr="00877EE5">
        <w:rPr>
          <w:rStyle w:val="Heading2Char"/>
          <w:b w:val="0"/>
          <w:bCs/>
        </w:rPr>
        <w:t xml:space="preserve">of </w:t>
      </w:r>
      <w:r w:rsidR="001C0CCF" w:rsidRPr="00877EE5">
        <w:rPr>
          <w:rStyle w:val="Heading2Char"/>
          <w:b w:val="0"/>
          <w:bCs/>
        </w:rPr>
        <w:t xml:space="preserve">the </w:t>
      </w:r>
      <w:r w:rsidRPr="00877EE5">
        <w:rPr>
          <w:rStyle w:val="Heading2Char"/>
          <w:b w:val="0"/>
          <w:bCs/>
        </w:rPr>
        <w:t xml:space="preserve">Na surface after </w:t>
      </w:r>
      <w:r w:rsidR="00D118A5" w:rsidRPr="00877EE5">
        <w:rPr>
          <w:rStyle w:val="Heading2Char"/>
          <w:b w:val="0"/>
          <w:bCs/>
        </w:rPr>
        <w:t>cycling</w:t>
      </w:r>
      <w:r w:rsidRPr="00877EE5">
        <w:rPr>
          <w:rStyle w:val="Heading2Char"/>
          <w:b w:val="0"/>
          <w:bCs/>
        </w:rPr>
        <w:t xml:space="preserve"> (symmetric Na/Na </w:t>
      </w:r>
      <w:r w:rsidR="00AF531A" w:rsidRPr="00877EE5">
        <w:rPr>
          <w:rStyle w:val="Heading2Char"/>
          <w:b w:val="0"/>
          <w:bCs/>
        </w:rPr>
        <w:t>cells</w:t>
      </w:r>
      <w:r w:rsidRPr="00877EE5">
        <w:rPr>
          <w:rStyle w:val="Heading2Char"/>
          <w:b w:val="0"/>
          <w:bCs/>
        </w:rPr>
        <w:t xml:space="preserve">) in 1M </w:t>
      </w:r>
      <w:proofErr w:type="spellStart"/>
      <w:r w:rsidRPr="00877EE5">
        <w:rPr>
          <w:rStyle w:val="Heading2Char"/>
          <w:b w:val="0"/>
          <w:bCs/>
        </w:rPr>
        <w:t>Na</w:t>
      </w:r>
      <w:r w:rsidR="00D118A5" w:rsidRPr="00877EE5">
        <w:rPr>
          <w:rStyle w:val="Heading2Char"/>
          <w:b w:val="0"/>
          <w:bCs/>
        </w:rPr>
        <w:t>T</w:t>
      </w:r>
      <w:r w:rsidRPr="00877EE5">
        <w:rPr>
          <w:rStyle w:val="Heading2Char"/>
          <w:b w:val="0"/>
          <w:bCs/>
        </w:rPr>
        <w:t>FSI</w:t>
      </w:r>
      <w:proofErr w:type="spellEnd"/>
      <w:r w:rsidR="00AF531A" w:rsidRPr="00877EE5">
        <w:rPr>
          <w:rStyle w:val="Heading2Char"/>
          <w:b w:val="0"/>
          <w:bCs/>
        </w:rPr>
        <w:t>-</w:t>
      </w:r>
      <w:r w:rsidR="00D118A5" w:rsidRPr="00877EE5">
        <w:rPr>
          <w:rStyle w:val="Heading2Char"/>
          <w:b w:val="0"/>
          <w:bCs/>
        </w:rPr>
        <w:t>DEG</w:t>
      </w:r>
      <w:r w:rsidRPr="00877EE5">
        <w:rPr>
          <w:rStyle w:val="Heading2Char"/>
          <w:b w:val="0"/>
          <w:bCs/>
        </w:rPr>
        <w:t xml:space="preserve">DME electrolyte </w:t>
      </w:r>
      <w:r w:rsidR="00BE7430" w:rsidRPr="00877EE5">
        <w:rPr>
          <w:rStyle w:val="Heading2Char"/>
          <w:b w:val="0"/>
          <w:bCs/>
        </w:rPr>
        <w:t>at +20˚C and −20˚C</w:t>
      </w:r>
      <w:bookmarkEnd w:id="19"/>
      <w:r w:rsidR="00BE7430" w:rsidRPr="00986408">
        <w:rPr>
          <w:rFonts w:ascii="Times New Roman" w:hAnsi="Times New Roman" w:cs="Times New Roman"/>
          <w:sz w:val="24"/>
          <w:szCs w:val="24"/>
        </w:rPr>
        <w:t xml:space="preserve"> </w:t>
      </w:r>
      <w:r w:rsidRPr="00986408">
        <w:rPr>
          <w:rFonts w:ascii="Times New Roman" w:hAnsi="Times New Roman" w:cs="Times New Roman"/>
          <w:sz w:val="24"/>
          <w:szCs w:val="24"/>
        </w:rPr>
        <w:t>at a current density of 0.5 mA cm</w:t>
      </w:r>
      <w:r w:rsidRPr="00986408">
        <w:rPr>
          <w:rFonts w:ascii="Times New Roman" w:hAnsi="Times New Roman" w:cs="Times New Roman"/>
          <w:sz w:val="24"/>
          <w:szCs w:val="24"/>
          <w:vertAlign w:val="superscript"/>
        </w:rPr>
        <w:t>−2</w:t>
      </w:r>
      <w:r w:rsidRPr="00986408">
        <w:rPr>
          <w:rFonts w:ascii="Times New Roman" w:hAnsi="Times New Roman" w:cs="Times New Roman"/>
          <w:sz w:val="24"/>
          <w:szCs w:val="24"/>
        </w:rPr>
        <w:t xml:space="preserve"> with a capacity of 0.5 </w:t>
      </w:r>
      <w:proofErr w:type="spellStart"/>
      <w:r w:rsidRPr="00986408">
        <w:rPr>
          <w:rFonts w:ascii="Times New Roman" w:hAnsi="Times New Roman" w:cs="Times New Roman"/>
          <w:sz w:val="24"/>
          <w:szCs w:val="24"/>
        </w:rPr>
        <w:t>mAh</w:t>
      </w:r>
      <w:proofErr w:type="spellEnd"/>
      <w:r w:rsidRPr="00986408">
        <w:rPr>
          <w:rFonts w:ascii="Times New Roman" w:hAnsi="Times New Roman" w:cs="Times New Roman"/>
          <w:sz w:val="24"/>
          <w:szCs w:val="24"/>
        </w:rPr>
        <w:t xml:space="preserve"> cm</w:t>
      </w:r>
      <w:r w:rsidRPr="00986408">
        <w:rPr>
          <w:rFonts w:ascii="Times New Roman" w:hAnsi="Times New Roman" w:cs="Times New Roman"/>
          <w:sz w:val="24"/>
          <w:szCs w:val="24"/>
          <w:vertAlign w:val="superscript"/>
        </w:rPr>
        <w:t>−2</w:t>
      </w:r>
      <w:r w:rsidRPr="000F4FA9">
        <w:rPr>
          <w:rFonts w:ascii="Times New Roman" w:hAnsi="Times New Roman" w:cs="Times New Roman"/>
          <w:sz w:val="24"/>
          <w:szCs w:val="24"/>
        </w:rPr>
        <w:t xml:space="preserve">. </w:t>
      </w:r>
      <w:r w:rsidR="00E04150" w:rsidRPr="000F4FA9">
        <w:rPr>
          <w:rFonts w:ascii="Times New Roman" w:hAnsi="Times New Roman" w:cs="Times New Roman"/>
          <w:sz w:val="24"/>
          <w:szCs w:val="24"/>
        </w:rPr>
        <w:t>N</w:t>
      </w:r>
      <w:r w:rsidR="00355028">
        <w:rPr>
          <w:rFonts w:ascii="Times New Roman" w:hAnsi="Times New Roman" w:cs="Times New Roman"/>
          <w:sz w:val="24"/>
          <w:szCs w:val="24"/>
        </w:rPr>
        <w:t>ote that</w:t>
      </w:r>
      <w:r w:rsidR="00355028" w:rsidRPr="000F4FA9">
        <w:rPr>
          <w:rFonts w:ascii="Times New Roman" w:hAnsi="Times New Roman" w:cs="Times New Roman"/>
          <w:sz w:val="24"/>
          <w:szCs w:val="24"/>
        </w:rPr>
        <w:t xml:space="preserve"> </w:t>
      </w:r>
      <w:r w:rsidR="00E04150" w:rsidRPr="000F4FA9">
        <w:rPr>
          <w:rFonts w:ascii="Times New Roman" w:hAnsi="Times New Roman" w:cs="Times New Roman"/>
          <w:sz w:val="24"/>
          <w:szCs w:val="24"/>
        </w:rPr>
        <w:t xml:space="preserve">1M </w:t>
      </w:r>
      <w:proofErr w:type="spellStart"/>
      <w:r w:rsidR="00E04150" w:rsidRPr="000F4FA9">
        <w:rPr>
          <w:rFonts w:ascii="Times New Roman" w:hAnsi="Times New Roman" w:cs="Times New Roman"/>
          <w:sz w:val="24"/>
          <w:szCs w:val="24"/>
        </w:rPr>
        <w:t>NaTFSI</w:t>
      </w:r>
      <w:proofErr w:type="spellEnd"/>
      <w:r w:rsidR="00E04150" w:rsidRPr="000F4FA9">
        <w:rPr>
          <w:rFonts w:ascii="Times New Roman" w:hAnsi="Times New Roman" w:cs="Times New Roman"/>
          <w:sz w:val="24"/>
          <w:szCs w:val="24"/>
        </w:rPr>
        <w:t xml:space="preserve">-DEGDME at +20˚C failed early while 1M </w:t>
      </w:r>
      <w:proofErr w:type="spellStart"/>
      <w:r w:rsidR="00E04150" w:rsidRPr="000F4FA9">
        <w:rPr>
          <w:rFonts w:ascii="Times New Roman" w:hAnsi="Times New Roman" w:cs="Times New Roman"/>
          <w:sz w:val="24"/>
          <w:szCs w:val="24"/>
        </w:rPr>
        <w:t>NaTFSI</w:t>
      </w:r>
      <w:proofErr w:type="spellEnd"/>
      <w:r w:rsidR="00E04150" w:rsidRPr="000F4FA9">
        <w:rPr>
          <w:rFonts w:ascii="Times New Roman" w:hAnsi="Times New Roman" w:cs="Times New Roman"/>
          <w:sz w:val="24"/>
          <w:szCs w:val="24"/>
        </w:rPr>
        <w:t xml:space="preserve">-DEGDME at </w:t>
      </w:r>
      <w:r w:rsidR="00CC1ED9" w:rsidRPr="001273B6">
        <w:rPr>
          <w:rFonts w:ascii="Times New Roman" w:eastAsia="MS Gothic" w:hAnsi="Times New Roman" w:cs="Times New Roman"/>
          <w:color w:val="000000"/>
          <w:sz w:val="24"/>
          <w:szCs w:val="24"/>
        </w:rPr>
        <w:t>−</w:t>
      </w:r>
      <w:r w:rsidR="00E04150" w:rsidRPr="000F4FA9">
        <w:rPr>
          <w:rFonts w:ascii="Times New Roman" w:hAnsi="Times New Roman" w:cs="Times New Roman"/>
          <w:sz w:val="24"/>
          <w:szCs w:val="24"/>
        </w:rPr>
        <w:t>20˚C was purposely stopped</w:t>
      </w:r>
      <w:r w:rsidR="00090739">
        <w:rPr>
          <w:rFonts w:ascii="Times New Roman" w:hAnsi="Times New Roman" w:cs="Times New Roman"/>
          <w:sz w:val="24"/>
          <w:szCs w:val="24"/>
        </w:rPr>
        <w:t>.</w:t>
      </w:r>
      <w:r w:rsidR="00E04150" w:rsidRPr="000F4FA9">
        <w:rPr>
          <w:rFonts w:ascii="Times New Roman" w:hAnsi="Times New Roman" w:cs="Times New Roman"/>
          <w:sz w:val="24"/>
          <w:szCs w:val="24"/>
        </w:rPr>
        <w:t xml:space="preserve"> </w:t>
      </w:r>
      <w:r w:rsidR="00F9272B" w:rsidRPr="007418F2">
        <w:rPr>
          <w:rFonts w:ascii="Times New Roman" w:hAnsi="Times New Roman" w:cs="Times New Roman"/>
          <w:sz w:val="24"/>
          <w:szCs w:val="24"/>
        </w:rPr>
        <w:t>The binding energies of all elements were calibrated with respect to C</w:t>
      </w:r>
      <w:r w:rsidR="00F9272B" w:rsidRPr="007418F2">
        <w:rPr>
          <w:rFonts w:ascii="Times New Roman" w:hAnsi="Times New Roman" w:cs="Times New Roman"/>
          <w:sz w:val="24"/>
          <w:szCs w:val="24"/>
          <w:vertAlign w:val="subscript"/>
        </w:rPr>
        <w:t>1s</w:t>
      </w:r>
      <w:r w:rsidR="00F9272B" w:rsidRPr="007418F2">
        <w:rPr>
          <w:rFonts w:ascii="Times New Roman" w:hAnsi="Times New Roman" w:cs="Times New Roman"/>
          <w:sz w:val="24"/>
          <w:szCs w:val="24"/>
        </w:rPr>
        <w:t xml:space="preserve"> at 284.8 eV. In </w:t>
      </w:r>
      <w:r w:rsidR="001C0CCF">
        <w:rPr>
          <w:rFonts w:ascii="Times New Roman" w:hAnsi="Times New Roman" w:cs="Times New Roman"/>
          <w:sz w:val="24"/>
          <w:szCs w:val="24"/>
        </w:rPr>
        <w:t xml:space="preserve">the </w:t>
      </w:r>
      <w:r w:rsidR="00F9272B" w:rsidRPr="007418F2">
        <w:rPr>
          <w:rFonts w:ascii="Times New Roman" w:hAnsi="Times New Roman" w:cs="Times New Roman"/>
          <w:sz w:val="24"/>
          <w:szCs w:val="24"/>
        </w:rPr>
        <w:t>C</w:t>
      </w:r>
      <w:r w:rsidR="00F9272B" w:rsidRPr="007418F2">
        <w:rPr>
          <w:rFonts w:ascii="Times New Roman" w:hAnsi="Times New Roman" w:cs="Times New Roman"/>
          <w:sz w:val="24"/>
          <w:szCs w:val="24"/>
          <w:vertAlign w:val="subscript"/>
        </w:rPr>
        <w:t>1s</w:t>
      </w:r>
      <w:r w:rsidR="00F9272B" w:rsidRPr="007418F2">
        <w:rPr>
          <w:rFonts w:ascii="Times New Roman" w:hAnsi="Times New Roman" w:cs="Times New Roman"/>
          <w:sz w:val="24"/>
          <w:szCs w:val="24"/>
        </w:rPr>
        <w:t xml:space="preserve"> XPS profile,</w:t>
      </w:r>
      <w:r w:rsidR="00E04150" w:rsidRPr="007418F2">
        <w:rPr>
          <w:rFonts w:ascii="Times New Roman" w:hAnsi="Times New Roman" w:cs="Times New Roman"/>
          <w:sz w:val="24"/>
          <w:szCs w:val="24"/>
        </w:rPr>
        <w:t xml:space="preserve"> besides O-C=O (288.7 eV), </w:t>
      </w:r>
      <w:r w:rsidR="00BB3A64">
        <w:rPr>
          <w:rFonts w:ascii="Times New Roman" w:hAnsi="Times New Roman" w:cs="Times New Roman"/>
          <w:sz w:val="24"/>
          <w:szCs w:val="24"/>
        </w:rPr>
        <w:t xml:space="preserve">the </w:t>
      </w:r>
      <w:r w:rsidR="00E04150" w:rsidRPr="007418F2">
        <w:rPr>
          <w:rFonts w:ascii="Times New Roman" w:hAnsi="Times New Roman" w:cs="Times New Roman"/>
          <w:sz w:val="24"/>
          <w:szCs w:val="24"/>
        </w:rPr>
        <w:t>peak</w:t>
      </w:r>
      <w:r w:rsidR="00FA30F2" w:rsidRPr="007418F2">
        <w:rPr>
          <w:rFonts w:ascii="Times New Roman" w:hAnsi="Times New Roman" w:cs="Times New Roman"/>
          <w:sz w:val="24"/>
          <w:szCs w:val="24"/>
        </w:rPr>
        <w:t>s</w:t>
      </w:r>
      <w:r w:rsidR="00E04150" w:rsidRPr="007418F2">
        <w:rPr>
          <w:rFonts w:ascii="Times New Roman" w:hAnsi="Times New Roman" w:cs="Times New Roman"/>
          <w:sz w:val="24"/>
          <w:szCs w:val="24"/>
        </w:rPr>
        <w:t xml:space="preserve"> at 287.2 eV </w:t>
      </w:r>
      <w:r w:rsidR="00FA30F2" w:rsidRPr="007418F2">
        <w:rPr>
          <w:rFonts w:ascii="Times New Roman" w:hAnsi="Times New Roman" w:cs="Times New Roman"/>
          <w:sz w:val="24"/>
          <w:szCs w:val="24"/>
        </w:rPr>
        <w:t xml:space="preserve">and 292.3 eV </w:t>
      </w:r>
      <w:r w:rsidR="002530D5" w:rsidRPr="007418F2">
        <w:rPr>
          <w:rFonts w:ascii="Times New Roman" w:hAnsi="Times New Roman" w:cs="Times New Roman"/>
          <w:sz w:val="24"/>
          <w:szCs w:val="24"/>
        </w:rPr>
        <w:t>are</w:t>
      </w:r>
      <w:r w:rsidR="00E04150" w:rsidRPr="007418F2">
        <w:rPr>
          <w:rFonts w:ascii="Times New Roman" w:hAnsi="Times New Roman" w:cs="Times New Roman"/>
          <w:sz w:val="24"/>
          <w:szCs w:val="24"/>
        </w:rPr>
        <w:t xml:space="preserve"> attributed to C-SO</w:t>
      </w:r>
      <w:r w:rsidR="00E04150" w:rsidRPr="007418F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E04150" w:rsidRPr="007418F2">
        <w:rPr>
          <w:rFonts w:ascii="Times New Roman" w:hAnsi="Times New Roman" w:cs="Times New Roman"/>
          <w:sz w:val="24"/>
          <w:szCs w:val="24"/>
        </w:rPr>
        <w:t>.</w:t>
      </w:r>
      <w:r w:rsidR="002530D5" w:rsidRPr="007418F2">
        <w:rPr>
          <w:rFonts w:ascii="Times New Roman" w:hAnsi="Times New Roman" w:cs="Times New Roman"/>
          <w:sz w:val="24"/>
          <w:szCs w:val="24"/>
        </w:rPr>
        <w:t>and</w:t>
      </w:r>
      <w:r w:rsidR="00E04150" w:rsidRPr="007418F2">
        <w:rPr>
          <w:rFonts w:ascii="Times New Roman" w:hAnsi="Times New Roman" w:cs="Times New Roman"/>
          <w:sz w:val="24"/>
          <w:szCs w:val="24"/>
        </w:rPr>
        <w:t xml:space="preserve"> </w:t>
      </w:r>
      <w:r w:rsidR="002530D5" w:rsidRPr="007418F2">
        <w:rPr>
          <w:rFonts w:ascii="Times New Roman" w:hAnsi="Times New Roman" w:cs="Times New Roman"/>
          <w:sz w:val="24"/>
          <w:szCs w:val="24"/>
        </w:rPr>
        <w:t>-CF</w:t>
      </w:r>
      <w:r w:rsidR="002530D5" w:rsidRPr="007418F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530D5" w:rsidRPr="007418F2">
        <w:rPr>
          <w:rFonts w:ascii="Times New Roman" w:hAnsi="Times New Roman" w:cs="Times New Roman"/>
          <w:sz w:val="24"/>
          <w:szCs w:val="24"/>
        </w:rPr>
        <w:t xml:space="preserve">. </w:t>
      </w:r>
      <w:r w:rsidR="001C0CCF">
        <w:rPr>
          <w:rFonts w:ascii="Times New Roman" w:hAnsi="Times New Roman" w:cs="Times New Roman"/>
          <w:sz w:val="24"/>
          <w:szCs w:val="24"/>
        </w:rPr>
        <w:t>In the</w:t>
      </w:r>
      <w:r w:rsidR="00F9272B" w:rsidRPr="007418F2">
        <w:rPr>
          <w:rFonts w:ascii="Times New Roman" w:hAnsi="Times New Roman" w:cs="Times New Roman"/>
          <w:sz w:val="24"/>
          <w:szCs w:val="24"/>
        </w:rPr>
        <w:t xml:space="preserve"> O</w:t>
      </w:r>
      <w:r w:rsidR="00F9272B" w:rsidRPr="007418F2">
        <w:rPr>
          <w:rFonts w:ascii="Times New Roman" w:hAnsi="Times New Roman" w:cs="Times New Roman"/>
          <w:sz w:val="24"/>
          <w:szCs w:val="24"/>
          <w:vertAlign w:val="subscript"/>
        </w:rPr>
        <w:t>1s</w:t>
      </w:r>
      <w:r w:rsidR="00F9272B" w:rsidRPr="007418F2">
        <w:rPr>
          <w:rFonts w:ascii="Times New Roman" w:hAnsi="Times New Roman" w:cs="Times New Roman"/>
          <w:sz w:val="24"/>
          <w:szCs w:val="24"/>
        </w:rPr>
        <w:t xml:space="preserve"> spectrum, the peaks at 533.3 eV and 531.2 eV </w:t>
      </w:r>
      <w:r w:rsidR="00F9272B" w:rsidRPr="006510D2">
        <w:rPr>
          <w:rFonts w:ascii="Times New Roman" w:hAnsi="Times New Roman" w:cs="Times New Roman"/>
          <w:sz w:val="24"/>
          <w:szCs w:val="24"/>
        </w:rPr>
        <w:t xml:space="preserve">correspond to </w:t>
      </w:r>
      <w:r w:rsidR="0064757C" w:rsidRPr="006510D2">
        <w:rPr>
          <w:rFonts w:ascii="Times New Roman" w:hAnsi="Times New Roman" w:cs="Times New Roman"/>
          <w:sz w:val="24"/>
          <w:szCs w:val="24"/>
        </w:rPr>
        <w:t xml:space="preserve">polyether-like compounds </w:t>
      </w:r>
      <w:r w:rsidR="00F9272B" w:rsidRPr="007418F2">
        <w:rPr>
          <w:rFonts w:ascii="Times New Roman" w:hAnsi="Times New Roman" w:cs="Times New Roman"/>
          <w:sz w:val="24"/>
          <w:szCs w:val="24"/>
        </w:rPr>
        <w:t>and C-O-Na (e.g. RCH</w:t>
      </w:r>
      <w:r w:rsidR="00F9272B" w:rsidRPr="007418F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9272B" w:rsidRPr="007418F2">
        <w:rPr>
          <w:rFonts w:ascii="Times New Roman" w:hAnsi="Times New Roman" w:cs="Times New Roman"/>
          <w:sz w:val="24"/>
          <w:szCs w:val="24"/>
        </w:rPr>
        <w:t>ONa), respectively, while the one at 536.3 eV is attributed to Na KLL. For S</w:t>
      </w:r>
      <w:r w:rsidR="00F9272B" w:rsidRPr="007418F2">
        <w:rPr>
          <w:rFonts w:ascii="Times New Roman" w:hAnsi="Times New Roman" w:cs="Times New Roman"/>
          <w:sz w:val="24"/>
          <w:szCs w:val="24"/>
          <w:vertAlign w:val="subscript"/>
        </w:rPr>
        <w:t>2p</w:t>
      </w:r>
      <w:r w:rsidR="00F9272B" w:rsidRPr="007418F2">
        <w:rPr>
          <w:rFonts w:ascii="Times New Roman" w:hAnsi="Times New Roman" w:cs="Times New Roman"/>
          <w:sz w:val="24"/>
          <w:szCs w:val="24"/>
        </w:rPr>
        <w:t xml:space="preserve"> peak-fitting, </w:t>
      </w:r>
      <w:r w:rsidR="001C0CCF">
        <w:rPr>
          <w:rFonts w:ascii="Times New Roman" w:hAnsi="Times New Roman" w:cs="Times New Roman"/>
          <w:sz w:val="24"/>
          <w:szCs w:val="24"/>
        </w:rPr>
        <w:t xml:space="preserve">the </w:t>
      </w:r>
      <w:r w:rsidR="00F9272B" w:rsidRPr="007418F2">
        <w:rPr>
          <w:rFonts w:ascii="Times New Roman" w:hAnsi="Times New Roman" w:cs="Times New Roman"/>
          <w:sz w:val="24"/>
          <w:szCs w:val="24"/>
        </w:rPr>
        <w:t>2p</w:t>
      </w:r>
      <w:r w:rsidR="00F9272B" w:rsidRPr="007418F2">
        <w:rPr>
          <w:rFonts w:ascii="Times New Roman" w:hAnsi="Times New Roman" w:cs="Times New Roman"/>
          <w:sz w:val="24"/>
          <w:szCs w:val="24"/>
          <w:vertAlign w:val="subscript"/>
        </w:rPr>
        <w:t xml:space="preserve">3/2 </w:t>
      </w:r>
      <w:r w:rsidR="00F9272B" w:rsidRPr="007418F2">
        <w:rPr>
          <w:rFonts w:ascii="Times New Roman" w:hAnsi="Times New Roman" w:cs="Times New Roman"/>
          <w:sz w:val="24"/>
          <w:szCs w:val="24"/>
        </w:rPr>
        <w:t>to 2p</w:t>
      </w:r>
      <w:r w:rsidR="00F9272B" w:rsidRPr="007418F2">
        <w:rPr>
          <w:rFonts w:ascii="Times New Roman" w:hAnsi="Times New Roman" w:cs="Times New Roman"/>
          <w:sz w:val="24"/>
          <w:szCs w:val="24"/>
          <w:vertAlign w:val="subscript"/>
        </w:rPr>
        <w:t xml:space="preserve">1/2 </w:t>
      </w:r>
      <w:r w:rsidR="00F9272B" w:rsidRPr="007418F2">
        <w:rPr>
          <w:rFonts w:ascii="Times New Roman" w:hAnsi="Times New Roman" w:cs="Times New Roman"/>
          <w:sz w:val="24"/>
          <w:szCs w:val="24"/>
        </w:rPr>
        <w:t>area ratio is fixed at 2:1 according to the ratio of degeneracy, where the doublet separation is 1.18 eV. In S</w:t>
      </w:r>
      <w:r w:rsidR="00F9272B" w:rsidRPr="007418F2">
        <w:rPr>
          <w:rFonts w:ascii="Times New Roman" w:hAnsi="Times New Roman" w:cs="Times New Roman"/>
          <w:sz w:val="24"/>
          <w:szCs w:val="24"/>
          <w:vertAlign w:val="subscript"/>
        </w:rPr>
        <w:t>2p</w:t>
      </w:r>
      <w:r w:rsidR="00F9272B" w:rsidRPr="007418F2">
        <w:rPr>
          <w:rFonts w:ascii="Times New Roman" w:hAnsi="Times New Roman" w:cs="Times New Roman"/>
          <w:sz w:val="24"/>
          <w:szCs w:val="24"/>
        </w:rPr>
        <w:t xml:space="preserve"> XPS, </w:t>
      </w:r>
      <w:r w:rsidR="00BB3A64">
        <w:rPr>
          <w:rFonts w:ascii="Times New Roman" w:hAnsi="Times New Roman" w:cs="Times New Roman"/>
          <w:sz w:val="24"/>
          <w:szCs w:val="24"/>
        </w:rPr>
        <w:t xml:space="preserve">the </w:t>
      </w:r>
      <w:r w:rsidR="00F9272B" w:rsidRPr="007418F2">
        <w:rPr>
          <w:rFonts w:ascii="Times New Roman" w:hAnsi="Times New Roman" w:cs="Times New Roman"/>
          <w:sz w:val="24"/>
          <w:szCs w:val="24"/>
        </w:rPr>
        <w:t xml:space="preserve">doublets at 167.2 eV </w:t>
      </w:r>
      <w:r w:rsidR="00E04150" w:rsidRPr="007418F2">
        <w:rPr>
          <w:rFonts w:ascii="Times New Roman" w:hAnsi="Times New Roman" w:cs="Times New Roman"/>
          <w:sz w:val="24"/>
          <w:szCs w:val="24"/>
        </w:rPr>
        <w:t xml:space="preserve">and 161.1 eV </w:t>
      </w:r>
      <w:r w:rsidR="00F9272B" w:rsidRPr="007418F2">
        <w:rPr>
          <w:rFonts w:ascii="Times New Roman" w:hAnsi="Times New Roman" w:cs="Times New Roman"/>
          <w:sz w:val="24"/>
          <w:szCs w:val="24"/>
        </w:rPr>
        <w:t>(based on 2p</w:t>
      </w:r>
      <w:r w:rsidR="00F9272B" w:rsidRPr="007418F2">
        <w:rPr>
          <w:rFonts w:ascii="Times New Roman" w:hAnsi="Times New Roman" w:cs="Times New Roman"/>
          <w:sz w:val="24"/>
          <w:szCs w:val="24"/>
          <w:vertAlign w:val="subscript"/>
        </w:rPr>
        <w:t>3/2</w:t>
      </w:r>
      <w:r w:rsidR="00F9272B" w:rsidRPr="007418F2">
        <w:rPr>
          <w:rFonts w:ascii="Times New Roman" w:hAnsi="Times New Roman" w:cs="Times New Roman"/>
          <w:sz w:val="24"/>
          <w:szCs w:val="24"/>
        </w:rPr>
        <w:t>) are ascribed to SO</w:t>
      </w:r>
      <w:r w:rsidR="00F9272B" w:rsidRPr="007418F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F9272B" w:rsidRPr="007418F2">
        <w:rPr>
          <w:rFonts w:ascii="Times New Roman" w:hAnsi="Times New Roman" w:cs="Times New Roman"/>
          <w:sz w:val="24"/>
          <w:szCs w:val="24"/>
          <w:vertAlign w:val="superscript"/>
        </w:rPr>
        <w:t>2-</w:t>
      </w:r>
      <w:r w:rsidR="00E04150" w:rsidRPr="007418F2">
        <w:rPr>
          <w:rFonts w:ascii="Times New Roman" w:hAnsi="Times New Roman" w:cs="Times New Roman"/>
          <w:sz w:val="24"/>
          <w:szCs w:val="24"/>
        </w:rPr>
        <w:t xml:space="preserve"> and S</w:t>
      </w:r>
      <w:r w:rsidR="00E04150" w:rsidRPr="007418F2">
        <w:rPr>
          <w:rFonts w:ascii="Times New Roman" w:hAnsi="Times New Roman" w:cs="Times New Roman"/>
          <w:sz w:val="24"/>
          <w:szCs w:val="24"/>
          <w:vertAlign w:val="superscript"/>
        </w:rPr>
        <w:t>2-</w:t>
      </w:r>
      <w:r w:rsidR="00E04150" w:rsidRPr="007418F2">
        <w:rPr>
          <w:rFonts w:ascii="Times New Roman" w:hAnsi="Times New Roman" w:cs="Times New Roman"/>
          <w:sz w:val="24"/>
          <w:szCs w:val="24"/>
        </w:rPr>
        <w:t>. As to F</w:t>
      </w:r>
      <w:r w:rsidR="00E04150" w:rsidRPr="007418F2">
        <w:rPr>
          <w:rFonts w:ascii="Times New Roman" w:hAnsi="Times New Roman" w:cs="Times New Roman"/>
          <w:sz w:val="24"/>
          <w:szCs w:val="24"/>
          <w:vertAlign w:val="subscript"/>
        </w:rPr>
        <w:t>1s</w:t>
      </w:r>
      <w:r w:rsidR="00E04150" w:rsidRPr="007418F2">
        <w:rPr>
          <w:rFonts w:ascii="Times New Roman" w:hAnsi="Times New Roman" w:cs="Times New Roman"/>
          <w:sz w:val="24"/>
          <w:szCs w:val="24"/>
        </w:rPr>
        <w:t xml:space="preserve">, </w:t>
      </w:r>
      <w:r w:rsidR="00BB3A64">
        <w:rPr>
          <w:rFonts w:ascii="Times New Roman" w:hAnsi="Times New Roman" w:cs="Times New Roman"/>
          <w:sz w:val="24"/>
          <w:szCs w:val="24"/>
        </w:rPr>
        <w:t xml:space="preserve">the </w:t>
      </w:r>
      <w:r w:rsidR="00E04150" w:rsidRPr="00D24A3C">
        <w:rPr>
          <w:rFonts w:ascii="Times New Roman" w:hAnsi="Times New Roman" w:cs="Times New Roman"/>
          <w:sz w:val="24"/>
          <w:szCs w:val="24"/>
        </w:rPr>
        <w:t xml:space="preserve">peaks at 689.3 eV and 684.1 eV are assigned to C-F and </w:t>
      </w:r>
      <w:proofErr w:type="spellStart"/>
      <w:r w:rsidR="00E04150" w:rsidRPr="00D24A3C">
        <w:rPr>
          <w:rFonts w:ascii="Times New Roman" w:hAnsi="Times New Roman" w:cs="Times New Roman"/>
          <w:sz w:val="24"/>
          <w:szCs w:val="24"/>
        </w:rPr>
        <w:t>NaF</w:t>
      </w:r>
      <w:proofErr w:type="spellEnd"/>
      <w:r w:rsidR="00E04150" w:rsidRPr="00D24A3C">
        <w:rPr>
          <w:rFonts w:ascii="Times New Roman" w:hAnsi="Times New Roman" w:cs="Times New Roman"/>
          <w:sz w:val="24"/>
          <w:szCs w:val="24"/>
        </w:rPr>
        <w:t xml:space="preserve">. </w:t>
      </w:r>
      <w:r w:rsidR="00F9272B" w:rsidRPr="00D24A3C">
        <w:rPr>
          <w:rFonts w:ascii="Times New Roman" w:hAnsi="Times New Roman" w:cs="Times New Roman"/>
          <w:sz w:val="24"/>
          <w:szCs w:val="24"/>
        </w:rPr>
        <w:t>For N</w:t>
      </w:r>
      <w:r w:rsidR="00F9272B" w:rsidRPr="00D24A3C">
        <w:rPr>
          <w:rFonts w:ascii="Times New Roman" w:hAnsi="Times New Roman" w:cs="Times New Roman"/>
          <w:sz w:val="24"/>
          <w:szCs w:val="24"/>
          <w:vertAlign w:val="subscript"/>
        </w:rPr>
        <w:t>1s</w:t>
      </w:r>
      <w:r w:rsidR="00F9272B" w:rsidRPr="00D24A3C">
        <w:rPr>
          <w:rFonts w:ascii="Times New Roman" w:hAnsi="Times New Roman" w:cs="Times New Roman"/>
          <w:sz w:val="24"/>
          <w:szCs w:val="24"/>
        </w:rPr>
        <w:t xml:space="preserve">, the peak at </w:t>
      </w:r>
      <w:r w:rsidR="00E04150" w:rsidRPr="00D24A3C">
        <w:rPr>
          <w:rFonts w:ascii="Times New Roman" w:hAnsi="Times New Roman" w:cs="Times New Roman"/>
          <w:sz w:val="24"/>
          <w:szCs w:val="24"/>
        </w:rPr>
        <w:t>397.4 eV is assigned to NaCN</w:t>
      </w:r>
      <w:r w:rsidR="00B00689" w:rsidRPr="00D24A3C">
        <w:rPr>
          <w:rFonts w:ascii="Times New Roman" w:hAnsi="Times New Roman" w:cs="Times New Roman"/>
          <w:sz w:val="24"/>
          <w:szCs w:val="24"/>
          <w:vertAlign w:val="superscript"/>
        </w:rPr>
        <w:t>6-11</w:t>
      </w:r>
      <w:r w:rsidR="0078274A" w:rsidRPr="00D24A3C">
        <w:rPr>
          <w:rFonts w:ascii="Times New Roman" w:hAnsi="Times New Roman" w:cs="Times New Roman"/>
          <w:sz w:val="24"/>
          <w:szCs w:val="24"/>
        </w:rPr>
        <w:t>.</w:t>
      </w:r>
    </w:p>
    <w:p w14:paraId="63BAA7FE" w14:textId="77777777" w:rsidR="00BB4994" w:rsidRPr="004B5AD5" w:rsidRDefault="00BB4994" w:rsidP="00D052CC">
      <w:pPr>
        <w:jc w:val="both"/>
        <w:rPr>
          <w:rFonts w:ascii="Times New Roman" w:hAnsi="Times New Roman" w:cs="Times New Roman"/>
        </w:rPr>
      </w:pPr>
    </w:p>
    <w:p w14:paraId="2691DD77" w14:textId="069B0CE1" w:rsidR="00D45914" w:rsidRPr="004B5AD5" w:rsidRDefault="00094DA3" w:rsidP="00EB1E30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rFonts w:ascii="Times New Roman" w:hAnsi="Times New Roman" w:cs="Times New Roman"/>
          <w:b/>
          <w:bCs/>
          <w:noProof/>
          <w:sz w:val="40"/>
          <w:szCs w:val="40"/>
          <w:lang w:eastAsia="en-US"/>
        </w:rPr>
        <w:lastRenderedPageBreak/>
        <w:drawing>
          <wp:inline distT="0" distB="0" distL="0" distR="0" wp14:anchorId="2E8F3306" wp14:editId="25898A37">
            <wp:extent cx="5222937" cy="6971168"/>
            <wp:effectExtent l="0" t="0" r="0" b="127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44" t="6220" r="14788" b="5721"/>
                    <a:stretch/>
                  </pic:blipFill>
                  <pic:spPr bwMode="auto">
                    <a:xfrm>
                      <a:off x="0" y="0"/>
                      <a:ext cx="5227931" cy="69778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</wp:inline>
        </w:drawing>
      </w:r>
    </w:p>
    <w:p w14:paraId="7C5958C1" w14:textId="6248131E" w:rsidR="00DF4DAC" w:rsidRPr="004B5AD5" w:rsidRDefault="00DF4DAC" w:rsidP="0012291E">
      <w:pPr>
        <w:spacing w:line="360" w:lineRule="auto"/>
        <w:jc w:val="both"/>
        <w:rPr>
          <w:rFonts w:ascii="Times New Roman" w:hAnsi="Times New Roman" w:cs="Times New Roman"/>
          <w:b/>
          <w:bCs/>
          <w:sz w:val="40"/>
          <w:szCs w:val="40"/>
        </w:rPr>
      </w:pPr>
      <w:bookmarkStart w:id="20" w:name="_Toc62941145"/>
      <w:r w:rsidRPr="002E3C44">
        <w:rPr>
          <w:rStyle w:val="Heading2Char"/>
        </w:rPr>
        <w:t xml:space="preserve">Supplementary Fig. </w:t>
      </w:r>
      <w:r w:rsidR="008572CF" w:rsidRPr="002E3C44">
        <w:rPr>
          <w:rStyle w:val="Heading2Char"/>
        </w:rPr>
        <w:t>1</w:t>
      </w:r>
      <w:r w:rsidR="0011618F">
        <w:rPr>
          <w:rStyle w:val="Heading2Char"/>
        </w:rPr>
        <w:t>9</w:t>
      </w:r>
      <w:r w:rsidR="008572CF" w:rsidRPr="002E3C44">
        <w:rPr>
          <w:rStyle w:val="Heading2Char"/>
        </w:rPr>
        <w:t xml:space="preserve"> </w:t>
      </w:r>
      <w:r w:rsidRPr="002E3C44">
        <w:rPr>
          <w:rStyle w:val="Heading2Char"/>
        </w:rPr>
        <w:t xml:space="preserve">| </w:t>
      </w:r>
      <w:r w:rsidR="00005D0C" w:rsidRPr="00877EE5">
        <w:rPr>
          <w:rStyle w:val="Heading2Char"/>
          <w:b w:val="0"/>
          <w:bCs/>
        </w:rPr>
        <w:t>XPS</w:t>
      </w:r>
      <w:r w:rsidR="00BB3A64" w:rsidRPr="00877EE5">
        <w:rPr>
          <w:rStyle w:val="Heading2Char"/>
          <w:b w:val="0"/>
          <w:bCs/>
        </w:rPr>
        <w:t xml:space="preserve"> </w:t>
      </w:r>
      <w:r w:rsidRPr="00877EE5">
        <w:rPr>
          <w:rStyle w:val="Heading2Char"/>
          <w:b w:val="0"/>
          <w:bCs/>
        </w:rPr>
        <w:t xml:space="preserve">depth profile on Na after cycling (symmetric Na/Na </w:t>
      </w:r>
      <w:r w:rsidR="00AF531A" w:rsidRPr="00877EE5">
        <w:rPr>
          <w:rStyle w:val="Heading2Char"/>
          <w:b w:val="0"/>
          <w:bCs/>
        </w:rPr>
        <w:t>cells</w:t>
      </w:r>
      <w:r w:rsidRPr="00877EE5">
        <w:rPr>
          <w:rStyle w:val="Heading2Char"/>
          <w:b w:val="0"/>
          <w:bCs/>
        </w:rPr>
        <w:t xml:space="preserve">) in 1M </w:t>
      </w:r>
      <w:proofErr w:type="spellStart"/>
      <w:r w:rsidRPr="00877EE5">
        <w:rPr>
          <w:rStyle w:val="Heading2Char"/>
          <w:b w:val="0"/>
          <w:bCs/>
        </w:rPr>
        <w:t>NaTFSI</w:t>
      </w:r>
      <w:proofErr w:type="spellEnd"/>
      <w:r w:rsidR="00AF531A" w:rsidRPr="00877EE5">
        <w:rPr>
          <w:rStyle w:val="Heading2Char"/>
          <w:b w:val="0"/>
          <w:bCs/>
        </w:rPr>
        <w:t>-</w:t>
      </w:r>
      <w:r w:rsidRPr="00877EE5">
        <w:rPr>
          <w:rStyle w:val="Heading2Char"/>
          <w:b w:val="0"/>
          <w:bCs/>
        </w:rPr>
        <w:t xml:space="preserve">DEGDME electrolyte </w:t>
      </w:r>
      <w:r w:rsidR="00BE7430" w:rsidRPr="00877EE5">
        <w:rPr>
          <w:rStyle w:val="Heading2Char"/>
          <w:b w:val="0"/>
          <w:bCs/>
        </w:rPr>
        <w:t>at +20˚C</w:t>
      </w:r>
      <w:bookmarkEnd w:id="20"/>
      <w:r w:rsidR="00BE7430" w:rsidRPr="000F4FA9">
        <w:rPr>
          <w:rFonts w:ascii="Times New Roman" w:hAnsi="Times New Roman" w:cs="Times New Roman"/>
          <w:sz w:val="24"/>
          <w:szCs w:val="24"/>
        </w:rPr>
        <w:t xml:space="preserve"> </w:t>
      </w:r>
      <w:r w:rsidRPr="000F4FA9">
        <w:rPr>
          <w:rFonts w:ascii="Times New Roman" w:hAnsi="Times New Roman" w:cs="Times New Roman"/>
          <w:sz w:val="24"/>
          <w:szCs w:val="24"/>
        </w:rPr>
        <w:t>at a current density of 0.5 mA cm</w:t>
      </w:r>
      <w:r w:rsidRPr="000F4FA9">
        <w:rPr>
          <w:rFonts w:ascii="Times New Roman" w:hAnsi="Times New Roman" w:cs="Times New Roman"/>
          <w:sz w:val="24"/>
          <w:szCs w:val="24"/>
          <w:vertAlign w:val="superscript"/>
        </w:rPr>
        <w:t>−2</w:t>
      </w:r>
      <w:r w:rsidR="00AF531A" w:rsidRPr="000F4FA9">
        <w:rPr>
          <w:rFonts w:ascii="Times New Roman" w:hAnsi="Times New Roman" w:cs="Times New Roman"/>
          <w:sz w:val="24"/>
          <w:szCs w:val="24"/>
        </w:rPr>
        <w:t xml:space="preserve"> </w:t>
      </w:r>
      <w:r w:rsidRPr="000F4FA9">
        <w:rPr>
          <w:rFonts w:ascii="Times New Roman" w:hAnsi="Times New Roman" w:cs="Times New Roman"/>
          <w:sz w:val="24"/>
          <w:szCs w:val="24"/>
        </w:rPr>
        <w:t xml:space="preserve">with a capacity of 0.5 </w:t>
      </w:r>
      <w:proofErr w:type="spellStart"/>
      <w:r w:rsidRPr="000F4FA9">
        <w:rPr>
          <w:rFonts w:ascii="Times New Roman" w:hAnsi="Times New Roman" w:cs="Times New Roman"/>
          <w:sz w:val="24"/>
          <w:szCs w:val="24"/>
        </w:rPr>
        <w:t>mAh</w:t>
      </w:r>
      <w:proofErr w:type="spellEnd"/>
      <w:r w:rsidRPr="000F4FA9">
        <w:rPr>
          <w:rFonts w:ascii="Times New Roman" w:hAnsi="Times New Roman" w:cs="Times New Roman"/>
          <w:sz w:val="24"/>
          <w:szCs w:val="24"/>
        </w:rPr>
        <w:t xml:space="preserve"> cm</w:t>
      </w:r>
      <w:r w:rsidRPr="000F4FA9">
        <w:rPr>
          <w:rFonts w:ascii="Times New Roman" w:hAnsi="Times New Roman" w:cs="Times New Roman"/>
          <w:sz w:val="24"/>
          <w:szCs w:val="24"/>
          <w:vertAlign w:val="superscript"/>
        </w:rPr>
        <w:t>−2</w:t>
      </w:r>
      <w:r w:rsidR="00E04150" w:rsidRPr="000F4FA9">
        <w:rPr>
          <w:rFonts w:ascii="Times New Roman" w:hAnsi="Times New Roman" w:cs="Times New Roman"/>
          <w:sz w:val="24"/>
          <w:szCs w:val="24"/>
        </w:rPr>
        <w:t>.</w:t>
      </w:r>
      <w:r w:rsidR="00090739">
        <w:rPr>
          <w:rFonts w:ascii="Times New Roman" w:hAnsi="Times New Roman" w:cs="Times New Roman"/>
          <w:sz w:val="24"/>
          <w:szCs w:val="24"/>
        </w:rPr>
        <w:t xml:space="preserve"> </w:t>
      </w:r>
      <w:r w:rsidR="00E04150" w:rsidRPr="000F4FA9">
        <w:rPr>
          <w:rFonts w:ascii="Times New Roman" w:hAnsi="Times New Roman" w:cs="Times New Roman"/>
          <w:sz w:val="24"/>
          <w:szCs w:val="24"/>
        </w:rPr>
        <w:t>N</w:t>
      </w:r>
      <w:r w:rsidR="00355028">
        <w:rPr>
          <w:rFonts w:ascii="Times New Roman" w:hAnsi="Times New Roman" w:cs="Times New Roman"/>
          <w:sz w:val="24"/>
          <w:szCs w:val="24"/>
        </w:rPr>
        <w:t>ote that</w:t>
      </w:r>
      <w:r w:rsidR="00E04150" w:rsidRPr="00D24A3C">
        <w:rPr>
          <w:rFonts w:ascii="Times New Roman" w:hAnsi="Times New Roman" w:cs="Times New Roman"/>
          <w:sz w:val="24"/>
          <w:szCs w:val="24"/>
        </w:rPr>
        <w:t xml:space="preserve"> 1M </w:t>
      </w:r>
      <w:proofErr w:type="spellStart"/>
      <w:r w:rsidR="00E04150" w:rsidRPr="00D24A3C">
        <w:rPr>
          <w:rFonts w:ascii="Times New Roman" w:hAnsi="Times New Roman" w:cs="Times New Roman"/>
          <w:sz w:val="24"/>
          <w:szCs w:val="24"/>
        </w:rPr>
        <w:t>NaTFSI</w:t>
      </w:r>
      <w:proofErr w:type="spellEnd"/>
      <w:r w:rsidR="00E04150" w:rsidRPr="00D24A3C">
        <w:rPr>
          <w:rFonts w:ascii="Times New Roman" w:hAnsi="Times New Roman" w:cs="Times New Roman"/>
          <w:sz w:val="24"/>
          <w:szCs w:val="24"/>
        </w:rPr>
        <w:t>-DEGDME at +20˚C failed early</w:t>
      </w:r>
      <w:r w:rsidR="00090739" w:rsidRPr="00D24A3C">
        <w:rPr>
          <w:rFonts w:ascii="Times New Roman" w:hAnsi="Times New Roman" w:cs="Times New Roman"/>
          <w:sz w:val="24"/>
          <w:szCs w:val="24"/>
        </w:rPr>
        <w:t>.</w:t>
      </w:r>
      <w:r w:rsidR="00545015" w:rsidRPr="00D24A3C">
        <w:rPr>
          <w:rFonts w:ascii="Times New Roman" w:hAnsi="Times New Roman" w:cs="Times New Roman"/>
          <w:sz w:val="24"/>
          <w:szCs w:val="24"/>
        </w:rPr>
        <w:t xml:space="preserve"> </w:t>
      </w:r>
      <w:r w:rsidR="00E04150" w:rsidRPr="00D24A3C">
        <w:rPr>
          <w:rFonts w:ascii="Times New Roman" w:hAnsi="Times New Roman" w:cs="Times New Roman"/>
          <w:sz w:val="24"/>
          <w:szCs w:val="24"/>
        </w:rPr>
        <w:t xml:space="preserve">XPS peaks </w:t>
      </w:r>
      <w:r w:rsidR="00FA30F2" w:rsidRPr="00D24A3C">
        <w:rPr>
          <w:rFonts w:ascii="Times New Roman" w:hAnsi="Times New Roman" w:cs="Times New Roman"/>
          <w:sz w:val="24"/>
          <w:szCs w:val="24"/>
        </w:rPr>
        <w:t xml:space="preserve">are </w:t>
      </w:r>
      <w:r w:rsidR="00E04150" w:rsidRPr="00D24A3C">
        <w:rPr>
          <w:rFonts w:ascii="Times New Roman" w:hAnsi="Times New Roman" w:cs="Times New Roman"/>
          <w:sz w:val="24"/>
          <w:szCs w:val="24"/>
        </w:rPr>
        <w:t xml:space="preserve">identified in </w:t>
      </w:r>
      <w:r w:rsidR="00E04150" w:rsidRPr="00D24A3C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165E2" w:rsidRPr="00D24A3C">
        <w:rPr>
          <w:rFonts w:ascii="Times New Roman" w:hAnsi="Times New Roman" w:cs="Times New Roman"/>
          <w:b/>
          <w:bCs/>
          <w:sz w:val="24"/>
          <w:szCs w:val="24"/>
        </w:rPr>
        <w:t>17</w:t>
      </w:r>
      <w:r w:rsidR="00B00689" w:rsidRPr="00D24A3C">
        <w:rPr>
          <w:rFonts w:ascii="Times New Roman" w:hAnsi="Times New Roman" w:cs="Times New Roman"/>
          <w:sz w:val="24"/>
          <w:szCs w:val="24"/>
          <w:vertAlign w:val="superscript"/>
        </w:rPr>
        <w:t>6-11</w:t>
      </w:r>
      <w:r w:rsidR="0078274A" w:rsidRPr="00D24A3C">
        <w:rPr>
          <w:rFonts w:ascii="Times New Roman" w:hAnsi="Times New Roman" w:cs="Times New Roman"/>
          <w:sz w:val="24"/>
          <w:szCs w:val="24"/>
        </w:rPr>
        <w:t>.</w:t>
      </w:r>
    </w:p>
    <w:p w14:paraId="5D4C2E51" w14:textId="6879D14F" w:rsidR="00D45914" w:rsidRPr="004B5AD5" w:rsidRDefault="00353E85" w:rsidP="00EB1E30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rFonts w:ascii="Times New Roman" w:hAnsi="Times New Roman" w:cs="Times New Roman"/>
          <w:b/>
          <w:bCs/>
          <w:noProof/>
          <w:sz w:val="40"/>
          <w:szCs w:val="40"/>
          <w:lang w:eastAsia="en-US"/>
        </w:rPr>
        <w:lastRenderedPageBreak/>
        <w:drawing>
          <wp:inline distT="0" distB="0" distL="0" distR="0" wp14:anchorId="13DE7E0B" wp14:editId="6C817920">
            <wp:extent cx="5156235" cy="7025489"/>
            <wp:effectExtent l="0" t="0" r="6350" b="444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96" t="5854" r="16312" b="6081"/>
                    <a:stretch/>
                  </pic:blipFill>
                  <pic:spPr bwMode="auto">
                    <a:xfrm>
                      <a:off x="0" y="0"/>
                      <a:ext cx="5159417" cy="70298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</wp:inline>
        </w:drawing>
      </w:r>
    </w:p>
    <w:p w14:paraId="220CBEF5" w14:textId="0212595E" w:rsidR="00D45914" w:rsidRPr="004B5AD5" w:rsidRDefault="00DF4DAC" w:rsidP="0012291E">
      <w:pPr>
        <w:spacing w:line="360" w:lineRule="auto"/>
        <w:jc w:val="both"/>
        <w:rPr>
          <w:rFonts w:ascii="Times New Roman" w:hAnsi="Times New Roman" w:cs="Times New Roman"/>
          <w:b/>
          <w:bCs/>
          <w:sz w:val="40"/>
          <w:szCs w:val="40"/>
        </w:rPr>
      </w:pPr>
      <w:bookmarkStart w:id="21" w:name="_Toc62941146"/>
      <w:r w:rsidRPr="002E3C44">
        <w:rPr>
          <w:rStyle w:val="Heading2Char"/>
        </w:rPr>
        <w:t xml:space="preserve">Supplementary Fig. </w:t>
      </w:r>
      <w:r w:rsidR="0011618F">
        <w:rPr>
          <w:rStyle w:val="Heading2Char"/>
        </w:rPr>
        <w:t>20</w:t>
      </w:r>
      <w:r w:rsidR="008572CF" w:rsidRPr="002E3C44">
        <w:rPr>
          <w:rStyle w:val="Heading2Char"/>
        </w:rPr>
        <w:t xml:space="preserve"> </w:t>
      </w:r>
      <w:r w:rsidRPr="002E3C44">
        <w:rPr>
          <w:rStyle w:val="Heading2Char"/>
        </w:rPr>
        <w:t xml:space="preserve">| </w:t>
      </w:r>
      <w:r w:rsidR="00005D0C" w:rsidRPr="00877EE5">
        <w:rPr>
          <w:rStyle w:val="Heading2Char"/>
          <w:b w:val="0"/>
          <w:bCs/>
        </w:rPr>
        <w:t>XPS</w:t>
      </w:r>
      <w:r w:rsidR="00BB3A64" w:rsidRPr="00877EE5">
        <w:rPr>
          <w:rStyle w:val="Heading2Char"/>
          <w:b w:val="0"/>
          <w:bCs/>
        </w:rPr>
        <w:t xml:space="preserve"> </w:t>
      </w:r>
      <w:r w:rsidRPr="00877EE5">
        <w:rPr>
          <w:rStyle w:val="Heading2Char"/>
          <w:b w:val="0"/>
          <w:bCs/>
        </w:rPr>
        <w:t xml:space="preserve">depth profile on Na after 50 cycles (symmetric Na/Na </w:t>
      </w:r>
      <w:r w:rsidR="00AF531A" w:rsidRPr="00877EE5">
        <w:rPr>
          <w:rStyle w:val="Heading2Char"/>
          <w:b w:val="0"/>
          <w:bCs/>
        </w:rPr>
        <w:t>cells</w:t>
      </w:r>
      <w:r w:rsidRPr="00877EE5">
        <w:rPr>
          <w:rStyle w:val="Heading2Char"/>
          <w:b w:val="0"/>
          <w:bCs/>
        </w:rPr>
        <w:t xml:space="preserve">) in 1M </w:t>
      </w:r>
      <w:proofErr w:type="spellStart"/>
      <w:r w:rsidRPr="00877EE5">
        <w:rPr>
          <w:rStyle w:val="Heading2Char"/>
          <w:b w:val="0"/>
          <w:bCs/>
        </w:rPr>
        <w:t>NaTFSI</w:t>
      </w:r>
      <w:proofErr w:type="spellEnd"/>
      <w:r w:rsidR="00AF531A" w:rsidRPr="00877EE5">
        <w:rPr>
          <w:rStyle w:val="Heading2Char"/>
          <w:b w:val="0"/>
          <w:bCs/>
        </w:rPr>
        <w:t>-</w:t>
      </w:r>
      <w:r w:rsidRPr="00877EE5">
        <w:rPr>
          <w:rStyle w:val="Heading2Char"/>
          <w:b w:val="0"/>
          <w:bCs/>
        </w:rPr>
        <w:t xml:space="preserve">DEGDME electrolyte </w:t>
      </w:r>
      <w:r w:rsidR="001869EE" w:rsidRPr="00877EE5">
        <w:rPr>
          <w:rStyle w:val="Heading2Char"/>
          <w:b w:val="0"/>
          <w:bCs/>
        </w:rPr>
        <w:t>at −20˚C</w:t>
      </w:r>
      <w:bookmarkEnd w:id="21"/>
      <w:r w:rsidR="001869EE" w:rsidRPr="000F4FA9">
        <w:rPr>
          <w:rFonts w:ascii="Times New Roman" w:hAnsi="Times New Roman" w:cs="Times New Roman"/>
          <w:sz w:val="24"/>
          <w:szCs w:val="24"/>
        </w:rPr>
        <w:t xml:space="preserve"> </w:t>
      </w:r>
      <w:r w:rsidRPr="000F4FA9">
        <w:rPr>
          <w:rFonts w:ascii="Times New Roman" w:hAnsi="Times New Roman" w:cs="Times New Roman"/>
          <w:sz w:val="24"/>
          <w:szCs w:val="24"/>
        </w:rPr>
        <w:t>at a current density</w:t>
      </w:r>
      <w:r w:rsidRPr="00D24A3C">
        <w:rPr>
          <w:rFonts w:ascii="Times New Roman" w:hAnsi="Times New Roman" w:cs="Times New Roman"/>
          <w:sz w:val="24"/>
          <w:szCs w:val="24"/>
        </w:rPr>
        <w:t xml:space="preserve"> of 0.5 mA cm</w:t>
      </w:r>
      <w:r w:rsidRPr="00D24A3C">
        <w:rPr>
          <w:rFonts w:ascii="Times New Roman" w:hAnsi="Times New Roman" w:cs="Times New Roman"/>
          <w:sz w:val="24"/>
          <w:szCs w:val="24"/>
          <w:vertAlign w:val="superscript"/>
        </w:rPr>
        <w:t>−2</w:t>
      </w:r>
      <w:r w:rsidR="00AF531A" w:rsidRPr="00D24A3C">
        <w:rPr>
          <w:rFonts w:ascii="Times New Roman" w:hAnsi="Times New Roman" w:cs="Times New Roman"/>
          <w:sz w:val="24"/>
          <w:szCs w:val="24"/>
        </w:rPr>
        <w:t xml:space="preserve"> </w:t>
      </w:r>
      <w:r w:rsidRPr="00D24A3C">
        <w:rPr>
          <w:rFonts w:ascii="Times New Roman" w:hAnsi="Times New Roman" w:cs="Times New Roman"/>
          <w:sz w:val="24"/>
          <w:szCs w:val="24"/>
        </w:rPr>
        <w:t xml:space="preserve">with a capacity of 0.5 </w:t>
      </w:r>
      <w:proofErr w:type="spellStart"/>
      <w:r w:rsidRPr="00D24A3C">
        <w:rPr>
          <w:rFonts w:ascii="Times New Roman" w:hAnsi="Times New Roman" w:cs="Times New Roman"/>
          <w:sz w:val="24"/>
          <w:szCs w:val="24"/>
        </w:rPr>
        <w:t>mAh</w:t>
      </w:r>
      <w:proofErr w:type="spellEnd"/>
      <w:r w:rsidRPr="00D24A3C">
        <w:rPr>
          <w:rFonts w:ascii="Times New Roman" w:hAnsi="Times New Roman" w:cs="Times New Roman"/>
          <w:sz w:val="24"/>
          <w:szCs w:val="24"/>
        </w:rPr>
        <w:t xml:space="preserve"> cm</w:t>
      </w:r>
      <w:r w:rsidRPr="00D24A3C">
        <w:rPr>
          <w:rFonts w:ascii="Times New Roman" w:hAnsi="Times New Roman" w:cs="Times New Roman"/>
          <w:sz w:val="24"/>
          <w:szCs w:val="24"/>
          <w:vertAlign w:val="superscript"/>
        </w:rPr>
        <w:t>−2</w:t>
      </w:r>
      <w:r w:rsidRPr="00D24A3C">
        <w:rPr>
          <w:rFonts w:ascii="Times New Roman" w:hAnsi="Times New Roman" w:cs="Times New Roman"/>
          <w:sz w:val="24"/>
          <w:szCs w:val="24"/>
        </w:rPr>
        <w:t xml:space="preserve">. </w:t>
      </w:r>
      <w:r w:rsidR="00A77733" w:rsidRPr="00D24A3C">
        <w:rPr>
          <w:rFonts w:ascii="Times New Roman" w:hAnsi="Times New Roman" w:cs="Times New Roman"/>
          <w:sz w:val="24"/>
          <w:szCs w:val="24"/>
        </w:rPr>
        <w:t xml:space="preserve">XPS peaks are identified in </w:t>
      </w:r>
      <w:r w:rsidR="00A77733" w:rsidRPr="00D24A3C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165E2" w:rsidRPr="00D24A3C">
        <w:rPr>
          <w:rFonts w:ascii="Times New Roman" w:hAnsi="Times New Roman" w:cs="Times New Roman"/>
          <w:b/>
          <w:bCs/>
          <w:sz w:val="24"/>
          <w:szCs w:val="24"/>
        </w:rPr>
        <w:t>17</w:t>
      </w:r>
      <w:r w:rsidR="00B00689" w:rsidRPr="00D24A3C">
        <w:rPr>
          <w:rFonts w:ascii="Times New Roman" w:hAnsi="Times New Roman" w:cs="Times New Roman"/>
          <w:sz w:val="24"/>
          <w:szCs w:val="24"/>
          <w:vertAlign w:val="superscript"/>
        </w:rPr>
        <w:t>6-11</w:t>
      </w:r>
      <w:r w:rsidR="0078274A" w:rsidRPr="00D24A3C">
        <w:rPr>
          <w:rFonts w:ascii="Times New Roman" w:hAnsi="Times New Roman" w:cs="Times New Roman"/>
          <w:sz w:val="24"/>
          <w:szCs w:val="24"/>
        </w:rPr>
        <w:t>.</w:t>
      </w:r>
    </w:p>
    <w:p w14:paraId="7D98D589" w14:textId="0C3AFF9F" w:rsidR="00D45914" w:rsidRPr="004B5AD5" w:rsidRDefault="00BB4852" w:rsidP="00EE1C4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en-US"/>
        </w:rPr>
        <w:lastRenderedPageBreak/>
        <w:drawing>
          <wp:inline distT="0" distB="0" distL="0" distR="0" wp14:anchorId="4500B06C" wp14:editId="23913C03">
            <wp:extent cx="5862391" cy="2145671"/>
            <wp:effectExtent l="0" t="0" r="5080" b="698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32" r="3057"/>
                    <a:stretch/>
                  </pic:blipFill>
                  <pic:spPr bwMode="auto">
                    <a:xfrm>
                      <a:off x="0" y="0"/>
                      <a:ext cx="5879681" cy="21519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</wp:inline>
        </w:drawing>
      </w:r>
    </w:p>
    <w:p w14:paraId="43D64A9F" w14:textId="14FB1B1B" w:rsidR="00F9272B" w:rsidRPr="007418F2" w:rsidRDefault="00D052CC" w:rsidP="00222AD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22" w:name="_Toc62941147"/>
      <w:r w:rsidRPr="002E3C44">
        <w:rPr>
          <w:rStyle w:val="Heading2Char"/>
        </w:rPr>
        <w:t xml:space="preserve">Supplementary Fig. </w:t>
      </w:r>
      <w:r w:rsidR="008572CF" w:rsidRPr="002E3C44">
        <w:rPr>
          <w:rStyle w:val="Heading2Char"/>
        </w:rPr>
        <w:t>2</w:t>
      </w:r>
      <w:r w:rsidR="0011618F">
        <w:rPr>
          <w:rStyle w:val="Heading2Char"/>
        </w:rPr>
        <w:t>1</w:t>
      </w:r>
      <w:r w:rsidR="008572CF" w:rsidRPr="002E3C44">
        <w:rPr>
          <w:rStyle w:val="Heading2Char"/>
        </w:rPr>
        <w:t xml:space="preserve"> </w:t>
      </w:r>
      <w:r w:rsidRPr="002E3C44">
        <w:rPr>
          <w:rStyle w:val="Heading2Char"/>
        </w:rPr>
        <w:t xml:space="preserve">| </w:t>
      </w:r>
      <w:r w:rsidRPr="00877EE5">
        <w:rPr>
          <w:rStyle w:val="Heading2Char"/>
          <w:b w:val="0"/>
          <w:bCs/>
        </w:rPr>
        <w:t>X</w:t>
      </w:r>
      <w:r w:rsidR="00005D0C" w:rsidRPr="00877EE5">
        <w:rPr>
          <w:rStyle w:val="Heading2Char"/>
          <w:b w:val="0"/>
          <w:bCs/>
        </w:rPr>
        <w:t>PS</w:t>
      </w:r>
      <w:r w:rsidRPr="00877EE5">
        <w:rPr>
          <w:rStyle w:val="Heading2Char"/>
          <w:b w:val="0"/>
          <w:bCs/>
        </w:rPr>
        <w:t xml:space="preserve"> of </w:t>
      </w:r>
      <w:r w:rsidR="001C0CCF" w:rsidRPr="00877EE5">
        <w:rPr>
          <w:rStyle w:val="Heading2Char"/>
          <w:b w:val="0"/>
          <w:bCs/>
        </w:rPr>
        <w:t xml:space="preserve">the </w:t>
      </w:r>
      <w:r w:rsidRPr="00877EE5">
        <w:rPr>
          <w:rStyle w:val="Heading2Char"/>
          <w:b w:val="0"/>
          <w:bCs/>
        </w:rPr>
        <w:t xml:space="preserve">Na surface after 50 cycles (symmetric Na/Na </w:t>
      </w:r>
      <w:r w:rsidR="00AF531A" w:rsidRPr="00877EE5">
        <w:rPr>
          <w:rStyle w:val="Heading2Char"/>
          <w:b w:val="0"/>
          <w:bCs/>
        </w:rPr>
        <w:t>cells</w:t>
      </w:r>
      <w:r w:rsidRPr="00877EE5">
        <w:rPr>
          <w:rStyle w:val="Heading2Char"/>
          <w:b w:val="0"/>
          <w:bCs/>
        </w:rPr>
        <w:t xml:space="preserve">) in 1M </w:t>
      </w:r>
      <w:proofErr w:type="spellStart"/>
      <w:r w:rsidRPr="00877EE5">
        <w:rPr>
          <w:rStyle w:val="Heading2Char"/>
          <w:b w:val="0"/>
          <w:bCs/>
        </w:rPr>
        <w:t>Na</w:t>
      </w:r>
      <w:r w:rsidR="00F5693F" w:rsidRPr="00877EE5">
        <w:rPr>
          <w:rStyle w:val="Heading2Char"/>
          <w:b w:val="0"/>
          <w:bCs/>
        </w:rPr>
        <w:t>T</w:t>
      </w:r>
      <w:r w:rsidRPr="00877EE5">
        <w:rPr>
          <w:rStyle w:val="Heading2Char"/>
          <w:b w:val="0"/>
          <w:bCs/>
        </w:rPr>
        <w:t>FSI</w:t>
      </w:r>
      <w:proofErr w:type="spellEnd"/>
      <w:r w:rsidR="00AF531A" w:rsidRPr="00877EE5">
        <w:rPr>
          <w:rStyle w:val="Heading2Char"/>
          <w:b w:val="0"/>
          <w:bCs/>
        </w:rPr>
        <w:t>-</w:t>
      </w:r>
      <w:r w:rsidR="00F5693F" w:rsidRPr="00877EE5">
        <w:rPr>
          <w:rStyle w:val="Heading2Char"/>
          <w:b w:val="0"/>
          <w:bCs/>
        </w:rPr>
        <w:t>DOL</w:t>
      </w:r>
      <w:r w:rsidRPr="00877EE5">
        <w:rPr>
          <w:rStyle w:val="Heading2Char"/>
          <w:b w:val="0"/>
          <w:bCs/>
        </w:rPr>
        <w:t xml:space="preserve"> electrolyte </w:t>
      </w:r>
      <w:r w:rsidR="001869EE" w:rsidRPr="00877EE5">
        <w:rPr>
          <w:rStyle w:val="Heading2Char"/>
          <w:b w:val="0"/>
          <w:bCs/>
        </w:rPr>
        <w:t>at +20˚C and −20˚C</w:t>
      </w:r>
      <w:bookmarkEnd w:id="22"/>
      <w:r w:rsidR="001869EE" w:rsidRPr="000F4FA9">
        <w:rPr>
          <w:rFonts w:ascii="Times New Roman" w:hAnsi="Times New Roman" w:cs="Times New Roman"/>
          <w:sz w:val="24"/>
          <w:szCs w:val="24"/>
        </w:rPr>
        <w:t xml:space="preserve"> </w:t>
      </w:r>
      <w:r w:rsidRPr="000F4FA9">
        <w:rPr>
          <w:rFonts w:ascii="Times New Roman" w:hAnsi="Times New Roman" w:cs="Times New Roman"/>
          <w:sz w:val="24"/>
          <w:szCs w:val="24"/>
        </w:rPr>
        <w:t>at a current density of 0.5 mA cm</w:t>
      </w:r>
      <w:r w:rsidRPr="000F4FA9">
        <w:rPr>
          <w:rFonts w:ascii="Times New Roman" w:hAnsi="Times New Roman" w:cs="Times New Roman"/>
          <w:sz w:val="24"/>
          <w:szCs w:val="24"/>
          <w:vertAlign w:val="superscript"/>
        </w:rPr>
        <w:t>−2</w:t>
      </w:r>
      <w:r w:rsidR="00AF531A" w:rsidRPr="000F4FA9">
        <w:rPr>
          <w:rFonts w:ascii="Times New Roman" w:hAnsi="Times New Roman" w:cs="Times New Roman"/>
          <w:sz w:val="24"/>
          <w:szCs w:val="24"/>
        </w:rPr>
        <w:t xml:space="preserve"> </w:t>
      </w:r>
      <w:r w:rsidRPr="000F4FA9">
        <w:rPr>
          <w:rFonts w:ascii="Times New Roman" w:hAnsi="Times New Roman" w:cs="Times New Roman"/>
          <w:sz w:val="24"/>
          <w:szCs w:val="24"/>
        </w:rPr>
        <w:t xml:space="preserve">with a capacity of 0.5 </w:t>
      </w:r>
      <w:proofErr w:type="spellStart"/>
      <w:r w:rsidRPr="000F4FA9">
        <w:rPr>
          <w:rFonts w:ascii="Times New Roman" w:hAnsi="Times New Roman" w:cs="Times New Roman"/>
          <w:sz w:val="24"/>
          <w:szCs w:val="24"/>
        </w:rPr>
        <w:t>mAh</w:t>
      </w:r>
      <w:proofErr w:type="spellEnd"/>
      <w:r w:rsidRPr="000F4FA9">
        <w:rPr>
          <w:rFonts w:ascii="Times New Roman" w:hAnsi="Times New Roman" w:cs="Times New Roman"/>
          <w:sz w:val="24"/>
          <w:szCs w:val="24"/>
        </w:rPr>
        <w:t xml:space="preserve"> cm</w:t>
      </w:r>
      <w:r w:rsidRPr="000F4FA9">
        <w:rPr>
          <w:rFonts w:ascii="Times New Roman" w:hAnsi="Times New Roman" w:cs="Times New Roman"/>
          <w:sz w:val="24"/>
          <w:szCs w:val="24"/>
          <w:vertAlign w:val="superscript"/>
        </w:rPr>
        <w:t>−2</w:t>
      </w:r>
      <w:r w:rsidRPr="000F4FA9">
        <w:rPr>
          <w:rFonts w:ascii="Times New Roman" w:hAnsi="Times New Roman" w:cs="Times New Roman"/>
          <w:sz w:val="24"/>
          <w:szCs w:val="24"/>
        </w:rPr>
        <w:t>.</w:t>
      </w:r>
      <w:r w:rsidR="00D93EEC" w:rsidRPr="000F4FA9">
        <w:rPr>
          <w:rFonts w:ascii="Times New Roman" w:hAnsi="Times New Roman" w:cs="Times New Roman"/>
          <w:sz w:val="24"/>
          <w:szCs w:val="24"/>
        </w:rPr>
        <w:t xml:space="preserve"> </w:t>
      </w:r>
      <w:r w:rsidR="00F9272B" w:rsidRPr="007418F2">
        <w:rPr>
          <w:rFonts w:ascii="Times New Roman" w:hAnsi="Times New Roman" w:cs="Times New Roman"/>
          <w:sz w:val="24"/>
          <w:szCs w:val="24"/>
        </w:rPr>
        <w:t>The binding energies of all elements were calibrated with respect to C</w:t>
      </w:r>
      <w:r w:rsidR="00F9272B" w:rsidRPr="007418F2">
        <w:rPr>
          <w:rFonts w:ascii="Times New Roman" w:hAnsi="Times New Roman" w:cs="Times New Roman"/>
          <w:sz w:val="24"/>
          <w:szCs w:val="24"/>
          <w:vertAlign w:val="subscript"/>
        </w:rPr>
        <w:t>1s</w:t>
      </w:r>
      <w:r w:rsidR="00F9272B" w:rsidRPr="007418F2">
        <w:rPr>
          <w:rFonts w:ascii="Times New Roman" w:hAnsi="Times New Roman" w:cs="Times New Roman"/>
          <w:sz w:val="24"/>
          <w:szCs w:val="24"/>
        </w:rPr>
        <w:t xml:space="preserve"> at 284.8 eV. In </w:t>
      </w:r>
      <w:r w:rsidR="001C0CCF">
        <w:rPr>
          <w:rFonts w:ascii="Times New Roman" w:hAnsi="Times New Roman" w:cs="Times New Roman"/>
          <w:sz w:val="24"/>
          <w:szCs w:val="24"/>
        </w:rPr>
        <w:t xml:space="preserve">the </w:t>
      </w:r>
      <w:r w:rsidR="00F9272B" w:rsidRPr="007418F2">
        <w:rPr>
          <w:rFonts w:ascii="Times New Roman" w:hAnsi="Times New Roman" w:cs="Times New Roman"/>
          <w:sz w:val="24"/>
          <w:szCs w:val="24"/>
        </w:rPr>
        <w:t>C</w:t>
      </w:r>
      <w:r w:rsidR="00F9272B" w:rsidRPr="007418F2">
        <w:rPr>
          <w:rFonts w:ascii="Times New Roman" w:hAnsi="Times New Roman" w:cs="Times New Roman"/>
          <w:sz w:val="24"/>
          <w:szCs w:val="24"/>
          <w:vertAlign w:val="subscript"/>
        </w:rPr>
        <w:t>1s</w:t>
      </w:r>
      <w:r w:rsidR="00F9272B" w:rsidRPr="007418F2">
        <w:rPr>
          <w:rFonts w:ascii="Times New Roman" w:hAnsi="Times New Roman" w:cs="Times New Roman"/>
          <w:sz w:val="24"/>
          <w:szCs w:val="24"/>
        </w:rPr>
        <w:t xml:space="preserve"> XPS profile, </w:t>
      </w:r>
      <w:r w:rsidR="00071715" w:rsidRPr="007418F2">
        <w:rPr>
          <w:rFonts w:ascii="Times New Roman" w:hAnsi="Times New Roman" w:cs="Times New Roman"/>
          <w:sz w:val="24"/>
          <w:szCs w:val="24"/>
        </w:rPr>
        <w:t>besides C-O-C (286.6 eV), O-C=O (288.7 eV) and C-SO</w:t>
      </w:r>
      <w:r w:rsidR="00071715" w:rsidRPr="007418F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071715" w:rsidRPr="007418F2">
        <w:rPr>
          <w:rFonts w:ascii="Times New Roman" w:hAnsi="Times New Roman" w:cs="Times New Roman"/>
          <w:sz w:val="24"/>
          <w:szCs w:val="24"/>
        </w:rPr>
        <w:t xml:space="preserve"> (287.2 eV), </w:t>
      </w:r>
      <w:r w:rsidR="00BB3A64">
        <w:rPr>
          <w:rFonts w:ascii="Times New Roman" w:hAnsi="Times New Roman" w:cs="Times New Roman"/>
          <w:sz w:val="24"/>
          <w:szCs w:val="24"/>
        </w:rPr>
        <w:t xml:space="preserve">the </w:t>
      </w:r>
      <w:r w:rsidR="00F9272B" w:rsidRPr="007418F2">
        <w:rPr>
          <w:rFonts w:ascii="Times New Roman" w:hAnsi="Times New Roman" w:cs="Times New Roman"/>
          <w:sz w:val="24"/>
          <w:szCs w:val="24"/>
        </w:rPr>
        <w:t>binding energ</w:t>
      </w:r>
      <w:r w:rsidR="00BB3A64">
        <w:rPr>
          <w:rFonts w:ascii="Times New Roman" w:hAnsi="Times New Roman" w:cs="Times New Roman"/>
          <w:sz w:val="24"/>
          <w:szCs w:val="24"/>
        </w:rPr>
        <w:t>ies</w:t>
      </w:r>
      <w:r w:rsidR="00F9272B" w:rsidRPr="007418F2">
        <w:rPr>
          <w:rFonts w:ascii="Times New Roman" w:hAnsi="Times New Roman" w:cs="Times New Roman"/>
          <w:sz w:val="24"/>
          <w:szCs w:val="24"/>
        </w:rPr>
        <w:t xml:space="preserve"> at 2</w:t>
      </w:r>
      <w:r w:rsidR="00071715" w:rsidRPr="007418F2">
        <w:rPr>
          <w:rFonts w:ascii="Times New Roman" w:hAnsi="Times New Roman" w:cs="Times New Roman"/>
          <w:sz w:val="24"/>
          <w:szCs w:val="24"/>
        </w:rPr>
        <w:t>92</w:t>
      </w:r>
      <w:r w:rsidR="00F9272B" w:rsidRPr="007418F2">
        <w:rPr>
          <w:rFonts w:ascii="Times New Roman" w:hAnsi="Times New Roman" w:cs="Times New Roman"/>
          <w:sz w:val="24"/>
          <w:szCs w:val="24"/>
        </w:rPr>
        <w:t xml:space="preserve">.3 eV </w:t>
      </w:r>
      <w:r w:rsidR="00071715" w:rsidRPr="007418F2">
        <w:rPr>
          <w:rFonts w:ascii="Times New Roman" w:hAnsi="Times New Roman" w:cs="Times New Roman"/>
          <w:sz w:val="24"/>
          <w:szCs w:val="24"/>
        </w:rPr>
        <w:t xml:space="preserve">and 293.4 eV </w:t>
      </w:r>
      <w:r w:rsidR="00F9272B" w:rsidRPr="007418F2">
        <w:rPr>
          <w:rFonts w:ascii="Times New Roman" w:hAnsi="Times New Roman" w:cs="Times New Roman"/>
          <w:sz w:val="24"/>
          <w:szCs w:val="24"/>
        </w:rPr>
        <w:t xml:space="preserve">correspond to </w:t>
      </w:r>
      <w:r w:rsidR="00071715" w:rsidRPr="007418F2">
        <w:rPr>
          <w:rFonts w:ascii="Times New Roman" w:hAnsi="Times New Roman" w:cs="Times New Roman"/>
          <w:sz w:val="24"/>
          <w:szCs w:val="24"/>
        </w:rPr>
        <w:t>-CF</w:t>
      </w:r>
      <w:r w:rsidR="00071715" w:rsidRPr="007418F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9272B" w:rsidRPr="007418F2">
        <w:rPr>
          <w:rFonts w:ascii="Times New Roman" w:hAnsi="Times New Roman" w:cs="Times New Roman"/>
          <w:sz w:val="24"/>
          <w:szCs w:val="24"/>
        </w:rPr>
        <w:t xml:space="preserve"> </w:t>
      </w:r>
      <w:r w:rsidR="00071715" w:rsidRPr="007418F2">
        <w:rPr>
          <w:rFonts w:ascii="Times New Roman" w:hAnsi="Times New Roman" w:cs="Times New Roman"/>
          <w:sz w:val="24"/>
          <w:szCs w:val="24"/>
        </w:rPr>
        <w:t>and -CF</w:t>
      </w:r>
      <w:r w:rsidR="00071715" w:rsidRPr="007418F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071715" w:rsidRPr="007418F2">
        <w:rPr>
          <w:rFonts w:ascii="Times New Roman" w:hAnsi="Times New Roman" w:cs="Times New Roman"/>
          <w:sz w:val="24"/>
          <w:szCs w:val="24"/>
        </w:rPr>
        <w:t>.</w:t>
      </w:r>
      <w:r w:rsidR="00F9272B" w:rsidRPr="007418F2">
        <w:rPr>
          <w:rFonts w:ascii="Times New Roman" w:hAnsi="Times New Roman" w:cs="Times New Roman"/>
          <w:sz w:val="24"/>
          <w:szCs w:val="24"/>
        </w:rPr>
        <w:t xml:space="preserve"> </w:t>
      </w:r>
      <w:r w:rsidR="00403B83">
        <w:rPr>
          <w:rFonts w:ascii="Times New Roman" w:hAnsi="Times New Roman" w:cs="Times New Roman"/>
          <w:sz w:val="24"/>
          <w:szCs w:val="24"/>
        </w:rPr>
        <w:t>In the</w:t>
      </w:r>
      <w:r w:rsidR="00F9272B" w:rsidRPr="007418F2">
        <w:rPr>
          <w:rFonts w:ascii="Times New Roman" w:hAnsi="Times New Roman" w:cs="Times New Roman"/>
          <w:sz w:val="24"/>
          <w:szCs w:val="24"/>
        </w:rPr>
        <w:t xml:space="preserve"> O</w:t>
      </w:r>
      <w:r w:rsidR="00F9272B" w:rsidRPr="007418F2">
        <w:rPr>
          <w:rFonts w:ascii="Times New Roman" w:hAnsi="Times New Roman" w:cs="Times New Roman"/>
          <w:sz w:val="24"/>
          <w:szCs w:val="24"/>
          <w:vertAlign w:val="subscript"/>
        </w:rPr>
        <w:t>1s</w:t>
      </w:r>
      <w:r w:rsidR="00F9272B" w:rsidRPr="007418F2">
        <w:rPr>
          <w:rFonts w:ascii="Times New Roman" w:hAnsi="Times New Roman" w:cs="Times New Roman"/>
          <w:sz w:val="24"/>
          <w:szCs w:val="24"/>
        </w:rPr>
        <w:t xml:space="preserve"> spectrum, the peaks at 533.3 eV and 531.2 eV </w:t>
      </w:r>
      <w:r w:rsidR="00F9272B" w:rsidRPr="006510D2">
        <w:rPr>
          <w:rFonts w:ascii="Times New Roman" w:hAnsi="Times New Roman" w:cs="Times New Roman"/>
          <w:sz w:val="24"/>
          <w:szCs w:val="24"/>
        </w:rPr>
        <w:t xml:space="preserve">correspond to </w:t>
      </w:r>
      <w:r w:rsidR="0064757C" w:rsidRPr="006510D2">
        <w:rPr>
          <w:rFonts w:ascii="Times New Roman" w:hAnsi="Times New Roman" w:cs="Times New Roman"/>
          <w:sz w:val="24"/>
          <w:szCs w:val="24"/>
        </w:rPr>
        <w:t xml:space="preserve">polyether-like compounds </w:t>
      </w:r>
      <w:r w:rsidR="00F9272B" w:rsidRPr="007418F2">
        <w:rPr>
          <w:rFonts w:ascii="Times New Roman" w:hAnsi="Times New Roman" w:cs="Times New Roman"/>
          <w:sz w:val="24"/>
          <w:szCs w:val="24"/>
        </w:rPr>
        <w:t>and C-O-Na (e.g. RCH</w:t>
      </w:r>
      <w:r w:rsidR="00F9272B" w:rsidRPr="007418F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9272B" w:rsidRPr="007418F2">
        <w:rPr>
          <w:rFonts w:ascii="Times New Roman" w:hAnsi="Times New Roman" w:cs="Times New Roman"/>
          <w:sz w:val="24"/>
          <w:szCs w:val="24"/>
        </w:rPr>
        <w:t>ONa), respectively, while the one at 536.3 eV is attributed to Na KLL. For S</w:t>
      </w:r>
      <w:r w:rsidR="00F9272B" w:rsidRPr="007418F2">
        <w:rPr>
          <w:rFonts w:ascii="Times New Roman" w:hAnsi="Times New Roman" w:cs="Times New Roman"/>
          <w:sz w:val="24"/>
          <w:szCs w:val="24"/>
          <w:vertAlign w:val="subscript"/>
        </w:rPr>
        <w:t>2p</w:t>
      </w:r>
      <w:r w:rsidR="00F9272B" w:rsidRPr="007418F2">
        <w:rPr>
          <w:rFonts w:ascii="Times New Roman" w:hAnsi="Times New Roman" w:cs="Times New Roman"/>
          <w:sz w:val="24"/>
          <w:szCs w:val="24"/>
        </w:rPr>
        <w:t xml:space="preserve"> peak-fitting, </w:t>
      </w:r>
      <w:r w:rsidR="00403B83">
        <w:rPr>
          <w:rFonts w:ascii="Times New Roman" w:hAnsi="Times New Roman" w:cs="Times New Roman"/>
          <w:sz w:val="24"/>
          <w:szCs w:val="24"/>
        </w:rPr>
        <w:t xml:space="preserve">the </w:t>
      </w:r>
      <w:r w:rsidR="00F9272B" w:rsidRPr="007418F2">
        <w:rPr>
          <w:rFonts w:ascii="Times New Roman" w:hAnsi="Times New Roman" w:cs="Times New Roman"/>
          <w:sz w:val="24"/>
          <w:szCs w:val="24"/>
        </w:rPr>
        <w:t>2p</w:t>
      </w:r>
      <w:r w:rsidR="00F9272B" w:rsidRPr="007418F2">
        <w:rPr>
          <w:rFonts w:ascii="Times New Roman" w:hAnsi="Times New Roman" w:cs="Times New Roman"/>
          <w:sz w:val="24"/>
          <w:szCs w:val="24"/>
          <w:vertAlign w:val="subscript"/>
        </w:rPr>
        <w:t xml:space="preserve">3/2 </w:t>
      </w:r>
      <w:r w:rsidR="00F9272B" w:rsidRPr="007418F2">
        <w:rPr>
          <w:rFonts w:ascii="Times New Roman" w:hAnsi="Times New Roman" w:cs="Times New Roman"/>
          <w:sz w:val="24"/>
          <w:szCs w:val="24"/>
        </w:rPr>
        <w:t>to 2p</w:t>
      </w:r>
      <w:r w:rsidR="00F9272B" w:rsidRPr="007418F2">
        <w:rPr>
          <w:rFonts w:ascii="Times New Roman" w:hAnsi="Times New Roman" w:cs="Times New Roman"/>
          <w:sz w:val="24"/>
          <w:szCs w:val="24"/>
          <w:vertAlign w:val="subscript"/>
        </w:rPr>
        <w:t xml:space="preserve">1/2 </w:t>
      </w:r>
      <w:r w:rsidR="00F9272B" w:rsidRPr="007418F2">
        <w:rPr>
          <w:rFonts w:ascii="Times New Roman" w:hAnsi="Times New Roman" w:cs="Times New Roman"/>
          <w:sz w:val="24"/>
          <w:szCs w:val="24"/>
        </w:rPr>
        <w:t>area ratio is fixed at 2:1 according to the ratio of degeneracy, where the doublet separation is 1.18 eV. In S</w:t>
      </w:r>
      <w:r w:rsidR="00F9272B" w:rsidRPr="007418F2">
        <w:rPr>
          <w:rFonts w:ascii="Times New Roman" w:hAnsi="Times New Roman" w:cs="Times New Roman"/>
          <w:sz w:val="24"/>
          <w:szCs w:val="24"/>
          <w:vertAlign w:val="subscript"/>
        </w:rPr>
        <w:t>2p</w:t>
      </w:r>
      <w:r w:rsidR="00F9272B" w:rsidRPr="007418F2">
        <w:rPr>
          <w:rFonts w:ascii="Times New Roman" w:hAnsi="Times New Roman" w:cs="Times New Roman"/>
          <w:sz w:val="24"/>
          <w:szCs w:val="24"/>
        </w:rPr>
        <w:t xml:space="preserve"> XPS, </w:t>
      </w:r>
      <w:r w:rsidR="00403B83">
        <w:rPr>
          <w:rFonts w:ascii="Times New Roman" w:hAnsi="Times New Roman" w:cs="Times New Roman"/>
          <w:sz w:val="24"/>
          <w:szCs w:val="24"/>
        </w:rPr>
        <w:t xml:space="preserve">there are </w:t>
      </w:r>
      <w:r w:rsidR="00071715" w:rsidRPr="007418F2">
        <w:rPr>
          <w:rFonts w:ascii="Times New Roman" w:hAnsi="Times New Roman" w:cs="Times New Roman"/>
          <w:sz w:val="24"/>
          <w:szCs w:val="24"/>
        </w:rPr>
        <w:t>two doublets at 168.9 eV and 167.2 eV (based on the 2p</w:t>
      </w:r>
      <w:r w:rsidR="00071715" w:rsidRPr="007418F2">
        <w:rPr>
          <w:rFonts w:ascii="Times New Roman" w:hAnsi="Times New Roman" w:cs="Times New Roman"/>
          <w:sz w:val="24"/>
          <w:szCs w:val="24"/>
          <w:vertAlign w:val="subscript"/>
        </w:rPr>
        <w:t>3/2</w:t>
      </w:r>
      <w:r w:rsidR="00071715" w:rsidRPr="007418F2">
        <w:rPr>
          <w:rFonts w:ascii="Times New Roman" w:hAnsi="Times New Roman" w:cs="Times New Roman"/>
          <w:sz w:val="24"/>
          <w:szCs w:val="24"/>
        </w:rPr>
        <w:t>), respectively,</w:t>
      </w:r>
      <w:r w:rsidR="00071715" w:rsidRPr="00D24A3C">
        <w:rPr>
          <w:rFonts w:ascii="Times New Roman" w:hAnsi="Times New Roman" w:cs="Times New Roman"/>
          <w:sz w:val="24"/>
          <w:szCs w:val="24"/>
        </w:rPr>
        <w:t xml:space="preserve"> which can be assigned to CF</w:t>
      </w:r>
      <w:r w:rsidR="00071715" w:rsidRPr="00D24A3C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x</w:t>
      </w:r>
      <w:r w:rsidR="00071715" w:rsidRPr="00D24A3C">
        <w:rPr>
          <w:rFonts w:ascii="Times New Roman" w:hAnsi="Times New Roman" w:cs="Times New Roman"/>
          <w:sz w:val="24"/>
          <w:szCs w:val="24"/>
        </w:rPr>
        <w:t>-SO</w:t>
      </w:r>
      <w:r w:rsidR="00071715" w:rsidRPr="00D24A3C">
        <w:rPr>
          <w:rFonts w:ascii="Times New Roman" w:hAnsi="Times New Roman" w:cs="Times New Roman"/>
          <w:sz w:val="24"/>
          <w:szCs w:val="24"/>
          <w:vertAlign w:val="subscript"/>
        </w:rPr>
        <w:t xml:space="preserve">2 </w:t>
      </w:r>
      <w:r w:rsidR="00071715" w:rsidRPr="00D24A3C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071715" w:rsidRPr="00D24A3C">
        <w:rPr>
          <w:rFonts w:ascii="Times New Roman" w:hAnsi="Times New Roman" w:cs="Times New Roman"/>
          <w:sz w:val="24"/>
          <w:szCs w:val="24"/>
        </w:rPr>
        <w:t>and SO</w:t>
      </w:r>
      <w:r w:rsidR="00071715" w:rsidRPr="00D24A3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071715" w:rsidRPr="00D24A3C">
        <w:rPr>
          <w:rFonts w:ascii="Times New Roman" w:hAnsi="Times New Roman" w:cs="Times New Roman"/>
          <w:sz w:val="24"/>
          <w:szCs w:val="24"/>
          <w:vertAlign w:val="superscript"/>
        </w:rPr>
        <w:t>2-</w:t>
      </w:r>
      <w:r w:rsidR="00071715" w:rsidRPr="00D24A3C">
        <w:rPr>
          <w:rFonts w:ascii="Times New Roman" w:hAnsi="Times New Roman" w:cs="Times New Roman"/>
          <w:sz w:val="24"/>
          <w:szCs w:val="24"/>
        </w:rPr>
        <w:t>.</w:t>
      </w:r>
      <w:r w:rsidR="00D93EEC" w:rsidRPr="00D24A3C">
        <w:rPr>
          <w:rFonts w:ascii="Times New Roman" w:hAnsi="Times New Roman" w:cs="Times New Roman"/>
          <w:sz w:val="24"/>
          <w:szCs w:val="24"/>
        </w:rPr>
        <w:t xml:space="preserve"> </w:t>
      </w:r>
      <w:r w:rsidR="00F9272B" w:rsidRPr="00D24A3C">
        <w:rPr>
          <w:rFonts w:ascii="Times New Roman" w:hAnsi="Times New Roman" w:cs="Times New Roman"/>
          <w:sz w:val="24"/>
          <w:szCs w:val="24"/>
        </w:rPr>
        <w:t>As to F</w:t>
      </w:r>
      <w:r w:rsidR="00F9272B" w:rsidRPr="00D24A3C">
        <w:rPr>
          <w:rFonts w:ascii="Times New Roman" w:hAnsi="Times New Roman" w:cs="Times New Roman"/>
          <w:sz w:val="24"/>
          <w:szCs w:val="24"/>
          <w:vertAlign w:val="subscript"/>
        </w:rPr>
        <w:t>1s</w:t>
      </w:r>
      <w:r w:rsidR="00F9272B" w:rsidRPr="00D24A3C">
        <w:rPr>
          <w:rFonts w:ascii="Times New Roman" w:hAnsi="Times New Roman" w:cs="Times New Roman"/>
          <w:sz w:val="24"/>
          <w:szCs w:val="24"/>
        </w:rPr>
        <w:t>,</w:t>
      </w:r>
      <w:r w:rsidR="00D93EEC" w:rsidRPr="00D24A3C">
        <w:rPr>
          <w:rFonts w:ascii="Times New Roman" w:hAnsi="Times New Roman" w:cs="Times New Roman"/>
          <w:sz w:val="24"/>
          <w:szCs w:val="24"/>
        </w:rPr>
        <w:t xml:space="preserve"> </w:t>
      </w:r>
      <w:r w:rsidR="00BB3A64" w:rsidRPr="00D24A3C">
        <w:rPr>
          <w:rFonts w:ascii="Times New Roman" w:hAnsi="Times New Roman" w:cs="Times New Roman"/>
          <w:sz w:val="24"/>
          <w:szCs w:val="24"/>
        </w:rPr>
        <w:t xml:space="preserve">the </w:t>
      </w:r>
      <w:r w:rsidR="00D93EEC" w:rsidRPr="00D24A3C">
        <w:rPr>
          <w:rFonts w:ascii="Times New Roman" w:hAnsi="Times New Roman" w:cs="Times New Roman"/>
          <w:sz w:val="24"/>
          <w:szCs w:val="24"/>
        </w:rPr>
        <w:t xml:space="preserve">peaks at 689.3 eV and 684.1 eV are assigned to C-F and </w:t>
      </w:r>
      <w:proofErr w:type="spellStart"/>
      <w:r w:rsidR="00D93EEC" w:rsidRPr="00D24A3C">
        <w:rPr>
          <w:rFonts w:ascii="Times New Roman" w:hAnsi="Times New Roman" w:cs="Times New Roman"/>
          <w:sz w:val="24"/>
          <w:szCs w:val="24"/>
        </w:rPr>
        <w:t>NaF</w:t>
      </w:r>
      <w:proofErr w:type="spellEnd"/>
      <w:r w:rsidR="00F9272B" w:rsidRPr="00D24A3C">
        <w:rPr>
          <w:rFonts w:ascii="Times New Roman" w:hAnsi="Times New Roman" w:cs="Times New Roman"/>
          <w:sz w:val="24"/>
          <w:szCs w:val="24"/>
        </w:rPr>
        <w:t>, respectively. For N</w:t>
      </w:r>
      <w:r w:rsidR="00F9272B" w:rsidRPr="00D24A3C">
        <w:rPr>
          <w:rFonts w:ascii="Times New Roman" w:hAnsi="Times New Roman" w:cs="Times New Roman"/>
          <w:sz w:val="24"/>
          <w:szCs w:val="24"/>
          <w:vertAlign w:val="subscript"/>
        </w:rPr>
        <w:t>1s</w:t>
      </w:r>
      <w:r w:rsidR="00F9272B" w:rsidRPr="00D24A3C">
        <w:rPr>
          <w:rFonts w:ascii="Times New Roman" w:hAnsi="Times New Roman" w:cs="Times New Roman"/>
          <w:sz w:val="24"/>
          <w:szCs w:val="24"/>
        </w:rPr>
        <w:t xml:space="preserve">, </w:t>
      </w:r>
      <w:r w:rsidR="00BB3A64" w:rsidRPr="00D24A3C">
        <w:rPr>
          <w:rFonts w:ascii="Times New Roman" w:hAnsi="Times New Roman" w:cs="Times New Roman"/>
          <w:sz w:val="24"/>
          <w:szCs w:val="24"/>
        </w:rPr>
        <w:t xml:space="preserve">the </w:t>
      </w:r>
      <w:r w:rsidR="00D93EEC" w:rsidRPr="00D24A3C">
        <w:rPr>
          <w:rFonts w:ascii="Times New Roman" w:hAnsi="Times New Roman" w:cs="Times New Roman"/>
          <w:sz w:val="24"/>
          <w:szCs w:val="24"/>
        </w:rPr>
        <w:t xml:space="preserve">peaks at 403.6 eV and 398.5 eV correspond to Na-NN*N* (1N) and Na-N*NN (2N), respectively, while </w:t>
      </w:r>
      <w:r w:rsidR="00F9272B" w:rsidRPr="00D24A3C">
        <w:rPr>
          <w:rFonts w:ascii="Times New Roman" w:hAnsi="Times New Roman" w:cs="Times New Roman"/>
          <w:sz w:val="24"/>
          <w:szCs w:val="24"/>
        </w:rPr>
        <w:t xml:space="preserve">the </w:t>
      </w:r>
      <w:r w:rsidR="00D93EEC" w:rsidRPr="00D24A3C">
        <w:rPr>
          <w:rFonts w:ascii="Times New Roman" w:hAnsi="Times New Roman" w:cs="Times New Roman"/>
          <w:sz w:val="24"/>
          <w:szCs w:val="24"/>
        </w:rPr>
        <w:t>one</w:t>
      </w:r>
      <w:r w:rsidR="00F9272B" w:rsidRPr="00D24A3C">
        <w:rPr>
          <w:rFonts w:ascii="Times New Roman" w:hAnsi="Times New Roman" w:cs="Times New Roman"/>
          <w:sz w:val="24"/>
          <w:szCs w:val="24"/>
        </w:rPr>
        <w:t xml:space="preserve"> at 399.3 eV </w:t>
      </w:r>
      <w:r w:rsidR="00D93EEC" w:rsidRPr="00D24A3C">
        <w:rPr>
          <w:rFonts w:ascii="Times New Roman" w:hAnsi="Times New Roman" w:cs="Times New Roman"/>
          <w:sz w:val="24"/>
          <w:szCs w:val="24"/>
        </w:rPr>
        <w:t>indicates</w:t>
      </w:r>
      <w:r w:rsidR="00F9272B" w:rsidRPr="00D24A3C">
        <w:rPr>
          <w:rFonts w:ascii="Times New Roman" w:hAnsi="Times New Roman" w:cs="Times New Roman"/>
          <w:sz w:val="24"/>
          <w:szCs w:val="24"/>
        </w:rPr>
        <w:t xml:space="preserve"> N-S</w:t>
      </w:r>
      <w:r w:rsidR="00B00689" w:rsidRPr="00D24A3C">
        <w:rPr>
          <w:rFonts w:ascii="Times New Roman" w:hAnsi="Times New Roman" w:cs="Times New Roman"/>
          <w:sz w:val="24"/>
          <w:szCs w:val="24"/>
          <w:vertAlign w:val="superscript"/>
        </w:rPr>
        <w:t>6-11</w:t>
      </w:r>
      <w:r w:rsidR="0078274A" w:rsidRPr="00D24A3C">
        <w:rPr>
          <w:rFonts w:ascii="Times New Roman" w:hAnsi="Times New Roman" w:cs="Times New Roman"/>
          <w:sz w:val="24"/>
          <w:szCs w:val="24"/>
        </w:rPr>
        <w:t>.</w:t>
      </w:r>
    </w:p>
    <w:p w14:paraId="4EE69BFA" w14:textId="7FFAAD4B" w:rsidR="00D45914" w:rsidRPr="004B5AD5" w:rsidRDefault="00D45914" w:rsidP="00EE1C45">
      <w:pPr>
        <w:rPr>
          <w:rFonts w:ascii="Times New Roman" w:hAnsi="Times New Roman" w:cs="Times New Roman"/>
          <w:sz w:val="28"/>
          <w:szCs w:val="28"/>
        </w:rPr>
      </w:pPr>
    </w:p>
    <w:p w14:paraId="03F68330" w14:textId="231374B9" w:rsidR="0001588E" w:rsidRPr="004B5AD5" w:rsidRDefault="0001588E">
      <w:pPr>
        <w:rPr>
          <w:rFonts w:ascii="Times New Roman" w:hAnsi="Times New Roman" w:cs="Times New Roman"/>
          <w:b/>
          <w:bCs/>
          <w:sz w:val="40"/>
          <w:szCs w:val="40"/>
        </w:rPr>
      </w:pPr>
    </w:p>
    <w:p w14:paraId="3C719E18" w14:textId="007E2274" w:rsidR="0001588E" w:rsidRPr="004B5AD5" w:rsidRDefault="00A626EE" w:rsidP="00EB1E30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rFonts w:ascii="Times New Roman" w:hAnsi="Times New Roman" w:cs="Times New Roman"/>
          <w:b/>
          <w:bCs/>
          <w:noProof/>
          <w:sz w:val="40"/>
          <w:szCs w:val="40"/>
          <w:lang w:eastAsia="en-US"/>
        </w:rPr>
        <w:lastRenderedPageBreak/>
        <w:drawing>
          <wp:inline distT="0" distB="0" distL="0" distR="0" wp14:anchorId="01A2A708" wp14:editId="6A7B4E7E">
            <wp:extent cx="5051834" cy="6784731"/>
            <wp:effectExtent l="0" t="0" r="0" b="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08" t="6161" r="14767" b="4878"/>
                    <a:stretch/>
                  </pic:blipFill>
                  <pic:spPr bwMode="auto">
                    <a:xfrm>
                      <a:off x="0" y="0"/>
                      <a:ext cx="5062879" cy="6799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</wp:inline>
        </w:drawing>
      </w:r>
    </w:p>
    <w:p w14:paraId="2D7814C8" w14:textId="76B1AAD6" w:rsidR="00F5693F" w:rsidRPr="004B5AD5" w:rsidRDefault="00F5693F" w:rsidP="009922E0">
      <w:pPr>
        <w:spacing w:line="360" w:lineRule="auto"/>
        <w:jc w:val="both"/>
        <w:rPr>
          <w:rFonts w:ascii="Times New Roman" w:hAnsi="Times New Roman" w:cs="Times New Roman"/>
          <w:b/>
          <w:bCs/>
          <w:sz w:val="40"/>
          <w:szCs w:val="40"/>
        </w:rPr>
      </w:pPr>
      <w:bookmarkStart w:id="23" w:name="_Toc62941148"/>
      <w:r w:rsidRPr="002E3C44">
        <w:rPr>
          <w:rStyle w:val="Heading2Char"/>
        </w:rPr>
        <w:t xml:space="preserve">Supplementary Fig. </w:t>
      </w:r>
      <w:r w:rsidR="008572CF" w:rsidRPr="002E3C44">
        <w:rPr>
          <w:rStyle w:val="Heading2Char"/>
        </w:rPr>
        <w:t>2</w:t>
      </w:r>
      <w:r w:rsidR="0011618F">
        <w:rPr>
          <w:rStyle w:val="Heading2Char"/>
        </w:rPr>
        <w:t>2</w:t>
      </w:r>
      <w:r w:rsidR="008572CF" w:rsidRPr="002E3C44">
        <w:rPr>
          <w:rStyle w:val="Heading2Char"/>
        </w:rPr>
        <w:t xml:space="preserve"> </w:t>
      </w:r>
      <w:r w:rsidRPr="002E3C44">
        <w:rPr>
          <w:rStyle w:val="Heading2Char"/>
        </w:rPr>
        <w:t xml:space="preserve">| </w:t>
      </w:r>
      <w:r w:rsidR="00BB3A64" w:rsidRPr="00877EE5">
        <w:rPr>
          <w:rStyle w:val="Heading2Char"/>
          <w:b w:val="0"/>
          <w:bCs/>
        </w:rPr>
        <w:t>XPS</w:t>
      </w:r>
      <w:r w:rsidR="00005D0C" w:rsidRPr="00877EE5">
        <w:rPr>
          <w:rStyle w:val="Heading2Char"/>
          <w:b w:val="0"/>
          <w:bCs/>
        </w:rPr>
        <w:t xml:space="preserve"> </w:t>
      </w:r>
      <w:r w:rsidRPr="00877EE5">
        <w:rPr>
          <w:rStyle w:val="Heading2Char"/>
          <w:b w:val="0"/>
          <w:bCs/>
        </w:rPr>
        <w:t xml:space="preserve">depth profile analysis on Na after 50 cycles (symmetric Na/Na </w:t>
      </w:r>
      <w:r w:rsidR="00AF531A" w:rsidRPr="00877EE5">
        <w:rPr>
          <w:rStyle w:val="Heading2Char"/>
          <w:b w:val="0"/>
          <w:bCs/>
        </w:rPr>
        <w:t>cells</w:t>
      </w:r>
      <w:r w:rsidRPr="00877EE5">
        <w:rPr>
          <w:rStyle w:val="Heading2Char"/>
          <w:b w:val="0"/>
          <w:bCs/>
        </w:rPr>
        <w:t xml:space="preserve">) in 1M </w:t>
      </w:r>
      <w:proofErr w:type="spellStart"/>
      <w:r w:rsidRPr="00877EE5">
        <w:rPr>
          <w:rStyle w:val="Heading2Char"/>
          <w:b w:val="0"/>
          <w:bCs/>
        </w:rPr>
        <w:t>NaTFSI</w:t>
      </w:r>
      <w:proofErr w:type="spellEnd"/>
      <w:r w:rsidR="00AF531A" w:rsidRPr="00877EE5">
        <w:rPr>
          <w:rStyle w:val="Heading2Char"/>
          <w:b w:val="0"/>
          <w:bCs/>
        </w:rPr>
        <w:t>-</w:t>
      </w:r>
      <w:r w:rsidRPr="00877EE5">
        <w:rPr>
          <w:rStyle w:val="Heading2Char"/>
          <w:b w:val="0"/>
          <w:bCs/>
        </w:rPr>
        <w:t xml:space="preserve">DOL electrolyte </w:t>
      </w:r>
      <w:r w:rsidR="0063122E" w:rsidRPr="00877EE5">
        <w:rPr>
          <w:rStyle w:val="Heading2Char"/>
          <w:b w:val="0"/>
          <w:bCs/>
        </w:rPr>
        <w:t>at +20˚C</w:t>
      </w:r>
      <w:bookmarkEnd w:id="23"/>
      <w:r w:rsidR="0063122E" w:rsidRPr="000F4FA9">
        <w:rPr>
          <w:rFonts w:ascii="Times New Roman" w:hAnsi="Times New Roman" w:cs="Times New Roman"/>
          <w:sz w:val="24"/>
          <w:szCs w:val="24"/>
        </w:rPr>
        <w:t xml:space="preserve"> </w:t>
      </w:r>
      <w:r w:rsidRPr="000F4FA9">
        <w:rPr>
          <w:rFonts w:ascii="Times New Roman" w:hAnsi="Times New Roman" w:cs="Times New Roman"/>
          <w:sz w:val="24"/>
          <w:szCs w:val="24"/>
        </w:rPr>
        <w:t>at a current density of 0.5 mA cm</w:t>
      </w:r>
      <w:r w:rsidRPr="000F4FA9">
        <w:rPr>
          <w:rFonts w:ascii="Times New Roman" w:hAnsi="Times New Roman" w:cs="Times New Roman"/>
          <w:sz w:val="24"/>
          <w:szCs w:val="24"/>
          <w:vertAlign w:val="superscript"/>
        </w:rPr>
        <w:t>−2</w:t>
      </w:r>
      <w:r w:rsidRPr="000F4FA9">
        <w:rPr>
          <w:rFonts w:ascii="Times New Roman" w:hAnsi="Times New Roman" w:cs="Times New Roman"/>
          <w:sz w:val="24"/>
          <w:szCs w:val="24"/>
        </w:rPr>
        <w:t xml:space="preserve"> with a capacity of 0.5 </w:t>
      </w:r>
      <w:proofErr w:type="spellStart"/>
      <w:r w:rsidRPr="000F4FA9">
        <w:rPr>
          <w:rFonts w:ascii="Times New Roman" w:hAnsi="Times New Roman" w:cs="Times New Roman"/>
          <w:sz w:val="24"/>
          <w:szCs w:val="24"/>
        </w:rPr>
        <w:t>mAh</w:t>
      </w:r>
      <w:proofErr w:type="spellEnd"/>
      <w:r w:rsidRPr="000F4FA9">
        <w:rPr>
          <w:rFonts w:ascii="Times New Roman" w:hAnsi="Times New Roman" w:cs="Times New Roman"/>
          <w:sz w:val="24"/>
          <w:szCs w:val="24"/>
        </w:rPr>
        <w:t xml:space="preserve"> cm</w:t>
      </w:r>
      <w:r w:rsidRPr="000F4FA9">
        <w:rPr>
          <w:rFonts w:ascii="Times New Roman" w:hAnsi="Times New Roman" w:cs="Times New Roman"/>
          <w:sz w:val="24"/>
          <w:szCs w:val="24"/>
          <w:vertAlign w:val="superscript"/>
        </w:rPr>
        <w:t>−2</w:t>
      </w:r>
      <w:r w:rsidRPr="000F4FA9">
        <w:rPr>
          <w:rFonts w:ascii="Times New Roman" w:hAnsi="Times New Roman" w:cs="Times New Roman"/>
          <w:sz w:val="24"/>
          <w:szCs w:val="24"/>
        </w:rPr>
        <w:t>.</w:t>
      </w:r>
      <w:r w:rsidRPr="000F4FA9">
        <w:rPr>
          <w:rFonts w:ascii="Times New Roman" w:hAnsi="Times New Roman" w:cs="Times New Roman"/>
        </w:rPr>
        <w:t xml:space="preserve"> </w:t>
      </w:r>
      <w:r w:rsidR="001373B9" w:rsidRPr="007418F2">
        <w:rPr>
          <w:rFonts w:ascii="Times New Roman" w:hAnsi="Times New Roman" w:cs="Times New Roman"/>
          <w:sz w:val="24"/>
          <w:szCs w:val="24"/>
        </w:rPr>
        <w:t xml:space="preserve">Besides the XPS peaks </w:t>
      </w:r>
      <w:r w:rsidR="001373B9" w:rsidRPr="00D24A3C">
        <w:rPr>
          <w:rFonts w:ascii="Times New Roman" w:hAnsi="Times New Roman" w:cs="Times New Roman"/>
          <w:sz w:val="24"/>
          <w:szCs w:val="24"/>
        </w:rPr>
        <w:t xml:space="preserve">identified in </w:t>
      </w:r>
      <w:r w:rsidR="001373B9" w:rsidRPr="00D24A3C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165E2" w:rsidRPr="00D24A3C">
        <w:rPr>
          <w:rFonts w:ascii="Times New Roman" w:hAnsi="Times New Roman" w:cs="Times New Roman"/>
          <w:b/>
          <w:bCs/>
          <w:sz w:val="24"/>
          <w:szCs w:val="24"/>
        </w:rPr>
        <w:t>20</w:t>
      </w:r>
      <w:r w:rsidR="001373B9" w:rsidRPr="00D24A3C">
        <w:rPr>
          <w:rFonts w:ascii="Times New Roman" w:hAnsi="Times New Roman" w:cs="Times New Roman"/>
          <w:sz w:val="24"/>
          <w:szCs w:val="24"/>
        </w:rPr>
        <w:t>, an additional S</w:t>
      </w:r>
      <w:r w:rsidR="001373B9" w:rsidRPr="00D24A3C">
        <w:rPr>
          <w:rFonts w:ascii="Times New Roman" w:hAnsi="Times New Roman" w:cs="Times New Roman"/>
          <w:sz w:val="24"/>
          <w:szCs w:val="24"/>
          <w:vertAlign w:val="subscript"/>
        </w:rPr>
        <w:t>2p</w:t>
      </w:r>
      <w:r w:rsidR="001373B9" w:rsidRPr="00D24A3C">
        <w:rPr>
          <w:rFonts w:ascii="Times New Roman" w:hAnsi="Times New Roman" w:cs="Times New Roman"/>
          <w:sz w:val="24"/>
          <w:szCs w:val="24"/>
        </w:rPr>
        <w:t xml:space="preserve"> XPS peak at 161.1 eV (based on the 2p</w:t>
      </w:r>
      <w:r w:rsidR="001373B9" w:rsidRPr="00D24A3C">
        <w:rPr>
          <w:rFonts w:ascii="Times New Roman" w:hAnsi="Times New Roman" w:cs="Times New Roman"/>
          <w:sz w:val="24"/>
          <w:szCs w:val="24"/>
          <w:vertAlign w:val="subscript"/>
        </w:rPr>
        <w:t>3/2</w:t>
      </w:r>
      <w:r w:rsidR="001373B9" w:rsidRPr="00D24A3C">
        <w:rPr>
          <w:rFonts w:ascii="Times New Roman" w:hAnsi="Times New Roman" w:cs="Times New Roman"/>
          <w:sz w:val="24"/>
          <w:szCs w:val="24"/>
        </w:rPr>
        <w:t>) is assigned to S</w:t>
      </w:r>
      <w:r w:rsidR="001373B9" w:rsidRPr="00D24A3C">
        <w:rPr>
          <w:rFonts w:ascii="Times New Roman" w:hAnsi="Times New Roman" w:cs="Times New Roman"/>
          <w:sz w:val="24"/>
          <w:szCs w:val="24"/>
          <w:vertAlign w:val="superscript"/>
        </w:rPr>
        <w:t>2-</w:t>
      </w:r>
      <w:r w:rsidR="000954E0" w:rsidRPr="00D24A3C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B00689" w:rsidRPr="00D24A3C">
        <w:rPr>
          <w:rFonts w:ascii="Times New Roman" w:hAnsi="Times New Roman" w:cs="Times New Roman"/>
          <w:sz w:val="24"/>
          <w:szCs w:val="24"/>
          <w:vertAlign w:val="superscript"/>
        </w:rPr>
        <w:t>6-11</w:t>
      </w:r>
      <w:r w:rsidR="0078274A" w:rsidRPr="00D24A3C">
        <w:rPr>
          <w:rFonts w:ascii="Times New Roman" w:hAnsi="Times New Roman" w:cs="Times New Roman"/>
          <w:sz w:val="24"/>
          <w:szCs w:val="24"/>
        </w:rPr>
        <w:t>.</w:t>
      </w:r>
    </w:p>
    <w:p w14:paraId="0D8D554C" w14:textId="1E91089B" w:rsidR="0001588E" w:rsidRPr="004B5AD5" w:rsidRDefault="00A626EE" w:rsidP="00EB1E3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en-US"/>
        </w:rPr>
        <w:lastRenderedPageBreak/>
        <w:drawing>
          <wp:inline distT="0" distB="0" distL="0" distR="0" wp14:anchorId="0D69BA51" wp14:editId="7D92BFAA">
            <wp:extent cx="5131786" cy="6581869"/>
            <wp:effectExtent l="0" t="0" r="0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263" r="12520" b="5007"/>
                    <a:stretch/>
                  </pic:blipFill>
                  <pic:spPr bwMode="auto">
                    <a:xfrm>
                      <a:off x="0" y="0"/>
                      <a:ext cx="5137105" cy="658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</wp:inline>
        </w:drawing>
      </w:r>
    </w:p>
    <w:p w14:paraId="17BADF5B" w14:textId="18F3D778" w:rsidR="007A3456" w:rsidRPr="004B5AD5" w:rsidRDefault="00EC78DD" w:rsidP="009922E0">
      <w:pPr>
        <w:spacing w:line="360" w:lineRule="auto"/>
        <w:jc w:val="both"/>
        <w:rPr>
          <w:rFonts w:ascii="Times New Roman" w:hAnsi="Times New Roman" w:cs="Times New Roman"/>
          <w:b/>
          <w:bCs/>
          <w:sz w:val="40"/>
          <w:szCs w:val="40"/>
        </w:rPr>
      </w:pPr>
      <w:bookmarkStart w:id="24" w:name="_Toc62941149"/>
      <w:r w:rsidRPr="002E3C44">
        <w:rPr>
          <w:rStyle w:val="Heading2Char"/>
        </w:rPr>
        <w:t xml:space="preserve">Supplementary Fig. </w:t>
      </w:r>
      <w:r w:rsidR="008572CF" w:rsidRPr="002E3C44">
        <w:rPr>
          <w:rStyle w:val="Heading2Char"/>
        </w:rPr>
        <w:t>2</w:t>
      </w:r>
      <w:r w:rsidR="0011618F">
        <w:rPr>
          <w:rStyle w:val="Heading2Char"/>
        </w:rPr>
        <w:t>3</w:t>
      </w:r>
      <w:r w:rsidR="008572CF" w:rsidRPr="002E3C44">
        <w:rPr>
          <w:rStyle w:val="Heading2Char"/>
        </w:rPr>
        <w:t xml:space="preserve"> </w:t>
      </w:r>
      <w:r w:rsidRPr="002E3C44">
        <w:rPr>
          <w:rStyle w:val="Heading2Char"/>
        </w:rPr>
        <w:t xml:space="preserve">| </w:t>
      </w:r>
      <w:r w:rsidR="00BB3A64" w:rsidRPr="00877EE5">
        <w:rPr>
          <w:rStyle w:val="Heading2Char"/>
          <w:b w:val="0"/>
          <w:bCs/>
        </w:rPr>
        <w:t xml:space="preserve">XPS </w:t>
      </w:r>
      <w:r w:rsidRPr="00877EE5">
        <w:rPr>
          <w:rStyle w:val="Heading2Char"/>
          <w:b w:val="0"/>
          <w:bCs/>
        </w:rPr>
        <w:t xml:space="preserve">depth profile analysis on Na surface after 50 cycles (symmetric Na/Na </w:t>
      </w:r>
      <w:r w:rsidR="00AF531A" w:rsidRPr="00877EE5">
        <w:rPr>
          <w:rStyle w:val="Heading2Char"/>
          <w:b w:val="0"/>
          <w:bCs/>
        </w:rPr>
        <w:t>cells</w:t>
      </w:r>
      <w:r w:rsidRPr="00877EE5">
        <w:rPr>
          <w:rStyle w:val="Heading2Char"/>
          <w:b w:val="0"/>
          <w:bCs/>
        </w:rPr>
        <w:t xml:space="preserve">) in 1M </w:t>
      </w:r>
      <w:proofErr w:type="spellStart"/>
      <w:r w:rsidRPr="00877EE5">
        <w:rPr>
          <w:rStyle w:val="Heading2Char"/>
          <w:b w:val="0"/>
          <w:bCs/>
        </w:rPr>
        <w:t>NaTFSI</w:t>
      </w:r>
      <w:proofErr w:type="spellEnd"/>
      <w:r w:rsidR="00AF531A" w:rsidRPr="00877EE5">
        <w:rPr>
          <w:rStyle w:val="Heading2Char"/>
          <w:b w:val="0"/>
          <w:bCs/>
        </w:rPr>
        <w:t>-</w:t>
      </w:r>
      <w:r w:rsidRPr="00877EE5">
        <w:rPr>
          <w:rStyle w:val="Heading2Char"/>
          <w:b w:val="0"/>
          <w:bCs/>
        </w:rPr>
        <w:t xml:space="preserve">DOL electrolyte </w:t>
      </w:r>
      <w:r w:rsidR="00A46EF2" w:rsidRPr="00877EE5">
        <w:rPr>
          <w:rStyle w:val="Heading2Char"/>
          <w:b w:val="0"/>
          <w:bCs/>
        </w:rPr>
        <w:t>at −20˚C</w:t>
      </w:r>
      <w:bookmarkEnd w:id="24"/>
      <w:r w:rsidR="00A46EF2" w:rsidRPr="00986408">
        <w:rPr>
          <w:rFonts w:ascii="Times New Roman" w:hAnsi="Times New Roman" w:cs="Times New Roman"/>
          <w:sz w:val="24"/>
          <w:szCs w:val="24"/>
        </w:rPr>
        <w:t xml:space="preserve"> </w:t>
      </w:r>
      <w:r w:rsidRPr="00986408">
        <w:rPr>
          <w:rFonts w:ascii="Times New Roman" w:hAnsi="Times New Roman" w:cs="Times New Roman"/>
          <w:sz w:val="24"/>
          <w:szCs w:val="24"/>
        </w:rPr>
        <w:t>at a cu</w:t>
      </w:r>
      <w:r w:rsidRPr="00D24A3C">
        <w:rPr>
          <w:rFonts w:ascii="Times New Roman" w:hAnsi="Times New Roman" w:cs="Times New Roman"/>
          <w:sz w:val="24"/>
          <w:szCs w:val="24"/>
        </w:rPr>
        <w:t>rrent density of 0.5 mA cm</w:t>
      </w:r>
      <w:r w:rsidRPr="00D24A3C">
        <w:rPr>
          <w:rFonts w:ascii="Times New Roman" w:hAnsi="Times New Roman" w:cs="Times New Roman"/>
          <w:sz w:val="24"/>
          <w:szCs w:val="24"/>
          <w:vertAlign w:val="superscript"/>
        </w:rPr>
        <w:t>−2</w:t>
      </w:r>
      <w:r w:rsidR="00AF531A" w:rsidRPr="00D24A3C">
        <w:rPr>
          <w:rFonts w:ascii="Times New Roman" w:hAnsi="Times New Roman" w:cs="Times New Roman"/>
          <w:sz w:val="24"/>
          <w:szCs w:val="24"/>
        </w:rPr>
        <w:t xml:space="preserve"> </w:t>
      </w:r>
      <w:r w:rsidRPr="00D24A3C">
        <w:rPr>
          <w:rFonts w:ascii="Times New Roman" w:hAnsi="Times New Roman" w:cs="Times New Roman"/>
          <w:sz w:val="24"/>
          <w:szCs w:val="24"/>
        </w:rPr>
        <w:t xml:space="preserve">with a capacity of 0.5 </w:t>
      </w:r>
      <w:proofErr w:type="spellStart"/>
      <w:r w:rsidRPr="00D24A3C">
        <w:rPr>
          <w:rFonts w:ascii="Times New Roman" w:hAnsi="Times New Roman" w:cs="Times New Roman"/>
          <w:sz w:val="24"/>
          <w:szCs w:val="24"/>
        </w:rPr>
        <w:t>mAh</w:t>
      </w:r>
      <w:proofErr w:type="spellEnd"/>
      <w:r w:rsidRPr="00D24A3C">
        <w:rPr>
          <w:rFonts w:ascii="Times New Roman" w:hAnsi="Times New Roman" w:cs="Times New Roman"/>
          <w:sz w:val="24"/>
          <w:szCs w:val="24"/>
        </w:rPr>
        <w:t xml:space="preserve"> cm</w:t>
      </w:r>
      <w:r w:rsidRPr="00D24A3C">
        <w:rPr>
          <w:rFonts w:ascii="Times New Roman" w:hAnsi="Times New Roman" w:cs="Times New Roman"/>
          <w:sz w:val="24"/>
          <w:szCs w:val="24"/>
          <w:vertAlign w:val="superscript"/>
        </w:rPr>
        <w:t>−2</w:t>
      </w:r>
      <w:r w:rsidRPr="00D24A3C">
        <w:rPr>
          <w:rFonts w:ascii="Times New Roman" w:hAnsi="Times New Roman" w:cs="Times New Roman"/>
          <w:sz w:val="24"/>
          <w:szCs w:val="24"/>
        </w:rPr>
        <w:t xml:space="preserve">. </w:t>
      </w:r>
      <w:r w:rsidR="00A15C78" w:rsidRPr="00D24A3C">
        <w:rPr>
          <w:rFonts w:ascii="Times New Roman" w:hAnsi="Times New Roman" w:cs="Times New Roman"/>
          <w:sz w:val="24"/>
          <w:szCs w:val="24"/>
        </w:rPr>
        <w:t xml:space="preserve">Besides the XPS peaks identified in </w:t>
      </w:r>
      <w:r w:rsidR="00A15C78" w:rsidRPr="00D24A3C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165E2" w:rsidRPr="00D24A3C">
        <w:rPr>
          <w:rFonts w:ascii="Times New Roman" w:hAnsi="Times New Roman" w:cs="Times New Roman"/>
          <w:b/>
          <w:bCs/>
          <w:sz w:val="24"/>
          <w:szCs w:val="24"/>
        </w:rPr>
        <w:t>20</w:t>
      </w:r>
      <w:r w:rsidR="00A15C78" w:rsidRPr="00D24A3C">
        <w:rPr>
          <w:rFonts w:ascii="Times New Roman" w:hAnsi="Times New Roman" w:cs="Times New Roman"/>
          <w:sz w:val="24"/>
          <w:szCs w:val="24"/>
        </w:rPr>
        <w:t>, an additional S</w:t>
      </w:r>
      <w:r w:rsidR="00A15C78" w:rsidRPr="00D24A3C">
        <w:rPr>
          <w:rFonts w:ascii="Times New Roman" w:hAnsi="Times New Roman" w:cs="Times New Roman"/>
          <w:sz w:val="24"/>
          <w:szCs w:val="24"/>
          <w:vertAlign w:val="subscript"/>
        </w:rPr>
        <w:t>2p</w:t>
      </w:r>
      <w:r w:rsidR="00A15C78" w:rsidRPr="00D24A3C">
        <w:rPr>
          <w:rFonts w:ascii="Times New Roman" w:hAnsi="Times New Roman" w:cs="Times New Roman"/>
          <w:sz w:val="24"/>
          <w:szCs w:val="24"/>
        </w:rPr>
        <w:t xml:space="preserve"> XPS peak at 161.1 eV (based on the 2p</w:t>
      </w:r>
      <w:r w:rsidR="00A15C78" w:rsidRPr="00D24A3C">
        <w:rPr>
          <w:rFonts w:ascii="Times New Roman" w:hAnsi="Times New Roman" w:cs="Times New Roman"/>
          <w:sz w:val="24"/>
          <w:szCs w:val="24"/>
          <w:vertAlign w:val="subscript"/>
        </w:rPr>
        <w:t>3/2</w:t>
      </w:r>
      <w:r w:rsidR="00A15C78" w:rsidRPr="00D24A3C">
        <w:rPr>
          <w:rFonts w:ascii="Times New Roman" w:hAnsi="Times New Roman" w:cs="Times New Roman"/>
          <w:sz w:val="24"/>
          <w:szCs w:val="24"/>
        </w:rPr>
        <w:t>) is assigned to S</w:t>
      </w:r>
      <w:r w:rsidR="00A15C78" w:rsidRPr="00D24A3C">
        <w:rPr>
          <w:rFonts w:ascii="Times New Roman" w:hAnsi="Times New Roman" w:cs="Times New Roman"/>
          <w:sz w:val="24"/>
          <w:szCs w:val="24"/>
          <w:vertAlign w:val="superscript"/>
        </w:rPr>
        <w:t>2-</w:t>
      </w:r>
      <w:r w:rsidR="000954E0" w:rsidRPr="00D24A3C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B00689" w:rsidRPr="00D24A3C">
        <w:rPr>
          <w:rFonts w:ascii="Times New Roman" w:hAnsi="Times New Roman" w:cs="Times New Roman"/>
          <w:sz w:val="24"/>
          <w:szCs w:val="24"/>
          <w:vertAlign w:val="superscript"/>
        </w:rPr>
        <w:t>6-11</w:t>
      </w:r>
      <w:r w:rsidR="0078274A" w:rsidRPr="00D24A3C">
        <w:rPr>
          <w:rFonts w:ascii="Times New Roman" w:hAnsi="Times New Roman" w:cs="Times New Roman"/>
          <w:sz w:val="24"/>
          <w:szCs w:val="24"/>
        </w:rPr>
        <w:t>.</w:t>
      </w:r>
    </w:p>
    <w:p w14:paraId="54B33B5F" w14:textId="663C8801" w:rsidR="007A3456" w:rsidRPr="004B5AD5" w:rsidRDefault="008611DD" w:rsidP="00CA5AC7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4B5AD5">
        <w:rPr>
          <w:rFonts w:ascii="Times New Roman" w:hAnsi="Times New Roman" w:cs="Times New Roman"/>
          <w:b/>
          <w:bCs/>
          <w:noProof/>
          <w:sz w:val="40"/>
          <w:szCs w:val="40"/>
          <w:lang w:eastAsia="en-US"/>
        </w:rPr>
        <w:lastRenderedPageBreak/>
        <w:drawing>
          <wp:inline distT="0" distB="0" distL="0" distR="0" wp14:anchorId="3C912167" wp14:editId="193815EB">
            <wp:extent cx="4969510" cy="4203700"/>
            <wp:effectExtent l="0" t="0" r="2540" b="635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9510" cy="420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A1C6EE" w14:textId="1551937F" w:rsidR="00CA5AC7" w:rsidRPr="00986408" w:rsidRDefault="00CA5AC7" w:rsidP="00222AD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25" w:name="_Toc62941150"/>
      <w:r w:rsidRPr="002E3C44">
        <w:rPr>
          <w:rStyle w:val="Heading2Char"/>
        </w:rPr>
        <w:t xml:space="preserve">Supplementary Fig. </w:t>
      </w:r>
      <w:r w:rsidR="008572CF" w:rsidRPr="002E3C44">
        <w:rPr>
          <w:rStyle w:val="Heading2Char"/>
        </w:rPr>
        <w:t>2</w:t>
      </w:r>
      <w:r w:rsidR="0011618F">
        <w:rPr>
          <w:rStyle w:val="Heading2Char"/>
        </w:rPr>
        <w:t>4</w:t>
      </w:r>
      <w:r w:rsidR="008572CF" w:rsidRPr="002E3C44">
        <w:rPr>
          <w:rStyle w:val="Heading2Char"/>
        </w:rPr>
        <w:t xml:space="preserve"> </w:t>
      </w:r>
      <w:r w:rsidRPr="002E3C44">
        <w:rPr>
          <w:rStyle w:val="Heading2Char"/>
        </w:rPr>
        <w:t xml:space="preserve">| </w:t>
      </w:r>
      <w:r w:rsidR="00C6516A" w:rsidRPr="00877EE5">
        <w:rPr>
          <w:rStyle w:val="Heading2Char"/>
          <w:b w:val="0"/>
          <w:bCs/>
        </w:rPr>
        <w:t xml:space="preserve">Temperature-dependent </w:t>
      </w:r>
      <w:r w:rsidR="00386E45" w:rsidRPr="00877EE5">
        <w:rPr>
          <w:rStyle w:val="Heading2Char"/>
          <w:b w:val="0"/>
          <w:bCs/>
        </w:rPr>
        <w:t xml:space="preserve">galvanostatic </w:t>
      </w:r>
      <w:r w:rsidR="00C6516A" w:rsidRPr="00877EE5">
        <w:rPr>
          <w:rStyle w:val="Heading2Char"/>
          <w:b w:val="0"/>
          <w:bCs/>
        </w:rPr>
        <w:t xml:space="preserve">cycling of Na/Na symmetric cells in 1M </w:t>
      </w:r>
      <w:proofErr w:type="spellStart"/>
      <w:r w:rsidR="00C6516A" w:rsidRPr="00877EE5">
        <w:rPr>
          <w:rStyle w:val="Heading2Char"/>
          <w:b w:val="0"/>
          <w:bCs/>
        </w:rPr>
        <w:t>NaOTf</w:t>
      </w:r>
      <w:proofErr w:type="spellEnd"/>
      <w:r w:rsidR="00C6516A" w:rsidRPr="00877EE5">
        <w:rPr>
          <w:rStyle w:val="Heading2Char"/>
          <w:b w:val="0"/>
          <w:bCs/>
        </w:rPr>
        <w:t xml:space="preserve">-DEGDME/DOL </w:t>
      </w:r>
      <w:r w:rsidR="006520CC" w:rsidRPr="00877EE5">
        <w:rPr>
          <w:rStyle w:val="Heading2Char"/>
          <w:b w:val="0"/>
          <w:bCs/>
        </w:rPr>
        <w:t>(8:2</w:t>
      </w:r>
      <w:r w:rsidR="00005D0C" w:rsidRPr="00877EE5">
        <w:rPr>
          <w:rStyle w:val="Heading2Char"/>
          <w:b w:val="0"/>
          <w:bCs/>
        </w:rPr>
        <w:t xml:space="preserve"> and 5:5</w:t>
      </w:r>
      <w:r w:rsidR="006520CC" w:rsidRPr="00877EE5">
        <w:rPr>
          <w:rStyle w:val="Heading2Char"/>
          <w:b w:val="0"/>
          <w:bCs/>
        </w:rPr>
        <w:t>)</w:t>
      </w:r>
      <w:bookmarkEnd w:id="25"/>
      <w:r w:rsidR="006520CC" w:rsidRPr="00986408">
        <w:rPr>
          <w:rFonts w:ascii="Times New Roman" w:hAnsi="Times New Roman" w:cs="Times New Roman"/>
          <w:sz w:val="24"/>
          <w:szCs w:val="24"/>
        </w:rPr>
        <w:t xml:space="preserve"> at </w:t>
      </w:r>
      <w:r w:rsidR="00FD2C6C" w:rsidRPr="00986408">
        <w:rPr>
          <w:rFonts w:ascii="Times New Roman" w:hAnsi="Times New Roman" w:cs="Times New Roman"/>
          <w:sz w:val="24"/>
          <w:szCs w:val="24"/>
        </w:rPr>
        <w:t>a current density of 0.2 mA cm</w:t>
      </w:r>
      <w:r w:rsidR="00FD2C6C" w:rsidRPr="00986408">
        <w:rPr>
          <w:rFonts w:ascii="Times New Roman" w:hAnsi="Times New Roman" w:cs="Times New Roman"/>
          <w:sz w:val="24"/>
          <w:szCs w:val="24"/>
          <w:vertAlign w:val="superscript"/>
        </w:rPr>
        <w:t>-2</w:t>
      </w:r>
      <w:r w:rsidR="00FD2C6C" w:rsidRPr="00986408">
        <w:rPr>
          <w:rFonts w:ascii="Times New Roman" w:hAnsi="Times New Roman" w:cs="Times New Roman"/>
          <w:sz w:val="24"/>
          <w:szCs w:val="24"/>
        </w:rPr>
        <w:t xml:space="preserve"> with a capacity of 0.1 </w:t>
      </w:r>
      <w:proofErr w:type="spellStart"/>
      <w:r w:rsidR="00FD2C6C" w:rsidRPr="00986408">
        <w:rPr>
          <w:rFonts w:ascii="Times New Roman" w:hAnsi="Times New Roman" w:cs="Times New Roman"/>
          <w:sz w:val="24"/>
          <w:szCs w:val="24"/>
        </w:rPr>
        <w:t>mAh</w:t>
      </w:r>
      <w:proofErr w:type="spellEnd"/>
      <w:r w:rsidR="00FD2C6C" w:rsidRPr="00986408">
        <w:rPr>
          <w:rFonts w:ascii="Times New Roman" w:hAnsi="Times New Roman" w:cs="Times New Roman"/>
          <w:sz w:val="24"/>
          <w:szCs w:val="24"/>
        </w:rPr>
        <w:t xml:space="preserve"> cm</w:t>
      </w:r>
      <w:r w:rsidR="00FD2C6C" w:rsidRPr="00986408">
        <w:rPr>
          <w:rFonts w:ascii="Times New Roman" w:hAnsi="Times New Roman" w:cs="Times New Roman"/>
          <w:sz w:val="24"/>
          <w:szCs w:val="24"/>
          <w:vertAlign w:val="superscript"/>
        </w:rPr>
        <w:t>-2</w:t>
      </w:r>
      <w:r w:rsidR="00C6516A" w:rsidRPr="00986408">
        <w:rPr>
          <w:rFonts w:ascii="Times New Roman" w:hAnsi="Times New Roman" w:cs="Times New Roman"/>
          <w:sz w:val="24"/>
          <w:szCs w:val="24"/>
        </w:rPr>
        <w:t>.</w:t>
      </w:r>
    </w:p>
    <w:p w14:paraId="6A659213" w14:textId="77777777" w:rsidR="00CA5AC7" w:rsidRPr="004B5AD5" w:rsidRDefault="00CA5AC7" w:rsidP="00CA5AC7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14:paraId="6E23F0A7" w14:textId="2EA2D5F1" w:rsidR="007A3456" w:rsidRPr="004B5AD5" w:rsidRDefault="007A3456">
      <w:pPr>
        <w:rPr>
          <w:rFonts w:ascii="Times New Roman" w:hAnsi="Times New Roman" w:cs="Times New Roman"/>
          <w:b/>
          <w:bCs/>
          <w:sz w:val="40"/>
          <w:szCs w:val="40"/>
        </w:rPr>
      </w:pPr>
    </w:p>
    <w:p w14:paraId="37F64369" w14:textId="7D84EA35" w:rsidR="007A3456" w:rsidRPr="004B5AD5" w:rsidRDefault="007A3456">
      <w:pPr>
        <w:rPr>
          <w:rFonts w:ascii="Times New Roman" w:hAnsi="Times New Roman" w:cs="Times New Roman"/>
          <w:b/>
          <w:bCs/>
          <w:sz w:val="40"/>
          <w:szCs w:val="40"/>
        </w:rPr>
      </w:pPr>
    </w:p>
    <w:p w14:paraId="041962DC" w14:textId="4C09D58F" w:rsidR="00365CDA" w:rsidRPr="004B5AD5" w:rsidRDefault="008611DD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4B5AD5">
        <w:rPr>
          <w:rFonts w:ascii="Times New Roman" w:hAnsi="Times New Roman" w:cs="Times New Roman"/>
          <w:b/>
          <w:bCs/>
          <w:noProof/>
          <w:sz w:val="40"/>
          <w:szCs w:val="40"/>
          <w:lang w:eastAsia="en-US"/>
        </w:rPr>
        <w:lastRenderedPageBreak/>
        <w:drawing>
          <wp:inline distT="0" distB="0" distL="0" distR="0" wp14:anchorId="76994584" wp14:editId="021F517E">
            <wp:extent cx="4862830" cy="3853815"/>
            <wp:effectExtent l="0" t="0" r="0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2830" cy="3853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DF2370" w14:textId="75942FCC" w:rsidR="000B05E1" w:rsidRPr="00986408" w:rsidRDefault="000B05E1" w:rsidP="00222AD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26" w:name="_Toc62941151"/>
      <w:r w:rsidRPr="002E3C44">
        <w:rPr>
          <w:rStyle w:val="Heading2Char"/>
        </w:rPr>
        <w:t xml:space="preserve">Supplementary Fig. </w:t>
      </w:r>
      <w:r w:rsidR="008572CF" w:rsidRPr="002E3C44">
        <w:rPr>
          <w:rStyle w:val="Heading2Char"/>
        </w:rPr>
        <w:t>2</w:t>
      </w:r>
      <w:r w:rsidR="0011618F">
        <w:rPr>
          <w:rStyle w:val="Heading2Char"/>
        </w:rPr>
        <w:t>5</w:t>
      </w:r>
      <w:r w:rsidR="008572CF" w:rsidRPr="002E3C44">
        <w:rPr>
          <w:rStyle w:val="Heading2Char"/>
        </w:rPr>
        <w:t xml:space="preserve"> </w:t>
      </w:r>
      <w:r w:rsidRPr="002E3C44">
        <w:rPr>
          <w:rStyle w:val="Heading2Char"/>
        </w:rPr>
        <w:t xml:space="preserve">| </w:t>
      </w:r>
      <w:r w:rsidRPr="00877EE5">
        <w:rPr>
          <w:rStyle w:val="Heading2Char"/>
          <w:b w:val="0"/>
          <w:bCs/>
        </w:rPr>
        <w:t xml:space="preserve">Temperature-dependent </w:t>
      </w:r>
      <w:r w:rsidR="00386E45" w:rsidRPr="00877EE5">
        <w:rPr>
          <w:rStyle w:val="Heading2Char"/>
          <w:b w:val="0"/>
          <w:bCs/>
        </w:rPr>
        <w:t xml:space="preserve">galvanostatic </w:t>
      </w:r>
      <w:r w:rsidRPr="00877EE5">
        <w:rPr>
          <w:rStyle w:val="Heading2Char"/>
          <w:b w:val="0"/>
          <w:bCs/>
        </w:rPr>
        <w:t xml:space="preserve">cycling of Na/Na symmetric cells in 0.5M </w:t>
      </w:r>
      <w:proofErr w:type="spellStart"/>
      <w:r w:rsidRPr="00877EE5">
        <w:rPr>
          <w:rStyle w:val="Heading2Char"/>
          <w:b w:val="0"/>
          <w:bCs/>
        </w:rPr>
        <w:t>NaOTf</w:t>
      </w:r>
      <w:proofErr w:type="spellEnd"/>
      <w:r w:rsidRPr="00877EE5">
        <w:rPr>
          <w:rStyle w:val="Heading2Char"/>
          <w:b w:val="0"/>
          <w:bCs/>
        </w:rPr>
        <w:t>-DEGDME/DOL (8:2)</w:t>
      </w:r>
      <w:r w:rsidR="00005D0C" w:rsidRPr="00877EE5">
        <w:rPr>
          <w:rStyle w:val="Heading2Char"/>
          <w:b w:val="0"/>
          <w:bCs/>
        </w:rPr>
        <w:t xml:space="preserve"> and</w:t>
      </w:r>
      <w:r w:rsidRPr="00877EE5">
        <w:rPr>
          <w:rStyle w:val="Heading2Char"/>
          <w:b w:val="0"/>
          <w:bCs/>
        </w:rPr>
        <w:t xml:space="preserve"> 0.5M </w:t>
      </w:r>
      <w:proofErr w:type="spellStart"/>
      <w:r w:rsidRPr="00877EE5">
        <w:rPr>
          <w:rStyle w:val="Heading2Char"/>
          <w:b w:val="0"/>
          <w:bCs/>
        </w:rPr>
        <w:t>NaOTf</w:t>
      </w:r>
      <w:proofErr w:type="spellEnd"/>
      <w:r w:rsidRPr="00877EE5">
        <w:rPr>
          <w:rStyle w:val="Heading2Char"/>
          <w:b w:val="0"/>
          <w:bCs/>
        </w:rPr>
        <w:t>-DME/DOL (8:2</w:t>
      </w:r>
      <w:r w:rsidR="00005D0C" w:rsidRPr="00877EE5">
        <w:rPr>
          <w:rStyle w:val="Heading2Char"/>
          <w:b w:val="0"/>
          <w:bCs/>
        </w:rPr>
        <w:t>, 5:5 and 2:8</w:t>
      </w:r>
      <w:r w:rsidRPr="00877EE5">
        <w:rPr>
          <w:rStyle w:val="Heading2Char"/>
          <w:b w:val="0"/>
          <w:bCs/>
        </w:rPr>
        <w:t>)</w:t>
      </w:r>
      <w:bookmarkEnd w:id="26"/>
      <w:r w:rsidR="00D07AB0" w:rsidRPr="00986408">
        <w:rPr>
          <w:rFonts w:ascii="Times New Roman" w:hAnsi="Times New Roman" w:cs="Times New Roman"/>
          <w:sz w:val="24"/>
          <w:szCs w:val="24"/>
        </w:rPr>
        <w:t xml:space="preserve"> </w:t>
      </w:r>
      <w:r w:rsidR="00FD2C6C" w:rsidRPr="00986408">
        <w:rPr>
          <w:rFonts w:ascii="Times New Roman" w:hAnsi="Times New Roman" w:cs="Times New Roman"/>
          <w:sz w:val="24"/>
          <w:szCs w:val="24"/>
        </w:rPr>
        <w:t>at a current density of 0.2 mA cm</w:t>
      </w:r>
      <w:r w:rsidR="00FD2C6C" w:rsidRPr="00986408">
        <w:rPr>
          <w:rFonts w:ascii="Times New Roman" w:hAnsi="Times New Roman" w:cs="Times New Roman"/>
          <w:sz w:val="24"/>
          <w:szCs w:val="24"/>
          <w:vertAlign w:val="superscript"/>
        </w:rPr>
        <w:t>-2</w:t>
      </w:r>
      <w:r w:rsidR="00FD2C6C" w:rsidRPr="00986408">
        <w:rPr>
          <w:rFonts w:ascii="Times New Roman" w:hAnsi="Times New Roman" w:cs="Times New Roman"/>
          <w:sz w:val="24"/>
          <w:szCs w:val="24"/>
        </w:rPr>
        <w:t xml:space="preserve"> with a capacity of 0.1 </w:t>
      </w:r>
      <w:proofErr w:type="spellStart"/>
      <w:r w:rsidR="00FD2C6C" w:rsidRPr="00986408">
        <w:rPr>
          <w:rFonts w:ascii="Times New Roman" w:hAnsi="Times New Roman" w:cs="Times New Roman"/>
          <w:sz w:val="24"/>
          <w:szCs w:val="24"/>
        </w:rPr>
        <w:t>mAh</w:t>
      </w:r>
      <w:proofErr w:type="spellEnd"/>
      <w:r w:rsidR="00FD2C6C" w:rsidRPr="00986408">
        <w:rPr>
          <w:rFonts w:ascii="Times New Roman" w:hAnsi="Times New Roman" w:cs="Times New Roman"/>
          <w:sz w:val="24"/>
          <w:szCs w:val="24"/>
        </w:rPr>
        <w:t xml:space="preserve"> cm</w:t>
      </w:r>
      <w:r w:rsidR="00FD2C6C" w:rsidRPr="00986408">
        <w:rPr>
          <w:rFonts w:ascii="Times New Roman" w:hAnsi="Times New Roman" w:cs="Times New Roman"/>
          <w:sz w:val="24"/>
          <w:szCs w:val="24"/>
          <w:vertAlign w:val="superscript"/>
        </w:rPr>
        <w:t>-2</w:t>
      </w:r>
      <w:r w:rsidRPr="00986408">
        <w:rPr>
          <w:rFonts w:ascii="Times New Roman" w:hAnsi="Times New Roman" w:cs="Times New Roman"/>
          <w:sz w:val="24"/>
          <w:szCs w:val="24"/>
        </w:rPr>
        <w:t>.</w:t>
      </w:r>
    </w:p>
    <w:p w14:paraId="2967C436" w14:textId="77777777" w:rsidR="000B05E1" w:rsidRPr="004B5AD5" w:rsidRDefault="000B05E1">
      <w:pPr>
        <w:rPr>
          <w:rFonts w:ascii="Times New Roman" w:hAnsi="Times New Roman" w:cs="Times New Roman"/>
          <w:b/>
          <w:bCs/>
          <w:sz w:val="40"/>
          <w:szCs w:val="40"/>
        </w:rPr>
      </w:pPr>
    </w:p>
    <w:p w14:paraId="16138459" w14:textId="17C70696" w:rsidR="006B6787" w:rsidRPr="004B5AD5" w:rsidRDefault="006B6787">
      <w:pPr>
        <w:rPr>
          <w:rFonts w:ascii="Times New Roman" w:hAnsi="Times New Roman" w:cs="Times New Roman"/>
          <w:b/>
          <w:bCs/>
          <w:sz w:val="40"/>
          <w:szCs w:val="40"/>
        </w:rPr>
      </w:pPr>
    </w:p>
    <w:p w14:paraId="0B028779" w14:textId="77777777" w:rsidR="00B61002" w:rsidRPr="004B5AD5" w:rsidRDefault="00B61002" w:rsidP="00B61002">
      <w:pPr>
        <w:rPr>
          <w:rFonts w:ascii="Times New Roman" w:hAnsi="Times New Roman" w:cs="Times New Roman"/>
          <w:b/>
          <w:bCs/>
          <w:sz w:val="40"/>
          <w:szCs w:val="40"/>
        </w:rPr>
      </w:pPr>
      <w:r w:rsidRPr="004B5AD5">
        <w:rPr>
          <w:rFonts w:ascii="Times New Roman" w:hAnsi="Times New Roman" w:cs="Times New Roman"/>
          <w:b/>
          <w:bCs/>
          <w:noProof/>
          <w:sz w:val="40"/>
          <w:szCs w:val="40"/>
          <w:lang w:eastAsia="en-US"/>
        </w:rPr>
        <w:lastRenderedPageBreak/>
        <w:drawing>
          <wp:inline distT="0" distB="0" distL="0" distR="0" wp14:anchorId="442898E9" wp14:editId="647EFF2E">
            <wp:extent cx="5486400" cy="455295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55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13DD95" w14:textId="50FA9BF2" w:rsidR="00B61002" w:rsidRPr="00986408" w:rsidRDefault="00B61002" w:rsidP="00222AD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27" w:name="_Toc62941152"/>
      <w:r w:rsidRPr="002E3C44">
        <w:rPr>
          <w:rStyle w:val="Heading2Char"/>
        </w:rPr>
        <w:t xml:space="preserve">Supplementary Fig. </w:t>
      </w:r>
      <w:r w:rsidR="008572CF" w:rsidRPr="002E3C44">
        <w:rPr>
          <w:rStyle w:val="Heading2Char"/>
        </w:rPr>
        <w:t>2</w:t>
      </w:r>
      <w:r w:rsidR="0011618F">
        <w:rPr>
          <w:rStyle w:val="Heading2Char"/>
        </w:rPr>
        <w:t>6</w:t>
      </w:r>
      <w:r w:rsidR="008572CF" w:rsidRPr="002E3C44">
        <w:rPr>
          <w:rStyle w:val="Heading2Char"/>
        </w:rPr>
        <w:t xml:space="preserve"> </w:t>
      </w:r>
      <w:r w:rsidRPr="002E3C44">
        <w:rPr>
          <w:rStyle w:val="Heading2Char"/>
        </w:rPr>
        <w:t xml:space="preserve">| </w:t>
      </w:r>
      <w:r w:rsidRPr="00877EE5">
        <w:rPr>
          <w:rStyle w:val="Heading2Char"/>
          <w:b w:val="0"/>
          <w:bCs/>
        </w:rPr>
        <w:t xml:space="preserve">Temperature-dependent </w:t>
      </w:r>
      <w:r w:rsidR="00386E45" w:rsidRPr="00877EE5">
        <w:rPr>
          <w:rStyle w:val="Heading2Char"/>
          <w:b w:val="0"/>
          <w:bCs/>
        </w:rPr>
        <w:t xml:space="preserve">galvanostatic </w:t>
      </w:r>
      <w:r w:rsidRPr="00877EE5">
        <w:rPr>
          <w:rStyle w:val="Heading2Char"/>
          <w:b w:val="0"/>
          <w:bCs/>
        </w:rPr>
        <w:t>cycling of Na/Na symmetric cells in 0.5M NaClO</w:t>
      </w:r>
      <w:r w:rsidRPr="00877EE5">
        <w:rPr>
          <w:rStyle w:val="Heading2Char"/>
          <w:b w:val="0"/>
          <w:bCs/>
          <w:vertAlign w:val="subscript"/>
        </w:rPr>
        <w:t>4</w:t>
      </w:r>
      <w:r w:rsidRPr="00877EE5">
        <w:rPr>
          <w:rStyle w:val="Heading2Char"/>
          <w:b w:val="0"/>
          <w:bCs/>
        </w:rPr>
        <w:t>-DME/DOL (8:2</w:t>
      </w:r>
      <w:r w:rsidR="00914588" w:rsidRPr="00877EE5">
        <w:rPr>
          <w:rStyle w:val="Heading2Char"/>
          <w:b w:val="0"/>
          <w:bCs/>
        </w:rPr>
        <w:t xml:space="preserve"> and 5:5</w:t>
      </w:r>
      <w:r w:rsidRPr="00877EE5">
        <w:rPr>
          <w:rStyle w:val="Heading2Char"/>
          <w:b w:val="0"/>
          <w:bCs/>
        </w:rPr>
        <w:t>)</w:t>
      </w:r>
      <w:bookmarkEnd w:id="27"/>
      <w:r w:rsidRPr="00986408">
        <w:rPr>
          <w:rFonts w:ascii="Times New Roman" w:hAnsi="Times New Roman" w:cs="Times New Roman"/>
          <w:sz w:val="24"/>
          <w:szCs w:val="24"/>
        </w:rPr>
        <w:t xml:space="preserve"> at a current density of 0.2 mA cm</w:t>
      </w:r>
      <w:r w:rsidRPr="00986408">
        <w:rPr>
          <w:rFonts w:ascii="Times New Roman" w:hAnsi="Times New Roman" w:cs="Times New Roman"/>
          <w:sz w:val="24"/>
          <w:szCs w:val="24"/>
          <w:vertAlign w:val="superscript"/>
        </w:rPr>
        <w:t>-2</w:t>
      </w:r>
      <w:r w:rsidRPr="00986408">
        <w:rPr>
          <w:rFonts w:ascii="Times New Roman" w:hAnsi="Times New Roman" w:cs="Times New Roman"/>
          <w:sz w:val="24"/>
          <w:szCs w:val="24"/>
        </w:rPr>
        <w:t xml:space="preserve"> with a capacity of 0.1 </w:t>
      </w:r>
      <w:proofErr w:type="spellStart"/>
      <w:r w:rsidRPr="00986408">
        <w:rPr>
          <w:rFonts w:ascii="Times New Roman" w:hAnsi="Times New Roman" w:cs="Times New Roman"/>
          <w:sz w:val="24"/>
          <w:szCs w:val="24"/>
        </w:rPr>
        <w:t>mAh</w:t>
      </w:r>
      <w:proofErr w:type="spellEnd"/>
      <w:r w:rsidRPr="00986408">
        <w:rPr>
          <w:rFonts w:ascii="Times New Roman" w:hAnsi="Times New Roman" w:cs="Times New Roman"/>
          <w:sz w:val="24"/>
          <w:szCs w:val="24"/>
        </w:rPr>
        <w:t xml:space="preserve"> cm</w:t>
      </w:r>
      <w:r w:rsidRPr="00986408">
        <w:rPr>
          <w:rFonts w:ascii="Times New Roman" w:hAnsi="Times New Roman" w:cs="Times New Roman"/>
          <w:sz w:val="24"/>
          <w:szCs w:val="24"/>
          <w:vertAlign w:val="superscript"/>
        </w:rPr>
        <w:t>-2</w:t>
      </w:r>
      <w:r w:rsidRPr="00986408">
        <w:rPr>
          <w:rFonts w:ascii="Times New Roman" w:hAnsi="Times New Roman" w:cs="Times New Roman"/>
          <w:sz w:val="24"/>
          <w:szCs w:val="24"/>
        </w:rPr>
        <w:t>.</w:t>
      </w:r>
    </w:p>
    <w:p w14:paraId="63BE5AB0" w14:textId="77777777" w:rsidR="008A7AEC" w:rsidRPr="004B5AD5" w:rsidRDefault="008A7AEC" w:rsidP="008A7AE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B5AD5">
        <w:rPr>
          <w:rFonts w:ascii="Times New Roman" w:hAnsi="Times New Roman" w:cs="Times New Roman"/>
          <w:b/>
          <w:bCs/>
          <w:noProof/>
          <w:sz w:val="28"/>
          <w:szCs w:val="28"/>
          <w:lang w:eastAsia="en-US"/>
        </w:rPr>
        <w:lastRenderedPageBreak/>
        <w:drawing>
          <wp:inline distT="0" distB="0" distL="0" distR="0" wp14:anchorId="335FB1D5" wp14:editId="01FFCEAE">
            <wp:extent cx="3889375" cy="3166094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37" t="3135" r="6265" b="5941"/>
                    <a:stretch/>
                  </pic:blipFill>
                  <pic:spPr bwMode="auto">
                    <a:xfrm>
                      <a:off x="0" y="0"/>
                      <a:ext cx="3889597" cy="316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</wp:inline>
        </w:drawing>
      </w:r>
    </w:p>
    <w:p w14:paraId="18A9FBBD" w14:textId="393D700D" w:rsidR="008A7AEC" w:rsidRDefault="008A7AEC" w:rsidP="00222AD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28" w:name="_Toc62941153"/>
      <w:r w:rsidRPr="002E3C44">
        <w:rPr>
          <w:rStyle w:val="Heading2Char"/>
        </w:rPr>
        <w:t xml:space="preserve">Supplementary Fig. </w:t>
      </w:r>
      <w:r w:rsidR="008572CF" w:rsidRPr="002E3C44">
        <w:rPr>
          <w:rStyle w:val="Heading2Char"/>
        </w:rPr>
        <w:t>2</w:t>
      </w:r>
      <w:r w:rsidR="0011618F">
        <w:rPr>
          <w:rStyle w:val="Heading2Char"/>
        </w:rPr>
        <w:t>7</w:t>
      </w:r>
      <w:r w:rsidR="008572CF" w:rsidRPr="002E3C44">
        <w:rPr>
          <w:rStyle w:val="Heading2Char"/>
        </w:rPr>
        <w:t xml:space="preserve"> </w:t>
      </w:r>
      <w:r w:rsidRPr="002E3C44">
        <w:rPr>
          <w:rStyle w:val="Heading2Char"/>
        </w:rPr>
        <w:t xml:space="preserve">| </w:t>
      </w:r>
      <w:r w:rsidRPr="00877EE5">
        <w:rPr>
          <w:rStyle w:val="Heading2Char"/>
          <w:b w:val="0"/>
          <w:bCs/>
        </w:rPr>
        <w:t xml:space="preserve">Temperature-dependent dynamic viscosity of DEGDME </w:t>
      </w:r>
      <w:r w:rsidR="00386E45" w:rsidRPr="00877EE5">
        <w:rPr>
          <w:rStyle w:val="Heading2Char"/>
          <w:b w:val="0"/>
          <w:bCs/>
        </w:rPr>
        <w:t>and</w:t>
      </w:r>
      <w:r w:rsidRPr="00877EE5">
        <w:rPr>
          <w:rStyle w:val="Heading2Char"/>
          <w:b w:val="0"/>
          <w:bCs/>
        </w:rPr>
        <w:t xml:space="preserve"> DEGDME/DOL (8:2</w:t>
      </w:r>
      <w:r w:rsidR="00D34F16" w:rsidRPr="00877EE5">
        <w:rPr>
          <w:rStyle w:val="Heading2Char"/>
          <w:b w:val="0"/>
          <w:bCs/>
        </w:rPr>
        <w:t>, 5:5 and 2:8</w:t>
      </w:r>
      <w:r w:rsidRPr="00877EE5">
        <w:rPr>
          <w:rStyle w:val="Heading2Char"/>
          <w:b w:val="0"/>
          <w:bCs/>
        </w:rPr>
        <w:t>)</w:t>
      </w:r>
      <w:bookmarkEnd w:id="28"/>
      <w:r w:rsidRPr="00877EE5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7C7D6529" w14:textId="1F29B102" w:rsidR="00F627B0" w:rsidRDefault="00F627B0" w:rsidP="00222AD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D7862C9" w14:textId="2E727051" w:rsidR="00F627B0" w:rsidRDefault="00F627B0" w:rsidP="00222AD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74BAF36" w14:textId="77583B52" w:rsidR="00F627B0" w:rsidRDefault="00445024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US"/>
        </w:rPr>
        <w:lastRenderedPageBreak/>
        <w:drawing>
          <wp:inline distT="0" distB="0" distL="0" distR="0" wp14:anchorId="7BA0E058" wp14:editId="6CB06D62">
            <wp:extent cx="4466692" cy="419199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3773" cy="4198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77AB89" w14:textId="05007419" w:rsidR="005746E8" w:rsidRDefault="005746E8" w:rsidP="005746E8">
      <w:pPr>
        <w:spacing w:line="360" w:lineRule="auto"/>
        <w:jc w:val="both"/>
        <w:rPr>
          <w:rStyle w:val="Heading2Char"/>
          <w:b w:val="0"/>
          <w:bCs/>
        </w:rPr>
      </w:pPr>
      <w:bookmarkStart w:id="29" w:name="_Toc62941154"/>
      <w:r w:rsidRPr="002E3C44">
        <w:rPr>
          <w:rStyle w:val="Heading2Char"/>
        </w:rPr>
        <w:t xml:space="preserve">Supplementary Fig. </w:t>
      </w:r>
      <w:r w:rsidR="008572CF" w:rsidRPr="002E3C44">
        <w:rPr>
          <w:rStyle w:val="Heading2Char"/>
        </w:rPr>
        <w:t>2</w:t>
      </w:r>
      <w:r w:rsidR="0011618F">
        <w:rPr>
          <w:rStyle w:val="Heading2Char"/>
        </w:rPr>
        <w:t>8</w:t>
      </w:r>
      <w:r w:rsidR="008572CF" w:rsidRPr="002E3C44">
        <w:rPr>
          <w:rStyle w:val="Heading2Char"/>
        </w:rPr>
        <w:t xml:space="preserve"> </w:t>
      </w:r>
      <w:r w:rsidRPr="002E3C44">
        <w:rPr>
          <w:rStyle w:val="Heading2Char"/>
        </w:rPr>
        <w:t xml:space="preserve">| </w:t>
      </w:r>
      <w:r w:rsidRPr="00877EE5">
        <w:rPr>
          <w:rStyle w:val="Heading2Char"/>
          <w:b w:val="0"/>
          <w:bCs/>
        </w:rPr>
        <w:t xml:space="preserve">Photos of </w:t>
      </w:r>
      <w:r w:rsidRPr="00877EE5">
        <w:rPr>
          <w:rStyle w:val="Heading2Char"/>
          <w:b w:val="0"/>
          <w:bCs/>
          <w:i/>
          <w:iCs/>
        </w:rPr>
        <w:t>(1)</w:t>
      </w:r>
      <w:r w:rsidRPr="00877EE5">
        <w:rPr>
          <w:rStyle w:val="Heading2Char"/>
          <w:b w:val="0"/>
          <w:bCs/>
        </w:rPr>
        <w:t xml:space="preserve"> 1M </w:t>
      </w:r>
      <w:proofErr w:type="spellStart"/>
      <w:r w:rsidRPr="00877EE5">
        <w:rPr>
          <w:rStyle w:val="Heading2Char"/>
          <w:b w:val="0"/>
          <w:bCs/>
        </w:rPr>
        <w:t>NaOTf</w:t>
      </w:r>
      <w:proofErr w:type="spellEnd"/>
      <w:r w:rsidRPr="00877EE5">
        <w:rPr>
          <w:rStyle w:val="Heading2Char"/>
          <w:b w:val="0"/>
          <w:bCs/>
        </w:rPr>
        <w:t>-DEGDME</w:t>
      </w:r>
      <w:r w:rsidR="00386E45" w:rsidRPr="00877EE5">
        <w:rPr>
          <w:rStyle w:val="Heading2Char"/>
          <w:b w:val="0"/>
          <w:bCs/>
        </w:rPr>
        <w:t>,</w:t>
      </w:r>
      <w:r w:rsidRPr="00877EE5">
        <w:rPr>
          <w:rStyle w:val="Heading2Char"/>
          <w:b w:val="0"/>
          <w:bCs/>
        </w:rPr>
        <w:t xml:space="preserve"> </w:t>
      </w:r>
      <w:r w:rsidRPr="00877EE5">
        <w:rPr>
          <w:rStyle w:val="Heading2Char"/>
          <w:b w:val="0"/>
          <w:bCs/>
          <w:i/>
          <w:iCs/>
        </w:rPr>
        <w:t>(2)</w:t>
      </w:r>
      <w:r w:rsidRPr="00877EE5">
        <w:rPr>
          <w:rStyle w:val="Heading2Char"/>
          <w:b w:val="0"/>
          <w:bCs/>
        </w:rPr>
        <w:t xml:space="preserve"> 0.5M </w:t>
      </w:r>
      <w:proofErr w:type="spellStart"/>
      <w:r w:rsidRPr="00877EE5">
        <w:rPr>
          <w:rStyle w:val="Heading2Char"/>
          <w:b w:val="0"/>
          <w:bCs/>
        </w:rPr>
        <w:t>NaOTf</w:t>
      </w:r>
      <w:proofErr w:type="spellEnd"/>
      <w:r w:rsidRPr="00877EE5">
        <w:rPr>
          <w:rStyle w:val="Heading2Char"/>
          <w:b w:val="0"/>
          <w:bCs/>
        </w:rPr>
        <w:t xml:space="preserve">-DEGDME/DOL (5:5) and </w:t>
      </w:r>
      <w:r w:rsidRPr="00877EE5">
        <w:rPr>
          <w:rStyle w:val="Heading2Char"/>
          <w:b w:val="0"/>
          <w:bCs/>
          <w:i/>
          <w:iCs/>
        </w:rPr>
        <w:t>(3)</w:t>
      </w:r>
      <w:r w:rsidRPr="00877EE5">
        <w:rPr>
          <w:rStyle w:val="Heading2Char"/>
          <w:b w:val="0"/>
          <w:bCs/>
        </w:rPr>
        <w:t xml:space="preserve"> 0.5M </w:t>
      </w:r>
      <w:proofErr w:type="spellStart"/>
      <w:r w:rsidRPr="00877EE5">
        <w:rPr>
          <w:rStyle w:val="Heading2Char"/>
          <w:b w:val="0"/>
          <w:bCs/>
        </w:rPr>
        <w:t>NaOTf</w:t>
      </w:r>
      <w:proofErr w:type="spellEnd"/>
      <w:r w:rsidRPr="00877EE5">
        <w:rPr>
          <w:rStyle w:val="Heading2Char"/>
          <w:b w:val="0"/>
          <w:bCs/>
        </w:rPr>
        <w:t xml:space="preserve">-DEGDME/DOL (2:8) after storing at +20˚C and </w:t>
      </w:r>
      <w:r w:rsidR="0064757C" w:rsidRPr="00877EE5">
        <w:rPr>
          <w:rStyle w:val="Heading2Char"/>
          <w:b w:val="0"/>
          <w:bCs/>
        </w:rPr>
        <w:t>−</w:t>
      </w:r>
      <w:r w:rsidRPr="00877EE5">
        <w:rPr>
          <w:rStyle w:val="Heading2Char"/>
          <w:b w:val="0"/>
          <w:bCs/>
        </w:rPr>
        <w:t>80˚C for 24 hours</w:t>
      </w:r>
      <w:bookmarkEnd w:id="29"/>
      <w:r w:rsidRPr="00877EE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A46EF2">
        <w:rPr>
          <w:rFonts w:ascii="Times New Roman" w:hAnsi="Times New Roman" w:cs="Times New Roman"/>
          <w:sz w:val="24"/>
          <w:szCs w:val="24"/>
        </w:rPr>
        <w:t xml:space="preserve"> </w:t>
      </w:r>
      <w:r w:rsidR="00ED14F9">
        <w:rPr>
          <w:rFonts w:ascii="Times New Roman" w:hAnsi="Times New Roman" w:cs="Times New Roman"/>
          <w:sz w:val="24"/>
          <w:szCs w:val="24"/>
        </w:rPr>
        <w:t xml:space="preserve"> All three electrolytes are stable at </w:t>
      </w:r>
      <w:r w:rsidR="00ED14F9" w:rsidRPr="00877EE5">
        <w:rPr>
          <w:rStyle w:val="Heading2Char"/>
          <w:b w:val="0"/>
          <w:bCs/>
        </w:rPr>
        <w:t>−80˚C</w:t>
      </w:r>
      <w:r w:rsidR="00ED14F9">
        <w:rPr>
          <w:rStyle w:val="Heading2Char"/>
          <w:b w:val="0"/>
          <w:bCs/>
        </w:rPr>
        <w:t>, showing no precipitation of salts.</w:t>
      </w:r>
    </w:p>
    <w:p w14:paraId="0B3B2C36" w14:textId="781BCF42" w:rsidR="00C16722" w:rsidRDefault="00C16722" w:rsidP="005746E8">
      <w:pPr>
        <w:spacing w:line="360" w:lineRule="auto"/>
        <w:jc w:val="both"/>
        <w:rPr>
          <w:rStyle w:val="Heading2Char"/>
          <w:b w:val="0"/>
          <w:bCs/>
        </w:rPr>
      </w:pPr>
    </w:p>
    <w:p w14:paraId="5DEB074B" w14:textId="1C83ACE1" w:rsidR="00C16722" w:rsidRDefault="00C16722" w:rsidP="005746E8">
      <w:pPr>
        <w:spacing w:line="360" w:lineRule="auto"/>
        <w:jc w:val="both"/>
        <w:rPr>
          <w:rStyle w:val="Heading2Char"/>
          <w:b w:val="0"/>
          <w:bCs/>
        </w:rPr>
      </w:pPr>
    </w:p>
    <w:p w14:paraId="028BE50C" w14:textId="4BDE9E67" w:rsidR="00C16722" w:rsidRDefault="00C16722" w:rsidP="005746E8">
      <w:pPr>
        <w:spacing w:line="360" w:lineRule="auto"/>
        <w:jc w:val="both"/>
        <w:rPr>
          <w:rStyle w:val="Heading2Char"/>
          <w:b w:val="0"/>
          <w:bCs/>
        </w:rPr>
      </w:pPr>
    </w:p>
    <w:p w14:paraId="366FB33B" w14:textId="763BB8CB" w:rsidR="00C16722" w:rsidRDefault="00C16722" w:rsidP="005746E8">
      <w:pPr>
        <w:spacing w:line="360" w:lineRule="auto"/>
        <w:jc w:val="both"/>
        <w:rPr>
          <w:rStyle w:val="Heading2Char"/>
          <w:b w:val="0"/>
          <w:bCs/>
        </w:rPr>
      </w:pPr>
    </w:p>
    <w:p w14:paraId="6C2D4632" w14:textId="1FEACF26" w:rsidR="00C16722" w:rsidRDefault="00C16722" w:rsidP="005746E8">
      <w:pPr>
        <w:spacing w:line="360" w:lineRule="auto"/>
        <w:jc w:val="both"/>
        <w:rPr>
          <w:rStyle w:val="Heading2Char"/>
          <w:b w:val="0"/>
          <w:bCs/>
        </w:rPr>
      </w:pPr>
    </w:p>
    <w:p w14:paraId="0E199656" w14:textId="06A91732" w:rsidR="00C16722" w:rsidRDefault="00C16722" w:rsidP="005746E8">
      <w:pPr>
        <w:spacing w:line="360" w:lineRule="auto"/>
        <w:jc w:val="both"/>
        <w:rPr>
          <w:rStyle w:val="Heading2Char"/>
          <w:b w:val="0"/>
          <w:bCs/>
        </w:rPr>
      </w:pPr>
    </w:p>
    <w:p w14:paraId="1FEB8440" w14:textId="293D4FBC" w:rsidR="00C16722" w:rsidRDefault="00C16722" w:rsidP="005746E8">
      <w:pPr>
        <w:spacing w:line="360" w:lineRule="auto"/>
        <w:jc w:val="both"/>
        <w:rPr>
          <w:rStyle w:val="Heading2Char"/>
          <w:b w:val="0"/>
          <w:bCs/>
        </w:rPr>
      </w:pPr>
    </w:p>
    <w:p w14:paraId="3028B9E3" w14:textId="25700418" w:rsidR="00C16722" w:rsidRDefault="00C16722" w:rsidP="005746E8">
      <w:pPr>
        <w:spacing w:line="360" w:lineRule="auto"/>
        <w:jc w:val="both"/>
        <w:rPr>
          <w:rStyle w:val="Heading2Char"/>
          <w:b w:val="0"/>
          <w:bCs/>
        </w:rPr>
      </w:pPr>
    </w:p>
    <w:p w14:paraId="5559E343" w14:textId="7470534F" w:rsidR="00C16722" w:rsidRDefault="00C16722" w:rsidP="005746E8">
      <w:pPr>
        <w:spacing w:line="360" w:lineRule="auto"/>
        <w:jc w:val="both"/>
        <w:rPr>
          <w:rStyle w:val="Heading2Char"/>
          <w:b w:val="0"/>
          <w:bCs/>
        </w:rPr>
      </w:pPr>
    </w:p>
    <w:p w14:paraId="1438F2F7" w14:textId="49F87EEB" w:rsidR="00C16722" w:rsidRDefault="00C16722" w:rsidP="005746E8">
      <w:pPr>
        <w:spacing w:line="360" w:lineRule="auto"/>
        <w:jc w:val="both"/>
        <w:rPr>
          <w:rStyle w:val="Heading2Char"/>
          <w:b w:val="0"/>
          <w:bCs/>
        </w:rPr>
      </w:pPr>
      <w:bookmarkStart w:id="30" w:name="_Toc62510461"/>
      <w:bookmarkStart w:id="31" w:name="_Toc62941155"/>
      <w:r>
        <w:rPr>
          <w:rStyle w:val="Heading2Char"/>
          <w:b w:val="0"/>
          <w:bCs/>
          <w:noProof/>
          <w:lang w:eastAsia="en-US"/>
        </w:rPr>
        <w:drawing>
          <wp:inline distT="0" distB="0" distL="0" distR="0" wp14:anchorId="5A65A37E" wp14:editId="5D29EB97">
            <wp:extent cx="5934075" cy="2714625"/>
            <wp:effectExtent l="0" t="0" r="9525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7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71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30"/>
      <w:bookmarkEnd w:id="31"/>
    </w:p>
    <w:p w14:paraId="21B89027" w14:textId="7D72A098" w:rsidR="00C16722" w:rsidRDefault="00C16722" w:rsidP="00C1672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32" w:name="_Toc62941156"/>
      <w:r w:rsidRPr="00C245B8">
        <w:rPr>
          <w:rStyle w:val="Heading2Char"/>
        </w:rPr>
        <w:t>Supplementary Fig. 2</w:t>
      </w:r>
      <w:r w:rsidR="0011618F">
        <w:rPr>
          <w:rStyle w:val="Heading2Char"/>
        </w:rPr>
        <w:t>9</w:t>
      </w:r>
      <w:r w:rsidRPr="00C245B8">
        <w:rPr>
          <w:rStyle w:val="Heading2Char"/>
        </w:rPr>
        <w:t xml:space="preserve"> | </w:t>
      </w:r>
      <w:r w:rsidRPr="00C245B8">
        <w:rPr>
          <w:rStyle w:val="Heading2Char"/>
          <w:b w:val="0"/>
          <w:bCs/>
        </w:rPr>
        <w:t>Galvanostatic cycling of Na/Na symmetric cells at 0.2 mA cm</w:t>
      </w:r>
      <w:r w:rsidRPr="00C245B8">
        <w:rPr>
          <w:rStyle w:val="Heading2Char"/>
          <w:b w:val="0"/>
          <w:bCs/>
          <w:vertAlign w:val="superscript"/>
        </w:rPr>
        <w:t>−2</w:t>
      </w:r>
      <w:r w:rsidRPr="00C245B8">
        <w:rPr>
          <w:rStyle w:val="Heading2Char"/>
          <w:b w:val="0"/>
          <w:bCs/>
        </w:rPr>
        <w:t xml:space="preserve"> and 0.1 </w:t>
      </w:r>
      <w:proofErr w:type="spellStart"/>
      <w:r w:rsidRPr="00C245B8">
        <w:rPr>
          <w:rStyle w:val="Heading2Char"/>
          <w:b w:val="0"/>
          <w:bCs/>
        </w:rPr>
        <w:t>mAh</w:t>
      </w:r>
      <w:proofErr w:type="spellEnd"/>
      <w:r w:rsidRPr="00C245B8">
        <w:rPr>
          <w:rStyle w:val="Heading2Char"/>
          <w:b w:val="0"/>
          <w:bCs/>
        </w:rPr>
        <w:t xml:space="preserve"> cm</w:t>
      </w:r>
      <w:r w:rsidRPr="00C245B8">
        <w:rPr>
          <w:rStyle w:val="Heading2Char"/>
          <w:b w:val="0"/>
          <w:bCs/>
          <w:vertAlign w:val="superscript"/>
        </w:rPr>
        <w:t>−2</w:t>
      </w:r>
      <w:r w:rsidRPr="00C245B8">
        <w:rPr>
          <w:rStyle w:val="Heading2Char"/>
          <w:b w:val="0"/>
          <w:bCs/>
        </w:rPr>
        <w:t xml:space="preserve"> at −80˚C.</w:t>
      </w:r>
      <w:bookmarkEnd w:id="32"/>
      <w:r w:rsidRPr="00C245B8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Note that initial </w:t>
      </w:r>
      <w:r w:rsidRPr="000F4FA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stepwise temperature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drop </w:t>
      </w:r>
      <w:r w:rsidRPr="000F4FA9">
        <w:rPr>
          <w:rFonts w:ascii="Times New Roman" w:hAnsi="Times New Roman" w:cs="Times New Roman"/>
          <w:color w:val="000000" w:themeColor="text1"/>
          <w:sz w:val="24"/>
          <w:szCs w:val="24"/>
        </w:rPr>
        <w:t>was carried out to</w:t>
      </w:r>
      <w:r w:rsidRPr="00D1040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stabilize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the</w:t>
      </w:r>
      <w:r w:rsidRPr="00D1040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cells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83AEE14" w14:textId="67CC5566" w:rsidR="00C16722" w:rsidRDefault="00C16722" w:rsidP="005746E8">
      <w:pPr>
        <w:spacing w:line="360" w:lineRule="auto"/>
        <w:jc w:val="both"/>
        <w:rPr>
          <w:rStyle w:val="Heading2Char"/>
          <w:b w:val="0"/>
          <w:bCs/>
        </w:rPr>
      </w:pPr>
    </w:p>
    <w:p w14:paraId="24F5059E" w14:textId="66E556E3" w:rsidR="00C16722" w:rsidRDefault="00C16722" w:rsidP="005746E8">
      <w:pPr>
        <w:spacing w:line="360" w:lineRule="auto"/>
        <w:jc w:val="both"/>
        <w:rPr>
          <w:rStyle w:val="Heading2Char"/>
          <w:b w:val="0"/>
          <w:bCs/>
        </w:rPr>
      </w:pPr>
    </w:p>
    <w:p w14:paraId="0743302A" w14:textId="379B6BBD" w:rsidR="00C16722" w:rsidRDefault="00C16722" w:rsidP="005746E8">
      <w:pPr>
        <w:spacing w:line="360" w:lineRule="auto"/>
        <w:jc w:val="both"/>
        <w:rPr>
          <w:rStyle w:val="Heading2Char"/>
          <w:b w:val="0"/>
          <w:bCs/>
        </w:rPr>
      </w:pPr>
    </w:p>
    <w:p w14:paraId="6080F924" w14:textId="4EE2BEDB" w:rsidR="00C16722" w:rsidRDefault="00C16722" w:rsidP="005746E8">
      <w:pPr>
        <w:spacing w:line="360" w:lineRule="auto"/>
        <w:jc w:val="both"/>
        <w:rPr>
          <w:rStyle w:val="Heading2Char"/>
          <w:b w:val="0"/>
          <w:bCs/>
        </w:rPr>
      </w:pPr>
    </w:p>
    <w:p w14:paraId="6BC0BD29" w14:textId="5C25B36C" w:rsidR="00C16722" w:rsidRDefault="00C16722" w:rsidP="005746E8">
      <w:pPr>
        <w:spacing w:line="360" w:lineRule="auto"/>
        <w:jc w:val="both"/>
        <w:rPr>
          <w:rStyle w:val="Heading2Char"/>
          <w:b w:val="0"/>
          <w:bCs/>
        </w:rPr>
      </w:pPr>
    </w:p>
    <w:p w14:paraId="2D6114DF" w14:textId="006A724D" w:rsidR="00C16722" w:rsidRDefault="00C16722" w:rsidP="005746E8">
      <w:pPr>
        <w:spacing w:line="360" w:lineRule="auto"/>
        <w:jc w:val="both"/>
        <w:rPr>
          <w:rStyle w:val="Heading2Char"/>
          <w:b w:val="0"/>
          <w:bCs/>
        </w:rPr>
      </w:pPr>
    </w:p>
    <w:p w14:paraId="0EAFABCC" w14:textId="045E70F4" w:rsidR="00C16722" w:rsidRDefault="00C16722" w:rsidP="005746E8">
      <w:pPr>
        <w:spacing w:line="360" w:lineRule="auto"/>
        <w:jc w:val="both"/>
        <w:rPr>
          <w:rStyle w:val="Heading2Char"/>
          <w:b w:val="0"/>
          <w:bCs/>
        </w:rPr>
      </w:pPr>
    </w:p>
    <w:p w14:paraId="361FF654" w14:textId="0339C0C2" w:rsidR="00C16722" w:rsidRDefault="00C16722" w:rsidP="005746E8">
      <w:pPr>
        <w:spacing w:line="360" w:lineRule="auto"/>
        <w:jc w:val="both"/>
        <w:rPr>
          <w:rStyle w:val="Heading2Char"/>
          <w:b w:val="0"/>
          <w:bCs/>
        </w:rPr>
      </w:pPr>
    </w:p>
    <w:p w14:paraId="59A4922A" w14:textId="19883E3D" w:rsidR="00C16722" w:rsidRDefault="00C16722" w:rsidP="005746E8">
      <w:pPr>
        <w:spacing w:line="360" w:lineRule="auto"/>
        <w:jc w:val="both"/>
        <w:rPr>
          <w:rStyle w:val="Heading2Char"/>
          <w:b w:val="0"/>
          <w:bCs/>
        </w:rPr>
      </w:pPr>
    </w:p>
    <w:p w14:paraId="1AC860A3" w14:textId="143002B7" w:rsidR="00C16722" w:rsidRDefault="00C16722" w:rsidP="005746E8">
      <w:pPr>
        <w:spacing w:line="360" w:lineRule="auto"/>
        <w:jc w:val="both"/>
        <w:rPr>
          <w:rStyle w:val="Heading2Char"/>
          <w:b w:val="0"/>
          <w:bCs/>
        </w:rPr>
      </w:pPr>
    </w:p>
    <w:p w14:paraId="10E4F47C" w14:textId="77777777" w:rsidR="00C16722" w:rsidRDefault="00C16722" w:rsidP="005746E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5181596" w14:textId="77777777" w:rsidR="005746E8" w:rsidRDefault="005746E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69709F7" w14:textId="72C0E9AA" w:rsidR="005746E8" w:rsidRDefault="00DA5AB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lang w:eastAsia="en-US"/>
        </w:rPr>
        <w:drawing>
          <wp:inline distT="0" distB="0" distL="0" distR="0" wp14:anchorId="4B303595" wp14:editId="53E37F8B">
            <wp:extent cx="3702050" cy="2782972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0077" cy="27890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DEC364" w14:textId="4680C380" w:rsidR="005746E8" w:rsidRDefault="009C7180" w:rsidP="0053625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33" w:name="_Toc62941157"/>
      <w:r w:rsidRPr="002E3C44">
        <w:rPr>
          <w:rStyle w:val="Heading2Char"/>
        </w:rPr>
        <w:t xml:space="preserve">Supplementary Fig. </w:t>
      </w:r>
      <w:r w:rsidR="0011618F">
        <w:rPr>
          <w:rStyle w:val="Heading2Char"/>
        </w:rPr>
        <w:t>30</w:t>
      </w:r>
      <w:r w:rsidR="00303CBA" w:rsidRPr="002E3C44">
        <w:rPr>
          <w:rStyle w:val="Heading2Char"/>
        </w:rPr>
        <w:t xml:space="preserve"> </w:t>
      </w:r>
      <w:r w:rsidRPr="002E3C44">
        <w:rPr>
          <w:rStyle w:val="Heading2Char"/>
        </w:rPr>
        <w:t xml:space="preserve">| </w:t>
      </w:r>
      <w:r w:rsidR="000F3B3B" w:rsidRPr="00877EE5">
        <w:rPr>
          <w:rStyle w:val="Heading2Char"/>
          <w:b w:val="0"/>
          <w:bCs/>
        </w:rPr>
        <w:t>SEM of</w:t>
      </w:r>
      <w:r w:rsidRPr="00877EE5">
        <w:rPr>
          <w:rStyle w:val="Heading2Char"/>
          <w:b w:val="0"/>
          <w:bCs/>
        </w:rPr>
        <w:t xml:space="preserve"> </w:t>
      </w:r>
      <w:r w:rsidR="00612CDB" w:rsidRPr="00877EE5">
        <w:rPr>
          <w:rStyle w:val="Heading2Char"/>
          <w:b w:val="0"/>
          <w:bCs/>
        </w:rPr>
        <w:t xml:space="preserve">a </w:t>
      </w:r>
      <w:r w:rsidRPr="00877EE5">
        <w:rPr>
          <w:rStyle w:val="Heading2Char"/>
          <w:b w:val="0"/>
          <w:bCs/>
        </w:rPr>
        <w:t xml:space="preserve">Na surface after cycling in 0.5M </w:t>
      </w:r>
      <w:proofErr w:type="spellStart"/>
      <w:r w:rsidRPr="00877EE5">
        <w:rPr>
          <w:rStyle w:val="Heading2Char"/>
          <w:b w:val="0"/>
          <w:bCs/>
        </w:rPr>
        <w:t>NaOTf</w:t>
      </w:r>
      <w:proofErr w:type="spellEnd"/>
      <w:r w:rsidRPr="00877EE5">
        <w:rPr>
          <w:rStyle w:val="Heading2Char"/>
          <w:b w:val="0"/>
          <w:bCs/>
        </w:rPr>
        <w:t xml:space="preserve"> DEGDME/DOL (5:5) at </w:t>
      </w:r>
      <w:r w:rsidR="008F7043" w:rsidRPr="00877EE5">
        <w:rPr>
          <w:rStyle w:val="Heading2Char"/>
          <w:b w:val="0"/>
          <w:bCs/>
        </w:rPr>
        <w:t>−</w:t>
      </w:r>
      <w:r w:rsidRPr="00877EE5">
        <w:rPr>
          <w:rStyle w:val="Heading2Char"/>
          <w:b w:val="0"/>
          <w:bCs/>
        </w:rPr>
        <w:t>80°C</w:t>
      </w:r>
      <w:bookmarkEnd w:id="33"/>
      <w:r w:rsidR="000F3B3B">
        <w:rPr>
          <w:rFonts w:ascii="Times New Roman" w:hAnsi="Times New Roman" w:cs="Times New Roman"/>
          <w:sz w:val="24"/>
          <w:szCs w:val="24"/>
        </w:rPr>
        <w:t xml:space="preserve"> (Inset: corresponding cross-sectional SEM image)</w:t>
      </w:r>
      <w:r w:rsidR="00982881" w:rsidRPr="000F36DE">
        <w:rPr>
          <w:rFonts w:ascii="Times New Roman" w:hAnsi="Times New Roman" w:cs="Times New Roman"/>
          <w:bCs/>
          <w:sz w:val="24"/>
          <w:szCs w:val="24"/>
        </w:rPr>
        <w:t>.</w:t>
      </w:r>
    </w:p>
    <w:p w14:paraId="74F0E164" w14:textId="5803C0A6" w:rsidR="005746E8" w:rsidRDefault="005746E8" w:rsidP="00DA5AB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3027BF2" w14:textId="3159AC03" w:rsidR="005746E8" w:rsidRDefault="005746E8" w:rsidP="00DA5AB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828B24D" w14:textId="2C4D0B31" w:rsidR="005746E8" w:rsidRDefault="005746E8" w:rsidP="00DA5AB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2B31AC3" w14:textId="4C167B03" w:rsidR="005746E8" w:rsidRDefault="005746E8" w:rsidP="00DA5AB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57A0992" w14:textId="77777777" w:rsidR="005746E8" w:rsidRDefault="005746E8" w:rsidP="00DA5AB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7BBF1E4" w14:textId="61D63B9C" w:rsidR="00F627B0" w:rsidRDefault="00F627B0" w:rsidP="00DA5AB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2B9C0E3" w14:textId="5B29AFE9" w:rsidR="001C4975" w:rsidRDefault="001C4975" w:rsidP="00DA5AB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94E69C4" w14:textId="003C622B" w:rsidR="001C4975" w:rsidRDefault="001C4975" w:rsidP="00DA5AB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78EB68F" w14:textId="28FE4280" w:rsidR="001C4975" w:rsidRDefault="001C4975" w:rsidP="00DA5AB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D49F35B" w14:textId="5909AF24" w:rsidR="001C4975" w:rsidRDefault="001C4975" w:rsidP="00DA5AB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390E40C" w14:textId="488996BF" w:rsidR="001C4975" w:rsidRDefault="001C4975" w:rsidP="00DA5AB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168F6ED" w14:textId="12D5BE43" w:rsidR="001C4975" w:rsidRDefault="001C4975" w:rsidP="00DA5AB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CF0D3DA" w14:textId="2DFC1EEC" w:rsidR="001C4975" w:rsidRDefault="001C4975" w:rsidP="00DA5AB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4C14C4B" w14:textId="7698A778" w:rsidR="001C4975" w:rsidRDefault="001C4975" w:rsidP="00DA5AB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95D98B5" w14:textId="7D3962AC" w:rsidR="001C4975" w:rsidRDefault="003B2FBF" w:rsidP="00DA5AB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US"/>
        </w:rPr>
        <w:drawing>
          <wp:inline distT="0" distB="0" distL="0" distR="0" wp14:anchorId="6FF13160" wp14:editId="21D56A6E">
            <wp:extent cx="5936615" cy="3098165"/>
            <wp:effectExtent l="0" t="0" r="6985" b="698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309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7DC298" w14:textId="54D8DF90" w:rsidR="00943457" w:rsidRPr="00877EE5" w:rsidRDefault="00943457" w:rsidP="00943457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34" w:name="_Toc62941158"/>
      <w:r w:rsidRPr="002E3C44">
        <w:rPr>
          <w:rStyle w:val="Heading2Char"/>
        </w:rPr>
        <w:t xml:space="preserve">Supplementary Fig. </w:t>
      </w:r>
      <w:r w:rsidR="00303CBA">
        <w:rPr>
          <w:rStyle w:val="Heading2Char"/>
        </w:rPr>
        <w:t>3</w:t>
      </w:r>
      <w:r w:rsidR="0011618F">
        <w:rPr>
          <w:rStyle w:val="Heading2Char"/>
        </w:rPr>
        <w:t>1</w:t>
      </w:r>
      <w:r w:rsidR="00303CBA" w:rsidRPr="002E3C44">
        <w:rPr>
          <w:rStyle w:val="Heading2Char"/>
        </w:rPr>
        <w:t xml:space="preserve"> </w:t>
      </w:r>
      <w:r w:rsidRPr="002E3C44">
        <w:rPr>
          <w:rStyle w:val="Heading2Char"/>
        </w:rPr>
        <w:t xml:space="preserve">| </w:t>
      </w:r>
      <w:r w:rsidR="000E695D" w:rsidRPr="00877EE5">
        <w:rPr>
          <w:rStyle w:val="Heading2Char"/>
          <w:b w:val="0"/>
          <w:bCs/>
        </w:rPr>
        <w:t>XPS</w:t>
      </w:r>
      <w:r w:rsidR="000F3B3B" w:rsidRPr="00877EE5">
        <w:rPr>
          <w:rStyle w:val="Heading2Char"/>
          <w:b w:val="0"/>
          <w:bCs/>
        </w:rPr>
        <w:t xml:space="preserve"> </w:t>
      </w:r>
      <w:r w:rsidRPr="00877EE5">
        <w:rPr>
          <w:rStyle w:val="Heading2Char"/>
          <w:b w:val="0"/>
          <w:bCs/>
        </w:rPr>
        <w:t xml:space="preserve">of </w:t>
      </w:r>
      <w:r w:rsidR="003B2FBF" w:rsidRPr="00877EE5">
        <w:rPr>
          <w:rStyle w:val="Heading2Char"/>
          <w:b w:val="0"/>
          <w:bCs/>
        </w:rPr>
        <w:t>O</w:t>
      </w:r>
      <w:r w:rsidR="003B2FBF" w:rsidRPr="00877EE5">
        <w:rPr>
          <w:rStyle w:val="Heading2Char"/>
          <w:b w:val="0"/>
          <w:bCs/>
          <w:vertAlign w:val="subscript"/>
        </w:rPr>
        <w:t>1s</w:t>
      </w:r>
      <w:r w:rsidR="003B2FBF" w:rsidRPr="00877EE5">
        <w:rPr>
          <w:rStyle w:val="Heading2Char"/>
          <w:b w:val="0"/>
          <w:bCs/>
        </w:rPr>
        <w:t xml:space="preserve"> </w:t>
      </w:r>
      <w:r w:rsidRPr="00877EE5">
        <w:rPr>
          <w:rStyle w:val="Heading2Char"/>
          <w:b w:val="0"/>
          <w:bCs/>
        </w:rPr>
        <w:t xml:space="preserve">and </w:t>
      </w:r>
      <w:r w:rsidR="003B2FBF" w:rsidRPr="00877EE5">
        <w:rPr>
          <w:rStyle w:val="Heading2Char"/>
          <w:b w:val="0"/>
          <w:bCs/>
        </w:rPr>
        <w:t>F</w:t>
      </w:r>
      <w:r w:rsidR="003B2FBF" w:rsidRPr="00877EE5">
        <w:rPr>
          <w:rStyle w:val="Heading2Char"/>
          <w:b w:val="0"/>
          <w:bCs/>
          <w:vertAlign w:val="subscript"/>
        </w:rPr>
        <w:t>1s</w:t>
      </w:r>
      <w:r w:rsidR="003B2FBF" w:rsidRPr="00877EE5">
        <w:rPr>
          <w:rStyle w:val="Heading2Char"/>
          <w:b w:val="0"/>
          <w:bCs/>
        </w:rPr>
        <w:t xml:space="preserve"> </w:t>
      </w:r>
      <w:r w:rsidRPr="00877EE5">
        <w:rPr>
          <w:rStyle w:val="Heading2Char"/>
          <w:b w:val="0"/>
          <w:bCs/>
        </w:rPr>
        <w:t xml:space="preserve">profiles </w:t>
      </w:r>
      <w:r w:rsidR="000F3B3B" w:rsidRPr="00877EE5">
        <w:rPr>
          <w:rStyle w:val="Heading2Char"/>
          <w:b w:val="0"/>
          <w:bCs/>
        </w:rPr>
        <w:t xml:space="preserve">of </w:t>
      </w:r>
      <w:r w:rsidRPr="00877EE5">
        <w:rPr>
          <w:rStyle w:val="Heading2Char"/>
          <w:b w:val="0"/>
          <w:bCs/>
        </w:rPr>
        <w:t xml:space="preserve">Na surface after 50 cycles (symmetric Na/Na cells) in 0.5M </w:t>
      </w:r>
      <w:proofErr w:type="spellStart"/>
      <w:r w:rsidRPr="00877EE5">
        <w:rPr>
          <w:rStyle w:val="Heading2Char"/>
          <w:b w:val="0"/>
          <w:bCs/>
        </w:rPr>
        <w:t>NaOTf</w:t>
      </w:r>
      <w:proofErr w:type="spellEnd"/>
      <w:r w:rsidRPr="00877EE5">
        <w:rPr>
          <w:rStyle w:val="Heading2Char"/>
          <w:b w:val="0"/>
          <w:bCs/>
        </w:rPr>
        <w:t xml:space="preserve">-DEGDME/DOL (2:8) electrolytes at </w:t>
      </w:r>
      <w:r w:rsidR="008F7043" w:rsidRPr="00877EE5">
        <w:rPr>
          <w:rStyle w:val="Heading2Char"/>
          <w:b w:val="0"/>
          <w:bCs/>
        </w:rPr>
        <w:t>−</w:t>
      </w:r>
      <w:r w:rsidRPr="00877EE5">
        <w:rPr>
          <w:rStyle w:val="Heading2Char"/>
          <w:b w:val="0"/>
          <w:bCs/>
        </w:rPr>
        <w:t>80˚C</w:t>
      </w:r>
      <w:bookmarkEnd w:id="34"/>
      <w:r w:rsidRPr="00877EE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</w:p>
    <w:p w14:paraId="5E3189BB" w14:textId="77777777" w:rsidR="00943457" w:rsidRDefault="00943457" w:rsidP="00DA5AB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DEDF72B" w14:textId="5C0F93C9" w:rsidR="00F627B0" w:rsidRDefault="00B11865" w:rsidP="00DA5AB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US"/>
        </w:rPr>
        <w:lastRenderedPageBreak/>
        <w:drawing>
          <wp:inline distT="0" distB="0" distL="0" distR="0" wp14:anchorId="53C1BA12" wp14:editId="274175D5">
            <wp:extent cx="5936615" cy="5008880"/>
            <wp:effectExtent l="0" t="0" r="6985" b="127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5008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AFFF84" w14:textId="1F057DE4" w:rsidR="001F3C9C" w:rsidRPr="00877EE5" w:rsidRDefault="001F3C9C" w:rsidP="001F3C9C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35" w:name="_Toc62941159"/>
      <w:r w:rsidRPr="002E3C44">
        <w:rPr>
          <w:rStyle w:val="Heading2Char"/>
        </w:rPr>
        <w:t xml:space="preserve">Supplementary Fig. </w:t>
      </w:r>
      <w:r w:rsidR="00303CBA" w:rsidRPr="002E3C44">
        <w:rPr>
          <w:rStyle w:val="Heading2Char"/>
        </w:rPr>
        <w:t>3</w:t>
      </w:r>
      <w:r w:rsidR="0011618F">
        <w:rPr>
          <w:rStyle w:val="Heading2Char"/>
        </w:rPr>
        <w:t>2</w:t>
      </w:r>
      <w:r w:rsidR="00303CBA" w:rsidRPr="002E3C44">
        <w:rPr>
          <w:rStyle w:val="Heading2Char"/>
        </w:rPr>
        <w:t xml:space="preserve"> </w:t>
      </w:r>
      <w:r w:rsidRPr="002E3C44">
        <w:rPr>
          <w:rStyle w:val="Heading2Char"/>
        </w:rPr>
        <w:t xml:space="preserve">| </w:t>
      </w:r>
      <w:r w:rsidR="000E695D" w:rsidRPr="00877EE5">
        <w:rPr>
          <w:rStyle w:val="Heading2Char"/>
          <w:b w:val="0"/>
          <w:bCs/>
        </w:rPr>
        <w:t>XPS</w:t>
      </w:r>
      <w:r w:rsidRPr="00877EE5">
        <w:rPr>
          <w:rStyle w:val="Heading2Char"/>
          <w:b w:val="0"/>
          <w:bCs/>
        </w:rPr>
        <w:t xml:space="preserve"> </w:t>
      </w:r>
      <w:r w:rsidR="000F3B3B" w:rsidRPr="00877EE5">
        <w:rPr>
          <w:rStyle w:val="Heading2Char"/>
          <w:b w:val="0"/>
          <w:bCs/>
        </w:rPr>
        <w:t xml:space="preserve">on </w:t>
      </w:r>
      <w:r w:rsidRPr="00877EE5">
        <w:rPr>
          <w:rStyle w:val="Heading2Char"/>
          <w:b w:val="0"/>
          <w:bCs/>
        </w:rPr>
        <w:t xml:space="preserve">Na surface after 50 cycles (symmetric Na/Na cells) in 0.5M </w:t>
      </w:r>
      <w:proofErr w:type="spellStart"/>
      <w:r w:rsidRPr="00877EE5">
        <w:rPr>
          <w:rStyle w:val="Heading2Char"/>
          <w:b w:val="0"/>
          <w:bCs/>
        </w:rPr>
        <w:t>NaOTf</w:t>
      </w:r>
      <w:proofErr w:type="spellEnd"/>
      <w:r w:rsidRPr="00877EE5">
        <w:rPr>
          <w:rStyle w:val="Heading2Char"/>
          <w:b w:val="0"/>
          <w:bCs/>
        </w:rPr>
        <w:t xml:space="preserve">-DEGDME/DOL (5:5) at </w:t>
      </w:r>
      <w:r w:rsidR="008F7043" w:rsidRPr="00877EE5">
        <w:rPr>
          <w:rStyle w:val="Heading2Char"/>
          <w:b w:val="0"/>
          <w:bCs/>
        </w:rPr>
        <w:t>−</w:t>
      </w:r>
      <w:r w:rsidRPr="00877EE5">
        <w:rPr>
          <w:rStyle w:val="Heading2Char"/>
          <w:b w:val="0"/>
          <w:bCs/>
        </w:rPr>
        <w:t>80˚C</w:t>
      </w:r>
      <w:bookmarkEnd w:id="35"/>
      <w:r w:rsidRPr="00877EE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</w:p>
    <w:p w14:paraId="176DE9D3" w14:textId="77777777" w:rsidR="001F3C9C" w:rsidRDefault="001F3C9C" w:rsidP="009922E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049CB26" w14:textId="19108858" w:rsidR="001D1928" w:rsidRPr="00986408" w:rsidRDefault="00DC315A" w:rsidP="009922E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US"/>
        </w:rPr>
        <w:lastRenderedPageBreak/>
        <w:drawing>
          <wp:inline distT="0" distB="0" distL="0" distR="0" wp14:anchorId="16CD561E" wp14:editId="6CC123AF">
            <wp:extent cx="5629875" cy="6182436"/>
            <wp:effectExtent l="0" t="0" r="9525" b="889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 rotWithShape="1"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99" t="2988" r="15630" b="6885"/>
                    <a:stretch/>
                  </pic:blipFill>
                  <pic:spPr bwMode="auto">
                    <a:xfrm>
                      <a:off x="0" y="0"/>
                      <a:ext cx="5635614" cy="61887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</wp:inline>
        </w:drawing>
      </w:r>
    </w:p>
    <w:p w14:paraId="3D1E71A0" w14:textId="30BB60DB" w:rsidR="00A332FA" w:rsidRPr="00986408" w:rsidRDefault="001F3C9C" w:rsidP="00A332F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36" w:name="_Toc62941160"/>
      <w:r w:rsidRPr="002E3C44">
        <w:rPr>
          <w:rStyle w:val="Heading2Char"/>
        </w:rPr>
        <w:t xml:space="preserve">Supplementary Fig. </w:t>
      </w:r>
      <w:r w:rsidR="008572CF" w:rsidRPr="002E3C44">
        <w:rPr>
          <w:rStyle w:val="Heading2Char"/>
        </w:rPr>
        <w:t>3</w:t>
      </w:r>
      <w:r w:rsidR="0011618F">
        <w:rPr>
          <w:rStyle w:val="Heading2Char"/>
        </w:rPr>
        <w:t>3</w:t>
      </w:r>
      <w:r w:rsidR="008572CF" w:rsidRPr="002E3C44">
        <w:rPr>
          <w:rStyle w:val="Heading2Char"/>
        </w:rPr>
        <w:t xml:space="preserve"> </w:t>
      </w:r>
      <w:r w:rsidRPr="002E3C44">
        <w:rPr>
          <w:rStyle w:val="Heading2Char"/>
        </w:rPr>
        <w:t xml:space="preserve">| </w:t>
      </w:r>
      <w:r w:rsidRPr="00877EE5">
        <w:rPr>
          <w:rStyle w:val="Heading2Char"/>
          <w:b w:val="0"/>
          <w:bCs/>
        </w:rPr>
        <w:t>X</w:t>
      </w:r>
      <w:r w:rsidR="000E695D" w:rsidRPr="00877EE5">
        <w:rPr>
          <w:rStyle w:val="Heading2Char"/>
          <w:b w:val="0"/>
          <w:bCs/>
        </w:rPr>
        <w:t>PS</w:t>
      </w:r>
      <w:r w:rsidR="009943F7" w:rsidRPr="00877EE5">
        <w:rPr>
          <w:rStyle w:val="Heading2Char"/>
          <w:b w:val="0"/>
          <w:bCs/>
        </w:rPr>
        <w:t xml:space="preserve"> </w:t>
      </w:r>
      <w:r w:rsidRPr="00877EE5">
        <w:rPr>
          <w:rStyle w:val="Heading2Char"/>
          <w:b w:val="0"/>
          <w:bCs/>
        </w:rPr>
        <w:t xml:space="preserve">depth profile analysis on Na after 50 cycles (symmetric Na/Na cells) in 0.5M </w:t>
      </w:r>
      <w:proofErr w:type="spellStart"/>
      <w:r w:rsidRPr="00877EE5">
        <w:rPr>
          <w:rStyle w:val="Heading2Char"/>
          <w:b w:val="0"/>
          <w:bCs/>
        </w:rPr>
        <w:t>NaOTf</w:t>
      </w:r>
      <w:proofErr w:type="spellEnd"/>
      <w:r w:rsidRPr="00877EE5">
        <w:rPr>
          <w:rStyle w:val="Heading2Char"/>
          <w:b w:val="0"/>
          <w:bCs/>
        </w:rPr>
        <w:t xml:space="preserve">-DEGDME/DOL (5:5) electrolyte at </w:t>
      </w:r>
      <w:r w:rsidR="008F7043" w:rsidRPr="00877EE5">
        <w:rPr>
          <w:rStyle w:val="Heading2Char"/>
          <w:b w:val="0"/>
          <w:bCs/>
        </w:rPr>
        <w:t>−</w:t>
      </w:r>
      <w:r w:rsidRPr="00877EE5">
        <w:rPr>
          <w:rStyle w:val="Heading2Char"/>
          <w:b w:val="0"/>
          <w:bCs/>
        </w:rPr>
        <w:t>80˚C</w:t>
      </w:r>
      <w:bookmarkEnd w:id="36"/>
      <w:r w:rsidRPr="00877EE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F4FA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C2B476B" w14:textId="7C1F9E56" w:rsidR="008A7AEC" w:rsidRPr="004B5AD5" w:rsidRDefault="008A7AEC" w:rsidP="008A7AE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646CB86" w14:textId="6F5F2B35" w:rsidR="006B6787" w:rsidRPr="000F4FA9" w:rsidRDefault="000113D3" w:rsidP="009922E0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0113D3">
        <w:rPr>
          <w:rFonts w:ascii="Times New Roman" w:hAnsi="Times New Roman" w:cs="Times New Roman"/>
          <w:noProof/>
          <w:sz w:val="24"/>
          <w:szCs w:val="24"/>
        </w:rPr>
        <w:lastRenderedPageBreak/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eastAsia="en-US"/>
        </w:rPr>
        <w:drawing>
          <wp:inline distT="0" distB="0" distL="0" distR="0" wp14:anchorId="4E416CE8" wp14:editId="1D92647D">
            <wp:extent cx="5741984" cy="6373504"/>
            <wp:effectExtent l="0" t="0" r="0" b="825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29" t="2529" r="15861" b="6884"/>
                    <a:stretch/>
                  </pic:blipFill>
                  <pic:spPr bwMode="auto">
                    <a:xfrm>
                      <a:off x="0" y="0"/>
                      <a:ext cx="5746607" cy="6378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</wp:inline>
        </w:drawing>
      </w:r>
    </w:p>
    <w:p w14:paraId="14922CAE" w14:textId="1F7F80E9" w:rsidR="00A332FA" w:rsidRPr="00986408" w:rsidRDefault="001F3C9C" w:rsidP="00A332F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37" w:name="_Toc62941161"/>
      <w:r w:rsidRPr="002E3C44">
        <w:rPr>
          <w:rStyle w:val="Heading2Char"/>
        </w:rPr>
        <w:t xml:space="preserve">Supplementary Fig. </w:t>
      </w:r>
      <w:r w:rsidR="00303CBA" w:rsidRPr="002E3C44">
        <w:rPr>
          <w:rStyle w:val="Heading2Char"/>
        </w:rPr>
        <w:t>3</w:t>
      </w:r>
      <w:r w:rsidR="0011618F">
        <w:rPr>
          <w:rStyle w:val="Heading2Char"/>
        </w:rPr>
        <w:t>4</w:t>
      </w:r>
      <w:r w:rsidR="00303CBA" w:rsidRPr="002E3C44">
        <w:rPr>
          <w:rStyle w:val="Heading2Char"/>
        </w:rPr>
        <w:t xml:space="preserve"> </w:t>
      </w:r>
      <w:r w:rsidRPr="002E3C44">
        <w:rPr>
          <w:rStyle w:val="Heading2Char"/>
        </w:rPr>
        <w:t xml:space="preserve">| </w:t>
      </w:r>
      <w:r w:rsidRPr="00877EE5">
        <w:rPr>
          <w:rStyle w:val="Heading2Char"/>
          <w:b w:val="0"/>
          <w:bCs/>
        </w:rPr>
        <w:t>X</w:t>
      </w:r>
      <w:r w:rsidR="000E695D" w:rsidRPr="00877EE5">
        <w:rPr>
          <w:rStyle w:val="Heading2Char"/>
          <w:b w:val="0"/>
          <w:bCs/>
        </w:rPr>
        <w:t>PS</w:t>
      </w:r>
      <w:r w:rsidRPr="00877EE5">
        <w:rPr>
          <w:rStyle w:val="Heading2Char"/>
          <w:b w:val="0"/>
          <w:bCs/>
        </w:rPr>
        <w:t xml:space="preserve"> depth profile analysis on Na after 50 cycles (symmetric Na/Na cells) in 0.5M </w:t>
      </w:r>
      <w:proofErr w:type="spellStart"/>
      <w:r w:rsidRPr="00877EE5">
        <w:rPr>
          <w:rStyle w:val="Heading2Char"/>
          <w:b w:val="0"/>
          <w:bCs/>
        </w:rPr>
        <w:t>NaOTf</w:t>
      </w:r>
      <w:proofErr w:type="spellEnd"/>
      <w:r w:rsidRPr="00877EE5">
        <w:rPr>
          <w:rStyle w:val="Heading2Char"/>
          <w:b w:val="0"/>
          <w:bCs/>
        </w:rPr>
        <w:t xml:space="preserve">-DEGDME/DOL (2:8) at </w:t>
      </w:r>
      <w:r w:rsidR="008F7043" w:rsidRPr="00877EE5">
        <w:rPr>
          <w:rStyle w:val="Heading2Char"/>
          <w:b w:val="0"/>
          <w:bCs/>
        </w:rPr>
        <w:t>−</w:t>
      </w:r>
      <w:r w:rsidRPr="00877EE5">
        <w:rPr>
          <w:rStyle w:val="Heading2Char"/>
          <w:b w:val="0"/>
          <w:bCs/>
        </w:rPr>
        <w:t>80˚C</w:t>
      </w:r>
      <w:bookmarkEnd w:id="37"/>
      <w:r w:rsidRPr="00877EE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7418F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2A9F317" w14:textId="11663A8E" w:rsidR="001F3C9C" w:rsidRPr="004B5AD5" w:rsidRDefault="001F3C9C" w:rsidP="001F3C9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1C68AC3" w14:textId="77777777" w:rsidR="00873C83" w:rsidRPr="004B5AD5" w:rsidRDefault="00873C83">
      <w:pPr>
        <w:rPr>
          <w:rFonts w:ascii="Times New Roman" w:hAnsi="Times New Roman" w:cs="Times New Roman"/>
          <w:b/>
          <w:bCs/>
          <w:sz w:val="40"/>
          <w:szCs w:val="40"/>
        </w:rPr>
      </w:pPr>
    </w:p>
    <w:p w14:paraId="7E26BA07" w14:textId="2EBB8FD6" w:rsidR="000F0EA6" w:rsidRDefault="000F0EA6">
      <w:pPr>
        <w:rPr>
          <w:rFonts w:ascii="Times New Roman" w:hAnsi="Times New Roman" w:cs="Times New Roman"/>
          <w:b/>
          <w:bCs/>
          <w:sz w:val="40"/>
          <w:szCs w:val="40"/>
        </w:rPr>
      </w:pPr>
    </w:p>
    <w:p w14:paraId="6C89D0CB" w14:textId="1EB2067E" w:rsidR="000F0EA6" w:rsidRDefault="003F1483" w:rsidP="00B16A81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rFonts w:ascii="Times New Roman" w:hAnsi="Times New Roman" w:cs="Times New Roman"/>
          <w:b/>
          <w:bCs/>
          <w:noProof/>
          <w:sz w:val="40"/>
          <w:szCs w:val="40"/>
          <w:lang w:eastAsia="en-US"/>
        </w:rPr>
        <w:lastRenderedPageBreak/>
        <w:drawing>
          <wp:inline distT="0" distB="0" distL="0" distR="0" wp14:anchorId="193C56B0" wp14:editId="2F62B2B9">
            <wp:extent cx="4206240" cy="4206240"/>
            <wp:effectExtent l="0" t="0" r="3810" b="381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9475" cy="421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AFDB87" w14:textId="79812BD4" w:rsidR="007452D0" w:rsidRPr="00B16A81" w:rsidRDefault="00A321DE" w:rsidP="00A2493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38" w:name="_Toc62941162"/>
      <w:r w:rsidRPr="002E3C44">
        <w:rPr>
          <w:rStyle w:val="Heading2Char"/>
        </w:rPr>
        <w:t xml:space="preserve">Supplementary Fig. </w:t>
      </w:r>
      <w:r w:rsidR="00303CBA" w:rsidRPr="002E3C44">
        <w:rPr>
          <w:rStyle w:val="Heading2Char"/>
        </w:rPr>
        <w:t>3</w:t>
      </w:r>
      <w:r w:rsidR="0011618F">
        <w:rPr>
          <w:rStyle w:val="Heading2Char"/>
        </w:rPr>
        <w:t>5</w:t>
      </w:r>
      <w:r w:rsidR="00303CBA" w:rsidRPr="002E3C44">
        <w:rPr>
          <w:rStyle w:val="Heading2Char"/>
        </w:rPr>
        <w:t xml:space="preserve"> </w:t>
      </w:r>
      <w:r w:rsidRPr="002E3C44">
        <w:rPr>
          <w:rStyle w:val="Heading2Char"/>
        </w:rPr>
        <w:t xml:space="preserve">| </w:t>
      </w:r>
      <w:r w:rsidR="00976570" w:rsidRPr="00877EE5">
        <w:rPr>
          <w:rStyle w:val="Heading2Char"/>
          <w:b w:val="0"/>
          <w:bCs/>
        </w:rPr>
        <w:t>TEM</w:t>
      </w:r>
      <w:r w:rsidR="007452D0" w:rsidRPr="00877EE5">
        <w:rPr>
          <w:rStyle w:val="Heading2Char"/>
          <w:b w:val="0"/>
          <w:bCs/>
        </w:rPr>
        <w:t xml:space="preserve"> image that is the same as </w:t>
      </w:r>
      <w:r w:rsidR="007452D0" w:rsidRPr="00E84FC4">
        <w:rPr>
          <w:rStyle w:val="Heading2Char"/>
        </w:rPr>
        <w:t xml:space="preserve">Fig. </w:t>
      </w:r>
      <w:r w:rsidR="005165E2" w:rsidRPr="00E84FC4">
        <w:rPr>
          <w:rStyle w:val="Heading2Char"/>
        </w:rPr>
        <w:t>4d</w:t>
      </w:r>
      <w:r w:rsidR="005165E2" w:rsidRPr="00877EE5">
        <w:rPr>
          <w:rStyle w:val="Heading2Char"/>
          <w:b w:val="0"/>
          <w:bCs/>
        </w:rPr>
        <w:t xml:space="preserve"> </w:t>
      </w:r>
      <w:r w:rsidR="007452D0" w:rsidRPr="00877EE5">
        <w:rPr>
          <w:rStyle w:val="Heading2Char"/>
          <w:b w:val="0"/>
          <w:bCs/>
        </w:rPr>
        <w:t>but without colored overlays</w:t>
      </w:r>
      <w:bookmarkEnd w:id="38"/>
      <w:r w:rsidR="007452D0" w:rsidRPr="00877EE5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47F7AC6C" w14:textId="20B082FF" w:rsidR="003F1483" w:rsidRDefault="003F1483">
      <w:pPr>
        <w:rPr>
          <w:rFonts w:ascii="Times New Roman" w:hAnsi="Times New Roman" w:cs="Times New Roman"/>
          <w:b/>
          <w:bCs/>
          <w:sz w:val="40"/>
          <w:szCs w:val="40"/>
        </w:rPr>
      </w:pPr>
    </w:p>
    <w:p w14:paraId="2E9E3AE4" w14:textId="074616E5" w:rsidR="003F1483" w:rsidRDefault="003F1483">
      <w:pPr>
        <w:rPr>
          <w:rFonts w:ascii="Times New Roman" w:hAnsi="Times New Roman" w:cs="Times New Roman"/>
          <w:b/>
          <w:bCs/>
          <w:sz w:val="40"/>
          <w:szCs w:val="40"/>
        </w:rPr>
      </w:pPr>
    </w:p>
    <w:p w14:paraId="26E90F68" w14:textId="5600D5CE" w:rsidR="003F1483" w:rsidRDefault="003F1483">
      <w:pPr>
        <w:rPr>
          <w:rFonts w:ascii="Times New Roman" w:hAnsi="Times New Roman" w:cs="Times New Roman"/>
          <w:b/>
          <w:bCs/>
          <w:sz w:val="40"/>
          <w:szCs w:val="40"/>
        </w:rPr>
      </w:pPr>
    </w:p>
    <w:p w14:paraId="7917358C" w14:textId="0A6E236A" w:rsidR="003F1483" w:rsidRDefault="003F1483">
      <w:pPr>
        <w:rPr>
          <w:rFonts w:ascii="Times New Roman" w:hAnsi="Times New Roman" w:cs="Times New Roman"/>
          <w:b/>
          <w:bCs/>
          <w:sz w:val="40"/>
          <w:szCs w:val="40"/>
        </w:rPr>
      </w:pPr>
    </w:p>
    <w:p w14:paraId="3E514E2F" w14:textId="50312F26" w:rsidR="003F1483" w:rsidRDefault="003F1483">
      <w:pPr>
        <w:rPr>
          <w:rFonts w:ascii="Times New Roman" w:hAnsi="Times New Roman" w:cs="Times New Roman"/>
          <w:b/>
          <w:bCs/>
          <w:sz w:val="40"/>
          <w:szCs w:val="40"/>
        </w:rPr>
      </w:pPr>
    </w:p>
    <w:p w14:paraId="09EAA8FD" w14:textId="431BB5CC" w:rsidR="003F1483" w:rsidRDefault="00E91014" w:rsidP="00B16A81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noProof/>
          <w:lang w:eastAsia="en-US"/>
        </w:rPr>
        <w:lastRenderedPageBreak/>
        <w:drawing>
          <wp:inline distT="0" distB="0" distL="0" distR="0" wp14:anchorId="7A7A548F" wp14:editId="420AF7D9">
            <wp:extent cx="2480462" cy="415579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94256" cy="4178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2DF315" w14:textId="6B7B6544" w:rsidR="007452D0" w:rsidRPr="007452D0" w:rsidRDefault="00A321DE" w:rsidP="004E1D2E">
      <w:pPr>
        <w:pStyle w:val="Caption"/>
        <w:spacing w:line="360" w:lineRule="auto"/>
        <w:jc w:val="both"/>
        <w:rPr>
          <w:rFonts w:eastAsiaTheme="minorEastAsia" w:cs="Times New Roman"/>
          <w:i w:val="0"/>
          <w:iCs w:val="0"/>
          <w:color w:val="auto"/>
          <w:sz w:val="24"/>
          <w:szCs w:val="24"/>
          <w:lang w:eastAsia="zh-CN"/>
        </w:rPr>
      </w:pPr>
      <w:bookmarkStart w:id="39" w:name="_Toc62941163"/>
      <w:r w:rsidRPr="002E3C44">
        <w:rPr>
          <w:rStyle w:val="Heading2Char"/>
          <w:i w:val="0"/>
          <w:iCs w:val="0"/>
        </w:rPr>
        <w:t xml:space="preserve">Supplementary Fig. </w:t>
      </w:r>
      <w:r w:rsidR="00303CBA" w:rsidRPr="002E3C44">
        <w:rPr>
          <w:rStyle w:val="Heading2Char"/>
          <w:i w:val="0"/>
          <w:iCs w:val="0"/>
        </w:rPr>
        <w:t>3</w:t>
      </w:r>
      <w:r w:rsidR="0011618F">
        <w:rPr>
          <w:rStyle w:val="Heading2Char"/>
          <w:i w:val="0"/>
          <w:iCs w:val="0"/>
        </w:rPr>
        <w:t>6</w:t>
      </w:r>
      <w:r w:rsidR="00303CBA" w:rsidRPr="002E3C44">
        <w:rPr>
          <w:rStyle w:val="Heading2Char"/>
          <w:i w:val="0"/>
          <w:iCs w:val="0"/>
        </w:rPr>
        <w:t xml:space="preserve"> </w:t>
      </w:r>
      <w:r w:rsidRPr="002E3C44">
        <w:rPr>
          <w:rStyle w:val="Heading2Char"/>
          <w:i w:val="0"/>
          <w:iCs w:val="0"/>
        </w:rPr>
        <w:t xml:space="preserve">| </w:t>
      </w:r>
      <w:r w:rsidR="00E91014" w:rsidRPr="00877EE5">
        <w:rPr>
          <w:rStyle w:val="Heading2Char"/>
          <w:b w:val="0"/>
          <w:bCs/>
          <w:i w:val="0"/>
          <w:iCs w:val="0"/>
        </w:rPr>
        <w:t xml:space="preserve">Selected-area </w:t>
      </w:r>
      <w:bookmarkStart w:id="40" w:name="_Hlk59874253"/>
      <w:r w:rsidR="00E91014" w:rsidRPr="00877EE5">
        <w:rPr>
          <w:rStyle w:val="Heading2Char"/>
          <w:b w:val="0"/>
          <w:bCs/>
          <w:i w:val="0"/>
          <w:iCs w:val="0"/>
        </w:rPr>
        <w:t xml:space="preserve">electron diffraction pattern </w:t>
      </w:r>
      <w:bookmarkEnd w:id="40"/>
      <w:r w:rsidR="00E91014" w:rsidRPr="00877EE5">
        <w:rPr>
          <w:rStyle w:val="Heading2Char"/>
          <w:b w:val="0"/>
          <w:bCs/>
          <w:i w:val="0"/>
          <w:iCs w:val="0"/>
        </w:rPr>
        <w:t xml:space="preserve">of the </w:t>
      </w:r>
      <w:r w:rsidR="00D534B7" w:rsidRPr="00877EE5">
        <w:rPr>
          <w:rStyle w:val="Heading2Char"/>
          <w:b w:val="0"/>
          <w:bCs/>
          <w:i w:val="0"/>
          <w:iCs w:val="0"/>
        </w:rPr>
        <w:t>SEI</w:t>
      </w:r>
      <w:r w:rsidR="009943F7" w:rsidRPr="00877EE5">
        <w:rPr>
          <w:rStyle w:val="Heading2Char"/>
          <w:b w:val="0"/>
          <w:bCs/>
          <w:i w:val="0"/>
          <w:iCs w:val="0"/>
        </w:rPr>
        <w:t xml:space="preserve"> </w:t>
      </w:r>
      <w:r w:rsidR="00E91014" w:rsidRPr="00877EE5">
        <w:rPr>
          <w:rStyle w:val="Heading2Char"/>
          <w:b w:val="0"/>
          <w:bCs/>
          <w:i w:val="0"/>
          <w:iCs w:val="0"/>
        </w:rPr>
        <w:t xml:space="preserve">formed at </w:t>
      </w:r>
      <w:r w:rsidR="008F7043" w:rsidRPr="00877EE5">
        <w:rPr>
          <w:rStyle w:val="Heading2Char"/>
          <w:b w:val="0"/>
          <w:bCs/>
          <w:i w:val="0"/>
          <w:iCs w:val="0"/>
        </w:rPr>
        <w:t>−</w:t>
      </w:r>
      <w:r w:rsidR="00E91014" w:rsidRPr="00877EE5">
        <w:rPr>
          <w:rStyle w:val="Heading2Char"/>
          <w:b w:val="0"/>
          <w:bCs/>
          <w:i w:val="0"/>
          <w:iCs w:val="0"/>
        </w:rPr>
        <w:t>40°C.</w:t>
      </w:r>
      <w:bookmarkEnd w:id="39"/>
      <w:r w:rsidR="00E91014" w:rsidRPr="00A2493D">
        <w:rPr>
          <w:rFonts w:eastAsiaTheme="minorEastAsia" w:cs="Times New Roman"/>
          <w:i w:val="0"/>
          <w:iCs w:val="0"/>
          <w:color w:val="auto"/>
          <w:sz w:val="24"/>
          <w:szCs w:val="24"/>
          <w:lang w:eastAsia="zh-CN"/>
        </w:rPr>
        <w:t xml:space="preserve"> The positions of the rings expected to be most intense from Na</w:t>
      </w:r>
      <w:r w:rsidR="00E91014" w:rsidRPr="00A2493D">
        <w:rPr>
          <w:rFonts w:eastAsiaTheme="minorEastAsia" w:cs="Times New Roman"/>
          <w:i w:val="0"/>
          <w:iCs w:val="0"/>
          <w:color w:val="auto"/>
          <w:sz w:val="24"/>
          <w:szCs w:val="24"/>
          <w:vertAlign w:val="subscript"/>
          <w:lang w:eastAsia="zh-CN"/>
        </w:rPr>
        <w:t>2</w:t>
      </w:r>
      <w:r w:rsidR="00E91014" w:rsidRPr="00A2493D">
        <w:rPr>
          <w:rFonts w:eastAsiaTheme="minorEastAsia" w:cs="Times New Roman"/>
          <w:i w:val="0"/>
          <w:iCs w:val="0"/>
          <w:color w:val="auto"/>
          <w:sz w:val="24"/>
          <w:szCs w:val="24"/>
          <w:lang w:eastAsia="zh-CN"/>
        </w:rPr>
        <w:t>O, Na</w:t>
      </w:r>
      <w:r w:rsidR="00E91014" w:rsidRPr="00A2493D">
        <w:rPr>
          <w:rFonts w:eastAsiaTheme="minorEastAsia" w:cs="Times New Roman"/>
          <w:i w:val="0"/>
          <w:iCs w:val="0"/>
          <w:color w:val="auto"/>
          <w:sz w:val="24"/>
          <w:szCs w:val="24"/>
          <w:vertAlign w:val="subscript"/>
          <w:lang w:eastAsia="zh-CN"/>
        </w:rPr>
        <w:t>2</w:t>
      </w:r>
      <w:r w:rsidR="00E91014" w:rsidRPr="00A2493D">
        <w:rPr>
          <w:rFonts w:eastAsiaTheme="minorEastAsia" w:cs="Times New Roman"/>
          <w:i w:val="0"/>
          <w:iCs w:val="0"/>
          <w:color w:val="auto"/>
          <w:sz w:val="24"/>
          <w:szCs w:val="24"/>
          <w:lang w:eastAsia="zh-CN"/>
        </w:rPr>
        <w:t>SO</w:t>
      </w:r>
      <w:r w:rsidR="00E91014" w:rsidRPr="00A2493D">
        <w:rPr>
          <w:rFonts w:eastAsiaTheme="minorEastAsia" w:cs="Times New Roman"/>
          <w:i w:val="0"/>
          <w:iCs w:val="0"/>
          <w:color w:val="auto"/>
          <w:sz w:val="24"/>
          <w:szCs w:val="24"/>
          <w:vertAlign w:val="subscript"/>
          <w:lang w:eastAsia="zh-CN"/>
        </w:rPr>
        <w:t>4</w:t>
      </w:r>
      <w:r w:rsidR="00E91014" w:rsidRPr="00A2493D">
        <w:rPr>
          <w:rFonts w:eastAsiaTheme="minorEastAsia" w:cs="Times New Roman"/>
          <w:i w:val="0"/>
          <w:iCs w:val="0"/>
          <w:color w:val="auto"/>
          <w:sz w:val="24"/>
          <w:szCs w:val="24"/>
          <w:lang w:eastAsia="zh-CN"/>
        </w:rPr>
        <w:t>, Na</w:t>
      </w:r>
      <w:r w:rsidR="00E91014" w:rsidRPr="00A2493D">
        <w:rPr>
          <w:rFonts w:eastAsiaTheme="minorEastAsia" w:cs="Times New Roman"/>
          <w:i w:val="0"/>
          <w:iCs w:val="0"/>
          <w:color w:val="auto"/>
          <w:sz w:val="24"/>
          <w:szCs w:val="24"/>
          <w:vertAlign w:val="subscript"/>
          <w:lang w:eastAsia="zh-CN"/>
        </w:rPr>
        <w:t>2</w:t>
      </w:r>
      <w:r w:rsidR="00E91014" w:rsidRPr="00A2493D">
        <w:rPr>
          <w:rFonts w:eastAsiaTheme="minorEastAsia" w:cs="Times New Roman"/>
          <w:i w:val="0"/>
          <w:iCs w:val="0"/>
          <w:color w:val="auto"/>
          <w:sz w:val="24"/>
          <w:szCs w:val="24"/>
          <w:lang w:eastAsia="zh-CN"/>
        </w:rPr>
        <w:t>CO</w:t>
      </w:r>
      <w:r w:rsidR="00E91014" w:rsidRPr="00A2493D">
        <w:rPr>
          <w:rFonts w:eastAsiaTheme="minorEastAsia" w:cs="Times New Roman"/>
          <w:i w:val="0"/>
          <w:iCs w:val="0"/>
          <w:color w:val="auto"/>
          <w:sz w:val="24"/>
          <w:szCs w:val="24"/>
          <w:vertAlign w:val="subscript"/>
          <w:lang w:eastAsia="zh-CN"/>
        </w:rPr>
        <w:t>3</w:t>
      </w:r>
      <w:r w:rsidR="00E91014" w:rsidRPr="00A2493D">
        <w:rPr>
          <w:rFonts w:eastAsiaTheme="minorEastAsia" w:cs="Times New Roman"/>
          <w:i w:val="0"/>
          <w:iCs w:val="0"/>
          <w:color w:val="auto"/>
          <w:sz w:val="24"/>
          <w:szCs w:val="24"/>
          <w:lang w:eastAsia="zh-CN"/>
        </w:rPr>
        <w:t xml:space="preserve">, and </w:t>
      </w:r>
      <w:proofErr w:type="spellStart"/>
      <w:r w:rsidR="00E91014" w:rsidRPr="00A2493D">
        <w:rPr>
          <w:rFonts w:eastAsiaTheme="minorEastAsia" w:cs="Times New Roman"/>
          <w:i w:val="0"/>
          <w:iCs w:val="0"/>
          <w:color w:val="auto"/>
          <w:sz w:val="24"/>
          <w:szCs w:val="24"/>
          <w:lang w:eastAsia="zh-CN"/>
        </w:rPr>
        <w:t>NaF</w:t>
      </w:r>
      <w:proofErr w:type="spellEnd"/>
      <w:r w:rsidR="00E91014" w:rsidRPr="00A2493D">
        <w:rPr>
          <w:rFonts w:eastAsiaTheme="minorEastAsia" w:cs="Times New Roman"/>
          <w:i w:val="0"/>
          <w:iCs w:val="0"/>
          <w:color w:val="auto"/>
          <w:sz w:val="24"/>
          <w:szCs w:val="24"/>
          <w:lang w:eastAsia="zh-CN"/>
        </w:rPr>
        <w:t xml:space="preserve"> are labeled; the large variety of crystalline phases likely present makes it difficult to fully index structures. The</w:t>
      </w:r>
      <w:r w:rsidR="00A11E79">
        <w:rPr>
          <w:rFonts w:eastAsiaTheme="minorEastAsia" w:cs="Times New Roman"/>
          <w:i w:val="0"/>
          <w:iCs w:val="0"/>
          <w:color w:val="auto"/>
          <w:sz w:val="24"/>
          <w:szCs w:val="24"/>
          <w:lang w:eastAsia="zh-CN"/>
        </w:rPr>
        <w:t xml:space="preserve">se </w:t>
      </w:r>
      <w:r w:rsidR="00E91014" w:rsidRPr="00A2493D">
        <w:rPr>
          <w:rFonts w:eastAsiaTheme="minorEastAsia" w:cs="Times New Roman"/>
          <w:i w:val="0"/>
          <w:iCs w:val="0"/>
          <w:color w:val="auto"/>
          <w:sz w:val="24"/>
          <w:szCs w:val="24"/>
          <w:lang w:eastAsia="zh-CN"/>
        </w:rPr>
        <w:t>crystal</w:t>
      </w:r>
      <w:r w:rsidR="00A11E79">
        <w:rPr>
          <w:rFonts w:eastAsiaTheme="minorEastAsia" w:cs="Times New Roman"/>
          <w:i w:val="0"/>
          <w:iCs w:val="0"/>
          <w:color w:val="auto"/>
          <w:sz w:val="24"/>
          <w:szCs w:val="24"/>
          <w:lang w:eastAsia="zh-CN"/>
        </w:rPr>
        <w:t>line phases</w:t>
      </w:r>
      <w:r w:rsidR="00E91014" w:rsidRPr="00A2493D">
        <w:rPr>
          <w:rFonts w:eastAsiaTheme="minorEastAsia" w:cs="Times New Roman"/>
          <w:i w:val="0"/>
          <w:iCs w:val="0"/>
          <w:color w:val="auto"/>
          <w:sz w:val="24"/>
          <w:szCs w:val="24"/>
          <w:lang w:eastAsia="zh-CN"/>
        </w:rPr>
        <w:t xml:space="preserve"> also give rise to extra rings which are not marked, which likely account for the reflections that fall between marked lines. </w:t>
      </w:r>
      <w:r w:rsidR="00C43293" w:rsidRPr="00A2493D">
        <w:rPr>
          <w:rFonts w:eastAsiaTheme="minorEastAsia" w:cs="Times New Roman"/>
          <w:i w:val="0"/>
          <w:iCs w:val="0"/>
          <w:color w:val="auto"/>
          <w:sz w:val="24"/>
          <w:szCs w:val="24"/>
          <w:lang w:eastAsia="zh-CN"/>
        </w:rPr>
        <w:t xml:space="preserve">Note that the presence of </w:t>
      </w:r>
      <w:r w:rsidR="00E91014" w:rsidRPr="00A2493D">
        <w:rPr>
          <w:rFonts w:eastAsiaTheme="minorEastAsia" w:cs="Times New Roman"/>
          <w:i w:val="0"/>
          <w:iCs w:val="0"/>
          <w:color w:val="auto"/>
          <w:sz w:val="24"/>
          <w:szCs w:val="24"/>
          <w:lang w:eastAsia="zh-CN"/>
        </w:rPr>
        <w:t>Na</w:t>
      </w:r>
      <w:r w:rsidR="00E91014" w:rsidRPr="00A2493D">
        <w:rPr>
          <w:rFonts w:eastAsiaTheme="minorEastAsia" w:cs="Times New Roman"/>
          <w:i w:val="0"/>
          <w:iCs w:val="0"/>
          <w:color w:val="auto"/>
          <w:sz w:val="24"/>
          <w:szCs w:val="24"/>
          <w:vertAlign w:val="subscript"/>
          <w:lang w:eastAsia="zh-CN"/>
        </w:rPr>
        <w:t>2</w:t>
      </w:r>
      <w:r w:rsidR="00E91014" w:rsidRPr="00A2493D">
        <w:rPr>
          <w:rFonts w:eastAsiaTheme="minorEastAsia" w:cs="Times New Roman"/>
          <w:i w:val="0"/>
          <w:iCs w:val="0"/>
          <w:color w:val="auto"/>
          <w:sz w:val="24"/>
          <w:szCs w:val="24"/>
          <w:lang w:eastAsia="zh-CN"/>
        </w:rPr>
        <w:t xml:space="preserve">O may be </w:t>
      </w:r>
      <w:r w:rsidR="00C43293" w:rsidRPr="00A2493D">
        <w:rPr>
          <w:rFonts w:eastAsiaTheme="minorEastAsia" w:cs="Times New Roman"/>
          <w:i w:val="0"/>
          <w:iCs w:val="0"/>
          <w:color w:val="auto"/>
          <w:sz w:val="24"/>
          <w:szCs w:val="24"/>
          <w:lang w:eastAsia="zh-CN"/>
        </w:rPr>
        <w:t xml:space="preserve">attributed to </w:t>
      </w:r>
      <w:r w:rsidR="00E91014" w:rsidRPr="00A2493D">
        <w:rPr>
          <w:rFonts w:eastAsiaTheme="minorEastAsia" w:cs="Times New Roman"/>
          <w:i w:val="0"/>
          <w:iCs w:val="0"/>
          <w:color w:val="auto"/>
          <w:sz w:val="24"/>
          <w:szCs w:val="24"/>
          <w:lang w:eastAsia="zh-CN"/>
        </w:rPr>
        <w:t xml:space="preserve">the transfer process for these samples. </w:t>
      </w:r>
    </w:p>
    <w:p w14:paraId="5E3B0256" w14:textId="18D578CF" w:rsidR="003F1483" w:rsidRDefault="003F1483">
      <w:pPr>
        <w:rPr>
          <w:rFonts w:ascii="Times New Roman" w:hAnsi="Times New Roman" w:cs="Times New Roman"/>
          <w:b/>
          <w:bCs/>
          <w:sz w:val="40"/>
          <w:szCs w:val="40"/>
        </w:rPr>
      </w:pPr>
    </w:p>
    <w:p w14:paraId="50884F53" w14:textId="185810DA" w:rsidR="003F1483" w:rsidRDefault="003F1483">
      <w:pPr>
        <w:rPr>
          <w:rFonts w:ascii="Times New Roman" w:hAnsi="Times New Roman" w:cs="Times New Roman"/>
          <w:b/>
          <w:bCs/>
          <w:sz w:val="40"/>
          <w:szCs w:val="40"/>
        </w:rPr>
      </w:pPr>
    </w:p>
    <w:p w14:paraId="058B2BAE" w14:textId="47175354" w:rsidR="003F1483" w:rsidRDefault="003F1483">
      <w:pPr>
        <w:rPr>
          <w:rFonts w:ascii="Times New Roman" w:hAnsi="Times New Roman" w:cs="Times New Roman"/>
          <w:b/>
          <w:bCs/>
          <w:sz w:val="40"/>
          <w:szCs w:val="40"/>
        </w:rPr>
      </w:pPr>
    </w:p>
    <w:p w14:paraId="64E4A24B" w14:textId="3232FCDA" w:rsidR="003F1483" w:rsidRDefault="003F1483">
      <w:pPr>
        <w:rPr>
          <w:rFonts w:ascii="Times New Roman" w:hAnsi="Times New Roman" w:cs="Times New Roman"/>
          <w:b/>
          <w:bCs/>
          <w:sz w:val="40"/>
          <w:szCs w:val="40"/>
        </w:rPr>
      </w:pPr>
    </w:p>
    <w:p w14:paraId="691AF65C" w14:textId="77777777" w:rsidR="003F1483" w:rsidRDefault="003F1483">
      <w:pPr>
        <w:rPr>
          <w:rFonts w:ascii="Times New Roman" w:hAnsi="Times New Roman" w:cs="Times New Roman"/>
          <w:b/>
          <w:bCs/>
          <w:sz w:val="40"/>
          <w:szCs w:val="40"/>
        </w:rPr>
      </w:pPr>
    </w:p>
    <w:p w14:paraId="3CBE1705" w14:textId="437DAB0A" w:rsidR="000F0EA6" w:rsidRDefault="0086617A" w:rsidP="00EA5B1A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noProof/>
          <w:lang w:eastAsia="en-US"/>
        </w:rPr>
        <w:lastRenderedPageBreak/>
        <w:drawing>
          <wp:inline distT="0" distB="0" distL="0" distR="0" wp14:anchorId="76044CD6" wp14:editId="26530CAE">
            <wp:extent cx="4790364" cy="3910083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6232" cy="39148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19A186" w14:textId="77E8C847" w:rsidR="00537118" w:rsidRPr="00301C05" w:rsidRDefault="000F0EA6" w:rsidP="0053711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41" w:name="_Toc62941164"/>
      <w:r w:rsidRPr="002E3C44">
        <w:rPr>
          <w:rStyle w:val="Heading2Char"/>
        </w:rPr>
        <w:t xml:space="preserve">Supplementary Fig. </w:t>
      </w:r>
      <w:r w:rsidR="00303CBA" w:rsidRPr="002E3C44">
        <w:rPr>
          <w:rStyle w:val="Heading2Char"/>
        </w:rPr>
        <w:t>3</w:t>
      </w:r>
      <w:r w:rsidR="0011618F">
        <w:rPr>
          <w:rStyle w:val="Heading2Char"/>
        </w:rPr>
        <w:t>7</w:t>
      </w:r>
      <w:r w:rsidR="00303CBA" w:rsidRPr="002E3C44">
        <w:rPr>
          <w:rStyle w:val="Heading2Char"/>
        </w:rPr>
        <w:t xml:space="preserve"> </w:t>
      </w:r>
      <w:r w:rsidRPr="002E3C44">
        <w:rPr>
          <w:rStyle w:val="Heading2Char"/>
        </w:rPr>
        <w:t xml:space="preserve">| </w:t>
      </w:r>
      <w:r w:rsidRPr="00877EE5">
        <w:rPr>
          <w:rStyle w:val="Heading2Char"/>
          <w:b w:val="0"/>
          <w:bCs/>
        </w:rPr>
        <w:t>C</w:t>
      </w:r>
      <w:r w:rsidR="00D534B7" w:rsidRPr="00877EE5">
        <w:rPr>
          <w:rStyle w:val="Heading2Char"/>
          <w:b w:val="0"/>
          <w:bCs/>
        </w:rPr>
        <w:t>E</w:t>
      </w:r>
      <w:r w:rsidR="00A75E0D" w:rsidRPr="00877EE5">
        <w:rPr>
          <w:rStyle w:val="Heading2Char"/>
          <w:b w:val="0"/>
          <w:bCs/>
        </w:rPr>
        <w:t xml:space="preserve"> as a function </w:t>
      </w:r>
      <w:r w:rsidR="004D221A" w:rsidRPr="00877EE5">
        <w:rPr>
          <w:rStyle w:val="Heading2Char"/>
          <w:b w:val="0"/>
          <w:bCs/>
        </w:rPr>
        <w:t xml:space="preserve">of </w:t>
      </w:r>
      <w:r w:rsidR="00A75E0D" w:rsidRPr="00877EE5">
        <w:rPr>
          <w:rStyle w:val="Heading2Char"/>
          <w:b w:val="0"/>
          <w:bCs/>
        </w:rPr>
        <w:t>cycle number in</w:t>
      </w:r>
      <w:r w:rsidRPr="00877EE5">
        <w:rPr>
          <w:rStyle w:val="Heading2Char"/>
          <w:b w:val="0"/>
          <w:bCs/>
        </w:rPr>
        <w:t xml:space="preserve"> Na/stainless steel cells in 0.5M </w:t>
      </w:r>
      <w:proofErr w:type="spellStart"/>
      <w:r w:rsidRPr="00877EE5">
        <w:rPr>
          <w:rStyle w:val="Heading2Char"/>
          <w:b w:val="0"/>
          <w:bCs/>
        </w:rPr>
        <w:t>NaOTf</w:t>
      </w:r>
      <w:proofErr w:type="spellEnd"/>
      <w:r w:rsidRPr="00877EE5">
        <w:rPr>
          <w:rStyle w:val="Heading2Char"/>
          <w:b w:val="0"/>
          <w:bCs/>
        </w:rPr>
        <w:t>-DEGDME/DOL (2:8</w:t>
      </w:r>
      <w:r w:rsidR="000E695D" w:rsidRPr="00877EE5">
        <w:rPr>
          <w:rStyle w:val="Heading2Char"/>
          <w:b w:val="0"/>
          <w:bCs/>
        </w:rPr>
        <w:t xml:space="preserve">) </w:t>
      </w:r>
      <w:r w:rsidR="007017C9" w:rsidRPr="00877EE5">
        <w:rPr>
          <w:rStyle w:val="Heading2Char"/>
          <w:b w:val="0"/>
          <w:bCs/>
        </w:rPr>
        <w:t>at −40°C and +20°C</w:t>
      </w:r>
      <w:bookmarkEnd w:id="41"/>
      <w:r w:rsidR="007017C9" w:rsidRPr="00A2493D">
        <w:rPr>
          <w:rFonts w:ascii="Times New Roman" w:hAnsi="Times New Roman" w:cs="Times New Roman"/>
          <w:sz w:val="24"/>
          <w:szCs w:val="24"/>
        </w:rPr>
        <w:t xml:space="preserve"> </w:t>
      </w:r>
      <w:r w:rsidR="000E695D" w:rsidRPr="00A2493D">
        <w:rPr>
          <w:rFonts w:ascii="Times New Roman" w:hAnsi="Times New Roman" w:cs="Times New Roman"/>
          <w:sz w:val="24"/>
          <w:szCs w:val="24"/>
        </w:rPr>
        <w:t>at a current</w:t>
      </w:r>
      <w:r w:rsidR="000E695D">
        <w:rPr>
          <w:rFonts w:ascii="Times New Roman" w:hAnsi="Times New Roman" w:cs="Times New Roman"/>
          <w:sz w:val="24"/>
          <w:szCs w:val="24"/>
        </w:rPr>
        <w:t xml:space="preserve"> density</w:t>
      </w:r>
      <w:r w:rsidR="000E695D" w:rsidRPr="00A2493D">
        <w:rPr>
          <w:rFonts w:ascii="Times New Roman" w:hAnsi="Times New Roman" w:cs="Times New Roman"/>
          <w:sz w:val="24"/>
          <w:szCs w:val="24"/>
        </w:rPr>
        <w:t xml:space="preserve"> of 0.5 mA cm</w:t>
      </w:r>
      <w:r w:rsidR="000E695D" w:rsidRPr="00A2493D">
        <w:rPr>
          <w:rFonts w:ascii="Times New Roman" w:hAnsi="Times New Roman" w:cs="Times New Roman"/>
          <w:sz w:val="24"/>
          <w:szCs w:val="24"/>
          <w:vertAlign w:val="superscript"/>
        </w:rPr>
        <w:t>-2</w:t>
      </w:r>
      <w:r w:rsidR="000E695D" w:rsidRPr="00A2493D">
        <w:rPr>
          <w:rFonts w:ascii="Times New Roman" w:hAnsi="Times New Roman" w:cs="Times New Roman"/>
          <w:sz w:val="24"/>
          <w:szCs w:val="24"/>
        </w:rPr>
        <w:t xml:space="preserve"> with a capacity of 0.5 </w:t>
      </w:r>
      <w:proofErr w:type="spellStart"/>
      <w:r w:rsidR="000E695D" w:rsidRPr="00A2493D">
        <w:rPr>
          <w:rFonts w:ascii="Times New Roman" w:hAnsi="Times New Roman" w:cs="Times New Roman"/>
          <w:sz w:val="24"/>
          <w:szCs w:val="24"/>
        </w:rPr>
        <w:t>mAh</w:t>
      </w:r>
      <w:proofErr w:type="spellEnd"/>
      <w:r w:rsidR="000E695D" w:rsidRPr="00A2493D">
        <w:rPr>
          <w:rFonts w:ascii="Times New Roman" w:hAnsi="Times New Roman" w:cs="Times New Roman"/>
          <w:sz w:val="24"/>
          <w:szCs w:val="24"/>
        </w:rPr>
        <w:t xml:space="preserve"> cm</w:t>
      </w:r>
      <w:r w:rsidR="000E695D" w:rsidRPr="00A2493D">
        <w:rPr>
          <w:rFonts w:ascii="Times New Roman" w:hAnsi="Times New Roman" w:cs="Times New Roman"/>
          <w:sz w:val="24"/>
          <w:szCs w:val="24"/>
          <w:vertAlign w:val="superscript"/>
        </w:rPr>
        <w:t>-2</w:t>
      </w:r>
      <w:r w:rsidR="00A75E0D" w:rsidRPr="00A2493D">
        <w:rPr>
          <w:rFonts w:ascii="Times New Roman" w:hAnsi="Times New Roman" w:cs="Times New Roman"/>
          <w:sz w:val="24"/>
          <w:szCs w:val="24"/>
        </w:rPr>
        <w:t>.</w:t>
      </w:r>
      <w:r w:rsidR="00537118" w:rsidRPr="00537118">
        <w:rPr>
          <w:rFonts w:ascii="Times New Roman" w:hAnsi="Times New Roman" w:cs="Times New Roman"/>
          <w:sz w:val="24"/>
          <w:szCs w:val="24"/>
        </w:rPr>
        <w:t xml:space="preserve"> </w:t>
      </w:r>
      <w:r w:rsidR="00537118">
        <w:rPr>
          <w:rFonts w:ascii="Times New Roman" w:hAnsi="Times New Roman" w:cs="Times New Roman"/>
          <w:sz w:val="24"/>
          <w:szCs w:val="24"/>
        </w:rPr>
        <w:t>Note that</w:t>
      </w:r>
      <w:r w:rsidR="00537118" w:rsidRPr="00A40D4A">
        <w:rPr>
          <w:rFonts w:ascii="Times New Roman" w:hAnsi="Times New Roman" w:cs="Times New Roman"/>
          <w:sz w:val="24"/>
          <w:szCs w:val="24"/>
        </w:rPr>
        <w:t xml:space="preserve"> cells failed after a few cycles</w:t>
      </w:r>
      <w:r w:rsidR="00537118" w:rsidRPr="00537118">
        <w:rPr>
          <w:rFonts w:ascii="Times New Roman" w:hAnsi="Times New Roman" w:cs="Times New Roman"/>
          <w:sz w:val="24"/>
          <w:szCs w:val="24"/>
        </w:rPr>
        <w:t xml:space="preserve"> </w:t>
      </w:r>
      <w:r w:rsidR="00537118" w:rsidRPr="00A40D4A">
        <w:rPr>
          <w:rFonts w:ascii="Times New Roman" w:hAnsi="Times New Roman" w:cs="Times New Roman"/>
          <w:sz w:val="24"/>
          <w:szCs w:val="24"/>
        </w:rPr>
        <w:t>at +20°C.</w:t>
      </w:r>
    </w:p>
    <w:p w14:paraId="6385E119" w14:textId="76566EF6" w:rsidR="000F0EA6" w:rsidRPr="000F4FA9" w:rsidRDefault="000F0EA6" w:rsidP="00B16A81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EF73522" w14:textId="77777777" w:rsidR="000F0EA6" w:rsidRPr="004B5AD5" w:rsidRDefault="000F0EA6">
      <w:pPr>
        <w:rPr>
          <w:rFonts w:ascii="Times New Roman" w:hAnsi="Times New Roman" w:cs="Times New Roman"/>
          <w:b/>
          <w:bCs/>
          <w:sz w:val="40"/>
          <w:szCs w:val="40"/>
        </w:rPr>
      </w:pPr>
    </w:p>
    <w:p w14:paraId="5625D96A" w14:textId="18987DF6" w:rsidR="00CE4BBB" w:rsidRDefault="00CE4BBB">
      <w:pPr>
        <w:rPr>
          <w:rFonts w:ascii="Times New Roman" w:hAnsi="Times New Roman" w:cs="Times New Roman"/>
          <w:b/>
          <w:bCs/>
          <w:sz w:val="40"/>
          <w:szCs w:val="40"/>
        </w:rPr>
      </w:pPr>
    </w:p>
    <w:p w14:paraId="2D25108C" w14:textId="01F89DF5" w:rsidR="000F0EA6" w:rsidRDefault="000F0EA6">
      <w:pPr>
        <w:rPr>
          <w:rFonts w:ascii="Times New Roman" w:hAnsi="Times New Roman" w:cs="Times New Roman"/>
          <w:b/>
          <w:bCs/>
          <w:sz w:val="40"/>
          <w:szCs w:val="40"/>
        </w:rPr>
      </w:pPr>
    </w:p>
    <w:p w14:paraId="39D08457" w14:textId="0F71CA43" w:rsidR="000F0EA6" w:rsidRDefault="000F0EA6">
      <w:pPr>
        <w:rPr>
          <w:rFonts w:ascii="Times New Roman" w:hAnsi="Times New Roman" w:cs="Times New Roman"/>
          <w:b/>
          <w:bCs/>
          <w:sz w:val="40"/>
          <w:szCs w:val="40"/>
        </w:rPr>
      </w:pPr>
    </w:p>
    <w:p w14:paraId="1B692FDA" w14:textId="5342BEEC" w:rsidR="000F0EA6" w:rsidRDefault="000F0EA6">
      <w:pPr>
        <w:rPr>
          <w:rFonts w:ascii="Times New Roman" w:hAnsi="Times New Roman" w:cs="Times New Roman"/>
          <w:b/>
          <w:bCs/>
          <w:sz w:val="40"/>
          <w:szCs w:val="40"/>
        </w:rPr>
      </w:pPr>
    </w:p>
    <w:p w14:paraId="42A33DF3" w14:textId="0B8C616E" w:rsidR="00A75E0D" w:rsidRDefault="00A75E0D">
      <w:pPr>
        <w:rPr>
          <w:rFonts w:ascii="Times New Roman" w:hAnsi="Times New Roman" w:cs="Times New Roman"/>
          <w:b/>
          <w:bCs/>
          <w:sz w:val="40"/>
          <w:szCs w:val="40"/>
        </w:rPr>
      </w:pPr>
    </w:p>
    <w:p w14:paraId="11B60813" w14:textId="77777777" w:rsidR="00E4136A" w:rsidRPr="004B5AD5" w:rsidRDefault="00E4136A">
      <w:pPr>
        <w:rPr>
          <w:rFonts w:ascii="Times New Roman" w:hAnsi="Times New Roman" w:cs="Times New Roman"/>
          <w:b/>
          <w:bCs/>
          <w:sz w:val="40"/>
          <w:szCs w:val="40"/>
        </w:rPr>
      </w:pPr>
    </w:p>
    <w:p w14:paraId="5117399B" w14:textId="2C7F9D5F" w:rsidR="00C022EB" w:rsidRPr="00C022EB" w:rsidRDefault="00C022EB" w:rsidP="009B3049">
      <w:pPr>
        <w:spacing w:line="360" w:lineRule="auto"/>
        <w:rPr>
          <w:rStyle w:val="Heading2Char"/>
          <w:bCs/>
        </w:rPr>
      </w:pPr>
      <w:bookmarkStart w:id="42" w:name="_Toc62941165"/>
      <w:r w:rsidRPr="0011618F">
        <w:rPr>
          <w:rStyle w:val="Heading2Char"/>
        </w:rPr>
        <w:lastRenderedPageBreak/>
        <w:t>Supplementary Table 1</w:t>
      </w:r>
      <w:r w:rsidR="00C758F8" w:rsidRPr="002E3C44">
        <w:rPr>
          <w:rStyle w:val="Heading2Char"/>
        </w:rPr>
        <w:t xml:space="preserve"> </w:t>
      </w:r>
      <w:r w:rsidR="00C758F8" w:rsidRPr="00D24A3C">
        <w:rPr>
          <w:rStyle w:val="Heading2Char"/>
          <w:color w:val="auto"/>
        </w:rPr>
        <w:t xml:space="preserve">| </w:t>
      </w:r>
      <w:r w:rsidRPr="00D24A3C">
        <w:rPr>
          <w:rStyle w:val="Heading2Char"/>
          <w:color w:val="auto"/>
        </w:rPr>
        <w:t xml:space="preserve"> </w:t>
      </w:r>
      <w:r w:rsidRPr="00D24A3C">
        <w:rPr>
          <w:rStyle w:val="Heading2Char"/>
          <w:b w:val="0"/>
          <w:bCs/>
          <w:color w:val="auto"/>
        </w:rPr>
        <w:t>Summary comparing performance of Na and Li metal anodes cycling at low temperatures (≤−40ºC)</w:t>
      </w:r>
      <w:r w:rsidR="004F527D" w:rsidRPr="00D24A3C">
        <w:rPr>
          <w:rStyle w:val="Heading2Char"/>
          <w:b w:val="0"/>
          <w:bCs/>
          <w:color w:val="auto"/>
          <w:vertAlign w:val="superscript"/>
        </w:rPr>
        <w:t>15-18</w:t>
      </w:r>
      <w:r w:rsidRPr="00D24A3C">
        <w:rPr>
          <w:rStyle w:val="Heading2Char"/>
          <w:b w:val="0"/>
          <w:color w:val="auto"/>
        </w:rPr>
        <w:t xml:space="preserve"> (* indicates </w:t>
      </w:r>
      <w:r w:rsidRPr="00C022EB">
        <w:rPr>
          <w:rStyle w:val="Heading2Char"/>
          <w:b w:val="0"/>
        </w:rPr>
        <w:t>short-term temperature-dependent investigation; N/A indicates no long-term cycling)</w:t>
      </w:r>
      <w:r>
        <w:rPr>
          <w:rStyle w:val="Heading2Char"/>
          <w:b w:val="0"/>
        </w:rPr>
        <w:t>.</w:t>
      </w:r>
      <w:bookmarkEnd w:id="42"/>
      <w:r w:rsidRPr="00C022EB">
        <w:rPr>
          <w:rStyle w:val="Heading2Char"/>
          <w:bCs/>
        </w:rPr>
        <w:t xml:space="preserve"> </w:t>
      </w:r>
    </w:p>
    <w:tbl>
      <w:tblPr>
        <w:tblStyle w:val="TableGrid"/>
        <w:tblW w:w="9709" w:type="dxa"/>
        <w:tblLook w:val="04A0" w:firstRow="1" w:lastRow="0" w:firstColumn="1" w:lastColumn="0" w:noHBand="0" w:noVBand="1"/>
      </w:tblPr>
      <w:tblGrid>
        <w:gridCol w:w="1171"/>
        <w:gridCol w:w="1576"/>
        <w:gridCol w:w="1301"/>
        <w:gridCol w:w="1514"/>
        <w:gridCol w:w="1643"/>
        <w:gridCol w:w="1288"/>
        <w:gridCol w:w="1216"/>
      </w:tblGrid>
      <w:tr w:rsidR="00121F74" w14:paraId="5EF91211" w14:textId="77777777" w:rsidTr="009B3049">
        <w:tc>
          <w:tcPr>
            <w:tcW w:w="1171" w:type="dxa"/>
            <w:tcBorders>
              <w:left w:val="nil"/>
              <w:bottom w:val="single" w:sz="4" w:space="0" w:color="auto"/>
              <w:right w:val="nil"/>
            </w:tcBorders>
          </w:tcPr>
          <w:p w14:paraId="4AA7F31B" w14:textId="556A3794" w:rsidR="00414147" w:rsidRPr="009B3049" w:rsidRDefault="00414147">
            <w:pPr>
              <w:keepNext/>
              <w:keepLines/>
              <w:spacing w:before="200" w:line="360" w:lineRule="auto"/>
              <w:jc w:val="center"/>
              <w:outlineLvl w:val="4"/>
              <w:rPr>
                <w:rStyle w:val="Heading2Char"/>
                <w:rFonts w:cs="Times New Roman"/>
                <w:szCs w:val="24"/>
              </w:rPr>
            </w:pPr>
            <w:r w:rsidRPr="009B3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System</w:t>
            </w:r>
          </w:p>
        </w:tc>
        <w:tc>
          <w:tcPr>
            <w:tcW w:w="1576" w:type="dxa"/>
            <w:tcBorders>
              <w:left w:val="nil"/>
              <w:bottom w:val="single" w:sz="4" w:space="0" w:color="auto"/>
              <w:right w:val="nil"/>
            </w:tcBorders>
          </w:tcPr>
          <w:p w14:paraId="66E300CE" w14:textId="77777777" w:rsidR="00414147" w:rsidRPr="009B3049" w:rsidRDefault="00414147">
            <w:pPr>
              <w:keepNext/>
              <w:keepLines/>
              <w:spacing w:before="200" w:line="259" w:lineRule="auto"/>
              <w:jc w:val="center"/>
              <w:outlineLvl w:val="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B3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Temperature</w:t>
            </w:r>
          </w:p>
          <w:p w14:paraId="2826271B" w14:textId="2DA2C916" w:rsidR="00414147" w:rsidRPr="009B3049" w:rsidRDefault="00414147">
            <w:pPr>
              <w:keepNext/>
              <w:keepLines/>
              <w:spacing w:before="200" w:line="360" w:lineRule="auto"/>
              <w:jc w:val="center"/>
              <w:outlineLvl w:val="4"/>
              <w:rPr>
                <w:rStyle w:val="Heading2Char"/>
                <w:rFonts w:cs="Times New Roman"/>
                <w:szCs w:val="24"/>
              </w:rPr>
            </w:pPr>
            <w:r w:rsidRPr="009B3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(ºC)</w:t>
            </w:r>
          </w:p>
        </w:tc>
        <w:tc>
          <w:tcPr>
            <w:tcW w:w="1301" w:type="dxa"/>
            <w:tcBorders>
              <w:left w:val="nil"/>
              <w:bottom w:val="single" w:sz="4" w:space="0" w:color="auto"/>
              <w:right w:val="nil"/>
            </w:tcBorders>
          </w:tcPr>
          <w:p w14:paraId="59091A32" w14:textId="77777777" w:rsidR="00414147" w:rsidRPr="009B3049" w:rsidRDefault="00414147">
            <w:pPr>
              <w:keepNext/>
              <w:keepLines/>
              <w:spacing w:before="200" w:line="259" w:lineRule="auto"/>
              <w:jc w:val="center"/>
              <w:outlineLvl w:val="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B3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Current</w:t>
            </w:r>
          </w:p>
          <w:p w14:paraId="5AB6F78C" w14:textId="4D3EDBC3" w:rsidR="00414147" w:rsidRPr="009B3049" w:rsidRDefault="00414147">
            <w:pPr>
              <w:keepNext/>
              <w:keepLines/>
              <w:spacing w:before="200" w:line="360" w:lineRule="auto"/>
              <w:jc w:val="center"/>
              <w:outlineLvl w:val="4"/>
              <w:rPr>
                <w:rStyle w:val="Heading2Char"/>
                <w:rFonts w:cs="Times New Roman"/>
                <w:szCs w:val="24"/>
              </w:rPr>
            </w:pPr>
            <w:r w:rsidRPr="009B3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(mA </w:t>
            </w:r>
            <w:proofErr w:type="gramStart"/>
            <w:r w:rsidRPr="009B3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cm</w:t>
            </w:r>
            <w:r w:rsidRPr="009B304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-2</w:t>
            </w:r>
            <w:proofErr w:type="gramEnd"/>
            <w:r w:rsidRPr="009B3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514" w:type="dxa"/>
            <w:tcBorders>
              <w:left w:val="nil"/>
              <w:bottom w:val="single" w:sz="4" w:space="0" w:color="auto"/>
              <w:right w:val="nil"/>
            </w:tcBorders>
          </w:tcPr>
          <w:p w14:paraId="7F819B62" w14:textId="77777777" w:rsidR="00414147" w:rsidRPr="009B3049" w:rsidRDefault="00414147">
            <w:pPr>
              <w:keepNext/>
              <w:keepLines/>
              <w:spacing w:before="200" w:line="259" w:lineRule="auto"/>
              <w:jc w:val="center"/>
              <w:outlineLvl w:val="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B3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Capacity</w:t>
            </w:r>
          </w:p>
          <w:p w14:paraId="38438D4D" w14:textId="2A32ECBF" w:rsidR="00414147" w:rsidRPr="009B3049" w:rsidRDefault="00414147">
            <w:pPr>
              <w:keepNext/>
              <w:keepLines/>
              <w:spacing w:before="200" w:line="360" w:lineRule="auto"/>
              <w:jc w:val="center"/>
              <w:outlineLvl w:val="4"/>
              <w:rPr>
                <w:rStyle w:val="Heading2Char"/>
                <w:rFonts w:cs="Times New Roman"/>
                <w:szCs w:val="24"/>
              </w:rPr>
            </w:pPr>
            <w:r w:rsidRPr="009B3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proofErr w:type="spellStart"/>
            <w:r w:rsidRPr="009B3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mAh</w:t>
            </w:r>
            <w:proofErr w:type="spellEnd"/>
            <w:r w:rsidRPr="009B3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gramStart"/>
            <w:r w:rsidRPr="009B3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cm</w:t>
            </w:r>
            <w:r w:rsidRPr="009B304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-2</w:t>
            </w:r>
            <w:proofErr w:type="gramEnd"/>
            <w:r w:rsidRPr="009B3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643" w:type="dxa"/>
            <w:tcBorders>
              <w:left w:val="nil"/>
              <w:bottom w:val="single" w:sz="4" w:space="0" w:color="auto"/>
              <w:right w:val="nil"/>
            </w:tcBorders>
          </w:tcPr>
          <w:p w14:paraId="7EB135D2" w14:textId="77777777" w:rsidR="00414147" w:rsidRPr="009B3049" w:rsidRDefault="00414147">
            <w:pPr>
              <w:keepNext/>
              <w:keepLines/>
              <w:spacing w:before="200" w:line="259" w:lineRule="auto"/>
              <w:jc w:val="center"/>
              <w:outlineLvl w:val="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B3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Overpotential</w:t>
            </w:r>
          </w:p>
          <w:p w14:paraId="12909BD7" w14:textId="6F6AC2B4" w:rsidR="00414147" w:rsidRPr="009B3049" w:rsidRDefault="00414147">
            <w:pPr>
              <w:keepNext/>
              <w:keepLines/>
              <w:spacing w:before="200" w:line="360" w:lineRule="auto"/>
              <w:jc w:val="center"/>
              <w:outlineLvl w:val="4"/>
              <w:rPr>
                <w:rStyle w:val="Heading2Char"/>
                <w:rFonts w:cs="Times New Roman"/>
                <w:szCs w:val="24"/>
              </w:rPr>
            </w:pPr>
            <w:r w:rsidRPr="009B3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(mV)</w:t>
            </w:r>
          </w:p>
        </w:tc>
        <w:tc>
          <w:tcPr>
            <w:tcW w:w="1288" w:type="dxa"/>
            <w:tcBorders>
              <w:left w:val="nil"/>
              <w:bottom w:val="single" w:sz="4" w:space="0" w:color="auto"/>
              <w:right w:val="nil"/>
            </w:tcBorders>
          </w:tcPr>
          <w:p w14:paraId="6DBC78B0" w14:textId="77777777" w:rsidR="00414147" w:rsidRPr="009B3049" w:rsidRDefault="00414147">
            <w:pPr>
              <w:keepNext/>
              <w:keepLines/>
              <w:spacing w:before="200" w:line="259" w:lineRule="auto"/>
              <w:jc w:val="center"/>
              <w:outlineLvl w:val="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B3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Cycle</w:t>
            </w:r>
          </w:p>
          <w:p w14:paraId="50B74AEA" w14:textId="726ED72B" w:rsidR="00414147" w:rsidRPr="009B3049" w:rsidRDefault="00414147">
            <w:pPr>
              <w:keepNext/>
              <w:keepLines/>
              <w:spacing w:before="200" w:line="360" w:lineRule="auto"/>
              <w:jc w:val="center"/>
              <w:outlineLvl w:val="4"/>
              <w:rPr>
                <w:rStyle w:val="Heading2Char"/>
                <w:rFonts w:cs="Times New Roman"/>
                <w:szCs w:val="24"/>
              </w:rPr>
            </w:pPr>
            <w:r w:rsidRPr="009B3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number</w:t>
            </w:r>
          </w:p>
        </w:tc>
        <w:tc>
          <w:tcPr>
            <w:tcW w:w="1216" w:type="dxa"/>
            <w:tcBorders>
              <w:left w:val="nil"/>
              <w:bottom w:val="single" w:sz="4" w:space="0" w:color="auto"/>
              <w:right w:val="nil"/>
            </w:tcBorders>
          </w:tcPr>
          <w:p w14:paraId="22C1DB9C" w14:textId="214187BB" w:rsidR="00414147" w:rsidRPr="009B3049" w:rsidRDefault="00414147">
            <w:pPr>
              <w:keepNext/>
              <w:keepLines/>
              <w:spacing w:before="200" w:line="360" w:lineRule="auto"/>
              <w:jc w:val="center"/>
              <w:outlineLvl w:val="4"/>
              <w:rPr>
                <w:rStyle w:val="Heading2Char"/>
                <w:rFonts w:cs="Times New Roman"/>
                <w:szCs w:val="24"/>
              </w:rPr>
            </w:pPr>
            <w:r w:rsidRPr="009B30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Ref</w:t>
            </w:r>
          </w:p>
        </w:tc>
      </w:tr>
      <w:tr w:rsidR="00121F74" w14:paraId="523A03A8" w14:textId="77777777" w:rsidTr="009B3049">
        <w:tc>
          <w:tcPr>
            <w:tcW w:w="11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35114B7" w14:textId="6A00D531" w:rsidR="00414147" w:rsidRPr="009B3049" w:rsidRDefault="00414147" w:rsidP="009B3049">
            <w:pPr>
              <w:spacing w:line="360" w:lineRule="auto"/>
              <w:jc w:val="center"/>
              <w:rPr>
                <w:rStyle w:val="Heading2Char"/>
                <w:rFonts w:cs="Times New Roman"/>
                <w:szCs w:val="24"/>
              </w:rPr>
            </w:pPr>
            <w:r w:rsidRPr="009B3049">
              <w:rPr>
                <w:rFonts w:ascii="Times New Roman" w:hAnsi="Times New Roman" w:cs="Times New Roman"/>
                <w:sz w:val="24"/>
                <w:szCs w:val="24"/>
              </w:rPr>
              <w:t>Na/Na</w:t>
            </w:r>
          </w:p>
        </w:tc>
        <w:tc>
          <w:tcPr>
            <w:tcW w:w="15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947BC8" w14:textId="3CFFA4D9" w:rsidR="00414147" w:rsidRPr="009B3049" w:rsidRDefault="00414147" w:rsidP="009B3049">
            <w:pPr>
              <w:spacing w:line="360" w:lineRule="auto"/>
              <w:jc w:val="center"/>
              <w:rPr>
                <w:rStyle w:val="Heading2Char"/>
                <w:rFonts w:cs="Times New Roman"/>
                <w:szCs w:val="24"/>
              </w:rPr>
            </w:pPr>
            <w:r w:rsidRPr="009B3049">
              <w:rPr>
                <w:rFonts w:ascii="Times New Roman" w:eastAsia="MS Gothic" w:hAnsi="Times New Roman" w:cs="Times New Roman"/>
                <w:color w:val="000000"/>
                <w:sz w:val="24"/>
                <w:szCs w:val="24"/>
              </w:rPr>
              <w:t>−</w:t>
            </w:r>
            <w:r w:rsidRPr="009B304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35DAD8D" w14:textId="3663EFD3" w:rsidR="00414147" w:rsidRPr="009B3049" w:rsidRDefault="00414147" w:rsidP="009B3049">
            <w:pPr>
              <w:spacing w:line="360" w:lineRule="auto"/>
              <w:jc w:val="center"/>
              <w:rPr>
                <w:rStyle w:val="Heading2Char"/>
                <w:rFonts w:cs="Times New Roman"/>
                <w:szCs w:val="24"/>
              </w:rPr>
            </w:pPr>
            <w:r w:rsidRPr="009B3049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BD7EAD6" w14:textId="32F44712" w:rsidR="00414147" w:rsidRPr="009B3049" w:rsidRDefault="00414147" w:rsidP="009B3049">
            <w:pPr>
              <w:spacing w:line="360" w:lineRule="auto"/>
              <w:jc w:val="center"/>
              <w:rPr>
                <w:rStyle w:val="Heading2Char"/>
                <w:rFonts w:cs="Times New Roman"/>
                <w:szCs w:val="24"/>
              </w:rPr>
            </w:pPr>
            <w:r w:rsidRPr="009B3049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16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59143E" w14:textId="60575A13" w:rsidR="00414147" w:rsidRPr="009B3049" w:rsidRDefault="00414147" w:rsidP="009B3049">
            <w:pPr>
              <w:spacing w:line="360" w:lineRule="auto"/>
              <w:jc w:val="center"/>
              <w:rPr>
                <w:rStyle w:val="Heading2Char"/>
                <w:rFonts w:cs="Times New Roman"/>
                <w:szCs w:val="24"/>
              </w:rPr>
            </w:pPr>
            <w:r w:rsidRPr="009B3049">
              <w:rPr>
                <w:rFonts w:ascii="Times New Roman" w:hAnsi="Times New Roman" w:cs="Times New Roman"/>
                <w:sz w:val="24"/>
                <w:szCs w:val="24"/>
              </w:rPr>
              <w:t>~110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6A7C24" w14:textId="12277142" w:rsidR="00414147" w:rsidRPr="009B3049" w:rsidRDefault="00414147" w:rsidP="009B3049">
            <w:pPr>
              <w:spacing w:line="360" w:lineRule="auto"/>
              <w:jc w:val="center"/>
              <w:rPr>
                <w:rStyle w:val="Heading2Char"/>
                <w:rFonts w:cs="Times New Roman"/>
                <w:szCs w:val="24"/>
              </w:rPr>
            </w:pPr>
            <w:r w:rsidRPr="009B3049">
              <w:rPr>
                <w:rFonts w:ascii="Times New Roman" w:hAnsi="Times New Roman" w:cs="Times New Roman"/>
                <w:sz w:val="24"/>
                <w:szCs w:val="24"/>
              </w:rPr>
              <w:t>&gt;165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296750" w14:textId="0E30A91A" w:rsidR="00414147" w:rsidRPr="009B3049" w:rsidRDefault="00414147" w:rsidP="009B3049">
            <w:pPr>
              <w:spacing w:line="360" w:lineRule="auto"/>
              <w:jc w:val="center"/>
              <w:rPr>
                <w:rStyle w:val="Heading2Char"/>
                <w:rFonts w:cs="Times New Roman"/>
                <w:szCs w:val="24"/>
              </w:rPr>
            </w:pPr>
            <w:r w:rsidRPr="009B3049">
              <w:rPr>
                <w:rFonts w:ascii="Times New Roman" w:hAnsi="Times New Roman" w:cs="Times New Roman"/>
                <w:sz w:val="24"/>
                <w:szCs w:val="24"/>
              </w:rPr>
              <w:t>This work</w:t>
            </w:r>
          </w:p>
        </w:tc>
      </w:tr>
      <w:tr w:rsidR="00121F74" w14:paraId="352233BF" w14:textId="77777777" w:rsidTr="009B3049"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6A23A305" w14:textId="7BD3FFCA" w:rsidR="00414147" w:rsidRPr="009B3049" w:rsidRDefault="00414147" w:rsidP="009B3049">
            <w:pPr>
              <w:spacing w:line="360" w:lineRule="auto"/>
              <w:jc w:val="center"/>
              <w:rPr>
                <w:rStyle w:val="Heading2Char"/>
                <w:rFonts w:cs="Times New Roman"/>
                <w:szCs w:val="24"/>
              </w:rPr>
            </w:pPr>
            <w:r w:rsidRPr="009B3049">
              <w:rPr>
                <w:rFonts w:ascii="Times New Roman" w:hAnsi="Times New Roman" w:cs="Times New Roman"/>
                <w:sz w:val="24"/>
                <w:szCs w:val="24"/>
              </w:rPr>
              <w:t>Na/Na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</w:tcPr>
          <w:p w14:paraId="7431E6E8" w14:textId="0F08F52D" w:rsidR="00414147" w:rsidRPr="009B3049" w:rsidRDefault="00414147" w:rsidP="009B3049">
            <w:pPr>
              <w:spacing w:line="360" w:lineRule="auto"/>
              <w:jc w:val="center"/>
              <w:rPr>
                <w:rStyle w:val="Heading2Char"/>
                <w:rFonts w:cs="Times New Roman"/>
                <w:szCs w:val="24"/>
              </w:rPr>
            </w:pPr>
            <w:r w:rsidRPr="009B3049">
              <w:rPr>
                <w:rFonts w:ascii="Times New Roman" w:eastAsia="MS Gothic" w:hAnsi="Times New Roman" w:cs="Times New Roman"/>
                <w:color w:val="000000"/>
                <w:sz w:val="24"/>
                <w:szCs w:val="24"/>
              </w:rPr>
              <w:t>−</w:t>
            </w:r>
            <w:r w:rsidRPr="009B3049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</w:tcPr>
          <w:p w14:paraId="3974484B" w14:textId="65B27E83" w:rsidR="00414147" w:rsidRPr="009B3049" w:rsidRDefault="00414147" w:rsidP="009B3049">
            <w:pPr>
              <w:spacing w:line="360" w:lineRule="auto"/>
              <w:jc w:val="center"/>
              <w:rPr>
                <w:rStyle w:val="Heading2Char"/>
                <w:rFonts w:cs="Times New Roman"/>
                <w:szCs w:val="24"/>
              </w:rPr>
            </w:pPr>
            <w:r w:rsidRPr="009B3049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</w:tcPr>
          <w:p w14:paraId="3D064262" w14:textId="0BAC4627" w:rsidR="00414147" w:rsidRPr="009B3049" w:rsidRDefault="00414147" w:rsidP="009B3049">
            <w:pPr>
              <w:spacing w:line="360" w:lineRule="auto"/>
              <w:jc w:val="center"/>
              <w:rPr>
                <w:rStyle w:val="Heading2Char"/>
                <w:rFonts w:cs="Times New Roman"/>
                <w:szCs w:val="24"/>
              </w:rPr>
            </w:pPr>
            <w:r w:rsidRPr="009B3049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</w:tcPr>
          <w:p w14:paraId="342D7AFA" w14:textId="6B0C027C" w:rsidR="00414147" w:rsidRPr="009B3049" w:rsidRDefault="00414147" w:rsidP="009B3049">
            <w:pPr>
              <w:spacing w:line="360" w:lineRule="auto"/>
              <w:jc w:val="center"/>
              <w:rPr>
                <w:rStyle w:val="Heading2Char"/>
                <w:rFonts w:cs="Times New Roman"/>
                <w:szCs w:val="24"/>
              </w:rPr>
            </w:pPr>
            <w:r w:rsidRPr="009B3049">
              <w:rPr>
                <w:rFonts w:ascii="Times New Roman" w:hAnsi="Times New Roman" w:cs="Times New Roman"/>
                <w:sz w:val="24"/>
                <w:szCs w:val="24"/>
              </w:rPr>
              <w:t>~150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</w:tcPr>
          <w:p w14:paraId="4FD38656" w14:textId="46C8315A" w:rsidR="00414147" w:rsidRPr="009B3049" w:rsidRDefault="00414147" w:rsidP="009B3049">
            <w:pPr>
              <w:spacing w:line="360" w:lineRule="auto"/>
              <w:jc w:val="center"/>
              <w:rPr>
                <w:rStyle w:val="Heading2Char"/>
                <w:rFonts w:cs="Times New Roman"/>
                <w:szCs w:val="24"/>
              </w:rPr>
            </w:pPr>
            <w:r w:rsidRPr="009B3049">
              <w:rPr>
                <w:rFonts w:ascii="Times New Roman" w:hAnsi="Times New Roman" w:cs="Times New Roman"/>
                <w:sz w:val="24"/>
                <w:szCs w:val="24"/>
              </w:rPr>
              <w:t>&gt;715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14:paraId="00D56FF5" w14:textId="091A2F87" w:rsidR="00414147" w:rsidRPr="009B3049" w:rsidRDefault="00414147" w:rsidP="009B3049">
            <w:pPr>
              <w:spacing w:line="360" w:lineRule="auto"/>
              <w:jc w:val="center"/>
              <w:rPr>
                <w:rStyle w:val="Heading2Char"/>
                <w:rFonts w:cs="Times New Roman"/>
                <w:szCs w:val="24"/>
              </w:rPr>
            </w:pPr>
            <w:r w:rsidRPr="009B3049">
              <w:rPr>
                <w:rFonts w:ascii="Times New Roman" w:hAnsi="Times New Roman" w:cs="Times New Roman"/>
                <w:sz w:val="24"/>
                <w:szCs w:val="24"/>
              </w:rPr>
              <w:t>This work</w:t>
            </w:r>
          </w:p>
        </w:tc>
      </w:tr>
      <w:tr w:rsidR="00121F74" w14:paraId="05EC1618" w14:textId="77777777" w:rsidTr="009B3049"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5B000441" w14:textId="4C9DFBC0" w:rsidR="00414147" w:rsidRPr="009B3049" w:rsidRDefault="00414147" w:rsidP="009B3049">
            <w:pPr>
              <w:spacing w:line="360" w:lineRule="auto"/>
              <w:jc w:val="center"/>
              <w:rPr>
                <w:rStyle w:val="Heading2Char"/>
                <w:rFonts w:cs="Times New Roman"/>
                <w:szCs w:val="24"/>
              </w:rPr>
            </w:pPr>
            <w:r w:rsidRPr="009B3049">
              <w:rPr>
                <w:rFonts w:ascii="Times New Roman" w:hAnsi="Times New Roman" w:cs="Times New Roman"/>
                <w:sz w:val="24"/>
                <w:szCs w:val="24"/>
              </w:rPr>
              <w:t>Na/Na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</w:tcPr>
          <w:p w14:paraId="2AB023B1" w14:textId="63CFC6F2" w:rsidR="00414147" w:rsidRPr="009B3049" w:rsidRDefault="00414147" w:rsidP="009B3049">
            <w:pPr>
              <w:spacing w:line="360" w:lineRule="auto"/>
              <w:jc w:val="center"/>
              <w:rPr>
                <w:rStyle w:val="Heading2Char"/>
                <w:rFonts w:cs="Times New Roman"/>
                <w:szCs w:val="24"/>
              </w:rPr>
            </w:pPr>
            <w:r w:rsidRPr="009B3049">
              <w:rPr>
                <w:rFonts w:ascii="Times New Roman" w:eastAsia="MS Gothic" w:hAnsi="Times New Roman" w:cs="Times New Roman"/>
                <w:color w:val="000000"/>
                <w:sz w:val="24"/>
                <w:szCs w:val="24"/>
              </w:rPr>
              <w:t>−</w:t>
            </w:r>
            <w:r w:rsidRPr="009B3049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</w:tcPr>
          <w:p w14:paraId="42561903" w14:textId="351015B8" w:rsidR="00414147" w:rsidRPr="009B3049" w:rsidRDefault="00414147" w:rsidP="009B3049">
            <w:pPr>
              <w:spacing w:line="360" w:lineRule="auto"/>
              <w:jc w:val="center"/>
              <w:rPr>
                <w:rStyle w:val="Heading2Char"/>
                <w:rFonts w:cs="Times New Roman"/>
                <w:szCs w:val="24"/>
              </w:rPr>
            </w:pPr>
            <w:r w:rsidRPr="009B3049"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</w:tcPr>
          <w:p w14:paraId="7C0A6E83" w14:textId="451E0B96" w:rsidR="00414147" w:rsidRPr="009B3049" w:rsidRDefault="00414147" w:rsidP="009B3049">
            <w:pPr>
              <w:spacing w:line="360" w:lineRule="auto"/>
              <w:jc w:val="center"/>
              <w:rPr>
                <w:rStyle w:val="Heading2Char"/>
                <w:rFonts w:cs="Times New Roman"/>
                <w:szCs w:val="24"/>
              </w:rPr>
            </w:pPr>
            <w:r w:rsidRPr="009B3049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</w:tcPr>
          <w:p w14:paraId="373EA368" w14:textId="2CAF47DE" w:rsidR="00414147" w:rsidRPr="009B3049" w:rsidRDefault="00414147" w:rsidP="009B3049">
            <w:pPr>
              <w:spacing w:line="360" w:lineRule="auto"/>
              <w:jc w:val="center"/>
              <w:rPr>
                <w:rStyle w:val="Heading2Char"/>
                <w:rFonts w:cs="Times New Roman"/>
                <w:szCs w:val="24"/>
              </w:rPr>
            </w:pPr>
            <w:r w:rsidRPr="009B3049">
              <w:rPr>
                <w:rFonts w:ascii="Times New Roman" w:hAnsi="Times New Roman" w:cs="Times New Roman"/>
                <w:sz w:val="24"/>
                <w:szCs w:val="24"/>
              </w:rPr>
              <w:t>~50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</w:tcPr>
          <w:p w14:paraId="790FA485" w14:textId="5B64E956" w:rsidR="00414147" w:rsidRPr="009B3049" w:rsidRDefault="00414147" w:rsidP="009B3049">
            <w:pPr>
              <w:spacing w:line="360" w:lineRule="auto"/>
              <w:jc w:val="center"/>
              <w:rPr>
                <w:rStyle w:val="Heading2Char"/>
                <w:rFonts w:cs="Times New Roman"/>
                <w:szCs w:val="24"/>
              </w:rPr>
            </w:pPr>
            <w:r w:rsidRPr="009B3049">
              <w:rPr>
                <w:rFonts w:ascii="Times New Roman" w:hAnsi="Times New Roman" w:cs="Times New Roman"/>
                <w:sz w:val="24"/>
                <w:szCs w:val="24"/>
              </w:rPr>
              <w:t>&gt;3,900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14:paraId="6827770D" w14:textId="49587257" w:rsidR="00414147" w:rsidRPr="009B3049" w:rsidRDefault="00414147" w:rsidP="009B3049">
            <w:pPr>
              <w:spacing w:line="360" w:lineRule="auto"/>
              <w:jc w:val="center"/>
              <w:rPr>
                <w:rStyle w:val="Heading2Char"/>
                <w:rFonts w:cs="Times New Roman"/>
                <w:szCs w:val="24"/>
              </w:rPr>
            </w:pPr>
            <w:r w:rsidRPr="009B3049">
              <w:rPr>
                <w:rFonts w:ascii="Times New Roman" w:hAnsi="Times New Roman" w:cs="Times New Roman"/>
                <w:sz w:val="24"/>
                <w:szCs w:val="24"/>
              </w:rPr>
              <w:t>This work</w:t>
            </w:r>
          </w:p>
        </w:tc>
      </w:tr>
      <w:tr w:rsidR="00121F74" w14:paraId="59F2985D" w14:textId="77777777" w:rsidTr="009B3049"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5A61AEC5" w14:textId="6127553C" w:rsidR="00414147" w:rsidRPr="009B3049" w:rsidRDefault="00414147" w:rsidP="009B3049">
            <w:pPr>
              <w:spacing w:line="360" w:lineRule="auto"/>
              <w:jc w:val="center"/>
              <w:rPr>
                <w:rStyle w:val="Heading2Char"/>
                <w:rFonts w:cs="Times New Roman"/>
                <w:szCs w:val="24"/>
              </w:rPr>
            </w:pPr>
            <w:r w:rsidRPr="009B3049">
              <w:rPr>
                <w:rFonts w:ascii="Times New Roman" w:hAnsi="Times New Roman" w:cs="Times New Roman"/>
                <w:sz w:val="24"/>
                <w:szCs w:val="24"/>
              </w:rPr>
              <w:t>Li/Cu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</w:tcPr>
          <w:p w14:paraId="707A94F4" w14:textId="3CFDD2A3" w:rsidR="00414147" w:rsidRPr="009B3049" w:rsidRDefault="00414147" w:rsidP="009B3049">
            <w:pPr>
              <w:spacing w:line="360" w:lineRule="auto"/>
              <w:jc w:val="center"/>
              <w:rPr>
                <w:rStyle w:val="Heading2Char"/>
                <w:rFonts w:cs="Times New Roman"/>
                <w:szCs w:val="24"/>
              </w:rPr>
            </w:pPr>
            <w:r w:rsidRPr="009B3049">
              <w:rPr>
                <w:rFonts w:ascii="Times New Roman" w:eastAsia="MS Gothic" w:hAnsi="Times New Roman" w:cs="Times New Roman"/>
                <w:color w:val="000000"/>
                <w:sz w:val="24"/>
                <w:szCs w:val="24"/>
              </w:rPr>
              <w:t>−</w:t>
            </w:r>
            <w:r w:rsidRPr="009B304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</w:tcPr>
          <w:p w14:paraId="29B1493B" w14:textId="70868A02" w:rsidR="00414147" w:rsidRPr="009B3049" w:rsidRDefault="00414147" w:rsidP="009B3049">
            <w:pPr>
              <w:spacing w:line="360" w:lineRule="auto"/>
              <w:jc w:val="center"/>
              <w:rPr>
                <w:rStyle w:val="Heading2Char"/>
                <w:rFonts w:cs="Times New Roman"/>
                <w:szCs w:val="24"/>
              </w:rPr>
            </w:pPr>
            <w:r w:rsidRPr="009B3049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</w:tcPr>
          <w:p w14:paraId="11532830" w14:textId="746963E9" w:rsidR="00414147" w:rsidRPr="009B3049" w:rsidRDefault="00414147" w:rsidP="009B3049">
            <w:pPr>
              <w:spacing w:line="360" w:lineRule="auto"/>
              <w:jc w:val="center"/>
              <w:rPr>
                <w:rStyle w:val="Heading2Char"/>
                <w:rFonts w:cs="Times New Roman"/>
                <w:szCs w:val="24"/>
              </w:rPr>
            </w:pPr>
            <w:r w:rsidRPr="009B3049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</w:tcPr>
          <w:p w14:paraId="3E39856A" w14:textId="0A2AE526" w:rsidR="00414147" w:rsidRPr="009B3049" w:rsidRDefault="00414147" w:rsidP="009B3049">
            <w:pPr>
              <w:spacing w:line="360" w:lineRule="auto"/>
              <w:jc w:val="center"/>
              <w:rPr>
                <w:rStyle w:val="Heading2Char"/>
                <w:rFonts w:cs="Times New Roman"/>
                <w:szCs w:val="24"/>
              </w:rPr>
            </w:pPr>
            <w:r w:rsidRPr="009B3049">
              <w:rPr>
                <w:rFonts w:ascii="Times New Roman" w:hAnsi="Times New Roman" w:cs="Times New Roman"/>
                <w:sz w:val="24"/>
                <w:szCs w:val="24"/>
              </w:rPr>
              <w:t>~150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</w:tcPr>
          <w:p w14:paraId="3FC01464" w14:textId="2AA58DE4" w:rsidR="00414147" w:rsidRPr="009B3049" w:rsidRDefault="00414147" w:rsidP="009B3049">
            <w:pPr>
              <w:spacing w:line="360" w:lineRule="auto"/>
              <w:jc w:val="center"/>
              <w:rPr>
                <w:rStyle w:val="Heading2Char"/>
                <w:rFonts w:cs="Times New Roman"/>
                <w:szCs w:val="24"/>
              </w:rPr>
            </w:pPr>
            <w:r w:rsidRPr="009B3049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14:paraId="46DB14D9" w14:textId="17776A4F" w:rsidR="00414147" w:rsidRPr="009B3049" w:rsidRDefault="00414147" w:rsidP="009B3049">
            <w:pPr>
              <w:spacing w:line="360" w:lineRule="auto"/>
              <w:jc w:val="center"/>
              <w:rPr>
                <w:rStyle w:val="Heading2Char"/>
                <w:rFonts w:cs="Times New Roman"/>
                <w:szCs w:val="24"/>
              </w:rPr>
            </w:pPr>
            <w:r w:rsidRPr="009B30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E1243" w:rsidRPr="009B304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21F74" w14:paraId="1D2CE1FF" w14:textId="77777777" w:rsidTr="009B3049"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01BB7967" w14:textId="5AB45FA6" w:rsidR="00414147" w:rsidRPr="009B3049" w:rsidRDefault="00414147" w:rsidP="009B3049">
            <w:pPr>
              <w:spacing w:line="360" w:lineRule="auto"/>
              <w:jc w:val="center"/>
              <w:rPr>
                <w:rStyle w:val="Heading2Char"/>
                <w:rFonts w:cs="Times New Roman"/>
                <w:szCs w:val="24"/>
              </w:rPr>
            </w:pPr>
            <w:r w:rsidRPr="009B3049">
              <w:rPr>
                <w:rFonts w:ascii="Times New Roman" w:hAnsi="Times New Roman" w:cs="Times New Roman"/>
                <w:sz w:val="24"/>
                <w:szCs w:val="24"/>
              </w:rPr>
              <w:t>Li/Cu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</w:tcPr>
          <w:p w14:paraId="102D180C" w14:textId="54C6544C" w:rsidR="00414147" w:rsidRPr="009B3049" w:rsidRDefault="00414147" w:rsidP="009B3049">
            <w:pPr>
              <w:spacing w:line="360" w:lineRule="auto"/>
              <w:jc w:val="center"/>
              <w:rPr>
                <w:rStyle w:val="Heading2Char"/>
                <w:rFonts w:cs="Times New Roman"/>
                <w:szCs w:val="24"/>
              </w:rPr>
            </w:pPr>
            <w:r w:rsidRPr="009B3049">
              <w:rPr>
                <w:rFonts w:ascii="Times New Roman" w:eastAsia="MS Gothic" w:hAnsi="Times New Roman" w:cs="Times New Roman"/>
                <w:color w:val="000000"/>
                <w:sz w:val="24"/>
                <w:szCs w:val="24"/>
              </w:rPr>
              <w:t>−</w:t>
            </w:r>
            <w:r w:rsidRPr="009B304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</w:tcPr>
          <w:p w14:paraId="2D003D9C" w14:textId="579CBE27" w:rsidR="00414147" w:rsidRPr="009B3049" w:rsidRDefault="00414147" w:rsidP="009B3049">
            <w:pPr>
              <w:spacing w:line="360" w:lineRule="auto"/>
              <w:jc w:val="center"/>
              <w:rPr>
                <w:rStyle w:val="Heading2Char"/>
                <w:rFonts w:cs="Times New Roman"/>
                <w:szCs w:val="24"/>
              </w:rPr>
            </w:pPr>
            <w:r w:rsidRPr="009B3049"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</w:tcPr>
          <w:p w14:paraId="7D484B75" w14:textId="3337B024" w:rsidR="00414147" w:rsidRPr="009B3049" w:rsidRDefault="00414147" w:rsidP="009B3049">
            <w:pPr>
              <w:spacing w:line="360" w:lineRule="auto"/>
              <w:jc w:val="center"/>
              <w:rPr>
                <w:rStyle w:val="Heading2Char"/>
                <w:rFonts w:cs="Times New Roman"/>
                <w:szCs w:val="24"/>
              </w:rPr>
            </w:pPr>
            <w:r w:rsidRPr="009B3049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</w:tcPr>
          <w:p w14:paraId="5983B3C6" w14:textId="7A6D23F9" w:rsidR="00414147" w:rsidRPr="009B3049" w:rsidRDefault="00414147" w:rsidP="009B3049">
            <w:pPr>
              <w:spacing w:line="360" w:lineRule="auto"/>
              <w:jc w:val="center"/>
              <w:rPr>
                <w:rStyle w:val="Heading2Char"/>
                <w:rFonts w:cs="Times New Roman"/>
                <w:szCs w:val="24"/>
              </w:rPr>
            </w:pPr>
            <w:r w:rsidRPr="009B3049">
              <w:rPr>
                <w:rFonts w:ascii="Times New Roman" w:hAnsi="Times New Roman" w:cs="Times New Roman"/>
                <w:sz w:val="24"/>
                <w:szCs w:val="24"/>
              </w:rPr>
              <w:t>~250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</w:tcPr>
          <w:p w14:paraId="2C949EE7" w14:textId="480A11ED" w:rsidR="00414147" w:rsidRPr="009B3049" w:rsidRDefault="00414147" w:rsidP="009B3049">
            <w:pPr>
              <w:spacing w:line="360" w:lineRule="auto"/>
              <w:jc w:val="center"/>
              <w:rPr>
                <w:rStyle w:val="Heading2Char"/>
                <w:rFonts w:cs="Times New Roman"/>
                <w:szCs w:val="24"/>
              </w:rPr>
            </w:pPr>
            <w:r w:rsidRPr="009B3049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14:paraId="5CA0D3F1" w14:textId="5B3623B3" w:rsidR="00414147" w:rsidRPr="009B3049" w:rsidRDefault="00414147" w:rsidP="009B3049">
            <w:pPr>
              <w:spacing w:line="360" w:lineRule="auto"/>
              <w:jc w:val="center"/>
              <w:rPr>
                <w:rStyle w:val="Heading2Char"/>
                <w:rFonts w:cs="Times New Roman"/>
                <w:szCs w:val="24"/>
              </w:rPr>
            </w:pPr>
            <w:r w:rsidRPr="009B30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E1243" w:rsidRPr="009B304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21F74" w14:paraId="19B93352" w14:textId="77777777" w:rsidTr="009B3049"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2390B485" w14:textId="55220096" w:rsidR="00414147" w:rsidRPr="009B3049" w:rsidRDefault="00414147" w:rsidP="009B3049">
            <w:pPr>
              <w:spacing w:line="360" w:lineRule="auto"/>
              <w:jc w:val="center"/>
              <w:rPr>
                <w:rStyle w:val="Heading2Char"/>
                <w:rFonts w:cs="Times New Roman"/>
                <w:szCs w:val="24"/>
              </w:rPr>
            </w:pPr>
            <w:r w:rsidRPr="009B3049">
              <w:rPr>
                <w:rFonts w:ascii="Times New Roman" w:hAnsi="Times New Roman" w:cs="Times New Roman"/>
                <w:sz w:val="24"/>
                <w:szCs w:val="24"/>
              </w:rPr>
              <w:t>Li/Li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</w:tcPr>
          <w:p w14:paraId="016A15D5" w14:textId="147D55AF" w:rsidR="00414147" w:rsidRPr="009B3049" w:rsidRDefault="00414147" w:rsidP="009B3049">
            <w:pPr>
              <w:spacing w:line="360" w:lineRule="auto"/>
              <w:jc w:val="center"/>
              <w:rPr>
                <w:rStyle w:val="Heading2Char"/>
                <w:rFonts w:cs="Times New Roman"/>
                <w:szCs w:val="24"/>
              </w:rPr>
            </w:pPr>
            <w:r w:rsidRPr="009B3049">
              <w:rPr>
                <w:rFonts w:ascii="Times New Roman" w:eastAsia="MS Gothic" w:hAnsi="Times New Roman" w:cs="Times New Roman"/>
                <w:color w:val="000000"/>
                <w:sz w:val="24"/>
                <w:szCs w:val="24"/>
              </w:rPr>
              <w:t>−</w:t>
            </w:r>
            <w:r w:rsidRPr="009B304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</w:tcPr>
          <w:p w14:paraId="5DD432BE" w14:textId="274CD03A" w:rsidR="00414147" w:rsidRPr="009B3049" w:rsidRDefault="00414147" w:rsidP="009B3049">
            <w:pPr>
              <w:spacing w:line="360" w:lineRule="auto"/>
              <w:jc w:val="center"/>
              <w:rPr>
                <w:rStyle w:val="Heading2Char"/>
                <w:rFonts w:cs="Times New Roman"/>
                <w:szCs w:val="24"/>
              </w:rPr>
            </w:pPr>
            <w:r w:rsidRPr="009B3049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</w:tcPr>
          <w:p w14:paraId="30AB7CDD" w14:textId="48DCF6A5" w:rsidR="00414147" w:rsidRPr="009B3049" w:rsidRDefault="00414147" w:rsidP="009B3049">
            <w:pPr>
              <w:spacing w:line="360" w:lineRule="auto"/>
              <w:jc w:val="center"/>
              <w:rPr>
                <w:rStyle w:val="Heading2Char"/>
                <w:rFonts w:cs="Times New Roman"/>
                <w:szCs w:val="24"/>
              </w:rPr>
            </w:pPr>
            <w:r w:rsidRPr="009B3049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</w:tcPr>
          <w:p w14:paraId="3DE2076C" w14:textId="5FEEECE9" w:rsidR="00414147" w:rsidRPr="009B3049" w:rsidRDefault="00414147" w:rsidP="009B3049">
            <w:pPr>
              <w:spacing w:line="360" w:lineRule="auto"/>
              <w:jc w:val="center"/>
              <w:rPr>
                <w:rStyle w:val="Heading2Char"/>
                <w:rFonts w:cs="Times New Roman"/>
                <w:szCs w:val="24"/>
              </w:rPr>
            </w:pPr>
            <w:r w:rsidRPr="009B3049">
              <w:rPr>
                <w:rFonts w:ascii="Times New Roman" w:hAnsi="Times New Roman" w:cs="Times New Roman"/>
                <w:sz w:val="24"/>
                <w:szCs w:val="24"/>
              </w:rPr>
              <w:t>~500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</w:tcPr>
          <w:p w14:paraId="23438B9C" w14:textId="6C037FBB" w:rsidR="00414147" w:rsidRPr="009B3049" w:rsidRDefault="00414147" w:rsidP="009B3049">
            <w:pPr>
              <w:spacing w:line="360" w:lineRule="auto"/>
              <w:jc w:val="center"/>
              <w:rPr>
                <w:rStyle w:val="Heading2Char"/>
                <w:rFonts w:cs="Times New Roman"/>
                <w:szCs w:val="24"/>
              </w:rPr>
            </w:pPr>
            <w:r w:rsidRPr="009B304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9B304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14:paraId="714F9D2F" w14:textId="08700027" w:rsidR="00414147" w:rsidRPr="009B3049" w:rsidRDefault="002E1243" w:rsidP="009B3049">
            <w:pPr>
              <w:spacing w:line="360" w:lineRule="auto"/>
              <w:jc w:val="center"/>
              <w:rPr>
                <w:rStyle w:val="Heading2Char"/>
                <w:rFonts w:cs="Times New Roman"/>
                <w:szCs w:val="24"/>
              </w:rPr>
            </w:pPr>
            <w:r w:rsidRPr="009B3049">
              <w:t>16</w:t>
            </w:r>
          </w:p>
        </w:tc>
      </w:tr>
      <w:tr w:rsidR="00121F74" w14:paraId="0C23DB7B" w14:textId="77777777" w:rsidTr="009B3049"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4D27910F" w14:textId="3433D754" w:rsidR="00414147" w:rsidRPr="009B3049" w:rsidRDefault="00414147" w:rsidP="009B3049">
            <w:pPr>
              <w:spacing w:line="360" w:lineRule="auto"/>
              <w:jc w:val="center"/>
              <w:rPr>
                <w:rStyle w:val="Heading2Char"/>
                <w:rFonts w:cs="Times New Roman"/>
                <w:szCs w:val="24"/>
              </w:rPr>
            </w:pPr>
            <w:r w:rsidRPr="009B3049">
              <w:rPr>
                <w:rFonts w:ascii="Times New Roman" w:hAnsi="Times New Roman" w:cs="Times New Roman"/>
                <w:sz w:val="24"/>
                <w:szCs w:val="24"/>
              </w:rPr>
              <w:t>Li/Li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</w:tcPr>
          <w:p w14:paraId="01F4C684" w14:textId="43D87BFF" w:rsidR="00414147" w:rsidRPr="009B3049" w:rsidRDefault="00414147" w:rsidP="009B3049">
            <w:pPr>
              <w:spacing w:line="360" w:lineRule="auto"/>
              <w:jc w:val="center"/>
              <w:rPr>
                <w:rStyle w:val="Heading2Char"/>
                <w:rFonts w:cs="Times New Roman"/>
                <w:szCs w:val="24"/>
              </w:rPr>
            </w:pPr>
            <w:r w:rsidRPr="009B3049">
              <w:rPr>
                <w:rFonts w:ascii="Times New Roman" w:eastAsia="MS Gothic" w:hAnsi="Times New Roman" w:cs="Times New Roman"/>
                <w:color w:val="000000"/>
                <w:sz w:val="24"/>
                <w:szCs w:val="24"/>
              </w:rPr>
              <w:t>−</w:t>
            </w:r>
            <w:r w:rsidRPr="009B304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</w:tcPr>
          <w:p w14:paraId="2670762B" w14:textId="6319AE3E" w:rsidR="00414147" w:rsidRPr="009B3049" w:rsidRDefault="00414147" w:rsidP="009B3049">
            <w:pPr>
              <w:spacing w:line="360" w:lineRule="auto"/>
              <w:jc w:val="center"/>
              <w:rPr>
                <w:rStyle w:val="Heading2Char"/>
                <w:rFonts w:cs="Times New Roman"/>
                <w:szCs w:val="24"/>
              </w:rPr>
            </w:pPr>
            <w:r w:rsidRPr="009B3049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</w:tcPr>
          <w:p w14:paraId="43721CA6" w14:textId="6B3E5ABC" w:rsidR="00414147" w:rsidRPr="009B3049" w:rsidRDefault="00414147" w:rsidP="009B3049">
            <w:pPr>
              <w:spacing w:line="360" w:lineRule="auto"/>
              <w:jc w:val="center"/>
              <w:rPr>
                <w:rStyle w:val="Heading2Char"/>
                <w:rFonts w:cs="Times New Roman"/>
                <w:szCs w:val="24"/>
              </w:rPr>
            </w:pPr>
            <w:r w:rsidRPr="009B3049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</w:tcPr>
          <w:p w14:paraId="0BC1F2A9" w14:textId="522BD2CF" w:rsidR="00414147" w:rsidRPr="009B3049" w:rsidRDefault="00414147" w:rsidP="009B3049">
            <w:pPr>
              <w:spacing w:line="360" w:lineRule="auto"/>
              <w:jc w:val="center"/>
              <w:rPr>
                <w:rStyle w:val="Heading2Char"/>
                <w:rFonts w:cs="Times New Roman"/>
                <w:szCs w:val="24"/>
              </w:rPr>
            </w:pPr>
            <w:r w:rsidRPr="009B3049">
              <w:rPr>
                <w:rFonts w:ascii="Times New Roman" w:hAnsi="Times New Roman" w:cs="Times New Roman"/>
                <w:sz w:val="24"/>
                <w:szCs w:val="24"/>
              </w:rPr>
              <w:t>~1,000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</w:tcPr>
          <w:p w14:paraId="2A86F584" w14:textId="76433A6B" w:rsidR="00414147" w:rsidRPr="009B3049" w:rsidRDefault="00414147" w:rsidP="009B3049">
            <w:pPr>
              <w:spacing w:line="360" w:lineRule="auto"/>
              <w:jc w:val="center"/>
              <w:rPr>
                <w:rStyle w:val="Heading2Char"/>
                <w:rFonts w:cs="Times New Roman"/>
                <w:szCs w:val="24"/>
              </w:rPr>
            </w:pPr>
            <w:r w:rsidRPr="009B304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9B304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14:paraId="1685A4AB" w14:textId="24D37924" w:rsidR="00414147" w:rsidRPr="009B3049" w:rsidRDefault="002E1243" w:rsidP="009B3049">
            <w:pPr>
              <w:spacing w:line="360" w:lineRule="auto"/>
              <w:jc w:val="center"/>
              <w:rPr>
                <w:rStyle w:val="Heading2Char"/>
                <w:rFonts w:cs="Times New Roman"/>
                <w:szCs w:val="24"/>
              </w:rPr>
            </w:pPr>
            <w:r w:rsidRPr="009B3049">
              <w:t>16</w:t>
            </w:r>
          </w:p>
        </w:tc>
      </w:tr>
      <w:tr w:rsidR="00121F74" w14:paraId="71E26FAF" w14:textId="77777777" w:rsidTr="009B3049"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</w:tcPr>
          <w:p w14:paraId="5F469487" w14:textId="06221E83" w:rsidR="00414147" w:rsidRPr="009B3049" w:rsidRDefault="00414147" w:rsidP="009B3049">
            <w:pPr>
              <w:spacing w:line="360" w:lineRule="auto"/>
              <w:jc w:val="center"/>
              <w:rPr>
                <w:rStyle w:val="Heading2Char"/>
                <w:rFonts w:cs="Times New Roman"/>
                <w:szCs w:val="24"/>
              </w:rPr>
            </w:pPr>
            <w:r w:rsidRPr="009B3049">
              <w:rPr>
                <w:rFonts w:ascii="Times New Roman" w:hAnsi="Times New Roman" w:cs="Times New Roman"/>
                <w:sz w:val="24"/>
                <w:szCs w:val="24"/>
              </w:rPr>
              <w:t>Li/Li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</w:tcPr>
          <w:p w14:paraId="31BCD6A3" w14:textId="65F94794" w:rsidR="00414147" w:rsidRPr="009B3049" w:rsidRDefault="00414147" w:rsidP="009B3049">
            <w:pPr>
              <w:spacing w:line="360" w:lineRule="auto"/>
              <w:jc w:val="center"/>
              <w:rPr>
                <w:rStyle w:val="Heading2Char"/>
                <w:rFonts w:cs="Times New Roman"/>
                <w:szCs w:val="24"/>
              </w:rPr>
            </w:pPr>
            <w:r w:rsidRPr="009B3049">
              <w:rPr>
                <w:rFonts w:ascii="Times New Roman" w:eastAsia="MS Gothic" w:hAnsi="Times New Roman" w:cs="Times New Roman"/>
                <w:color w:val="000000"/>
                <w:sz w:val="24"/>
                <w:szCs w:val="24"/>
              </w:rPr>
              <w:t>−</w:t>
            </w:r>
            <w:r w:rsidRPr="009B3049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</w:tcPr>
          <w:p w14:paraId="3482EBA7" w14:textId="273BD741" w:rsidR="00414147" w:rsidRPr="009B3049" w:rsidRDefault="00414147" w:rsidP="009B3049">
            <w:pPr>
              <w:spacing w:line="360" w:lineRule="auto"/>
              <w:jc w:val="center"/>
              <w:rPr>
                <w:rStyle w:val="Heading2Char"/>
                <w:rFonts w:cs="Times New Roman"/>
                <w:szCs w:val="24"/>
              </w:rPr>
            </w:pPr>
            <w:r w:rsidRPr="009B3049"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</w:tcPr>
          <w:p w14:paraId="1D97479A" w14:textId="3DBD8DF6" w:rsidR="00414147" w:rsidRPr="009B3049" w:rsidRDefault="00414147" w:rsidP="009B3049">
            <w:pPr>
              <w:spacing w:line="360" w:lineRule="auto"/>
              <w:jc w:val="center"/>
              <w:rPr>
                <w:rStyle w:val="Heading2Char"/>
                <w:rFonts w:cs="Times New Roman"/>
                <w:szCs w:val="24"/>
              </w:rPr>
            </w:pPr>
            <w:r w:rsidRPr="009B3049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</w:tcPr>
          <w:p w14:paraId="4FA2A1EE" w14:textId="2BFBFCCC" w:rsidR="00414147" w:rsidRPr="009B3049" w:rsidRDefault="00414147" w:rsidP="009B3049">
            <w:pPr>
              <w:spacing w:line="360" w:lineRule="auto"/>
              <w:jc w:val="center"/>
              <w:rPr>
                <w:rStyle w:val="Heading2Char"/>
                <w:rFonts w:cs="Times New Roman"/>
                <w:szCs w:val="24"/>
              </w:rPr>
            </w:pPr>
            <w:r w:rsidRPr="009B3049">
              <w:rPr>
                <w:rFonts w:ascii="Times New Roman" w:hAnsi="Times New Roman" w:cs="Times New Roman"/>
                <w:sz w:val="24"/>
                <w:szCs w:val="24"/>
              </w:rPr>
              <w:t>~300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</w:tcPr>
          <w:p w14:paraId="2D2B1023" w14:textId="7D1DDD32" w:rsidR="00414147" w:rsidRPr="009B3049" w:rsidRDefault="00414147" w:rsidP="009B3049">
            <w:pPr>
              <w:spacing w:line="360" w:lineRule="auto"/>
              <w:jc w:val="center"/>
              <w:rPr>
                <w:rStyle w:val="Heading2Char"/>
                <w:rFonts w:cs="Times New Roman"/>
                <w:szCs w:val="24"/>
              </w:rPr>
            </w:pPr>
            <w:r w:rsidRPr="009B304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9B304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 w14:paraId="6816DF09" w14:textId="792CB318" w:rsidR="00414147" w:rsidRPr="009B3049" w:rsidRDefault="002E1243" w:rsidP="009B3049">
            <w:pPr>
              <w:spacing w:line="360" w:lineRule="auto"/>
              <w:jc w:val="center"/>
              <w:rPr>
                <w:rStyle w:val="Heading2Char"/>
                <w:rFonts w:cs="Times New Roman"/>
                <w:szCs w:val="24"/>
              </w:rPr>
            </w:pPr>
            <w:r w:rsidRPr="009B3049">
              <w:t>17</w:t>
            </w:r>
          </w:p>
        </w:tc>
      </w:tr>
      <w:tr w:rsidR="00121F74" w14:paraId="354B7749" w14:textId="77777777" w:rsidTr="009B3049"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857241" w14:textId="2785F6C7" w:rsidR="00414147" w:rsidRPr="009B3049" w:rsidRDefault="00414147" w:rsidP="009B3049">
            <w:pPr>
              <w:spacing w:line="360" w:lineRule="auto"/>
              <w:jc w:val="center"/>
              <w:rPr>
                <w:rStyle w:val="Heading2Char"/>
                <w:rFonts w:cs="Times New Roman"/>
                <w:szCs w:val="24"/>
              </w:rPr>
            </w:pPr>
            <w:r w:rsidRPr="009B3049">
              <w:rPr>
                <w:rFonts w:ascii="Times New Roman" w:hAnsi="Times New Roman" w:cs="Times New Roman"/>
                <w:sz w:val="24"/>
                <w:szCs w:val="24"/>
              </w:rPr>
              <w:t>Na/Na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7CEC9F" w14:textId="5958F2E7" w:rsidR="00414147" w:rsidRPr="009B3049" w:rsidRDefault="00414147" w:rsidP="009B3049">
            <w:pPr>
              <w:spacing w:line="360" w:lineRule="auto"/>
              <w:jc w:val="center"/>
              <w:rPr>
                <w:rStyle w:val="Heading2Char"/>
                <w:rFonts w:cs="Times New Roman"/>
                <w:szCs w:val="24"/>
              </w:rPr>
            </w:pPr>
            <w:r w:rsidRPr="009B3049">
              <w:rPr>
                <w:rFonts w:ascii="Times New Roman" w:eastAsia="MS Gothic" w:hAnsi="Times New Roman" w:cs="Times New Roman"/>
                <w:color w:val="000000"/>
                <w:sz w:val="24"/>
                <w:szCs w:val="24"/>
              </w:rPr>
              <w:t>−</w:t>
            </w:r>
            <w:r w:rsidRPr="009B304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8E74C4" w14:textId="446B741D" w:rsidR="00414147" w:rsidRPr="009B3049" w:rsidRDefault="00414147" w:rsidP="009B3049">
            <w:pPr>
              <w:spacing w:line="360" w:lineRule="auto"/>
              <w:jc w:val="center"/>
              <w:rPr>
                <w:rStyle w:val="Heading2Char"/>
                <w:rFonts w:cs="Times New Roman"/>
                <w:szCs w:val="24"/>
              </w:rPr>
            </w:pPr>
            <w:r w:rsidRPr="009B3049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225759" w14:textId="69526176" w:rsidR="00414147" w:rsidRPr="009B3049" w:rsidRDefault="00414147" w:rsidP="009B3049">
            <w:pPr>
              <w:spacing w:line="360" w:lineRule="auto"/>
              <w:jc w:val="center"/>
              <w:rPr>
                <w:rStyle w:val="Heading2Char"/>
                <w:rFonts w:cs="Times New Roman"/>
                <w:szCs w:val="24"/>
              </w:rPr>
            </w:pPr>
            <w:r w:rsidRPr="009B3049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7DCA7F" w14:textId="1871DF69" w:rsidR="00414147" w:rsidRPr="009B3049" w:rsidRDefault="00414147" w:rsidP="009B3049">
            <w:pPr>
              <w:spacing w:line="360" w:lineRule="auto"/>
              <w:jc w:val="center"/>
              <w:rPr>
                <w:rStyle w:val="Heading2Char"/>
                <w:rFonts w:cs="Times New Roman"/>
                <w:szCs w:val="24"/>
              </w:rPr>
            </w:pPr>
            <w:r w:rsidRPr="009B3049">
              <w:rPr>
                <w:rFonts w:ascii="Times New Roman" w:hAnsi="Times New Roman" w:cs="Times New Roman"/>
                <w:sz w:val="24"/>
                <w:szCs w:val="24"/>
              </w:rPr>
              <w:t>~40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CE49D2" w14:textId="63947611" w:rsidR="00414147" w:rsidRPr="009B3049" w:rsidRDefault="00414147" w:rsidP="009B3049">
            <w:pPr>
              <w:spacing w:line="360" w:lineRule="auto"/>
              <w:jc w:val="center"/>
              <w:rPr>
                <w:rStyle w:val="Heading2Char"/>
                <w:rFonts w:cs="Times New Roman"/>
                <w:szCs w:val="24"/>
              </w:rPr>
            </w:pPr>
            <w:r w:rsidRPr="009B304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B304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F2D568" w14:textId="65A93DB9" w:rsidR="00414147" w:rsidRPr="009B3049" w:rsidRDefault="002E1243" w:rsidP="009B3049">
            <w:pPr>
              <w:spacing w:line="360" w:lineRule="auto"/>
              <w:jc w:val="center"/>
              <w:rPr>
                <w:rStyle w:val="Heading2Char"/>
                <w:rFonts w:cs="Times New Roman"/>
                <w:szCs w:val="24"/>
              </w:rPr>
            </w:pPr>
            <w:r w:rsidRPr="009B3049">
              <w:t>18</w:t>
            </w:r>
          </w:p>
        </w:tc>
      </w:tr>
    </w:tbl>
    <w:p w14:paraId="2C2093BD" w14:textId="0FFD287A" w:rsidR="00C022EB" w:rsidRDefault="00C022EB" w:rsidP="004E1D2E">
      <w:pPr>
        <w:spacing w:line="360" w:lineRule="auto"/>
        <w:jc w:val="both"/>
        <w:rPr>
          <w:rStyle w:val="Heading2Char"/>
        </w:rPr>
      </w:pPr>
    </w:p>
    <w:p w14:paraId="7E06934E" w14:textId="5D4E0002" w:rsidR="00C022EB" w:rsidRDefault="00C022EB" w:rsidP="004E1D2E">
      <w:pPr>
        <w:spacing w:line="360" w:lineRule="auto"/>
        <w:jc w:val="both"/>
        <w:rPr>
          <w:rStyle w:val="Heading2Char"/>
        </w:rPr>
      </w:pPr>
    </w:p>
    <w:p w14:paraId="1463437E" w14:textId="3F20E86E" w:rsidR="00C022EB" w:rsidRDefault="00C022EB" w:rsidP="004E1D2E">
      <w:pPr>
        <w:spacing w:line="360" w:lineRule="auto"/>
        <w:jc w:val="both"/>
        <w:rPr>
          <w:rStyle w:val="Heading2Char"/>
        </w:rPr>
      </w:pPr>
    </w:p>
    <w:p w14:paraId="6C818B84" w14:textId="40D232B3" w:rsidR="00C022EB" w:rsidRDefault="00C022EB" w:rsidP="004E1D2E">
      <w:pPr>
        <w:spacing w:line="360" w:lineRule="auto"/>
        <w:jc w:val="both"/>
        <w:rPr>
          <w:rStyle w:val="Heading2Char"/>
        </w:rPr>
      </w:pPr>
    </w:p>
    <w:p w14:paraId="5AEFDEA8" w14:textId="3F3DC6DF" w:rsidR="00C022EB" w:rsidRDefault="00C022EB" w:rsidP="004E1D2E">
      <w:pPr>
        <w:spacing w:line="360" w:lineRule="auto"/>
        <w:jc w:val="both"/>
        <w:rPr>
          <w:rStyle w:val="Heading2Char"/>
        </w:rPr>
      </w:pPr>
    </w:p>
    <w:p w14:paraId="40032BCF" w14:textId="54B47306" w:rsidR="00C022EB" w:rsidRDefault="00C022EB" w:rsidP="004E1D2E">
      <w:pPr>
        <w:spacing w:line="360" w:lineRule="auto"/>
        <w:jc w:val="both"/>
        <w:rPr>
          <w:rStyle w:val="Heading2Char"/>
        </w:rPr>
      </w:pPr>
    </w:p>
    <w:p w14:paraId="29AD8A51" w14:textId="01A016CD" w:rsidR="00C022EB" w:rsidRDefault="00C022EB" w:rsidP="004E1D2E">
      <w:pPr>
        <w:spacing w:line="360" w:lineRule="auto"/>
        <w:jc w:val="both"/>
        <w:rPr>
          <w:rStyle w:val="Heading2Char"/>
        </w:rPr>
      </w:pPr>
    </w:p>
    <w:p w14:paraId="759773FC" w14:textId="4E498F9F" w:rsidR="00C022EB" w:rsidRDefault="00C022EB" w:rsidP="004E1D2E">
      <w:pPr>
        <w:spacing w:line="360" w:lineRule="auto"/>
        <w:jc w:val="both"/>
        <w:rPr>
          <w:rStyle w:val="Heading2Char"/>
        </w:rPr>
      </w:pPr>
    </w:p>
    <w:p w14:paraId="77179C8D" w14:textId="5FDDCC99" w:rsidR="00C022EB" w:rsidRDefault="00C022EB" w:rsidP="004E1D2E">
      <w:pPr>
        <w:spacing w:line="360" w:lineRule="auto"/>
        <w:jc w:val="both"/>
        <w:rPr>
          <w:rStyle w:val="Heading2Char"/>
        </w:rPr>
      </w:pPr>
    </w:p>
    <w:p w14:paraId="5AFF01B1" w14:textId="03F0C3AA" w:rsidR="00C022EB" w:rsidRDefault="00C022EB" w:rsidP="004E1D2E">
      <w:pPr>
        <w:spacing w:line="360" w:lineRule="auto"/>
        <w:jc w:val="both"/>
        <w:rPr>
          <w:rStyle w:val="Heading2Char"/>
        </w:rPr>
      </w:pPr>
    </w:p>
    <w:p w14:paraId="468EF480" w14:textId="77777777" w:rsidR="00C022EB" w:rsidRDefault="00C022EB" w:rsidP="004E1D2E">
      <w:pPr>
        <w:spacing w:line="360" w:lineRule="auto"/>
        <w:jc w:val="both"/>
        <w:rPr>
          <w:rStyle w:val="Heading2Char"/>
        </w:rPr>
      </w:pPr>
    </w:p>
    <w:p w14:paraId="735B96D1" w14:textId="77777777" w:rsidR="00C022EB" w:rsidRDefault="00C022EB" w:rsidP="004E1D2E">
      <w:pPr>
        <w:spacing w:line="360" w:lineRule="auto"/>
        <w:jc w:val="both"/>
        <w:rPr>
          <w:rStyle w:val="Heading2Char"/>
        </w:rPr>
      </w:pPr>
    </w:p>
    <w:p w14:paraId="73B0DD48" w14:textId="36C5098C" w:rsidR="00A10066" w:rsidRDefault="00A10066" w:rsidP="004E1D2E">
      <w:pPr>
        <w:spacing w:line="360" w:lineRule="auto"/>
        <w:jc w:val="both"/>
        <w:rPr>
          <w:rFonts w:ascii="Times New Roman" w:hAnsi="Times New Roman" w:cs="Times New Roman"/>
          <w:b/>
          <w:bCs/>
          <w:sz w:val="40"/>
          <w:szCs w:val="40"/>
        </w:rPr>
      </w:pPr>
      <w:bookmarkStart w:id="43" w:name="_Toc62941166"/>
      <w:r w:rsidRPr="002E3C44">
        <w:rPr>
          <w:rStyle w:val="Heading2Char"/>
        </w:rPr>
        <w:lastRenderedPageBreak/>
        <w:t xml:space="preserve">Supplementary Table </w:t>
      </w:r>
      <w:r w:rsidR="0011618F">
        <w:rPr>
          <w:rStyle w:val="Heading2Char"/>
        </w:rPr>
        <w:t>2</w:t>
      </w:r>
      <w:r w:rsidR="00AC7142" w:rsidRPr="002E3C44">
        <w:rPr>
          <w:rStyle w:val="Heading2Char"/>
        </w:rPr>
        <w:t xml:space="preserve"> | </w:t>
      </w:r>
      <w:r w:rsidR="005951D1" w:rsidRPr="00877EE5">
        <w:rPr>
          <w:rStyle w:val="Heading2Char"/>
          <w:b w:val="0"/>
          <w:bCs/>
        </w:rPr>
        <w:t xml:space="preserve">Melting point, dielectric </w:t>
      </w:r>
      <w:r w:rsidR="00573D8B" w:rsidRPr="00877EE5">
        <w:rPr>
          <w:rStyle w:val="Heading2Char"/>
          <w:b w:val="0"/>
          <w:bCs/>
        </w:rPr>
        <w:t>constant,</w:t>
      </w:r>
      <w:r w:rsidR="005951D1" w:rsidRPr="00877EE5">
        <w:rPr>
          <w:rStyle w:val="Heading2Char"/>
          <w:b w:val="0"/>
          <w:bCs/>
        </w:rPr>
        <w:t xml:space="preserve"> and dynamic viscosity of DEGDME, DME and DOL</w:t>
      </w:r>
      <w:bookmarkEnd w:id="43"/>
      <w:r w:rsidR="006D4C3C" w:rsidRPr="007F2661">
        <w:rPr>
          <w:rFonts w:ascii="Times New Roman" w:hAnsi="Times New Roman" w:cs="Times New Roman"/>
          <w:bCs/>
          <w:sz w:val="24"/>
          <w:szCs w:val="24"/>
        </w:rPr>
        <w:t>.</w:t>
      </w:r>
    </w:p>
    <w:tbl>
      <w:tblPr>
        <w:tblStyle w:val="TableGrid"/>
        <w:tblW w:w="10023" w:type="dxa"/>
        <w:tblBorders>
          <w:left w:val="none" w:sz="0" w:space="0" w:color="auto"/>
          <w:right w:val="none" w:sz="0" w:space="0" w:color="auto"/>
        </w:tblBorders>
        <w:tblLook w:val="0420" w:firstRow="1" w:lastRow="0" w:firstColumn="0" w:lastColumn="0" w:noHBand="0" w:noVBand="1"/>
      </w:tblPr>
      <w:tblGrid>
        <w:gridCol w:w="1923"/>
        <w:gridCol w:w="2610"/>
        <w:gridCol w:w="2610"/>
        <w:gridCol w:w="2880"/>
      </w:tblGrid>
      <w:tr w:rsidR="00B6316C" w:rsidRPr="00E7709C" w14:paraId="2B34A5A6" w14:textId="77777777" w:rsidTr="00986408">
        <w:trPr>
          <w:trHeight w:val="444"/>
        </w:trPr>
        <w:tc>
          <w:tcPr>
            <w:tcW w:w="1923" w:type="dxa"/>
            <w:tcBorders>
              <w:bottom w:val="single" w:sz="4" w:space="0" w:color="auto"/>
              <w:right w:val="nil"/>
            </w:tcBorders>
            <w:vAlign w:val="center"/>
            <w:hideMark/>
          </w:tcPr>
          <w:p w14:paraId="60985CAD" w14:textId="77777777" w:rsidR="00E7709C" w:rsidRPr="00986408" w:rsidRDefault="00E7709C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Solvent</w:t>
            </w:r>
          </w:p>
        </w:tc>
        <w:tc>
          <w:tcPr>
            <w:tcW w:w="2610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028432C" w14:textId="77777777" w:rsidR="00E7709C" w:rsidRPr="00986408" w:rsidRDefault="00E7709C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Melting point (</w:t>
            </w:r>
            <w:r w:rsidRPr="00986408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°</w:t>
            </w:r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C)</w:t>
            </w:r>
          </w:p>
        </w:tc>
        <w:tc>
          <w:tcPr>
            <w:tcW w:w="2610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3A5BF29" w14:textId="77777777" w:rsidR="00E7709C" w:rsidRPr="00986408" w:rsidRDefault="00E7709C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Dielectric constant (ɛ) at +25</w:t>
            </w:r>
            <w:r w:rsidRPr="00986408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°</w:t>
            </w:r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</w:p>
        </w:tc>
        <w:tc>
          <w:tcPr>
            <w:tcW w:w="2880" w:type="dxa"/>
            <w:tcBorders>
              <w:left w:val="nil"/>
              <w:bottom w:val="single" w:sz="4" w:space="0" w:color="auto"/>
            </w:tcBorders>
            <w:vAlign w:val="center"/>
            <w:hideMark/>
          </w:tcPr>
          <w:p w14:paraId="78A34901" w14:textId="7EC1BC75" w:rsidR="00E7709C" w:rsidRPr="00986408" w:rsidRDefault="00E7709C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Dynamic viscosity (η) (mPa·S) at </w:t>
            </w:r>
            <w:r w:rsidR="00883926" w:rsidRPr="0077252F">
              <w:rPr>
                <w:rStyle w:val="Heading2Char"/>
              </w:rPr>
              <w:t>−</w:t>
            </w:r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35</w:t>
            </w:r>
            <w:r w:rsidRPr="00986408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°</w:t>
            </w:r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</w:p>
        </w:tc>
      </w:tr>
      <w:tr w:rsidR="00B6316C" w:rsidRPr="00E7709C" w14:paraId="211F8082" w14:textId="77777777" w:rsidTr="00986408">
        <w:trPr>
          <w:trHeight w:val="376"/>
        </w:trPr>
        <w:tc>
          <w:tcPr>
            <w:tcW w:w="1923" w:type="dxa"/>
            <w:tcBorders>
              <w:bottom w:val="nil"/>
              <w:right w:val="nil"/>
            </w:tcBorders>
            <w:vAlign w:val="center"/>
            <w:hideMark/>
          </w:tcPr>
          <w:p w14:paraId="1DC39591" w14:textId="77777777" w:rsidR="00E7709C" w:rsidRPr="00986408" w:rsidRDefault="00E7709C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DEGDME</w:t>
            </w:r>
          </w:p>
        </w:tc>
        <w:tc>
          <w:tcPr>
            <w:tcW w:w="2610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14:paraId="734DA15B" w14:textId="4BB7833E" w:rsidR="00E7709C" w:rsidRPr="00986408" w:rsidRDefault="00C16FDA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3B6">
              <w:rPr>
                <w:rFonts w:ascii="Times New Roman" w:eastAsia="MS Gothic" w:hAnsi="Times New Roman" w:cs="Times New Roman"/>
                <w:color w:val="000000"/>
                <w:sz w:val="24"/>
                <w:szCs w:val="24"/>
              </w:rPr>
              <w:t>−</w:t>
            </w:r>
            <w:r w:rsidR="00E7709C" w:rsidRPr="00986408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2610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14:paraId="04341D6B" w14:textId="77777777" w:rsidR="00E7709C" w:rsidRPr="00986408" w:rsidRDefault="00E7709C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7.30</w:t>
            </w:r>
          </w:p>
        </w:tc>
        <w:tc>
          <w:tcPr>
            <w:tcW w:w="2880" w:type="dxa"/>
            <w:tcBorders>
              <w:left w:val="nil"/>
              <w:bottom w:val="nil"/>
            </w:tcBorders>
            <w:vAlign w:val="center"/>
            <w:hideMark/>
          </w:tcPr>
          <w:p w14:paraId="5E594100" w14:textId="77777777" w:rsidR="00E7709C" w:rsidRPr="00986408" w:rsidRDefault="00E7709C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2.34</w:t>
            </w:r>
          </w:p>
        </w:tc>
      </w:tr>
      <w:tr w:rsidR="00B6316C" w:rsidRPr="00E7709C" w14:paraId="7B6CA070" w14:textId="77777777" w:rsidTr="00986408">
        <w:trPr>
          <w:trHeight w:val="376"/>
        </w:trPr>
        <w:tc>
          <w:tcPr>
            <w:tcW w:w="1923" w:type="dxa"/>
            <w:tcBorders>
              <w:top w:val="nil"/>
              <w:bottom w:val="nil"/>
              <w:right w:val="nil"/>
            </w:tcBorders>
            <w:vAlign w:val="center"/>
            <w:hideMark/>
          </w:tcPr>
          <w:p w14:paraId="5091B718" w14:textId="77777777" w:rsidR="00E7709C" w:rsidRPr="00986408" w:rsidRDefault="00E7709C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DME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29F295" w14:textId="5A32ACFA" w:rsidR="00E7709C" w:rsidRPr="00986408" w:rsidRDefault="00C16FDA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3B6">
              <w:rPr>
                <w:rFonts w:ascii="Times New Roman" w:eastAsia="MS Gothic" w:hAnsi="Times New Roman" w:cs="Times New Roman"/>
                <w:color w:val="000000"/>
                <w:sz w:val="24"/>
                <w:szCs w:val="24"/>
              </w:rPr>
              <w:t>−</w:t>
            </w:r>
            <w:r w:rsidR="00E7709C" w:rsidRPr="00986408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4BEFF5" w14:textId="77777777" w:rsidR="00E7709C" w:rsidRPr="00986408" w:rsidRDefault="00E7709C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7.20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19415BD4" w14:textId="77777777" w:rsidR="00E7709C" w:rsidRPr="00986408" w:rsidRDefault="00E7709C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1.89</w:t>
            </w:r>
          </w:p>
        </w:tc>
      </w:tr>
      <w:tr w:rsidR="00B6316C" w:rsidRPr="00E7709C" w14:paraId="1A4B44B4" w14:textId="77777777" w:rsidTr="00986408">
        <w:trPr>
          <w:trHeight w:val="376"/>
        </w:trPr>
        <w:tc>
          <w:tcPr>
            <w:tcW w:w="1923" w:type="dxa"/>
            <w:tcBorders>
              <w:top w:val="nil"/>
              <w:right w:val="nil"/>
            </w:tcBorders>
            <w:vAlign w:val="center"/>
            <w:hideMark/>
          </w:tcPr>
          <w:p w14:paraId="1153F362" w14:textId="77777777" w:rsidR="00E7709C" w:rsidRPr="00986408" w:rsidRDefault="00E7709C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DOL</w:t>
            </w:r>
          </w:p>
        </w:tc>
        <w:tc>
          <w:tcPr>
            <w:tcW w:w="2610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5CACB278" w14:textId="6522C949" w:rsidR="00E7709C" w:rsidRPr="00986408" w:rsidRDefault="00C16FDA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3B6">
              <w:rPr>
                <w:rFonts w:ascii="Times New Roman" w:eastAsia="MS Gothic" w:hAnsi="Times New Roman" w:cs="Times New Roman"/>
                <w:color w:val="000000"/>
                <w:sz w:val="24"/>
                <w:szCs w:val="24"/>
              </w:rPr>
              <w:t>−</w:t>
            </w:r>
            <w:r w:rsidR="00E7709C" w:rsidRPr="00986408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2610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68478473" w14:textId="77777777" w:rsidR="00E7709C" w:rsidRPr="00986408" w:rsidRDefault="00E7709C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7.00</w:t>
            </w:r>
          </w:p>
        </w:tc>
        <w:tc>
          <w:tcPr>
            <w:tcW w:w="2880" w:type="dxa"/>
            <w:tcBorders>
              <w:top w:val="nil"/>
              <w:left w:val="nil"/>
            </w:tcBorders>
            <w:vAlign w:val="center"/>
            <w:hideMark/>
          </w:tcPr>
          <w:p w14:paraId="1AB12E55" w14:textId="77777777" w:rsidR="00E7709C" w:rsidRPr="00986408" w:rsidRDefault="00E7709C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1.82</w:t>
            </w:r>
          </w:p>
        </w:tc>
      </w:tr>
    </w:tbl>
    <w:p w14:paraId="101B51EC" w14:textId="77777777" w:rsidR="00E7709C" w:rsidRPr="004B5AD5" w:rsidRDefault="00E7709C" w:rsidP="00A10066">
      <w:pPr>
        <w:rPr>
          <w:rFonts w:ascii="Times New Roman" w:hAnsi="Times New Roman" w:cs="Times New Roman"/>
          <w:b/>
          <w:bCs/>
          <w:sz w:val="40"/>
          <w:szCs w:val="40"/>
        </w:rPr>
      </w:pPr>
    </w:p>
    <w:p w14:paraId="2E07A077" w14:textId="75A3C51A" w:rsidR="007A4EB6" w:rsidRPr="004B5AD5" w:rsidRDefault="007A4EB6" w:rsidP="00A10066">
      <w:pPr>
        <w:rPr>
          <w:rFonts w:ascii="Times New Roman" w:hAnsi="Times New Roman" w:cs="Times New Roman"/>
          <w:b/>
          <w:bCs/>
        </w:rPr>
      </w:pPr>
    </w:p>
    <w:p w14:paraId="26CD686A" w14:textId="312B68A0" w:rsidR="007A4EB6" w:rsidRPr="004B5AD5" w:rsidRDefault="007A4EB6" w:rsidP="00A10066">
      <w:pPr>
        <w:rPr>
          <w:rFonts w:ascii="Times New Roman" w:hAnsi="Times New Roman" w:cs="Times New Roman"/>
          <w:b/>
          <w:bCs/>
        </w:rPr>
      </w:pPr>
    </w:p>
    <w:p w14:paraId="69598BDA" w14:textId="2B572035" w:rsidR="007A4EB6" w:rsidRPr="004B5AD5" w:rsidRDefault="007A4EB6" w:rsidP="00A10066">
      <w:pPr>
        <w:rPr>
          <w:rFonts w:ascii="Times New Roman" w:hAnsi="Times New Roman" w:cs="Times New Roman"/>
          <w:b/>
          <w:bCs/>
        </w:rPr>
      </w:pPr>
    </w:p>
    <w:p w14:paraId="487B6E51" w14:textId="4243E3D4" w:rsidR="007A4EB6" w:rsidRPr="004B5AD5" w:rsidRDefault="007A4EB6" w:rsidP="00A10066">
      <w:pPr>
        <w:rPr>
          <w:rFonts w:ascii="Times New Roman" w:hAnsi="Times New Roman" w:cs="Times New Roman"/>
          <w:b/>
          <w:bCs/>
        </w:rPr>
      </w:pPr>
    </w:p>
    <w:p w14:paraId="41882404" w14:textId="1EDA8BCA" w:rsidR="007A4EB6" w:rsidRPr="004B5AD5" w:rsidRDefault="007A4EB6" w:rsidP="00A10066">
      <w:pPr>
        <w:rPr>
          <w:rFonts w:ascii="Times New Roman" w:hAnsi="Times New Roman" w:cs="Times New Roman"/>
          <w:b/>
          <w:bCs/>
        </w:rPr>
      </w:pPr>
    </w:p>
    <w:p w14:paraId="41319229" w14:textId="25C0F734" w:rsidR="007A4EB6" w:rsidRPr="004B5AD5" w:rsidRDefault="007A4EB6" w:rsidP="00A10066">
      <w:pPr>
        <w:rPr>
          <w:rFonts w:ascii="Times New Roman" w:hAnsi="Times New Roman" w:cs="Times New Roman"/>
          <w:b/>
          <w:bCs/>
        </w:rPr>
      </w:pPr>
    </w:p>
    <w:p w14:paraId="76D8443A" w14:textId="61BE6A11" w:rsidR="007A4EB6" w:rsidRPr="004B5AD5" w:rsidRDefault="007A4EB6" w:rsidP="00A10066">
      <w:pPr>
        <w:rPr>
          <w:rFonts w:ascii="Times New Roman" w:hAnsi="Times New Roman" w:cs="Times New Roman"/>
          <w:b/>
          <w:bCs/>
        </w:rPr>
      </w:pPr>
    </w:p>
    <w:p w14:paraId="60F7F7E6" w14:textId="23EE17B6" w:rsidR="007A4EB6" w:rsidRPr="004B5AD5" w:rsidRDefault="007A4EB6" w:rsidP="00A10066">
      <w:pPr>
        <w:rPr>
          <w:rFonts w:ascii="Times New Roman" w:hAnsi="Times New Roman" w:cs="Times New Roman"/>
          <w:b/>
          <w:bCs/>
        </w:rPr>
      </w:pPr>
    </w:p>
    <w:p w14:paraId="00105CD7" w14:textId="0EC64EAB" w:rsidR="007A4EB6" w:rsidRPr="004B5AD5" w:rsidRDefault="007A4EB6" w:rsidP="00A10066">
      <w:pPr>
        <w:rPr>
          <w:rFonts w:ascii="Times New Roman" w:hAnsi="Times New Roman" w:cs="Times New Roman"/>
          <w:b/>
          <w:bCs/>
        </w:rPr>
      </w:pPr>
    </w:p>
    <w:p w14:paraId="68C4B031" w14:textId="5CA82687" w:rsidR="007A4EB6" w:rsidRPr="004B5AD5" w:rsidRDefault="007A4EB6" w:rsidP="00A10066">
      <w:pPr>
        <w:rPr>
          <w:rFonts w:ascii="Times New Roman" w:hAnsi="Times New Roman" w:cs="Times New Roman"/>
          <w:b/>
          <w:bCs/>
        </w:rPr>
      </w:pPr>
    </w:p>
    <w:p w14:paraId="39DAF1CB" w14:textId="1F7AD00A" w:rsidR="007A4EB6" w:rsidRPr="004B5AD5" w:rsidRDefault="007A4EB6" w:rsidP="00A10066">
      <w:pPr>
        <w:rPr>
          <w:rFonts w:ascii="Times New Roman" w:hAnsi="Times New Roman" w:cs="Times New Roman"/>
          <w:b/>
          <w:bCs/>
        </w:rPr>
      </w:pPr>
    </w:p>
    <w:p w14:paraId="458BDA90" w14:textId="214C925E" w:rsidR="007A4EB6" w:rsidRPr="004B5AD5" w:rsidRDefault="007A4EB6" w:rsidP="00A10066">
      <w:pPr>
        <w:rPr>
          <w:rFonts w:ascii="Times New Roman" w:hAnsi="Times New Roman" w:cs="Times New Roman"/>
          <w:b/>
          <w:bCs/>
        </w:rPr>
      </w:pPr>
    </w:p>
    <w:p w14:paraId="1197E1A4" w14:textId="0AB7FA9E" w:rsidR="007A4EB6" w:rsidRPr="004B5AD5" w:rsidRDefault="007A4EB6" w:rsidP="00A10066">
      <w:pPr>
        <w:rPr>
          <w:rFonts w:ascii="Times New Roman" w:hAnsi="Times New Roman" w:cs="Times New Roman"/>
          <w:b/>
          <w:bCs/>
        </w:rPr>
      </w:pPr>
    </w:p>
    <w:p w14:paraId="4F162F0D" w14:textId="2117F3A5" w:rsidR="007A4EB6" w:rsidRPr="004B5AD5" w:rsidRDefault="007A4EB6" w:rsidP="00A10066">
      <w:pPr>
        <w:rPr>
          <w:rFonts w:ascii="Times New Roman" w:hAnsi="Times New Roman" w:cs="Times New Roman"/>
          <w:b/>
          <w:bCs/>
        </w:rPr>
      </w:pPr>
    </w:p>
    <w:p w14:paraId="2EEAC654" w14:textId="7FC73FA1" w:rsidR="007A4EB6" w:rsidRPr="004B5AD5" w:rsidRDefault="007A4EB6" w:rsidP="00A10066">
      <w:pPr>
        <w:rPr>
          <w:rFonts w:ascii="Times New Roman" w:hAnsi="Times New Roman" w:cs="Times New Roman"/>
          <w:b/>
          <w:bCs/>
        </w:rPr>
      </w:pPr>
    </w:p>
    <w:p w14:paraId="19E10FC2" w14:textId="6A263A26" w:rsidR="007A4EB6" w:rsidRPr="004B5AD5" w:rsidRDefault="007A4EB6" w:rsidP="00A10066">
      <w:pPr>
        <w:rPr>
          <w:rFonts w:ascii="Times New Roman" w:hAnsi="Times New Roman" w:cs="Times New Roman"/>
          <w:b/>
          <w:bCs/>
        </w:rPr>
      </w:pPr>
    </w:p>
    <w:p w14:paraId="5791B83E" w14:textId="0BFB6488" w:rsidR="007A4EB6" w:rsidRPr="004B5AD5" w:rsidRDefault="007A4EB6" w:rsidP="00A10066">
      <w:pPr>
        <w:rPr>
          <w:rFonts w:ascii="Times New Roman" w:hAnsi="Times New Roman" w:cs="Times New Roman"/>
          <w:b/>
          <w:bCs/>
        </w:rPr>
      </w:pPr>
    </w:p>
    <w:p w14:paraId="40BD5C2D" w14:textId="16EFE4DA" w:rsidR="00BA51BA" w:rsidRPr="004B5AD5" w:rsidRDefault="00BA51BA" w:rsidP="00A10066">
      <w:pPr>
        <w:rPr>
          <w:rFonts w:ascii="Times New Roman" w:hAnsi="Times New Roman" w:cs="Times New Roman"/>
          <w:b/>
          <w:bCs/>
        </w:rPr>
      </w:pPr>
    </w:p>
    <w:p w14:paraId="3B83CE7D" w14:textId="77777777" w:rsidR="00A10066" w:rsidRPr="004B5AD5" w:rsidRDefault="00A10066" w:rsidP="00A10066">
      <w:pPr>
        <w:rPr>
          <w:rFonts w:ascii="Times New Roman" w:hAnsi="Times New Roman" w:cs="Times New Roman"/>
          <w:b/>
          <w:bCs/>
        </w:rPr>
      </w:pPr>
    </w:p>
    <w:p w14:paraId="5DCAEFC1" w14:textId="400C1700" w:rsidR="00A10066" w:rsidRDefault="00DF6D58" w:rsidP="004E1D2E">
      <w:pPr>
        <w:spacing w:line="360" w:lineRule="auto"/>
        <w:jc w:val="both"/>
        <w:rPr>
          <w:rFonts w:ascii="Times New Roman" w:hAnsi="Times New Roman" w:cs="Times New Roman"/>
          <w:b/>
          <w:bCs/>
          <w:sz w:val="40"/>
          <w:szCs w:val="40"/>
        </w:rPr>
      </w:pPr>
      <w:bookmarkStart w:id="44" w:name="_Toc62941167"/>
      <w:r w:rsidRPr="002E3C44">
        <w:rPr>
          <w:rStyle w:val="Heading2Char"/>
        </w:rPr>
        <w:lastRenderedPageBreak/>
        <w:t xml:space="preserve">Supplementary Table </w:t>
      </w:r>
      <w:r w:rsidR="0011618F">
        <w:rPr>
          <w:rStyle w:val="Heading2Char"/>
        </w:rPr>
        <w:t>3</w:t>
      </w:r>
      <w:r w:rsidRPr="002E3C44">
        <w:rPr>
          <w:rStyle w:val="Heading2Char"/>
        </w:rPr>
        <w:t xml:space="preserve"> | </w:t>
      </w:r>
      <w:r w:rsidR="002F2BC8" w:rsidRPr="00877EE5">
        <w:rPr>
          <w:rStyle w:val="Heading2Char"/>
          <w:b w:val="0"/>
          <w:bCs/>
        </w:rPr>
        <w:t>S</w:t>
      </w:r>
      <w:r w:rsidR="0070129D" w:rsidRPr="00877EE5">
        <w:rPr>
          <w:rStyle w:val="Heading2Char"/>
          <w:b w:val="0"/>
          <w:bCs/>
        </w:rPr>
        <w:t xml:space="preserve">ummary of </w:t>
      </w:r>
      <w:r w:rsidR="00410D05" w:rsidRPr="00877EE5">
        <w:rPr>
          <w:rStyle w:val="Heading2Char"/>
          <w:b w:val="0"/>
          <w:bCs/>
        </w:rPr>
        <w:t xml:space="preserve">the </w:t>
      </w:r>
      <w:r w:rsidRPr="00877EE5">
        <w:rPr>
          <w:rStyle w:val="Heading2Char"/>
          <w:b w:val="0"/>
          <w:bCs/>
        </w:rPr>
        <w:t xml:space="preserve">dissolution </w:t>
      </w:r>
      <w:r w:rsidR="00410D05" w:rsidRPr="00877EE5">
        <w:rPr>
          <w:rStyle w:val="Heading2Char"/>
          <w:b w:val="0"/>
          <w:bCs/>
        </w:rPr>
        <w:t xml:space="preserve">of five Na salts </w:t>
      </w:r>
      <w:r w:rsidRPr="00877EE5">
        <w:rPr>
          <w:rStyle w:val="Heading2Char"/>
          <w:b w:val="0"/>
          <w:bCs/>
        </w:rPr>
        <w:t xml:space="preserve">in </w:t>
      </w:r>
      <w:r w:rsidR="000C6B11" w:rsidRPr="00877EE5">
        <w:rPr>
          <w:rStyle w:val="Heading2Char"/>
          <w:b w:val="0"/>
          <w:bCs/>
        </w:rPr>
        <w:t xml:space="preserve">three </w:t>
      </w:r>
      <w:r w:rsidR="00410D05" w:rsidRPr="00877EE5">
        <w:rPr>
          <w:rStyle w:val="Heading2Char"/>
          <w:b w:val="0"/>
          <w:bCs/>
        </w:rPr>
        <w:t xml:space="preserve">different </w:t>
      </w:r>
      <w:r w:rsidRPr="00877EE5">
        <w:rPr>
          <w:rStyle w:val="Heading2Char"/>
          <w:b w:val="0"/>
          <w:bCs/>
        </w:rPr>
        <w:t>solvents</w:t>
      </w:r>
      <w:r w:rsidR="000C6B11" w:rsidRPr="00877EE5">
        <w:rPr>
          <w:rStyle w:val="Heading2Char"/>
          <w:b w:val="0"/>
          <w:bCs/>
        </w:rPr>
        <w:t xml:space="preserve"> (in 1M concentration),</w:t>
      </w:r>
      <w:bookmarkEnd w:id="44"/>
      <w:r w:rsidR="000C6B11">
        <w:rPr>
          <w:rFonts w:ascii="Times New Roman" w:hAnsi="Times New Roman" w:cs="Times New Roman"/>
          <w:sz w:val="24"/>
          <w:szCs w:val="24"/>
        </w:rPr>
        <w:t xml:space="preserve"> respectively, </w:t>
      </w:r>
      <w:r w:rsidRPr="00986408">
        <w:rPr>
          <w:rFonts w:ascii="Times New Roman" w:hAnsi="Times New Roman" w:cs="Times New Roman"/>
          <w:sz w:val="24"/>
          <w:szCs w:val="24"/>
        </w:rPr>
        <w:t xml:space="preserve">at </w:t>
      </w:r>
      <w:r w:rsidR="00C16FDA" w:rsidRPr="001273B6">
        <w:rPr>
          <w:rFonts w:ascii="Times New Roman" w:eastAsia="MS Gothic" w:hAnsi="Times New Roman" w:cs="Times New Roman"/>
          <w:color w:val="000000"/>
          <w:sz w:val="24"/>
          <w:szCs w:val="24"/>
        </w:rPr>
        <w:t>−</w:t>
      </w:r>
      <w:r w:rsidR="00131F50" w:rsidRPr="00986408">
        <w:rPr>
          <w:rFonts w:ascii="Times New Roman" w:hAnsi="Times New Roman" w:cs="Times New Roman"/>
          <w:sz w:val="24"/>
          <w:szCs w:val="24"/>
        </w:rPr>
        <w:t>35°C</w:t>
      </w:r>
      <w:r w:rsidRPr="00986408">
        <w:rPr>
          <w:rFonts w:ascii="Times New Roman" w:hAnsi="Times New Roman" w:cs="Times New Roman"/>
          <w:sz w:val="24"/>
          <w:szCs w:val="24"/>
        </w:rPr>
        <w:t xml:space="preserve"> (“Yes” indicates fully dissolved, “No” indicates not fully dissolved)</w:t>
      </w:r>
      <w:r w:rsidR="006D4C3C" w:rsidRPr="00986408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"/>
        <w:tblW w:w="9288" w:type="dxa"/>
        <w:tblBorders>
          <w:left w:val="none" w:sz="0" w:space="0" w:color="auto"/>
          <w:right w:val="none" w:sz="0" w:space="0" w:color="auto"/>
        </w:tblBorders>
        <w:tblLook w:val="0420" w:firstRow="1" w:lastRow="0" w:firstColumn="0" w:lastColumn="0" w:noHBand="0" w:noVBand="1"/>
      </w:tblPr>
      <w:tblGrid>
        <w:gridCol w:w="1548"/>
        <w:gridCol w:w="1548"/>
        <w:gridCol w:w="1548"/>
        <w:gridCol w:w="1548"/>
        <w:gridCol w:w="1548"/>
        <w:gridCol w:w="1548"/>
      </w:tblGrid>
      <w:tr w:rsidR="003F0229" w:rsidRPr="003F0229" w14:paraId="55AF4B0F" w14:textId="77777777" w:rsidTr="00986408">
        <w:trPr>
          <w:trHeight w:val="327"/>
        </w:trPr>
        <w:tc>
          <w:tcPr>
            <w:tcW w:w="1548" w:type="dxa"/>
            <w:tcBorders>
              <w:bottom w:val="single" w:sz="4" w:space="0" w:color="auto"/>
              <w:right w:val="nil"/>
            </w:tcBorders>
            <w:vAlign w:val="center"/>
            <w:hideMark/>
          </w:tcPr>
          <w:p w14:paraId="71EBBF84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8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C1F2648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NaPF</w:t>
            </w:r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6</w:t>
            </w:r>
          </w:p>
        </w:tc>
        <w:tc>
          <w:tcPr>
            <w:tcW w:w="1548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20C97C2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NaOTf</w:t>
            </w:r>
            <w:proofErr w:type="spellEnd"/>
          </w:p>
        </w:tc>
        <w:tc>
          <w:tcPr>
            <w:tcW w:w="1548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826D434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NaClO</w:t>
            </w:r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548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4A7A9DB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NaFSI</w:t>
            </w:r>
            <w:proofErr w:type="spellEnd"/>
          </w:p>
        </w:tc>
        <w:tc>
          <w:tcPr>
            <w:tcW w:w="1548" w:type="dxa"/>
            <w:tcBorders>
              <w:left w:val="nil"/>
              <w:bottom w:val="single" w:sz="4" w:space="0" w:color="auto"/>
            </w:tcBorders>
            <w:vAlign w:val="center"/>
            <w:hideMark/>
          </w:tcPr>
          <w:p w14:paraId="7F2BFDA9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NaTFSI</w:t>
            </w:r>
            <w:proofErr w:type="spellEnd"/>
          </w:p>
        </w:tc>
      </w:tr>
      <w:tr w:rsidR="003F0229" w:rsidRPr="003F0229" w14:paraId="5954BB44" w14:textId="77777777" w:rsidTr="00986408">
        <w:trPr>
          <w:trHeight w:val="327"/>
        </w:trPr>
        <w:tc>
          <w:tcPr>
            <w:tcW w:w="1548" w:type="dxa"/>
            <w:tcBorders>
              <w:bottom w:val="nil"/>
              <w:right w:val="nil"/>
            </w:tcBorders>
            <w:vAlign w:val="center"/>
            <w:hideMark/>
          </w:tcPr>
          <w:p w14:paraId="40DF524B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Diglyme</w:t>
            </w:r>
          </w:p>
        </w:tc>
        <w:tc>
          <w:tcPr>
            <w:tcW w:w="1548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14:paraId="5264EAE6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548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14:paraId="049469BA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548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14:paraId="4CA8B4D3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548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14:paraId="7F2DDB97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548" w:type="dxa"/>
            <w:tcBorders>
              <w:left w:val="nil"/>
              <w:bottom w:val="nil"/>
            </w:tcBorders>
            <w:vAlign w:val="center"/>
            <w:hideMark/>
          </w:tcPr>
          <w:p w14:paraId="1D4E2100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</w:tr>
      <w:tr w:rsidR="003F0229" w:rsidRPr="003F0229" w14:paraId="50299257" w14:textId="77777777" w:rsidTr="00986408">
        <w:trPr>
          <w:trHeight w:val="327"/>
        </w:trPr>
        <w:tc>
          <w:tcPr>
            <w:tcW w:w="1548" w:type="dxa"/>
            <w:tcBorders>
              <w:top w:val="nil"/>
              <w:bottom w:val="nil"/>
              <w:right w:val="nil"/>
            </w:tcBorders>
            <w:vAlign w:val="center"/>
            <w:hideMark/>
          </w:tcPr>
          <w:p w14:paraId="22A0F75F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DME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3EBEEC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2F1B2E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329D70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CE907A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57897A66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</w:tr>
      <w:tr w:rsidR="003F0229" w:rsidRPr="003F0229" w14:paraId="12FCC5D8" w14:textId="77777777" w:rsidTr="00986408">
        <w:trPr>
          <w:trHeight w:val="325"/>
        </w:trPr>
        <w:tc>
          <w:tcPr>
            <w:tcW w:w="1548" w:type="dxa"/>
            <w:tcBorders>
              <w:top w:val="nil"/>
              <w:right w:val="nil"/>
            </w:tcBorders>
            <w:vAlign w:val="center"/>
            <w:hideMark/>
          </w:tcPr>
          <w:p w14:paraId="65DFF409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DOL</w:t>
            </w:r>
          </w:p>
        </w:tc>
        <w:tc>
          <w:tcPr>
            <w:tcW w:w="1548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5BA1F4B4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548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6F358BC2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548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743F80AB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548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43380F3D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548" w:type="dxa"/>
            <w:tcBorders>
              <w:top w:val="nil"/>
              <w:left w:val="nil"/>
            </w:tcBorders>
            <w:vAlign w:val="center"/>
            <w:hideMark/>
          </w:tcPr>
          <w:p w14:paraId="58AD7F62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</w:tr>
    </w:tbl>
    <w:p w14:paraId="74D1D565" w14:textId="77777777" w:rsidR="00A10066" w:rsidRPr="004B5AD5" w:rsidRDefault="00A10066" w:rsidP="00A10066">
      <w:pPr>
        <w:rPr>
          <w:rFonts w:ascii="Times New Roman" w:hAnsi="Times New Roman" w:cs="Times New Roman"/>
          <w:b/>
          <w:bCs/>
        </w:rPr>
      </w:pPr>
    </w:p>
    <w:p w14:paraId="30F4804C" w14:textId="0C5606B5" w:rsidR="00A10066" w:rsidRPr="004B5AD5" w:rsidRDefault="00A10066" w:rsidP="00A10066">
      <w:pPr>
        <w:rPr>
          <w:rFonts w:ascii="Times New Roman" w:hAnsi="Times New Roman" w:cs="Times New Roman"/>
          <w:b/>
          <w:bCs/>
        </w:rPr>
      </w:pPr>
    </w:p>
    <w:p w14:paraId="5B4BFB9C" w14:textId="0D006FCF" w:rsidR="007A4EB6" w:rsidRPr="004B5AD5" w:rsidRDefault="007A4EB6" w:rsidP="00A10066">
      <w:pPr>
        <w:rPr>
          <w:rFonts w:ascii="Times New Roman" w:hAnsi="Times New Roman" w:cs="Times New Roman"/>
          <w:b/>
          <w:bCs/>
        </w:rPr>
      </w:pPr>
    </w:p>
    <w:p w14:paraId="64CE0D65" w14:textId="4FE4DA8B" w:rsidR="007A4EB6" w:rsidRPr="004B5AD5" w:rsidRDefault="007A4EB6" w:rsidP="00A10066">
      <w:pPr>
        <w:rPr>
          <w:rFonts w:ascii="Times New Roman" w:hAnsi="Times New Roman" w:cs="Times New Roman"/>
          <w:b/>
          <w:bCs/>
        </w:rPr>
      </w:pPr>
    </w:p>
    <w:p w14:paraId="19A0F432" w14:textId="4EC4D2A4" w:rsidR="007A4EB6" w:rsidRPr="004B5AD5" w:rsidRDefault="007A4EB6" w:rsidP="00A10066">
      <w:pPr>
        <w:rPr>
          <w:rFonts w:ascii="Times New Roman" w:hAnsi="Times New Roman" w:cs="Times New Roman"/>
          <w:b/>
          <w:bCs/>
        </w:rPr>
      </w:pPr>
    </w:p>
    <w:p w14:paraId="6FD1CB6C" w14:textId="5E75D303" w:rsidR="007A4EB6" w:rsidRPr="004B5AD5" w:rsidRDefault="007A4EB6" w:rsidP="00A10066">
      <w:pPr>
        <w:rPr>
          <w:rFonts w:ascii="Times New Roman" w:hAnsi="Times New Roman" w:cs="Times New Roman"/>
          <w:b/>
          <w:bCs/>
        </w:rPr>
      </w:pPr>
    </w:p>
    <w:p w14:paraId="692CFFC4" w14:textId="7E5CEEB2" w:rsidR="007A4EB6" w:rsidRPr="004B5AD5" w:rsidRDefault="007A4EB6" w:rsidP="00A10066">
      <w:pPr>
        <w:rPr>
          <w:rFonts w:ascii="Times New Roman" w:hAnsi="Times New Roman" w:cs="Times New Roman"/>
          <w:b/>
          <w:bCs/>
        </w:rPr>
      </w:pPr>
    </w:p>
    <w:p w14:paraId="4E3E2377" w14:textId="0A0243CF" w:rsidR="007A4EB6" w:rsidRDefault="007A4EB6" w:rsidP="00A10066">
      <w:pPr>
        <w:rPr>
          <w:rFonts w:ascii="Times New Roman" w:hAnsi="Times New Roman" w:cs="Times New Roman"/>
          <w:b/>
          <w:bCs/>
        </w:rPr>
      </w:pPr>
    </w:p>
    <w:p w14:paraId="13F00EA1" w14:textId="7B6DF354" w:rsidR="006D4C3C" w:rsidRDefault="006D4C3C" w:rsidP="00A10066">
      <w:pPr>
        <w:rPr>
          <w:rFonts w:ascii="Times New Roman" w:hAnsi="Times New Roman" w:cs="Times New Roman"/>
          <w:b/>
          <w:bCs/>
        </w:rPr>
      </w:pPr>
    </w:p>
    <w:p w14:paraId="441CCA3D" w14:textId="1F874F38" w:rsidR="006D4C3C" w:rsidRDefault="006D4C3C" w:rsidP="00A10066">
      <w:pPr>
        <w:rPr>
          <w:rFonts w:ascii="Times New Roman" w:hAnsi="Times New Roman" w:cs="Times New Roman"/>
          <w:b/>
          <w:bCs/>
        </w:rPr>
      </w:pPr>
    </w:p>
    <w:p w14:paraId="24F6CEA5" w14:textId="2B62455E" w:rsidR="006D4C3C" w:rsidRDefault="006D4C3C" w:rsidP="00A10066">
      <w:pPr>
        <w:rPr>
          <w:rFonts w:ascii="Times New Roman" w:hAnsi="Times New Roman" w:cs="Times New Roman"/>
          <w:b/>
          <w:bCs/>
        </w:rPr>
      </w:pPr>
    </w:p>
    <w:p w14:paraId="740BEE2D" w14:textId="08BD3C0C" w:rsidR="006D4C3C" w:rsidRDefault="006D4C3C" w:rsidP="00A10066">
      <w:pPr>
        <w:rPr>
          <w:rFonts w:ascii="Times New Roman" w:hAnsi="Times New Roman" w:cs="Times New Roman"/>
          <w:b/>
          <w:bCs/>
        </w:rPr>
      </w:pPr>
    </w:p>
    <w:p w14:paraId="5EB54A09" w14:textId="6BE62584" w:rsidR="006D4C3C" w:rsidRDefault="006D4C3C" w:rsidP="00A10066">
      <w:pPr>
        <w:rPr>
          <w:rFonts w:ascii="Times New Roman" w:hAnsi="Times New Roman" w:cs="Times New Roman"/>
          <w:b/>
          <w:bCs/>
        </w:rPr>
      </w:pPr>
    </w:p>
    <w:p w14:paraId="773A2885" w14:textId="0D3161FE" w:rsidR="006D4C3C" w:rsidRDefault="006D4C3C" w:rsidP="00A10066">
      <w:pPr>
        <w:rPr>
          <w:rFonts w:ascii="Times New Roman" w:hAnsi="Times New Roman" w:cs="Times New Roman"/>
          <w:b/>
          <w:bCs/>
        </w:rPr>
      </w:pPr>
    </w:p>
    <w:p w14:paraId="3A890180" w14:textId="350B5621" w:rsidR="006D4C3C" w:rsidRDefault="006D4C3C" w:rsidP="00A10066">
      <w:pPr>
        <w:rPr>
          <w:rFonts w:ascii="Times New Roman" w:hAnsi="Times New Roman" w:cs="Times New Roman"/>
          <w:b/>
          <w:bCs/>
        </w:rPr>
      </w:pPr>
    </w:p>
    <w:p w14:paraId="0EF40689" w14:textId="77777777" w:rsidR="006D4C3C" w:rsidRPr="004B5AD5" w:rsidRDefault="006D4C3C" w:rsidP="00A10066">
      <w:pPr>
        <w:rPr>
          <w:rFonts w:ascii="Times New Roman" w:hAnsi="Times New Roman" w:cs="Times New Roman"/>
          <w:b/>
          <w:bCs/>
        </w:rPr>
      </w:pPr>
    </w:p>
    <w:p w14:paraId="7034022C" w14:textId="16444574" w:rsidR="007A4EB6" w:rsidRPr="004B5AD5" w:rsidRDefault="007A4EB6" w:rsidP="00A10066">
      <w:pPr>
        <w:rPr>
          <w:rFonts w:ascii="Times New Roman" w:hAnsi="Times New Roman" w:cs="Times New Roman"/>
          <w:b/>
          <w:bCs/>
        </w:rPr>
      </w:pPr>
    </w:p>
    <w:p w14:paraId="5429232B" w14:textId="49371305" w:rsidR="007A4EB6" w:rsidRPr="004B5AD5" w:rsidRDefault="007A4EB6" w:rsidP="00A10066">
      <w:pPr>
        <w:rPr>
          <w:rFonts w:ascii="Times New Roman" w:hAnsi="Times New Roman" w:cs="Times New Roman"/>
          <w:b/>
          <w:bCs/>
        </w:rPr>
      </w:pPr>
    </w:p>
    <w:p w14:paraId="60E17DF5" w14:textId="45AA035C" w:rsidR="007A4EB6" w:rsidRPr="004B5AD5" w:rsidRDefault="007A4EB6" w:rsidP="00A10066">
      <w:pPr>
        <w:rPr>
          <w:rFonts w:ascii="Times New Roman" w:hAnsi="Times New Roman" w:cs="Times New Roman"/>
          <w:b/>
          <w:bCs/>
        </w:rPr>
      </w:pPr>
    </w:p>
    <w:p w14:paraId="4DAFDCE1" w14:textId="77777777" w:rsidR="005919B8" w:rsidRDefault="005919B8" w:rsidP="004E1D2E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EB98930" w14:textId="77777777" w:rsidR="005919B8" w:rsidRDefault="005919B8" w:rsidP="004E1D2E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0D411F0" w14:textId="2ADB3E5B" w:rsidR="007344F9" w:rsidRPr="004B5AD5" w:rsidRDefault="007344F9" w:rsidP="004E1D2E">
      <w:pPr>
        <w:spacing w:line="360" w:lineRule="auto"/>
        <w:jc w:val="both"/>
        <w:rPr>
          <w:rFonts w:ascii="Times New Roman" w:hAnsi="Times New Roman" w:cs="Times New Roman"/>
          <w:b/>
          <w:bCs/>
          <w:sz w:val="40"/>
          <w:szCs w:val="40"/>
        </w:rPr>
      </w:pPr>
      <w:bookmarkStart w:id="45" w:name="_Toc62941168"/>
      <w:r w:rsidRPr="002E3C44">
        <w:rPr>
          <w:rStyle w:val="Heading2Char"/>
        </w:rPr>
        <w:lastRenderedPageBreak/>
        <w:t xml:space="preserve">Supplementary Table </w:t>
      </w:r>
      <w:r w:rsidR="0011618F">
        <w:rPr>
          <w:rStyle w:val="Heading2Char"/>
        </w:rPr>
        <w:t>4</w:t>
      </w:r>
      <w:r w:rsidRPr="002E3C44">
        <w:rPr>
          <w:rStyle w:val="Heading2Char"/>
        </w:rPr>
        <w:t xml:space="preserve"> | </w:t>
      </w:r>
      <w:r w:rsidRPr="00877EE5">
        <w:rPr>
          <w:rStyle w:val="Heading2Char"/>
          <w:b w:val="0"/>
          <w:bCs/>
        </w:rPr>
        <w:t xml:space="preserve">Summary of </w:t>
      </w:r>
      <w:r w:rsidR="0070129D" w:rsidRPr="00877EE5">
        <w:rPr>
          <w:rStyle w:val="Heading2Char"/>
          <w:b w:val="0"/>
          <w:bCs/>
        </w:rPr>
        <w:t>over</w:t>
      </w:r>
      <w:r w:rsidRPr="00877EE5">
        <w:rPr>
          <w:rStyle w:val="Heading2Char"/>
          <w:b w:val="0"/>
          <w:bCs/>
        </w:rPr>
        <w:t>potential plateau</w:t>
      </w:r>
      <w:r w:rsidR="00785B17" w:rsidRPr="00877EE5">
        <w:rPr>
          <w:rStyle w:val="Heading2Char"/>
          <w:b w:val="0"/>
          <w:bCs/>
        </w:rPr>
        <w:t>s</w:t>
      </w:r>
      <w:r w:rsidRPr="00877EE5">
        <w:rPr>
          <w:rStyle w:val="Heading2Char"/>
          <w:b w:val="0"/>
          <w:bCs/>
        </w:rPr>
        <w:t xml:space="preserve"> and </w:t>
      </w:r>
      <w:r w:rsidR="00022FC1" w:rsidRPr="00877EE5">
        <w:rPr>
          <w:rStyle w:val="Heading2Char"/>
          <w:b w:val="0"/>
          <w:bCs/>
        </w:rPr>
        <w:t xml:space="preserve">voltage </w:t>
      </w:r>
      <w:r w:rsidRPr="00877EE5">
        <w:rPr>
          <w:rStyle w:val="Heading2Char"/>
          <w:b w:val="0"/>
          <w:bCs/>
        </w:rPr>
        <w:t xml:space="preserve">spikes on the plateaus </w:t>
      </w:r>
      <w:r w:rsidR="00E36AD6" w:rsidRPr="00877EE5">
        <w:rPr>
          <w:rStyle w:val="Heading2Char"/>
          <w:b w:val="0"/>
          <w:bCs/>
        </w:rPr>
        <w:t xml:space="preserve">in </w:t>
      </w:r>
      <w:r w:rsidR="001E5F07" w:rsidRPr="00877EE5">
        <w:rPr>
          <w:rStyle w:val="Heading2Char"/>
          <w:b w:val="0"/>
          <w:bCs/>
        </w:rPr>
        <w:t xml:space="preserve">eight </w:t>
      </w:r>
      <w:r w:rsidRPr="00877EE5">
        <w:rPr>
          <w:rStyle w:val="Heading2Char"/>
          <w:b w:val="0"/>
          <w:bCs/>
        </w:rPr>
        <w:t>1M electrolyte</w:t>
      </w:r>
      <w:r w:rsidR="001320D6" w:rsidRPr="00877EE5">
        <w:rPr>
          <w:rStyle w:val="Heading2Char"/>
          <w:b w:val="0"/>
          <w:bCs/>
        </w:rPr>
        <w:t xml:space="preserve"> candidates</w:t>
      </w:r>
      <w:r w:rsidR="001E5F07" w:rsidRPr="00877EE5">
        <w:rPr>
          <w:rStyle w:val="Heading2Char"/>
          <w:b w:val="0"/>
          <w:bCs/>
        </w:rPr>
        <w:t xml:space="preserve"> </w:t>
      </w:r>
      <w:r w:rsidR="00585B0E" w:rsidRPr="00877EE5">
        <w:rPr>
          <w:rStyle w:val="Heading2Char"/>
          <w:b w:val="0"/>
          <w:bCs/>
        </w:rPr>
        <w:t xml:space="preserve">at </w:t>
      </w:r>
      <w:r w:rsidR="001E5F07" w:rsidRPr="00877EE5">
        <w:rPr>
          <w:rStyle w:val="Heading2Char"/>
          <w:b w:val="0"/>
          <w:bCs/>
        </w:rPr>
        <w:t xml:space="preserve">the </w:t>
      </w:r>
      <w:r w:rsidR="00585B0E" w:rsidRPr="00877EE5">
        <w:rPr>
          <w:rStyle w:val="Heading2Char"/>
          <w:b w:val="0"/>
          <w:bCs/>
        </w:rPr>
        <w:t>50th cycle</w:t>
      </w:r>
      <w:bookmarkEnd w:id="45"/>
      <w:r w:rsidR="00585B0E" w:rsidRPr="00986408">
        <w:rPr>
          <w:rFonts w:ascii="Times New Roman" w:hAnsi="Times New Roman" w:cs="Times New Roman"/>
          <w:sz w:val="24"/>
          <w:szCs w:val="24"/>
        </w:rPr>
        <w:t xml:space="preserve"> (100 hours)</w:t>
      </w:r>
      <w:r w:rsidR="007F2661">
        <w:rPr>
          <w:rFonts w:ascii="Times New Roman" w:hAnsi="Times New Roman" w:cs="Times New Roman"/>
          <w:sz w:val="24"/>
          <w:szCs w:val="24"/>
        </w:rPr>
        <w:t xml:space="preserve">. </w:t>
      </w:r>
    </w:p>
    <w:tbl>
      <w:tblPr>
        <w:tblStyle w:val="TableGrid"/>
        <w:tblW w:w="9450" w:type="dxa"/>
        <w:tblBorders>
          <w:left w:val="none" w:sz="0" w:space="0" w:color="auto"/>
          <w:right w:val="none" w:sz="0" w:space="0" w:color="auto"/>
        </w:tblBorders>
        <w:tblLook w:val="0420" w:firstRow="1" w:lastRow="0" w:firstColumn="0" w:lastColumn="0" w:noHBand="0" w:noVBand="1"/>
      </w:tblPr>
      <w:tblGrid>
        <w:gridCol w:w="2610"/>
        <w:gridCol w:w="1710"/>
        <w:gridCol w:w="1980"/>
        <w:gridCol w:w="1620"/>
        <w:gridCol w:w="1530"/>
      </w:tblGrid>
      <w:tr w:rsidR="003F0229" w:rsidRPr="003F0229" w14:paraId="618FA458" w14:textId="77777777" w:rsidTr="00986408">
        <w:trPr>
          <w:trHeight w:val="310"/>
        </w:trPr>
        <w:tc>
          <w:tcPr>
            <w:tcW w:w="2610" w:type="dxa"/>
            <w:tcBorders>
              <w:bottom w:val="single" w:sz="4" w:space="0" w:color="auto"/>
              <w:right w:val="nil"/>
            </w:tcBorders>
            <w:vAlign w:val="center"/>
            <w:hideMark/>
          </w:tcPr>
          <w:p w14:paraId="0BF27ED9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90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0F9129C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+20°C</w:t>
            </w:r>
          </w:p>
        </w:tc>
        <w:tc>
          <w:tcPr>
            <w:tcW w:w="3150" w:type="dxa"/>
            <w:gridSpan w:val="2"/>
            <w:tcBorders>
              <w:left w:val="nil"/>
              <w:bottom w:val="single" w:sz="4" w:space="0" w:color="auto"/>
            </w:tcBorders>
            <w:vAlign w:val="center"/>
            <w:hideMark/>
          </w:tcPr>
          <w:p w14:paraId="1E4BEB53" w14:textId="6967CCC3" w:rsidR="003F0229" w:rsidRPr="00986408" w:rsidRDefault="00883926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46" w:name="_Toc62941169"/>
            <w:r w:rsidRPr="0077252F">
              <w:rPr>
                <w:rStyle w:val="Heading2Char"/>
              </w:rPr>
              <w:t>−</w:t>
            </w:r>
            <w:bookmarkEnd w:id="46"/>
            <w:r w:rsidR="003F0229"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20°C</w:t>
            </w:r>
          </w:p>
        </w:tc>
      </w:tr>
      <w:tr w:rsidR="003F0229" w:rsidRPr="003F0229" w14:paraId="51185F79" w14:textId="77777777" w:rsidTr="00986408">
        <w:trPr>
          <w:trHeight w:val="310"/>
        </w:trPr>
        <w:tc>
          <w:tcPr>
            <w:tcW w:w="2610" w:type="dxa"/>
            <w:tcBorders>
              <w:bottom w:val="single" w:sz="4" w:space="0" w:color="auto"/>
              <w:right w:val="nil"/>
            </w:tcBorders>
            <w:vAlign w:val="center"/>
            <w:hideMark/>
          </w:tcPr>
          <w:p w14:paraId="5EA0B1F6" w14:textId="7C610F83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Electrolyte</w:t>
            </w:r>
          </w:p>
        </w:tc>
        <w:tc>
          <w:tcPr>
            <w:tcW w:w="1710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5D81D15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Plateau (mV)</w:t>
            </w:r>
          </w:p>
        </w:tc>
        <w:tc>
          <w:tcPr>
            <w:tcW w:w="1980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E08BFD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Spike (mV)</w:t>
            </w:r>
          </w:p>
        </w:tc>
        <w:tc>
          <w:tcPr>
            <w:tcW w:w="1620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7674F2F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Plateau (mV)</w:t>
            </w:r>
          </w:p>
        </w:tc>
        <w:tc>
          <w:tcPr>
            <w:tcW w:w="1530" w:type="dxa"/>
            <w:tcBorders>
              <w:left w:val="nil"/>
              <w:bottom w:val="single" w:sz="4" w:space="0" w:color="auto"/>
            </w:tcBorders>
            <w:vAlign w:val="center"/>
            <w:hideMark/>
          </w:tcPr>
          <w:p w14:paraId="0155BBF5" w14:textId="0769C1E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Spike (mV)</w:t>
            </w:r>
          </w:p>
        </w:tc>
      </w:tr>
      <w:tr w:rsidR="003F0229" w:rsidRPr="003F0229" w14:paraId="4D6B7912" w14:textId="77777777" w:rsidTr="00986408">
        <w:trPr>
          <w:trHeight w:val="310"/>
        </w:trPr>
        <w:tc>
          <w:tcPr>
            <w:tcW w:w="2610" w:type="dxa"/>
            <w:tcBorders>
              <w:bottom w:val="nil"/>
              <w:right w:val="nil"/>
            </w:tcBorders>
            <w:vAlign w:val="center"/>
            <w:hideMark/>
          </w:tcPr>
          <w:p w14:paraId="2F138B03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1M </w:t>
            </w:r>
            <w:proofErr w:type="spellStart"/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NaOTf</w:t>
            </w:r>
            <w:proofErr w:type="spellEnd"/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-DEGDME</w:t>
            </w:r>
          </w:p>
        </w:tc>
        <w:tc>
          <w:tcPr>
            <w:tcW w:w="1710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14:paraId="1BC8C02B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0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14:paraId="7F80EF6F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1620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14:paraId="106E6FE9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530" w:type="dxa"/>
            <w:tcBorders>
              <w:left w:val="nil"/>
              <w:bottom w:val="nil"/>
            </w:tcBorders>
            <w:vAlign w:val="center"/>
            <w:hideMark/>
          </w:tcPr>
          <w:p w14:paraId="77C7F769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</w:tr>
      <w:tr w:rsidR="00986408" w:rsidRPr="003F0229" w14:paraId="1930D4CE" w14:textId="77777777" w:rsidTr="00986408">
        <w:trPr>
          <w:trHeight w:val="310"/>
        </w:trPr>
        <w:tc>
          <w:tcPr>
            <w:tcW w:w="2610" w:type="dxa"/>
            <w:tcBorders>
              <w:top w:val="nil"/>
              <w:bottom w:val="nil"/>
              <w:right w:val="nil"/>
            </w:tcBorders>
            <w:vAlign w:val="center"/>
            <w:hideMark/>
          </w:tcPr>
          <w:p w14:paraId="2F10802E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1M NaClO</w:t>
            </w:r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4</w:t>
            </w:r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-DME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1239FB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4720CA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C18741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3B6E7FFD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</w:tr>
      <w:tr w:rsidR="00986408" w:rsidRPr="003F0229" w14:paraId="4B145DB6" w14:textId="77777777" w:rsidTr="00986408">
        <w:trPr>
          <w:trHeight w:val="310"/>
        </w:trPr>
        <w:tc>
          <w:tcPr>
            <w:tcW w:w="2610" w:type="dxa"/>
            <w:tcBorders>
              <w:top w:val="nil"/>
              <w:bottom w:val="nil"/>
              <w:right w:val="nil"/>
            </w:tcBorders>
            <w:vAlign w:val="center"/>
            <w:hideMark/>
          </w:tcPr>
          <w:p w14:paraId="0160B45D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1M NaClO</w:t>
            </w:r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4</w:t>
            </w:r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-DEGDME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F3F8DF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9F7FD8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&gt;130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F85803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72553D0F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</w:tr>
      <w:tr w:rsidR="00986408" w:rsidRPr="003F0229" w14:paraId="1F2C9CFD" w14:textId="77777777" w:rsidTr="00986408">
        <w:trPr>
          <w:trHeight w:val="310"/>
        </w:trPr>
        <w:tc>
          <w:tcPr>
            <w:tcW w:w="2610" w:type="dxa"/>
            <w:tcBorders>
              <w:top w:val="nil"/>
              <w:bottom w:val="nil"/>
              <w:right w:val="nil"/>
            </w:tcBorders>
            <w:vAlign w:val="center"/>
            <w:hideMark/>
          </w:tcPr>
          <w:p w14:paraId="675BF34B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1M </w:t>
            </w:r>
            <w:proofErr w:type="spellStart"/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NaTFSI</w:t>
            </w:r>
            <w:proofErr w:type="spellEnd"/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-DEGDME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917ED4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30 (at failure)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BB6B26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&gt;5000 (at failure)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0A6C5D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20EC2AA4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</w:tr>
      <w:tr w:rsidR="00986408" w:rsidRPr="003F0229" w14:paraId="265D73B3" w14:textId="77777777" w:rsidTr="00986408">
        <w:trPr>
          <w:trHeight w:val="310"/>
        </w:trPr>
        <w:tc>
          <w:tcPr>
            <w:tcW w:w="2610" w:type="dxa"/>
            <w:tcBorders>
              <w:top w:val="nil"/>
              <w:bottom w:val="nil"/>
              <w:right w:val="nil"/>
            </w:tcBorders>
            <w:vAlign w:val="center"/>
            <w:hideMark/>
          </w:tcPr>
          <w:p w14:paraId="0D8F4D5C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1M </w:t>
            </w:r>
            <w:proofErr w:type="spellStart"/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NaTFSI</w:t>
            </w:r>
            <w:proofErr w:type="spellEnd"/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-DME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9785C8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400 (at failure)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F42ECF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&gt;5000 (at failure)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B49D47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5E02A414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&gt;40</w:t>
            </w:r>
          </w:p>
        </w:tc>
      </w:tr>
      <w:tr w:rsidR="00986408" w:rsidRPr="003F0229" w14:paraId="55C1AD79" w14:textId="77777777" w:rsidTr="00986408">
        <w:trPr>
          <w:trHeight w:val="155"/>
        </w:trPr>
        <w:tc>
          <w:tcPr>
            <w:tcW w:w="2610" w:type="dxa"/>
            <w:tcBorders>
              <w:top w:val="nil"/>
              <w:bottom w:val="nil"/>
              <w:right w:val="nil"/>
            </w:tcBorders>
            <w:vAlign w:val="center"/>
            <w:hideMark/>
          </w:tcPr>
          <w:p w14:paraId="6A2C6B19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1M </w:t>
            </w:r>
            <w:proofErr w:type="spellStart"/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NaFSI</w:t>
            </w:r>
            <w:proofErr w:type="spellEnd"/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-DME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158C74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BA06F8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&gt;20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AA4737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647ACAC4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&gt;100</w:t>
            </w:r>
          </w:p>
        </w:tc>
      </w:tr>
      <w:tr w:rsidR="00986408" w:rsidRPr="003F0229" w14:paraId="1D1328A5" w14:textId="77777777" w:rsidTr="00986408">
        <w:trPr>
          <w:trHeight w:val="188"/>
        </w:trPr>
        <w:tc>
          <w:tcPr>
            <w:tcW w:w="2610" w:type="dxa"/>
            <w:tcBorders>
              <w:top w:val="nil"/>
              <w:bottom w:val="nil"/>
              <w:right w:val="nil"/>
            </w:tcBorders>
            <w:vAlign w:val="center"/>
            <w:hideMark/>
          </w:tcPr>
          <w:p w14:paraId="0228E6DC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1M </w:t>
            </w:r>
            <w:proofErr w:type="spellStart"/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NaFSI</w:t>
            </w:r>
            <w:proofErr w:type="spellEnd"/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-DEGDME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2D289C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7BECB3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&gt;40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345B87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31A83557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&gt;150</w:t>
            </w:r>
          </w:p>
        </w:tc>
      </w:tr>
      <w:tr w:rsidR="003F0229" w:rsidRPr="003F0229" w14:paraId="0288FC48" w14:textId="77777777" w:rsidTr="00986408">
        <w:trPr>
          <w:trHeight w:val="152"/>
        </w:trPr>
        <w:tc>
          <w:tcPr>
            <w:tcW w:w="2610" w:type="dxa"/>
            <w:tcBorders>
              <w:top w:val="nil"/>
              <w:right w:val="nil"/>
            </w:tcBorders>
            <w:vAlign w:val="center"/>
            <w:hideMark/>
          </w:tcPr>
          <w:p w14:paraId="030AF3D9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1M </w:t>
            </w:r>
            <w:proofErr w:type="spellStart"/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NaTFSI</w:t>
            </w:r>
            <w:proofErr w:type="spellEnd"/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-DOL</w:t>
            </w:r>
          </w:p>
        </w:tc>
        <w:tc>
          <w:tcPr>
            <w:tcW w:w="1710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56397E42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&gt;400</w:t>
            </w:r>
          </w:p>
        </w:tc>
        <w:tc>
          <w:tcPr>
            <w:tcW w:w="1980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76AD8D2E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&gt;100</w:t>
            </w:r>
          </w:p>
        </w:tc>
        <w:tc>
          <w:tcPr>
            <w:tcW w:w="1620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7B0E216E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530" w:type="dxa"/>
            <w:tcBorders>
              <w:top w:val="nil"/>
              <w:left w:val="nil"/>
            </w:tcBorders>
            <w:vAlign w:val="center"/>
            <w:hideMark/>
          </w:tcPr>
          <w:p w14:paraId="682585C0" w14:textId="77777777" w:rsidR="003F0229" w:rsidRPr="00986408" w:rsidRDefault="003F0229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&gt;250</w:t>
            </w:r>
          </w:p>
        </w:tc>
      </w:tr>
    </w:tbl>
    <w:p w14:paraId="69EDAE23" w14:textId="514EB16E" w:rsidR="007344F9" w:rsidRPr="004B5AD5" w:rsidRDefault="007344F9" w:rsidP="00A10066">
      <w:pPr>
        <w:rPr>
          <w:rFonts w:ascii="Times New Roman" w:hAnsi="Times New Roman" w:cs="Times New Roman"/>
          <w:b/>
          <w:bCs/>
        </w:rPr>
      </w:pPr>
    </w:p>
    <w:p w14:paraId="5EEEE93F" w14:textId="724B4619" w:rsidR="00C1585E" w:rsidRPr="00877EE5" w:rsidRDefault="00C1585E" w:rsidP="00C1585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Note</w:t>
      </w:r>
      <w:r>
        <w:rPr>
          <w:rFonts w:ascii="Times New Roman" w:hAnsi="Times New Roman" w:cs="Times New Roman" w:hint="eastAsia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86408">
        <w:rPr>
          <w:rFonts w:ascii="Times New Roman" w:hAnsi="Times New Roman" w:cs="Times New Roman"/>
          <w:sz w:val="24"/>
          <w:szCs w:val="24"/>
        </w:rPr>
        <w:t xml:space="preserve">“N/A” indicates </w:t>
      </w:r>
      <w:r>
        <w:rPr>
          <w:rFonts w:ascii="Times New Roman" w:hAnsi="Times New Roman" w:cs="Times New Roman"/>
          <w:sz w:val="24"/>
          <w:szCs w:val="24"/>
        </w:rPr>
        <w:t>no obvious</w:t>
      </w:r>
      <w:r w:rsidR="007A55DF">
        <w:rPr>
          <w:rFonts w:ascii="Times New Roman" w:hAnsi="Times New Roman" w:cs="Times New Roman"/>
          <w:sz w:val="24"/>
          <w:szCs w:val="24"/>
        </w:rPr>
        <w:t xml:space="preserve"> </w:t>
      </w:r>
      <w:r w:rsidR="0026700A">
        <w:rPr>
          <w:rFonts w:ascii="Times New Roman" w:hAnsi="Times New Roman" w:cs="Times New Roman"/>
          <w:sz w:val="24"/>
          <w:szCs w:val="24"/>
        </w:rPr>
        <w:t>voltage spikes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2F9B7A1" w14:textId="51068031" w:rsidR="00B64CC9" w:rsidRPr="004B5AD5" w:rsidRDefault="00B64CC9" w:rsidP="00A10066">
      <w:pPr>
        <w:rPr>
          <w:rFonts w:ascii="Times New Roman" w:hAnsi="Times New Roman" w:cs="Times New Roman"/>
          <w:b/>
          <w:bCs/>
        </w:rPr>
      </w:pPr>
    </w:p>
    <w:p w14:paraId="0170B670" w14:textId="5C13A9F9" w:rsidR="00B64CC9" w:rsidRPr="004B5AD5" w:rsidRDefault="00B64CC9" w:rsidP="00A10066">
      <w:pPr>
        <w:rPr>
          <w:rFonts w:ascii="Times New Roman" w:hAnsi="Times New Roman" w:cs="Times New Roman"/>
          <w:b/>
          <w:bCs/>
        </w:rPr>
      </w:pPr>
    </w:p>
    <w:p w14:paraId="796C93A4" w14:textId="5568EC3E" w:rsidR="00B64CC9" w:rsidRPr="004B5AD5" w:rsidRDefault="00B64CC9" w:rsidP="00A10066">
      <w:pPr>
        <w:rPr>
          <w:rFonts w:ascii="Times New Roman" w:hAnsi="Times New Roman" w:cs="Times New Roman"/>
          <w:b/>
          <w:bCs/>
        </w:rPr>
      </w:pPr>
    </w:p>
    <w:p w14:paraId="353BF57E" w14:textId="5845BCFC" w:rsidR="00B64CC9" w:rsidRPr="004B5AD5" w:rsidRDefault="00B64CC9" w:rsidP="00A10066">
      <w:pPr>
        <w:rPr>
          <w:rFonts w:ascii="Times New Roman" w:hAnsi="Times New Roman" w:cs="Times New Roman"/>
          <w:b/>
          <w:bCs/>
        </w:rPr>
      </w:pPr>
    </w:p>
    <w:p w14:paraId="06700410" w14:textId="12589E9A" w:rsidR="00B64CC9" w:rsidRPr="004B5AD5" w:rsidRDefault="00B64CC9" w:rsidP="00A10066">
      <w:pPr>
        <w:rPr>
          <w:rFonts w:ascii="Times New Roman" w:hAnsi="Times New Roman" w:cs="Times New Roman"/>
          <w:b/>
          <w:bCs/>
        </w:rPr>
      </w:pPr>
    </w:p>
    <w:p w14:paraId="6CC923AE" w14:textId="4AF25030" w:rsidR="00B64CC9" w:rsidRDefault="00B64CC9" w:rsidP="00A10066">
      <w:pPr>
        <w:rPr>
          <w:rFonts w:ascii="Times New Roman" w:hAnsi="Times New Roman" w:cs="Times New Roman"/>
          <w:b/>
          <w:bCs/>
        </w:rPr>
      </w:pPr>
    </w:p>
    <w:p w14:paraId="4CFB1E33" w14:textId="58C25F6B" w:rsidR="006D4C3C" w:rsidRDefault="006D4C3C" w:rsidP="00A10066">
      <w:pPr>
        <w:rPr>
          <w:rFonts w:ascii="Times New Roman" w:hAnsi="Times New Roman" w:cs="Times New Roman"/>
          <w:b/>
          <w:bCs/>
        </w:rPr>
      </w:pPr>
    </w:p>
    <w:p w14:paraId="33D3845B" w14:textId="548973E5" w:rsidR="006D4C3C" w:rsidRDefault="006D4C3C" w:rsidP="00A10066">
      <w:pPr>
        <w:rPr>
          <w:rFonts w:ascii="Times New Roman" w:hAnsi="Times New Roman" w:cs="Times New Roman"/>
          <w:b/>
          <w:bCs/>
        </w:rPr>
      </w:pPr>
    </w:p>
    <w:p w14:paraId="382FF40E" w14:textId="22B28B17" w:rsidR="006D4C3C" w:rsidRDefault="006D4C3C" w:rsidP="00A10066">
      <w:pPr>
        <w:rPr>
          <w:rFonts w:ascii="Times New Roman" w:hAnsi="Times New Roman" w:cs="Times New Roman"/>
          <w:b/>
          <w:bCs/>
        </w:rPr>
      </w:pPr>
    </w:p>
    <w:p w14:paraId="368EA834" w14:textId="19D7AB3C" w:rsidR="006D4C3C" w:rsidRDefault="006D4C3C" w:rsidP="00A10066">
      <w:pPr>
        <w:rPr>
          <w:rFonts w:ascii="Times New Roman" w:hAnsi="Times New Roman" w:cs="Times New Roman"/>
          <w:b/>
          <w:bCs/>
        </w:rPr>
      </w:pPr>
    </w:p>
    <w:p w14:paraId="01D0D632" w14:textId="43B5F4E3" w:rsidR="006D4C3C" w:rsidRDefault="006D4C3C" w:rsidP="00A10066">
      <w:pPr>
        <w:rPr>
          <w:rFonts w:ascii="Times New Roman" w:hAnsi="Times New Roman" w:cs="Times New Roman"/>
          <w:b/>
          <w:bCs/>
        </w:rPr>
      </w:pPr>
    </w:p>
    <w:p w14:paraId="36806F33" w14:textId="7836D3FC" w:rsidR="006D4C3C" w:rsidRDefault="006D4C3C" w:rsidP="00A10066">
      <w:pPr>
        <w:rPr>
          <w:rFonts w:ascii="Times New Roman" w:hAnsi="Times New Roman" w:cs="Times New Roman"/>
          <w:b/>
          <w:bCs/>
        </w:rPr>
      </w:pPr>
    </w:p>
    <w:p w14:paraId="6A6F704B" w14:textId="5033CFED" w:rsidR="006D4C3C" w:rsidRDefault="006D4C3C" w:rsidP="00A10066">
      <w:pPr>
        <w:rPr>
          <w:rFonts w:ascii="Times New Roman" w:hAnsi="Times New Roman" w:cs="Times New Roman"/>
          <w:b/>
          <w:bCs/>
        </w:rPr>
      </w:pPr>
    </w:p>
    <w:p w14:paraId="6EBC9967" w14:textId="77777777" w:rsidR="006D4C3C" w:rsidRPr="004B5AD5" w:rsidRDefault="006D4C3C" w:rsidP="00A10066">
      <w:pPr>
        <w:rPr>
          <w:rFonts w:ascii="Times New Roman" w:hAnsi="Times New Roman" w:cs="Times New Roman"/>
          <w:b/>
          <w:bCs/>
        </w:rPr>
      </w:pPr>
    </w:p>
    <w:p w14:paraId="5B7CA69E" w14:textId="5810F4EE" w:rsidR="00E30440" w:rsidRPr="004B5AD5" w:rsidRDefault="00E30440" w:rsidP="00A10066">
      <w:pPr>
        <w:rPr>
          <w:rFonts w:ascii="Times New Roman" w:hAnsi="Times New Roman" w:cs="Times New Roman"/>
          <w:b/>
          <w:bCs/>
        </w:rPr>
      </w:pPr>
    </w:p>
    <w:p w14:paraId="30D91284" w14:textId="77777777" w:rsidR="003847BD" w:rsidRPr="00986408" w:rsidRDefault="003847BD" w:rsidP="00A1006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E7EA99E" w14:textId="37F3FD5B" w:rsidR="006645FA" w:rsidRDefault="00B64CC9" w:rsidP="004E1D2E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bookmarkStart w:id="47" w:name="_Toc62941170"/>
      <w:r w:rsidRPr="002E3C44">
        <w:rPr>
          <w:rStyle w:val="Heading2Char"/>
        </w:rPr>
        <w:t xml:space="preserve">Supplementary Table </w:t>
      </w:r>
      <w:r w:rsidR="0011618F">
        <w:rPr>
          <w:rStyle w:val="Heading2Char"/>
        </w:rPr>
        <w:t>5</w:t>
      </w:r>
      <w:r w:rsidR="006645FA" w:rsidRPr="002E3C44">
        <w:rPr>
          <w:rStyle w:val="Heading2Char"/>
        </w:rPr>
        <w:t xml:space="preserve"> | </w:t>
      </w:r>
      <w:r w:rsidR="00ED7226" w:rsidRPr="00877EE5">
        <w:rPr>
          <w:rStyle w:val="Heading2Char"/>
          <w:b w:val="0"/>
          <w:bCs/>
        </w:rPr>
        <w:t xml:space="preserve">Summary of </w:t>
      </w:r>
      <w:r w:rsidR="00E10047" w:rsidRPr="00877EE5">
        <w:rPr>
          <w:rStyle w:val="Heading2Char"/>
          <w:b w:val="0"/>
          <w:bCs/>
        </w:rPr>
        <w:t xml:space="preserve">identified </w:t>
      </w:r>
      <w:r w:rsidR="002C6394" w:rsidRPr="00D24A3C">
        <w:rPr>
          <w:rStyle w:val="Heading2Char"/>
          <w:b w:val="0"/>
          <w:bCs/>
          <w:color w:val="auto"/>
        </w:rPr>
        <w:t xml:space="preserve">XPS </w:t>
      </w:r>
      <w:r w:rsidR="00D3471C" w:rsidRPr="00D24A3C">
        <w:rPr>
          <w:rStyle w:val="Heading2Char"/>
          <w:b w:val="0"/>
          <w:bCs/>
          <w:color w:val="auto"/>
        </w:rPr>
        <w:t>peak</w:t>
      </w:r>
      <w:r w:rsidR="00E10047" w:rsidRPr="00D24A3C">
        <w:rPr>
          <w:rStyle w:val="Heading2Char"/>
          <w:b w:val="0"/>
          <w:bCs/>
          <w:color w:val="auto"/>
        </w:rPr>
        <w:t>s</w:t>
      </w:r>
      <w:bookmarkEnd w:id="47"/>
      <w:r w:rsidR="00B00689" w:rsidRPr="00D24A3C">
        <w:rPr>
          <w:rFonts w:ascii="Times New Roman" w:hAnsi="Times New Roman" w:cs="Times New Roman"/>
          <w:sz w:val="24"/>
          <w:szCs w:val="24"/>
          <w:vertAlign w:val="superscript"/>
        </w:rPr>
        <w:t>6-</w:t>
      </w:r>
      <w:r w:rsidR="00203730" w:rsidRPr="00D24A3C">
        <w:rPr>
          <w:rFonts w:ascii="Times New Roman" w:hAnsi="Times New Roman" w:cs="Times New Roman"/>
          <w:sz w:val="24"/>
          <w:szCs w:val="24"/>
          <w:vertAlign w:val="superscript"/>
        </w:rPr>
        <w:t>14</w:t>
      </w:r>
      <w:r w:rsidR="00617CE0" w:rsidRPr="00D24A3C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"/>
        <w:tblW w:w="9553" w:type="dxa"/>
        <w:tblBorders>
          <w:left w:val="none" w:sz="0" w:space="0" w:color="auto"/>
          <w:right w:val="none" w:sz="0" w:space="0" w:color="auto"/>
        </w:tblBorders>
        <w:tblLook w:val="0420" w:firstRow="1" w:lastRow="0" w:firstColumn="0" w:lastColumn="0" w:noHBand="0" w:noVBand="1"/>
      </w:tblPr>
      <w:tblGrid>
        <w:gridCol w:w="1890"/>
        <w:gridCol w:w="1800"/>
        <w:gridCol w:w="1440"/>
        <w:gridCol w:w="1620"/>
        <w:gridCol w:w="1260"/>
        <w:gridCol w:w="1543"/>
      </w:tblGrid>
      <w:tr w:rsidR="003F0229" w:rsidRPr="003F0229" w14:paraId="5B279BC5" w14:textId="77777777" w:rsidTr="00986408">
        <w:trPr>
          <w:trHeight w:val="367"/>
        </w:trPr>
        <w:tc>
          <w:tcPr>
            <w:tcW w:w="1890" w:type="dxa"/>
            <w:tcBorders>
              <w:bottom w:val="single" w:sz="4" w:space="0" w:color="auto"/>
              <w:right w:val="nil"/>
            </w:tcBorders>
            <w:vAlign w:val="center"/>
            <w:hideMark/>
          </w:tcPr>
          <w:p w14:paraId="7A5CE61D" w14:textId="77777777" w:rsidR="003F0229" w:rsidRPr="00986408" w:rsidRDefault="003F0229" w:rsidP="0098640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1s</w:t>
            </w:r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(eV)</w:t>
            </w:r>
          </w:p>
        </w:tc>
        <w:tc>
          <w:tcPr>
            <w:tcW w:w="1800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8F4D846" w14:textId="77777777" w:rsidR="003F0229" w:rsidRPr="00986408" w:rsidRDefault="003F0229" w:rsidP="0098640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</w:t>
            </w:r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1s</w:t>
            </w:r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(eV)</w:t>
            </w:r>
          </w:p>
        </w:tc>
        <w:tc>
          <w:tcPr>
            <w:tcW w:w="1440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419EB71" w14:textId="77777777" w:rsidR="003F0229" w:rsidRPr="00986408" w:rsidRDefault="003F0229" w:rsidP="0098640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</w:t>
            </w:r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1s</w:t>
            </w:r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(eV)</w:t>
            </w:r>
          </w:p>
        </w:tc>
        <w:tc>
          <w:tcPr>
            <w:tcW w:w="1620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16A2B1D" w14:textId="77777777" w:rsidR="003F0229" w:rsidRPr="00986408" w:rsidRDefault="003F0229" w:rsidP="0098640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2p</w:t>
            </w:r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(eV)</w:t>
            </w:r>
          </w:p>
        </w:tc>
        <w:tc>
          <w:tcPr>
            <w:tcW w:w="1260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104C1F0" w14:textId="77777777" w:rsidR="003F0229" w:rsidRPr="00986408" w:rsidRDefault="003F0229" w:rsidP="0098640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</w:t>
            </w:r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2p</w:t>
            </w:r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(eV)</w:t>
            </w:r>
          </w:p>
        </w:tc>
        <w:tc>
          <w:tcPr>
            <w:tcW w:w="1543" w:type="dxa"/>
            <w:tcBorders>
              <w:left w:val="nil"/>
              <w:bottom w:val="single" w:sz="4" w:space="0" w:color="auto"/>
            </w:tcBorders>
            <w:vAlign w:val="center"/>
            <w:hideMark/>
          </w:tcPr>
          <w:p w14:paraId="3E90FC30" w14:textId="77777777" w:rsidR="003F0229" w:rsidRPr="00986408" w:rsidRDefault="003F0229" w:rsidP="0098640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</w:t>
            </w:r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1s</w:t>
            </w:r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(eV)</w:t>
            </w:r>
          </w:p>
        </w:tc>
      </w:tr>
      <w:tr w:rsidR="003F0229" w:rsidRPr="003F0229" w14:paraId="53276ACB" w14:textId="77777777" w:rsidTr="00986408">
        <w:trPr>
          <w:trHeight w:val="295"/>
        </w:trPr>
        <w:tc>
          <w:tcPr>
            <w:tcW w:w="1890" w:type="dxa"/>
            <w:tcBorders>
              <w:right w:val="nil"/>
            </w:tcBorders>
            <w:vAlign w:val="center"/>
            <w:hideMark/>
          </w:tcPr>
          <w:p w14:paraId="198FC8B5" w14:textId="77777777" w:rsidR="003F0229" w:rsidRPr="00986408" w:rsidRDefault="003F0229" w:rsidP="009864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-CF</w:t>
            </w:r>
            <w:r w:rsidRPr="0098640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 xml:space="preserve"> (293.4)</w:t>
            </w:r>
          </w:p>
          <w:p w14:paraId="3C13900F" w14:textId="77777777" w:rsidR="003F0229" w:rsidRPr="00986408" w:rsidRDefault="003F0229" w:rsidP="009864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-CF</w:t>
            </w:r>
            <w:r w:rsidRPr="0098640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 xml:space="preserve"> (292.3)</w:t>
            </w:r>
          </w:p>
          <w:p w14:paraId="558A7427" w14:textId="77777777" w:rsidR="003F0229" w:rsidRPr="00986408" w:rsidRDefault="003F0229" w:rsidP="009864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Polycarbonate (289.7)</w:t>
            </w:r>
          </w:p>
          <w:p w14:paraId="3B96DACE" w14:textId="77777777" w:rsidR="003F0229" w:rsidRPr="00986408" w:rsidRDefault="003F0229" w:rsidP="009864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HCF (289.3)</w:t>
            </w:r>
          </w:p>
          <w:p w14:paraId="2554D420" w14:textId="091A6FEC" w:rsidR="003F0229" w:rsidRPr="00986408" w:rsidRDefault="003F0229" w:rsidP="009864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O-C=O</w:t>
            </w:r>
            <w:r w:rsidR="00DC315A">
              <w:rPr>
                <w:rFonts w:ascii="Times New Roman" w:hAnsi="Times New Roman" w:cs="Times New Roman"/>
                <w:sz w:val="24"/>
                <w:szCs w:val="24"/>
              </w:rPr>
              <w:t xml:space="preserve"> / CO</w:t>
            </w:r>
            <w:r w:rsidR="00DC315A" w:rsidRPr="0012291E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="00DC315A" w:rsidRPr="0012291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2-</w:t>
            </w: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 xml:space="preserve"> (288.7)</w:t>
            </w:r>
          </w:p>
          <w:p w14:paraId="425A8772" w14:textId="77777777" w:rsidR="003F0229" w:rsidRPr="00986408" w:rsidRDefault="003F0229" w:rsidP="009864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C-Cl (287.6)</w:t>
            </w:r>
          </w:p>
          <w:p w14:paraId="260B069E" w14:textId="77777777" w:rsidR="003F0229" w:rsidRPr="00986408" w:rsidRDefault="003F0229" w:rsidP="009864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C-SO</w:t>
            </w:r>
            <w:r w:rsidRPr="0098640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 xml:space="preserve"> (287.2)</w:t>
            </w:r>
          </w:p>
          <w:p w14:paraId="1009ABF3" w14:textId="77777777" w:rsidR="003F0229" w:rsidRPr="00986408" w:rsidRDefault="003F0229" w:rsidP="009864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C-O-C (286.6)</w:t>
            </w:r>
          </w:p>
          <w:p w14:paraId="5E1646DE" w14:textId="77777777" w:rsidR="003F0229" w:rsidRPr="00986408" w:rsidRDefault="003F0229" w:rsidP="009864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C-C (284.8)</w:t>
            </w:r>
          </w:p>
          <w:p w14:paraId="17A99854" w14:textId="77777777" w:rsidR="003F0229" w:rsidRPr="00986408" w:rsidRDefault="003F0229" w:rsidP="009864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ClO</w:t>
            </w:r>
            <w:r w:rsidRPr="0098640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98640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, 1s (279.6)</w:t>
            </w:r>
          </w:p>
          <w:p w14:paraId="604594A6" w14:textId="77777777" w:rsidR="003F0229" w:rsidRPr="00986408" w:rsidRDefault="003F0229" w:rsidP="009864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ClO</w:t>
            </w:r>
            <w:r w:rsidRPr="0098640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98640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, 1s (277.9)</w:t>
            </w:r>
          </w:p>
        </w:tc>
        <w:tc>
          <w:tcPr>
            <w:tcW w:w="1800" w:type="dxa"/>
            <w:tcBorders>
              <w:left w:val="nil"/>
              <w:right w:val="nil"/>
            </w:tcBorders>
            <w:vAlign w:val="center"/>
            <w:hideMark/>
          </w:tcPr>
          <w:p w14:paraId="68647EBE" w14:textId="77777777" w:rsidR="003F0229" w:rsidRPr="00986408" w:rsidRDefault="003F0229" w:rsidP="009864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 xml:space="preserve">Na </w:t>
            </w:r>
            <w:proofErr w:type="spellStart"/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Kll</w:t>
            </w:r>
            <w:proofErr w:type="spellEnd"/>
            <w:r w:rsidRPr="00986408">
              <w:rPr>
                <w:rFonts w:ascii="Times New Roman" w:hAnsi="Times New Roman" w:cs="Times New Roman"/>
                <w:sz w:val="24"/>
                <w:szCs w:val="24"/>
              </w:rPr>
              <w:t xml:space="preserve"> (536.3)</w:t>
            </w:r>
          </w:p>
          <w:p w14:paraId="725F2213" w14:textId="77777777" w:rsidR="003F0229" w:rsidRPr="00986408" w:rsidRDefault="003F0229" w:rsidP="009864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Polyethers</w:t>
            </w:r>
            <w:proofErr w:type="spellEnd"/>
            <w:r w:rsidRPr="00986408">
              <w:rPr>
                <w:rFonts w:ascii="Times New Roman" w:hAnsi="Times New Roman" w:cs="Times New Roman"/>
                <w:sz w:val="24"/>
                <w:szCs w:val="24"/>
              </w:rPr>
              <w:t xml:space="preserve"> (533.3)</w:t>
            </w:r>
          </w:p>
          <w:p w14:paraId="46AB380D" w14:textId="77777777" w:rsidR="003F0229" w:rsidRPr="00986408" w:rsidRDefault="003F0229" w:rsidP="009864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C-O-Na (531.2)</w:t>
            </w:r>
          </w:p>
          <w:p w14:paraId="31921C05" w14:textId="77777777" w:rsidR="003F0229" w:rsidRPr="00986408" w:rsidRDefault="003F0229" w:rsidP="009864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  <w:r w:rsidRPr="0098640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O (528.2)</w:t>
            </w:r>
          </w:p>
        </w:tc>
        <w:tc>
          <w:tcPr>
            <w:tcW w:w="1440" w:type="dxa"/>
            <w:tcBorders>
              <w:left w:val="nil"/>
              <w:right w:val="nil"/>
            </w:tcBorders>
            <w:vAlign w:val="center"/>
            <w:hideMark/>
          </w:tcPr>
          <w:p w14:paraId="4D49C8BA" w14:textId="77777777" w:rsidR="003F0229" w:rsidRPr="00986408" w:rsidRDefault="003F0229" w:rsidP="009864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C-F (689.3)</w:t>
            </w:r>
          </w:p>
          <w:p w14:paraId="22A66A67" w14:textId="77777777" w:rsidR="003F0229" w:rsidRPr="00986408" w:rsidRDefault="003F0229" w:rsidP="009864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S-F (687.8)</w:t>
            </w:r>
          </w:p>
          <w:p w14:paraId="654CBB4C" w14:textId="77777777" w:rsidR="003F0229" w:rsidRPr="00986408" w:rsidRDefault="003F0229" w:rsidP="009864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Na-F (684.1)</w:t>
            </w:r>
          </w:p>
        </w:tc>
        <w:tc>
          <w:tcPr>
            <w:tcW w:w="1620" w:type="dxa"/>
            <w:tcBorders>
              <w:left w:val="nil"/>
              <w:right w:val="nil"/>
            </w:tcBorders>
            <w:vAlign w:val="center"/>
            <w:hideMark/>
          </w:tcPr>
          <w:p w14:paraId="4BBA3032" w14:textId="77777777" w:rsidR="003F0229" w:rsidRPr="00986408" w:rsidRDefault="003F0229" w:rsidP="009864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F-SO</w:t>
            </w:r>
            <w:r w:rsidRPr="0098640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 xml:space="preserve"> (170.2)</w:t>
            </w:r>
          </w:p>
          <w:p w14:paraId="40D7C2FC" w14:textId="77777777" w:rsidR="003F0229" w:rsidRPr="00986408" w:rsidRDefault="003F0229" w:rsidP="009864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SO</w:t>
            </w:r>
            <w:r w:rsidRPr="0098640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98640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2-</w:t>
            </w: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 xml:space="preserve"> (169.6)</w:t>
            </w:r>
          </w:p>
          <w:p w14:paraId="306008B4" w14:textId="77777777" w:rsidR="003F0229" w:rsidRPr="00986408" w:rsidRDefault="003F0229" w:rsidP="009864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CF</w:t>
            </w:r>
            <w:r w:rsidRPr="00986408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  <w:t>x</w:t>
            </w: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-SO</w:t>
            </w:r>
            <w:r w:rsidRPr="0098640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2 </w:t>
            </w: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(168.9)</w:t>
            </w:r>
          </w:p>
          <w:p w14:paraId="6F3A9BFB" w14:textId="77777777" w:rsidR="003F0229" w:rsidRPr="00986408" w:rsidRDefault="003F0229" w:rsidP="009864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8640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98640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98640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2-</w:t>
            </w: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 xml:space="preserve"> (168.7)</w:t>
            </w:r>
          </w:p>
          <w:p w14:paraId="367EEE09" w14:textId="77777777" w:rsidR="003F0229" w:rsidRPr="00986408" w:rsidRDefault="003F0229" w:rsidP="009864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SO</w:t>
            </w:r>
            <w:r w:rsidRPr="0098640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98640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2-</w:t>
            </w: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 xml:space="preserve"> (167.2)</w:t>
            </w:r>
          </w:p>
          <w:p w14:paraId="3E7EA0DE" w14:textId="77777777" w:rsidR="003F0229" w:rsidRPr="00986408" w:rsidRDefault="003F0229" w:rsidP="009864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8640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2-</w:t>
            </w: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 xml:space="preserve"> (161.1)</w:t>
            </w:r>
          </w:p>
        </w:tc>
        <w:tc>
          <w:tcPr>
            <w:tcW w:w="1260" w:type="dxa"/>
            <w:tcBorders>
              <w:left w:val="nil"/>
              <w:right w:val="nil"/>
            </w:tcBorders>
            <w:vAlign w:val="center"/>
            <w:hideMark/>
          </w:tcPr>
          <w:p w14:paraId="1AEE3712" w14:textId="77777777" w:rsidR="003F0229" w:rsidRPr="00986408" w:rsidRDefault="003F0229" w:rsidP="009864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ClO</w:t>
            </w:r>
            <w:r w:rsidRPr="0098640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98640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 xml:space="preserve"> (208.5)</w:t>
            </w:r>
          </w:p>
          <w:p w14:paraId="3FC37FE3" w14:textId="77777777" w:rsidR="003F0229" w:rsidRPr="00986408" w:rsidRDefault="003F0229" w:rsidP="009864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ClO</w:t>
            </w:r>
            <w:r w:rsidRPr="0098640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98640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 xml:space="preserve"> (206.3)</w:t>
            </w:r>
          </w:p>
          <w:p w14:paraId="4A0DF2D8" w14:textId="77777777" w:rsidR="003F0229" w:rsidRPr="00986408" w:rsidRDefault="003F0229" w:rsidP="009864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ClO</w:t>
            </w:r>
            <w:r w:rsidRPr="0098640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98640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 xml:space="preserve"> (203.8)</w:t>
            </w:r>
          </w:p>
          <w:p w14:paraId="142A17F8" w14:textId="77777777" w:rsidR="003F0229" w:rsidRPr="00986408" w:rsidRDefault="003F0229" w:rsidP="009864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Cl</w:t>
            </w:r>
            <w:r w:rsidRPr="0098640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 xml:space="preserve"> (198.4)</w:t>
            </w:r>
          </w:p>
        </w:tc>
        <w:tc>
          <w:tcPr>
            <w:tcW w:w="1543" w:type="dxa"/>
            <w:tcBorders>
              <w:left w:val="nil"/>
            </w:tcBorders>
            <w:vAlign w:val="center"/>
            <w:hideMark/>
          </w:tcPr>
          <w:p w14:paraId="2DE65438" w14:textId="77777777" w:rsidR="003F0229" w:rsidRPr="00986408" w:rsidRDefault="003F0229" w:rsidP="009864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Na-NN*N*, 1N (403.6)</w:t>
            </w:r>
          </w:p>
          <w:p w14:paraId="7839BAFD" w14:textId="77777777" w:rsidR="003F0229" w:rsidRPr="00986408" w:rsidRDefault="003F0229" w:rsidP="009864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S-N (399.3)</w:t>
            </w:r>
          </w:p>
          <w:p w14:paraId="59C76329" w14:textId="77777777" w:rsidR="003F0229" w:rsidRPr="00986408" w:rsidRDefault="003F0229" w:rsidP="009864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Na-N*NN*, 2N (398.5)</w:t>
            </w:r>
          </w:p>
          <w:p w14:paraId="5134016C" w14:textId="77777777" w:rsidR="003F0229" w:rsidRPr="00986408" w:rsidRDefault="003F0229" w:rsidP="009864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Na-C</w:t>
            </w:r>
            <w:r w:rsidRPr="00986408">
              <w:rPr>
                <w:rFonts w:ascii="Times New Roman" w:hAnsi="Times New Roman" w:cs="Times New Roman" w:hint="eastAsia"/>
                <w:sz w:val="24"/>
                <w:szCs w:val="24"/>
              </w:rPr>
              <w:t>≡</w:t>
            </w: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N (397.4)</w:t>
            </w:r>
          </w:p>
        </w:tc>
      </w:tr>
    </w:tbl>
    <w:p w14:paraId="28047D65" w14:textId="77777777" w:rsidR="003F0229" w:rsidRPr="004B5AD5" w:rsidRDefault="003F0229" w:rsidP="00A10066">
      <w:pPr>
        <w:rPr>
          <w:rFonts w:ascii="Times New Roman" w:hAnsi="Times New Roman" w:cs="Times New Roman"/>
          <w:b/>
          <w:bCs/>
        </w:rPr>
      </w:pPr>
    </w:p>
    <w:p w14:paraId="6C44B3A8" w14:textId="1435D831" w:rsidR="00B64CC9" w:rsidRDefault="006645FA" w:rsidP="004E1D2E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86408">
        <w:rPr>
          <w:rFonts w:ascii="Times New Roman" w:hAnsi="Times New Roman" w:cs="Times New Roman"/>
          <w:sz w:val="24"/>
          <w:szCs w:val="24"/>
        </w:rPr>
        <w:t>NOTE: XPS positions in S</w:t>
      </w:r>
      <w:r w:rsidRPr="00986408">
        <w:rPr>
          <w:rFonts w:ascii="Times New Roman" w:hAnsi="Times New Roman" w:cs="Times New Roman"/>
          <w:sz w:val="24"/>
          <w:szCs w:val="24"/>
          <w:vertAlign w:val="subscript"/>
        </w:rPr>
        <w:t>2p</w:t>
      </w:r>
      <w:r w:rsidRPr="00986408">
        <w:rPr>
          <w:rFonts w:ascii="Times New Roman" w:hAnsi="Times New Roman" w:cs="Times New Roman"/>
          <w:sz w:val="24"/>
          <w:szCs w:val="24"/>
        </w:rPr>
        <w:t xml:space="preserve"> and Cl</w:t>
      </w:r>
      <w:r w:rsidRPr="00986408">
        <w:rPr>
          <w:rFonts w:ascii="Times New Roman" w:hAnsi="Times New Roman" w:cs="Times New Roman"/>
          <w:sz w:val="24"/>
          <w:szCs w:val="24"/>
          <w:vertAlign w:val="subscript"/>
        </w:rPr>
        <w:t>2p</w:t>
      </w:r>
      <w:r w:rsidRPr="00986408">
        <w:rPr>
          <w:rFonts w:ascii="Times New Roman" w:hAnsi="Times New Roman" w:cs="Times New Roman"/>
          <w:sz w:val="24"/>
          <w:szCs w:val="24"/>
        </w:rPr>
        <w:t xml:space="preserve"> spectra are based on 2p</w:t>
      </w:r>
      <w:r w:rsidRPr="00986408">
        <w:rPr>
          <w:rFonts w:ascii="Times New Roman" w:hAnsi="Times New Roman" w:cs="Times New Roman"/>
          <w:sz w:val="24"/>
          <w:szCs w:val="24"/>
          <w:vertAlign w:val="subscript"/>
        </w:rPr>
        <w:t>3/2</w:t>
      </w:r>
      <w:r w:rsidRPr="00986408">
        <w:rPr>
          <w:rFonts w:ascii="Times New Roman" w:hAnsi="Times New Roman" w:cs="Times New Roman"/>
          <w:sz w:val="24"/>
          <w:szCs w:val="24"/>
        </w:rPr>
        <w:t>.</w:t>
      </w:r>
      <w:r w:rsidR="00660E94" w:rsidRPr="00986408">
        <w:rPr>
          <w:rFonts w:ascii="Times New Roman" w:hAnsi="Times New Roman" w:cs="Times New Roman"/>
          <w:sz w:val="24"/>
          <w:szCs w:val="24"/>
        </w:rPr>
        <w:t xml:space="preserve"> </w:t>
      </w:r>
      <w:r w:rsidR="00660E94" w:rsidRPr="00986408">
        <w:rPr>
          <w:rFonts w:ascii="Times New Roman" w:hAnsi="Times New Roman" w:cs="Times New Roman"/>
          <w:color w:val="000000" w:themeColor="text1"/>
          <w:sz w:val="24"/>
          <w:szCs w:val="24"/>
        </w:rPr>
        <w:t>For XPS peak-fitting of S</w:t>
      </w:r>
      <w:r w:rsidR="00660E94" w:rsidRPr="00986408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2p</w:t>
      </w:r>
      <w:r w:rsidR="00660E94" w:rsidRPr="00986408">
        <w:rPr>
          <w:rFonts w:ascii="Times New Roman" w:hAnsi="Times New Roman" w:cs="Times New Roman"/>
          <w:color w:val="000000" w:themeColor="text1"/>
          <w:sz w:val="24"/>
          <w:szCs w:val="24"/>
        </w:rPr>
        <w:t>, 2p</w:t>
      </w:r>
      <w:r w:rsidR="00660E94" w:rsidRPr="00986408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 xml:space="preserve">3/2 </w:t>
      </w:r>
      <w:r w:rsidR="00660E94" w:rsidRPr="00986408">
        <w:rPr>
          <w:rFonts w:ascii="Times New Roman" w:hAnsi="Times New Roman" w:cs="Times New Roman"/>
          <w:color w:val="000000" w:themeColor="text1"/>
          <w:sz w:val="24"/>
          <w:szCs w:val="24"/>
        </w:rPr>
        <w:t>to 2p</w:t>
      </w:r>
      <w:r w:rsidR="00660E94" w:rsidRPr="00986408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 xml:space="preserve">1/2 </w:t>
      </w:r>
      <w:r w:rsidR="00660E94" w:rsidRPr="00986408">
        <w:rPr>
          <w:rFonts w:ascii="Times New Roman" w:hAnsi="Times New Roman" w:cs="Times New Roman"/>
          <w:color w:val="000000" w:themeColor="text1"/>
          <w:sz w:val="24"/>
          <w:szCs w:val="24"/>
        </w:rPr>
        <w:t>area ratio is fixed at 2:1 according to the ratio of degeneracy, where 1.18 eV is employed as the doublet separation of 2p</w:t>
      </w:r>
      <w:r w:rsidR="00660E94" w:rsidRPr="00986408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 xml:space="preserve">3/2 </w:t>
      </w:r>
      <w:r w:rsidR="00660E94" w:rsidRPr="00986408">
        <w:rPr>
          <w:rFonts w:ascii="Times New Roman" w:hAnsi="Times New Roman" w:cs="Times New Roman"/>
          <w:color w:val="000000" w:themeColor="text1"/>
          <w:sz w:val="24"/>
          <w:szCs w:val="24"/>
        </w:rPr>
        <w:t>and 2p</w:t>
      </w:r>
      <w:r w:rsidR="00660E94" w:rsidRPr="00986408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1/2</w:t>
      </w:r>
      <w:r w:rsidR="00660E94" w:rsidRPr="00986408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6A2F75" w:rsidRPr="0098640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 XPS peak-fitting for Cl</w:t>
      </w:r>
      <w:r w:rsidR="006A2F75" w:rsidRPr="00986408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2p</w:t>
      </w:r>
      <w:r w:rsidR="006A2F75" w:rsidRPr="00986408">
        <w:rPr>
          <w:rFonts w:ascii="Times New Roman" w:hAnsi="Times New Roman" w:cs="Times New Roman"/>
          <w:color w:val="000000" w:themeColor="text1"/>
          <w:sz w:val="24"/>
          <w:szCs w:val="24"/>
        </w:rPr>
        <w:t>, Cl</w:t>
      </w:r>
      <w:r w:rsidR="006A2F75" w:rsidRPr="00986408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 xml:space="preserve">3/2 </w:t>
      </w:r>
      <w:r w:rsidR="006A2F75" w:rsidRPr="00986408">
        <w:rPr>
          <w:rFonts w:ascii="Times New Roman" w:hAnsi="Times New Roman" w:cs="Times New Roman"/>
          <w:color w:val="000000" w:themeColor="text1"/>
          <w:sz w:val="24"/>
          <w:szCs w:val="24"/>
        </w:rPr>
        <w:t>to Cl</w:t>
      </w:r>
      <w:r w:rsidR="006A2F75" w:rsidRPr="00986408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 xml:space="preserve">1/2 </w:t>
      </w:r>
      <w:r w:rsidR="006A2F75" w:rsidRPr="00986408">
        <w:rPr>
          <w:rFonts w:ascii="Times New Roman" w:hAnsi="Times New Roman" w:cs="Times New Roman"/>
          <w:color w:val="000000" w:themeColor="text1"/>
          <w:sz w:val="24"/>
          <w:szCs w:val="24"/>
        </w:rPr>
        <w:t>area ratio is fixed at 2:1</w:t>
      </w:r>
      <w:r w:rsidR="00ED41BC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6A2F75" w:rsidRPr="0098640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while the doublet separation of Cl</w:t>
      </w:r>
      <w:r w:rsidR="006A2F75" w:rsidRPr="00986408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 xml:space="preserve">3/2 </w:t>
      </w:r>
      <w:r w:rsidR="006A2F75" w:rsidRPr="00986408">
        <w:rPr>
          <w:rFonts w:ascii="Times New Roman" w:hAnsi="Times New Roman" w:cs="Times New Roman"/>
          <w:color w:val="000000" w:themeColor="text1"/>
          <w:sz w:val="24"/>
          <w:szCs w:val="24"/>
        </w:rPr>
        <w:t>and Cl</w:t>
      </w:r>
      <w:r w:rsidR="006A2F75" w:rsidRPr="00986408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1/2</w:t>
      </w:r>
      <w:r w:rsidR="006A2F75" w:rsidRPr="0098640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is 1.60 eV.</w:t>
      </w:r>
    </w:p>
    <w:p w14:paraId="4C102CD0" w14:textId="2393FBDC" w:rsidR="0081730B" w:rsidRDefault="0081730B" w:rsidP="004E1D2E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F31E7A8" w14:textId="77777777" w:rsidR="0081730B" w:rsidRPr="00986408" w:rsidRDefault="0081730B" w:rsidP="004E1D2E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9636475" w14:textId="03CC31DB" w:rsidR="00B64CC9" w:rsidRPr="004B5AD5" w:rsidRDefault="00B64CC9" w:rsidP="00A10066">
      <w:pPr>
        <w:rPr>
          <w:rFonts w:ascii="Times New Roman" w:hAnsi="Times New Roman" w:cs="Times New Roman"/>
          <w:b/>
          <w:bCs/>
        </w:rPr>
      </w:pPr>
    </w:p>
    <w:p w14:paraId="4BA13F74" w14:textId="040C1505" w:rsidR="00E30440" w:rsidRPr="004B5AD5" w:rsidRDefault="00E30440" w:rsidP="00A10066">
      <w:pPr>
        <w:rPr>
          <w:rFonts w:ascii="Times New Roman" w:hAnsi="Times New Roman" w:cs="Times New Roman"/>
          <w:b/>
          <w:bCs/>
        </w:rPr>
      </w:pPr>
    </w:p>
    <w:p w14:paraId="5E8F060E" w14:textId="2FE82B7E" w:rsidR="00E30440" w:rsidRPr="004B5AD5" w:rsidRDefault="00E30440" w:rsidP="00A10066">
      <w:pPr>
        <w:rPr>
          <w:rFonts w:ascii="Times New Roman" w:hAnsi="Times New Roman" w:cs="Times New Roman"/>
          <w:b/>
          <w:bCs/>
        </w:rPr>
      </w:pPr>
    </w:p>
    <w:p w14:paraId="78D94388" w14:textId="4200B28A" w:rsidR="00E30440" w:rsidRPr="004B5AD5" w:rsidRDefault="00E30440" w:rsidP="00A10066">
      <w:pPr>
        <w:rPr>
          <w:rFonts w:ascii="Times New Roman" w:hAnsi="Times New Roman" w:cs="Times New Roman"/>
          <w:b/>
          <w:bCs/>
        </w:rPr>
      </w:pPr>
    </w:p>
    <w:p w14:paraId="2FCE34F8" w14:textId="14D2E9F5" w:rsidR="00E30440" w:rsidRPr="004B5AD5" w:rsidRDefault="00E30440" w:rsidP="00A10066">
      <w:pPr>
        <w:rPr>
          <w:rFonts w:ascii="Times New Roman" w:hAnsi="Times New Roman" w:cs="Times New Roman"/>
          <w:b/>
          <w:bCs/>
        </w:rPr>
      </w:pPr>
    </w:p>
    <w:p w14:paraId="7A662A00" w14:textId="3C664593" w:rsidR="00E30440" w:rsidRPr="004B5AD5" w:rsidRDefault="00E30440" w:rsidP="00A10066">
      <w:pPr>
        <w:rPr>
          <w:rFonts w:ascii="Times New Roman" w:hAnsi="Times New Roman" w:cs="Times New Roman"/>
          <w:b/>
          <w:bCs/>
        </w:rPr>
      </w:pPr>
    </w:p>
    <w:p w14:paraId="3A87F0BE" w14:textId="0C2B88C9" w:rsidR="00E30440" w:rsidRPr="004B5AD5" w:rsidRDefault="00E30440" w:rsidP="00A10066">
      <w:pPr>
        <w:rPr>
          <w:rFonts w:ascii="Times New Roman" w:hAnsi="Times New Roman" w:cs="Times New Roman"/>
          <w:b/>
          <w:bCs/>
        </w:rPr>
      </w:pPr>
    </w:p>
    <w:p w14:paraId="7D2B3FBD" w14:textId="7CFD3CFE" w:rsidR="00E30440" w:rsidRDefault="00E30440" w:rsidP="00A10066">
      <w:pPr>
        <w:rPr>
          <w:rFonts w:ascii="Times New Roman" w:hAnsi="Times New Roman" w:cs="Times New Roman"/>
          <w:b/>
          <w:bCs/>
        </w:rPr>
      </w:pPr>
    </w:p>
    <w:p w14:paraId="1A19D536" w14:textId="6C1532AF" w:rsidR="00DB47F3" w:rsidRDefault="00DB47F3" w:rsidP="00A10066">
      <w:pPr>
        <w:rPr>
          <w:rFonts w:ascii="Times New Roman" w:hAnsi="Times New Roman" w:cs="Times New Roman"/>
          <w:b/>
          <w:bCs/>
        </w:rPr>
      </w:pPr>
    </w:p>
    <w:p w14:paraId="41013CB9" w14:textId="77777777" w:rsidR="00E30440" w:rsidRPr="004B5AD5" w:rsidRDefault="00E30440" w:rsidP="00A10066">
      <w:pPr>
        <w:rPr>
          <w:rFonts w:ascii="Times New Roman" w:hAnsi="Times New Roman" w:cs="Times New Roman"/>
          <w:b/>
          <w:bCs/>
        </w:rPr>
      </w:pPr>
    </w:p>
    <w:p w14:paraId="6CB9B719" w14:textId="264B4CCC" w:rsidR="00E002BF" w:rsidRPr="004B5AD5" w:rsidRDefault="00B64CC9" w:rsidP="004E1D2E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bookmarkStart w:id="48" w:name="_Toc62941171"/>
      <w:r w:rsidRPr="002E3C44">
        <w:rPr>
          <w:rStyle w:val="Heading2Char"/>
        </w:rPr>
        <w:lastRenderedPageBreak/>
        <w:t xml:space="preserve">Supplementary Table </w:t>
      </w:r>
      <w:r w:rsidR="0011618F">
        <w:rPr>
          <w:rStyle w:val="Heading2Char"/>
        </w:rPr>
        <w:t>6</w:t>
      </w:r>
      <w:r w:rsidR="00E10047" w:rsidRPr="002E3C44">
        <w:rPr>
          <w:rStyle w:val="Heading2Char"/>
        </w:rPr>
        <w:t xml:space="preserve"> | </w:t>
      </w:r>
      <w:r w:rsidR="00E10047" w:rsidRPr="00877EE5">
        <w:rPr>
          <w:rStyle w:val="Heading2Char"/>
          <w:b w:val="0"/>
          <w:bCs/>
        </w:rPr>
        <w:t>Summary o</w:t>
      </w:r>
      <w:r w:rsidR="002F2C5F" w:rsidRPr="00877EE5">
        <w:rPr>
          <w:rStyle w:val="Heading2Char"/>
          <w:b w:val="0"/>
          <w:bCs/>
        </w:rPr>
        <w:t xml:space="preserve">f </w:t>
      </w:r>
      <w:r w:rsidR="002C6394" w:rsidRPr="00877EE5">
        <w:rPr>
          <w:rStyle w:val="Heading2Char"/>
          <w:b w:val="0"/>
          <w:bCs/>
        </w:rPr>
        <w:t>SEI composition</w:t>
      </w:r>
      <w:r w:rsidR="00875C1E" w:rsidRPr="00877EE5">
        <w:rPr>
          <w:rStyle w:val="Heading2Char"/>
          <w:b w:val="0"/>
          <w:bCs/>
        </w:rPr>
        <w:t xml:space="preserve"> (surface and </w:t>
      </w:r>
      <w:r w:rsidR="00875C1E" w:rsidRPr="00D24A3C">
        <w:rPr>
          <w:rStyle w:val="Heading2Char"/>
          <w:b w:val="0"/>
          <w:bCs/>
          <w:color w:val="auto"/>
        </w:rPr>
        <w:t>bulk)</w:t>
      </w:r>
      <w:bookmarkEnd w:id="48"/>
      <w:r w:rsidR="00203730" w:rsidRPr="00D24A3C">
        <w:rPr>
          <w:rFonts w:ascii="Times New Roman" w:hAnsi="Times New Roman" w:cs="Times New Roman"/>
          <w:sz w:val="24"/>
          <w:szCs w:val="24"/>
          <w:vertAlign w:val="superscript"/>
        </w:rPr>
        <w:t>6-14</w:t>
      </w:r>
      <w:r w:rsidR="00B37660" w:rsidRPr="00D24A3C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617CE0" w:rsidRPr="00D24A3C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"/>
        <w:tblW w:w="9417" w:type="dxa"/>
        <w:tblBorders>
          <w:left w:val="none" w:sz="0" w:space="0" w:color="auto"/>
          <w:right w:val="none" w:sz="0" w:space="0" w:color="auto"/>
        </w:tblBorders>
        <w:tblLook w:val="0420" w:firstRow="1" w:lastRow="0" w:firstColumn="0" w:lastColumn="0" w:noHBand="0" w:noVBand="1"/>
      </w:tblPr>
      <w:tblGrid>
        <w:gridCol w:w="1705"/>
        <w:gridCol w:w="1980"/>
        <w:gridCol w:w="1890"/>
        <w:gridCol w:w="1890"/>
        <w:gridCol w:w="1952"/>
      </w:tblGrid>
      <w:tr w:rsidR="00E002BF" w:rsidRPr="00C7485B" w14:paraId="2B525387" w14:textId="77777777" w:rsidTr="00986408">
        <w:trPr>
          <w:trHeight w:val="382"/>
        </w:trPr>
        <w:tc>
          <w:tcPr>
            <w:tcW w:w="1705" w:type="dxa"/>
            <w:tcBorders>
              <w:bottom w:val="single" w:sz="4" w:space="0" w:color="auto"/>
              <w:right w:val="nil"/>
            </w:tcBorders>
            <w:vAlign w:val="center"/>
            <w:hideMark/>
          </w:tcPr>
          <w:p w14:paraId="481B6B42" w14:textId="115A4BF1" w:rsidR="00E002BF" w:rsidRPr="00C7485B" w:rsidRDefault="00E002BF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870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EEAAD3" w14:textId="77777777" w:rsidR="00E002BF" w:rsidRPr="00C7485B" w:rsidRDefault="00E002BF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48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+20°C</w:t>
            </w:r>
          </w:p>
        </w:tc>
        <w:tc>
          <w:tcPr>
            <w:tcW w:w="3842" w:type="dxa"/>
            <w:gridSpan w:val="2"/>
            <w:tcBorders>
              <w:left w:val="nil"/>
              <w:bottom w:val="single" w:sz="4" w:space="0" w:color="auto"/>
            </w:tcBorders>
            <w:vAlign w:val="center"/>
            <w:hideMark/>
          </w:tcPr>
          <w:p w14:paraId="051C576B" w14:textId="3ACCB8F0" w:rsidR="00E002BF" w:rsidRPr="00C7485B" w:rsidRDefault="00C16FDA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F36DE">
              <w:rPr>
                <w:rFonts w:ascii="Times New Roman" w:eastAsia="MS Gothic" w:hAnsi="Times New Roman" w:cs="Times New Roman"/>
                <w:b/>
                <w:bCs/>
                <w:color w:val="000000"/>
                <w:sz w:val="24"/>
                <w:szCs w:val="24"/>
              </w:rPr>
              <w:t>−</w:t>
            </w:r>
            <w:r w:rsidR="00E002BF" w:rsidRPr="00C748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20°C</w:t>
            </w:r>
          </w:p>
        </w:tc>
      </w:tr>
      <w:tr w:rsidR="00E002BF" w:rsidRPr="00C7485B" w14:paraId="15F09810" w14:textId="77777777" w:rsidTr="00986408">
        <w:trPr>
          <w:trHeight w:val="528"/>
        </w:trPr>
        <w:tc>
          <w:tcPr>
            <w:tcW w:w="1705" w:type="dxa"/>
            <w:tcBorders>
              <w:bottom w:val="single" w:sz="4" w:space="0" w:color="auto"/>
              <w:right w:val="nil"/>
            </w:tcBorders>
            <w:vAlign w:val="center"/>
            <w:hideMark/>
          </w:tcPr>
          <w:p w14:paraId="105B299A" w14:textId="77777777" w:rsidR="00E002BF" w:rsidRPr="00C7485B" w:rsidRDefault="00E002BF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48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Electrolytes</w:t>
            </w:r>
          </w:p>
        </w:tc>
        <w:tc>
          <w:tcPr>
            <w:tcW w:w="1980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457BE55" w14:textId="77777777" w:rsidR="00E002BF" w:rsidRPr="00C7485B" w:rsidRDefault="00E002BF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48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Surface (&lt;1 nm)</w:t>
            </w:r>
          </w:p>
        </w:tc>
        <w:tc>
          <w:tcPr>
            <w:tcW w:w="1890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2D7E00" w14:textId="77777777" w:rsidR="00E002BF" w:rsidRPr="00C7485B" w:rsidRDefault="00E002BF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48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Bulk (2-15 nm)</w:t>
            </w:r>
          </w:p>
        </w:tc>
        <w:tc>
          <w:tcPr>
            <w:tcW w:w="1890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D47858A" w14:textId="77777777" w:rsidR="00E002BF" w:rsidRPr="00C7485B" w:rsidRDefault="00E002BF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48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Surface (&lt;1 nm)</w:t>
            </w:r>
          </w:p>
        </w:tc>
        <w:tc>
          <w:tcPr>
            <w:tcW w:w="1952" w:type="dxa"/>
            <w:tcBorders>
              <w:left w:val="nil"/>
              <w:bottom w:val="single" w:sz="4" w:space="0" w:color="auto"/>
            </w:tcBorders>
            <w:vAlign w:val="center"/>
            <w:hideMark/>
          </w:tcPr>
          <w:p w14:paraId="7BDADA2B" w14:textId="77777777" w:rsidR="00E002BF" w:rsidRPr="00C7485B" w:rsidRDefault="00E002BF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48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Bulk (2-15 nm)</w:t>
            </w:r>
          </w:p>
        </w:tc>
      </w:tr>
      <w:tr w:rsidR="00E002BF" w:rsidRPr="00C7485B" w14:paraId="19668F4F" w14:textId="77777777" w:rsidTr="00986408">
        <w:trPr>
          <w:trHeight w:val="822"/>
        </w:trPr>
        <w:tc>
          <w:tcPr>
            <w:tcW w:w="1705" w:type="dxa"/>
            <w:tcBorders>
              <w:bottom w:val="nil"/>
              <w:right w:val="nil"/>
            </w:tcBorders>
            <w:vAlign w:val="center"/>
            <w:hideMark/>
          </w:tcPr>
          <w:p w14:paraId="4A065BC7" w14:textId="77777777" w:rsidR="00E002BF" w:rsidRPr="00C7485B" w:rsidRDefault="00E002BF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48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1M </w:t>
            </w:r>
            <w:proofErr w:type="spellStart"/>
            <w:r w:rsidRPr="00C748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NaOTf</w:t>
            </w:r>
            <w:proofErr w:type="spellEnd"/>
            <w:r w:rsidRPr="00C748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-DEGDME</w:t>
            </w:r>
          </w:p>
        </w:tc>
        <w:tc>
          <w:tcPr>
            <w:tcW w:w="1980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14:paraId="70FBC372" w14:textId="732021F3" w:rsidR="00E002BF" w:rsidRPr="00C7485B" w:rsidRDefault="00F11BF6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485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</w:rPr>
              <w:t>CF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C7485B">
              <w:rPr>
                <w:rFonts w:ascii="Times New Roman" w:hAnsi="Times New Roman" w:cs="Times New Roman"/>
                <w:sz w:val="24"/>
                <w:szCs w:val="24"/>
              </w:rPr>
              <w:t xml:space="preserve"> containing components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</w:rPr>
              <w:t>, Na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</w:rPr>
              <w:t>SO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</w:rPr>
              <w:t>, Na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</w:rPr>
              <w:t>SO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E002BF" w:rsidRPr="00C7485B">
              <w:rPr>
                <w:rFonts w:ascii="Times New Roman" w:hAnsi="Times New Roman" w:cs="Times New Roman"/>
                <w:sz w:val="24"/>
                <w:szCs w:val="24"/>
              </w:rPr>
              <w:t>NaF</w:t>
            </w:r>
            <w:proofErr w:type="spellEnd"/>
            <w:r w:rsidR="00E002BF" w:rsidRPr="00C7485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9759B0" w:rsidRPr="00C7485B">
              <w:rPr>
                <w:rFonts w:ascii="Times New Roman" w:hAnsi="Times New Roman" w:cs="Times New Roman"/>
                <w:sz w:val="24"/>
                <w:szCs w:val="24"/>
              </w:rPr>
              <w:t xml:space="preserve"> Na</w:t>
            </w:r>
            <w:r w:rsidR="009759B0"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="009759B0" w:rsidRPr="00C7485B">
              <w:rPr>
                <w:rFonts w:ascii="Times New Roman" w:hAnsi="Times New Roman" w:cs="Times New Roman" w:hint="eastAsia"/>
                <w:sz w:val="24"/>
                <w:szCs w:val="24"/>
              </w:rPr>
              <w:t>CO</w:t>
            </w:r>
            <w:r w:rsidR="009759B0"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="009759B0" w:rsidRPr="00C7485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</w:rPr>
              <w:t xml:space="preserve"> C-O-Na, organic debris</w:t>
            </w:r>
          </w:p>
        </w:tc>
        <w:tc>
          <w:tcPr>
            <w:tcW w:w="1890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14:paraId="0585EAAC" w14:textId="77777777" w:rsidR="00E002BF" w:rsidRPr="00C7485B" w:rsidRDefault="00E002BF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485B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  <w:r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C7485B">
              <w:rPr>
                <w:rFonts w:ascii="Times New Roman" w:hAnsi="Times New Roman" w:cs="Times New Roman"/>
                <w:sz w:val="24"/>
                <w:szCs w:val="24"/>
              </w:rPr>
              <w:t>S (appear)</w:t>
            </w:r>
          </w:p>
        </w:tc>
        <w:tc>
          <w:tcPr>
            <w:tcW w:w="1890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14:paraId="7D887E81" w14:textId="0174D604" w:rsidR="00E002BF" w:rsidRPr="00C7485B" w:rsidRDefault="00F11BF6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485B">
              <w:rPr>
                <w:rFonts w:ascii="Times New Roman" w:hAnsi="Times New Roman" w:cs="Times New Roman"/>
                <w:sz w:val="24"/>
                <w:szCs w:val="24"/>
              </w:rPr>
              <w:t>-CF</w:t>
            </w:r>
            <w:r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C7485B">
              <w:rPr>
                <w:rFonts w:ascii="Times New Roman" w:hAnsi="Times New Roman" w:cs="Times New Roman"/>
                <w:sz w:val="24"/>
                <w:szCs w:val="24"/>
              </w:rPr>
              <w:t xml:space="preserve"> containing components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</w:rPr>
              <w:t>, Na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</w:rPr>
              <w:t>SO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E002BF" w:rsidRPr="00C7485B">
              <w:rPr>
                <w:rFonts w:ascii="Times New Roman" w:hAnsi="Times New Roman" w:cs="Times New Roman"/>
                <w:sz w:val="24"/>
                <w:szCs w:val="24"/>
              </w:rPr>
              <w:t>NaF</w:t>
            </w:r>
            <w:proofErr w:type="spellEnd"/>
            <w:r w:rsidR="00E002BF" w:rsidRPr="00C7485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9759B0" w:rsidRPr="00C7485B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  <w:r w:rsidR="009759B0"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="009759B0" w:rsidRPr="00C7485B">
              <w:rPr>
                <w:rFonts w:ascii="Times New Roman" w:hAnsi="Times New Roman" w:cs="Times New Roman" w:hint="eastAsia"/>
                <w:sz w:val="24"/>
                <w:szCs w:val="24"/>
              </w:rPr>
              <w:t>CO</w:t>
            </w:r>
            <w:r w:rsidR="009759B0"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="009759B0" w:rsidRPr="00C7485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</w:rPr>
              <w:t>C-O-Na, organic debris</w:t>
            </w:r>
          </w:p>
        </w:tc>
        <w:tc>
          <w:tcPr>
            <w:tcW w:w="1952" w:type="dxa"/>
            <w:tcBorders>
              <w:left w:val="nil"/>
              <w:bottom w:val="nil"/>
            </w:tcBorders>
            <w:vAlign w:val="center"/>
            <w:hideMark/>
          </w:tcPr>
          <w:p w14:paraId="786A19A4" w14:textId="77777777" w:rsidR="00E002BF" w:rsidRPr="00C7485B" w:rsidRDefault="00E002BF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485B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  <w:r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C7485B">
              <w:rPr>
                <w:rFonts w:ascii="Times New Roman" w:hAnsi="Times New Roman" w:cs="Times New Roman"/>
                <w:sz w:val="24"/>
                <w:szCs w:val="24"/>
              </w:rPr>
              <w:t>SO</w:t>
            </w:r>
            <w:r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C7485B">
              <w:rPr>
                <w:rFonts w:ascii="Times New Roman" w:hAnsi="Times New Roman" w:cs="Times New Roman"/>
                <w:sz w:val="24"/>
                <w:szCs w:val="24"/>
              </w:rPr>
              <w:t xml:space="preserve"> (appear)</w:t>
            </w:r>
          </w:p>
        </w:tc>
      </w:tr>
      <w:tr w:rsidR="00E002BF" w:rsidRPr="00C7485B" w14:paraId="5F017C0F" w14:textId="77777777" w:rsidTr="00986408">
        <w:trPr>
          <w:trHeight w:val="822"/>
        </w:trPr>
        <w:tc>
          <w:tcPr>
            <w:tcW w:w="1705" w:type="dxa"/>
            <w:tcBorders>
              <w:top w:val="nil"/>
              <w:bottom w:val="nil"/>
              <w:right w:val="nil"/>
            </w:tcBorders>
            <w:vAlign w:val="center"/>
            <w:hideMark/>
          </w:tcPr>
          <w:p w14:paraId="0E947E61" w14:textId="77777777" w:rsidR="00E002BF" w:rsidRPr="00C7485B" w:rsidRDefault="00E002BF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48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1M NaClO</w:t>
            </w:r>
            <w:r w:rsidRPr="00C7485B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4</w:t>
            </w:r>
            <w:r w:rsidRPr="00C748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-DME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C0F6F3" w14:textId="393C9C0D" w:rsidR="00E002BF" w:rsidRPr="00C7485B" w:rsidRDefault="00E002BF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485B">
              <w:rPr>
                <w:rFonts w:ascii="Times New Roman" w:hAnsi="Times New Roman" w:cs="Times New Roman"/>
                <w:sz w:val="24"/>
                <w:szCs w:val="24"/>
              </w:rPr>
              <w:t xml:space="preserve">NaCl, </w:t>
            </w:r>
            <w:r w:rsidR="00760791" w:rsidRPr="00C7485B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  <w:r w:rsidR="00760791"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="00760791" w:rsidRPr="00C7485B">
              <w:rPr>
                <w:rFonts w:ascii="Times New Roman" w:hAnsi="Times New Roman" w:cs="Times New Roman" w:hint="eastAsia"/>
                <w:sz w:val="24"/>
                <w:szCs w:val="24"/>
              </w:rPr>
              <w:t>CO</w:t>
            </w:r>
            <w:r w:rsidR="00760791"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="00760791" w:rsidRPr="00C7485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C7485B">
              <w:rPr>
                <w:rFonts w:ascii="Times New Roman" w:hAnsi="Times New Roman" w:cs="Times New Roman"/>
                <w:sz w:val="24"/>
                <w:szCs w:val="24"/>
              </w:rPr>
              <w:t>C-O-Na, organic debris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CEAC76" w14:textId="77777777" w:rsidR="00E002BF" w:rsidRPr="00C7485B" w:rsidRDefault="00E002BF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485B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BAD8CD" w14:textId="77777777" w:rsidR="00E002BF" w:rsidRPr="00C7485B" w:rsidRDefault="00E002BF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485B">
              <w:rPr>
                <w:rFonts w:ascii="Times New Roman" w:hAnsi="Times New Roman" w:cs="Times New Roman"/>
                <w:sz w:val="24"/>
                <w:szCs w:val="24"/>
              </w:rPr>
              <w:t>NaClO</w:t>
            </w:r>
            <w:r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C7485B">
              <w:rPr>
                <w:rFonts w:ascii="Times New Roman" w:hAnsi="Times New Roman" w:cs="Times New Roman"/>
                <w:sz w:val="24"/>
                <w:szCs w:val="24"/>
              </w:rPr>
              <w:t>, NaClO</w:t>
            </w:r>
            <w:r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C7485B">
              <w:rPr>
                <w:rFonts w:ascii="Times New Roman" w:hAnsi="Times New Roman" w:cs="Times New Roman"/>
                <w:sz w:val="24"/>
                <w:szCs w:val="24"/>
              </w:rPr>
              <w:t>,C-O-Na, organic debris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241BF136" w14:textId="77777777" w:rsidR="00E002BF" w:rsidRPr="00C7485B" w:rsidRDefault="00E002BF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485B">
              <w:rPr>
                <w:rFonts w:ascii="Times New Roman" w:hAnsi="Times New Roman" w:cs="Times New Roman"/>
                <w:sz w:val="24"/>
                <w:szCs w:val="24"/>
              </w:rPr>
              <w:t>NaClO</w:t>
            </w:r>
            <w:r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C7485B">
              <w:rPr>
                <w:rFonts w:ascii="Times New Roman" w:hAnsi="Times New Roman" w:cs="Times New Roman"/>
                <w:sz w:val="24"/>
                <w:szCs w:val="24"/>
              </w:rPr>
              <w:t xml:space="preserve"> (appear)</w:t>
            </w:r>
          </w:p>
        </w:tc>
      </w:tr>
      <w:tr w:rsidR="00E002BF" w:rsidRPr="00C7485B" w14:paraId="30A5CA35" w14:textId="77777777" w:rsidTr="00986408">
        <w:trPr>
          <w:trHeight w:val="1070"/>
        </w:trPr>
        <w:tc>
          <w:tcPr>
            <w:tcW w:w="1705" w:type="dxa"/>
            <w:tcBorders>
              <w:top w:val="nil"/>
              <w:bottom w:val="nil"/>
              <w:right w:val="nil"/>
            </w:tcBorders>
            <w:vAlign w:val="center"/>
            <w:hideMark/>
          </w:tcPr>
          <w:p w14:paraId="57012450" w14:textId="77777777" w:rsidR="00E002BF" w:rsidRPr="00C7485B" w:rsidRDefault="00E002BF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48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1M </w:t>
            </w:r>
            <w:proofErr w:type="spellStart"/>
            <w:r w:rsidRPr="00C748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NaFSI</w:t>
            </w:r>
            <w:proofErr w:type="spellEnd"/>
            <w:r w:rsidRPr="00C748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-DME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DAFB3C" w14:textId="24373320" w:rsidR="00E002BF" w:rsidRPr="00C7485B" w:rsidRDefault="004E1D2E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485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</w:rPr>
              <w:t>SO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Pr="00C7485B">
              <w:rPr>
                <w:rFonts w:ascii="Times New Roman" w:hAnsi="Times New Roman" w:cs="Times New Roman"/>
                <w:sz w:val="24"/>
                <w:szCs w:val="24"/>
              </w:rPr>
              <w:t xml:space="preserve"> containing components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</w:rPr>
              <w:t>, Na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E002BF" w:rsidRPr="00C7485B">
              <w:rPr>
                <w:rFonts w:ascii="Times New Roman" w:hAnsi="Times New Roman" w:cs="Times New Roman"/>
                <w:sz w:val="24"/>
                <w:szCs w:val="24"/>
              </w:rPr>
              <w:t>NaF</w:t>
            </w:r>
            <w:proofErr w:type="spellEnd"/>
            <w:r w:rsidR="00E002BF" w:rsidRPr="00C7485B">
              <w:rPr>
                <w:rFonts w:ascii="Times New Roman" w:hAnsi="Times New Roman" w:cs="Times New Roman"/>
                <w:sz w:val="24"/>
                <w:szCs w:val="24"/>
              </w:rPr>
              <w:t>, C-O-Na, organic debris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E51566" w14:textId="77777777" w:rsidR="00E002BF" w:rsidRPr="00C7485B" w:rsidRDefault="00E002BF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485B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  <w:r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C7485B">
              <w:rPr>
                <w:rFonts w:ascii="Times New Roman" w:hAnsi="Times New Roman" w:cs="Times New Roman"/>
                <w:sz w:val="24"/>
                <w:szCs w:val="24"/>
              </w:rPr>
              <w:t>S (appear)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72B368" w14:textId="58EE7B71" w:rsidR="00E002BF" w:rsidRPr="00C7485B" w:rsidRDefault="004E1D2E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485B">
              <w:rPr>
                <w:rFonts w:ascii="Times New Roman" w:hAnsi="Times New Roman" w:cs="Times New Roman"/>
                <w:sz w:val="24"/>
                <w:szCs w:val="24"/>
              </w:rPr>
              <w:t>-SO</w:t>
            </w:r>
            <w:r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C7485B">
              <w:rPr>
                <w:rFonts w:ascii="Times New Roman" w:hAnsi="Times New Roman" w:cs="Times New Roman"/>
                <w:sz w:val="24"/>
                <w:szCs w:val="24"/>
              </w:rPr>
              <w:t>F containing components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</w:rPr>
              <w:t>, Na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</w:rPr>
              <w:t>, Na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</w:rPr>
              <w:t>SO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E002BF" w:rsidRPr="00C7485B">
              <w:rPr>
                <w:rFonts w:ascii="Times New Roman" w:hAnsi="Times New Roman" w:cs="Times New Roman"/>
                <w:sz w:val="24"/>
                <w:szCs w:val="24"/>
              </w:rPr>
              <w:t>NaF</w:t>
            </w:r>
            <w:proofErr w:type="spellEnd"/>
            <w:r w:rsidR="00E002BF" w:rsidRPr="00C7485B">
              <w:rPr>
                <w:rFonts w:ascii="Times New Roman" w:hAnsi="Times New Roman" w:cs="Times New Roman"/>
                <w:sz w:val="24"/>
                <w:szCs w:val="24"/>
              </w:rPr>
              <w:t>, C-O-Na, organic debris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06599652" w14:textId="77777777" w:rsidR="00E002BF" w:rsidRPr="00C7485B" w:rsidRDefault="00E002BF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485B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  <w:r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C7485B">
              <w:rPr>
                <w:rFonts w:ascii="Times New Roman" w:hAnsi="Times New Roman" w:cs="Times New Roman"/>
                <w:sz w:val="24"/>
                <w:szCs w:val="24"/>
              </w:rPr>
              <w:t>S, Na</w:t>
            </w:r>
            <w:r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C7485B">
              <w:rPr>
                <w:rFonts w:ascii="Times New Roman" w:hAnsi="Times New Roman" w:cs="Times New Roman"/>
                <w:sz w:val="24"/>
                <w:szCs w:val="24"/>
              </w:rPr>
              <w:t>O, NaN</w:t>
            </w:r>
            <w:r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C7485B">
              <w:rPr>
                <w:rFonts w:ascii="Times New Roman" w:hAnsi="Times New Roman" w:cs="Times New Roman"/>
                <w:sz w:val="24"/>
                <w:szCs w:val="24"/>
              </w:rPr>
              <w:t xml:space="preserve"> (appear);</w:t>
            </w:r>
          </w:p>
          <w:p w14:paraId="35E86CE1" w14:textId="77777777" w:rsidR="00E002BF" w:rsidRPr="00C7485B" w:rsidRDefault="00E002BF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485B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  <w:r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C7485B">
              <w:rPr>
                <w:rFonts w:ascii="Times New Roman" w:hAnsi="Times New Roman" w:cs="Times New Roman"/>
                <w:sz w:val="24"/>
                <w:szCs w:val="24"/>
              </w:rPr>
              <w:t>SO</w:t>
            </w:r>
            <w:r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C7485B">
              <w:rPr>
                <w:rFonts w:ascii="Times New Roman" w:hAnsi="Times New Roman" w:cs="Times New Roman"/>
                <w:sz w:val="24"/>
                <w:szCs w:val="24"/>
              </w:rPr>
              <w:t xml:space="preserve"> (disappear)</w:t>
            </w:r>
          </w:p>
        </w:tc>
      </w:tr>
      <w:tr w:rsidR="00E002BF" w:rsidRPr="00C7485B" w14:paraId="3E4A94C0" w14:textId="77777777" w:rsidTr="00986408">
        <w:trPr>
          <w:trHeight w:val="1317"/>
        </w:trPr>
        <w:tc>
          <w:tcPr>
            <w:tcW w:w="1705" w:type="dxa"/>
            <w:tcBorders>
              <w:top w:val="nil"/>
              <w:bottom w:val="nil"/>
              <w:right w:val="nil"/>
            </w:tcBorders>
            <w:vAlign w:val="center"/>
            <w:hideMark/>
          </w:tcPr>
          <w:p w14:paraId="634B1E41" w14:textId="77777777" w:rsidR="00E002BF" w:rsidRPr="00C7485B" w:rsidRDefault="00E002BF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48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1M </w:t>
            </w:r>
            <w:proofErr w:type="spellStart"/>
            <w:r w:rsidRPr="00C748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NaTFSI</w:t>
            </w:r>
            <w:proofErr w:type="spellEnd"/>
            <w:r w:rsidRPr="00C748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-DEGDME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D49CFF" w14:textId="5F78401F" w:rsidR="00E002BF" w:rsidRPr="00C7485B" w:rsidRDefault="004E1D2E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485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</w:rPr>
              <w:t>CF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C7485B">
              <w:rPr>
                <w:rFonts w:ascii="Times New Roman" w:hAnsi="Times New Roman" w:cs="Times New Roman"/>
                <w:sz w:val="24"/>
                <w:szCs w:val="24"/>
              </w:rPr>
              <w:t xml:space="preserve"> containing components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</w:rPr>
              <w:t>, Na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</w:rPr>
              <w:t>SO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760791" w:rsidRPr="00C7485B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  <w:r w:rsidR="00760791"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="00760791" w:rsidRPr="00C7485B">
              <w:rPr>
                <w:rFonts w:ascii="Times New Roman" w:hAnsi="Times New Roman" w:cs="Times New Roman" w:hint="eastAsia"/>
                <w:sz w:val="24"/>
                <w:szCs w:val="24"/>
              </w:rPr>
              <w:t>CO</w:t>
            </w:r>
            <w:r w:rsidR="00760791"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="00760791" w:rsidRPr="00C7485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</w:rPr>
              <w:t xml:space="preserve">S, </w:t>
            </w:r>
            <w:proofErr w:type="spellStart"/>
            <w:r w:rsidR="00E002BF" w:rsidRPr="00C7485B">
              <w:rPr>
                <w:rFonts w:ascii="Times New Roman" w:hAnsi="Times New Roman" w:cs="Times New Roman"/>
                <w:sz w:val="24"/>
                <w:szCs w:val="24"/>
              </w:rPr>
              <w:t>NaF</w:t>
            </w:r>
            <w:proofErr w:type="spellEnd"/>
            <w:r w:rsidR="00E002BF" w:rsidRPr="00C7485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E002BF" w:rsidRPr="00C7485B">
              <w:rPr>
                <w:rFonts w:ascii="Times New Roman" w:hAnsi="Times New Roman" w:cs="Times New Roman"/>
                <w:sz w:val="24"/>
                <w:szCs w:val="24"/>
              </w:rPr>
              <w:t>NaCN</w:t>
            </w:r>
            <w:proofErr w:type="spellEnd"/>
            <w:r w:rsidR="00E002BF" w:rsidRPr="00C7485B">
              <w:rPr>
                <w:rFonts w:ascii="Times New Roman" w:hAnsi="Times New Roman" w:cs="Times New Roman"/>
                <w:sz w:val="24"/>
                <w:szCs w:val="24"/>
              </w:rPr>
              <w:t>, C-O-Na, organic debris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97C65E" w14:textId="182BF136" w:rsidR="00E002BF" w:rsidRPr="00C7485B" w:rsidRDefault="004E1D2E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485B">
              <w:rPr>
                <w:rFonts w:ascii="Times New Roman" w:hAnsi="Times New Roman" w:cs="Times New Roman"/>
                <w:sz w:val="24"/>
                <w:szCs w:val="24"/>
              </w:rPr>
              <w:t>-CF</w:t>
            </w:r>
            <w:r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C7485B">
              <w:rPr>
                <w:rFonts w:ascii="Times New Roman" w:hAnsi="Times New Roman" w:cs="Times New Roman"/>
                <w:sz w:val="24"/>
                <w:szCs w:val="24"/>
              </w:rPr>
              <w:t xml:space="preserve"> containing components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</w:rPr>
              <w:t xml:space="preserve"> (disappear)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A1D4EC" w14:textId="36348C73" w:rsidR="00E002BF" w:rsidRPr="00C7485B" w:rsidRDefault="004E1D2E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485B">
              <w:rPr>
                <w:rFonts w:ascii="Times New Roman" w:hAnsi="Times New Roman" w:cs="Times New Roman"/>
                <w:sz w:val="24"/>
                <w:szCs w:val="24"/>
              </w:rPr>
              <w:t>-CF</w:t>
            </w:r>
            <w:r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C7485B">
              <w:rPr>
                <w:rFonts w:ascii="Times New Roman" w:hAnsi="Times New Roman" w:cs="Times New Roman"/>
                <w:sz w:val="24"/>
                <w:szCs w:val="24"/>
              </w:rPr>
              <w:t xml:space="preserve"> containing components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</w:rPr>
              <w:t>, Na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</w:rPr>
              <w:t>SO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760791" w:rsidRPr="00C7485B">
              <w:rPr>
                <w:rFonts w:ascii="Times New Roman" w:hAnsi="Times New Roman" w:cs="Times New Roman"/>
                <w:sz w:val="24"/>
                <w:szCs w:val="24"/>
              </w:rPr>
              <w:t xml:space="preserve"> Na</w:t>
            </w:r>
            <w:r w:rsidR="00760791"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="00760791" w:rsidRPr="00C7485B">
              <w:rPr>
                <w:rFonts w:ascii="Times New Roman" w:hAnsi="Times New Roman" w:cs="Times New Roman" w:hint="eastAsia"/>
                <w:sz w:val="24"/>
                <w:szCs w:val="24"/>
              </w:rPr>
              <w:t>CO</w:t>
            </w:r>
            <w:r w:rsidR="00760791"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="00760791" w:rsidRPr="00C7485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</w:rPr>
              <w:t xml:space="preserve"> Na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</w:rPr>
              <w:t xml:space="preserve">S, </w:t>
            </w:r>
            <w:proofErr w:type="spellStart"/>
            <w:r w:rsidR="00E002BF" w:rsidRPr="00C7485B">
              <w:rPr>
                <w:rFonts w:ascii="Times New Roman" w:hAnsi="Times New Roman" w:cs="Times New Roman"/>
                <w:sz w:val="24"/>
                <w:szCs w:val="24"/>
              </w:rPr>
              <w:t>NaF</w:t>
            </w:r>
            <w:proofErr w:type="spellEnd"/>
            <w:r w:rsidR="00E002BF" w:rsidRPr="00C7485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E002BF" w:rsidRPr="00C7485B">
              <w:rPr>
                <w:rFonts w:ascii="Times New Roman" w:hAnsi="Times New Roman" w:cs="Times New Roman"/>
                <w:sz w:val="24"/>
                <w:szCs w:val="24"/>
              </w:rPr>
              <w:t>NaCN</w:t>
            </w:r>
            <w:proofErr w:type="spellEnd"/>
            <w:r w:rsidR="00E002BF" w:rsidRPr="00C7485B">
              <w:rPr>
                <w:rFonts w:ascii="Times New Roman" w:hAnsi="Times New Roman" w:cs="Times New Roman"/>
                <w:sz w:val="24"/>
                <w:szCs w:val="24"/>
              </w:rPr>
              <w:t>, C-O-Na, organic debris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3E72343B" w14:textId="7298EEB7" w:rsidR="00E002BF" w:rsidRPr="00C7485B" w:rsidRDefault="004E1D2E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485B">
              <w:rPr>
                <w:rFonts w:ascii="Times New Roman" w:hAnsi="Times New Roman" w:cs="Times New Roman"/>
                <w:sz w:val="24"/>
                <w:szCs w:val="24"/>
              </w:rPr>
              <w:t>-CF</w:t>
            </w:r>
            <w:r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C7485B">
              <w:rPr>
                <w:rFonts w:ascii="Times New Roman" w:hAnsi="Times New Roman" w:cs="Times New Roman"/>
                <w:sz w:val="24"/>
                <w:szCs w:val="24"/>
              </w:rPr>
              <w:t xml:space="preserve"> containing components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</w:rPr>
              <w:t xml:space="preserve"> (disappear)</w:t>
            </w:r>
          </w:p>
        </w:tc>
      </w:tr>
      <w:tr w:rsidR="00E002BF" w:rsidRPr="00C7485B" w14:paraId="45B14BB0" w14:textId="77777777" w:rsidTr="00986408">
        <w:trPr>
          <w:trHeight w:val="1317"/>
        </w:trPr>
        <w:tc>
          <w:tcPr>
            <w:tcW w:w="1705" w:type="dxa"/>
            <w:tcBorders>
              <w:top w:val="nil"/>
              <w:right w:val="nil"/>
            </w:tcBorders>
            <w:vAlign w:val="center"/>
            <w:hideMark/>
          </w:tcPr>
          <w:p w14:paraId="4E395102" w14:textId="77777777" w:rsidR="00E002BF" w:rsidRPr="00C7485B" w:rsidRDefault="00E002BF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48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1M </w:t>
            </w:r>
            <w:proofErr w:type="spellStart"/>
            <w:r w:rsidRPr="00C748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NaTFSI</w:t>
            </w:r>
            <w:proofErr w:type="spellEnd"/>
            <w:r w:rsidRPr="00C748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-DOL</w:t>
            </w:r>
          </w:p>
        </w:tc>
        <w:tc>
          <w:tcPr>
            <w:tcW w:w="1980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07E5899B" w14:textId="18FCE58E" w:rsidR="00E002BF" w:rsidRPr="00C7485B" w:rsidRDefault="004E1D2E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485B">
              <w:rPr>
                <w:rFonts w:ascii="Times New Roman" w:hAnsi="Times New Roman" w:cs="Times New Roman"/>
                <w:sz w:val="24"/>
                <w:szCs w:val="24"/>
              </w:rPr>
              <w:t>-SO</w:t>
            </w:r>
            <w:r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C7485B">
              <w:rPr>
                <w:rFonts w:ascii="Times New Roman" w:hAnsi="Times New Roman" w:cs="Times New Roman"/>
                <w:sz w:val="24"/>
                <w:szCs w:val="24"/>
              </w:rPr>
              <w:t>CF</w:t>
            </w:r>
            <w:r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C7485B">
              <w:rPr>
                <w:rFonts w:ascii="Times New Roman" w:hAnsi="Times New Roman" w:cs="Times New Roman"/>
                <w:sz w:val="24"/>
                <w:szCs w:val="24"/>
              </w:rPr>
              <w:t>/ SO</w:t>
            </w:r>
            <w:r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C7485B">
              <w:rPr>
                <w:rFonts w:ascii="Times New Roman" w:hAnsi="Times New Roman" w:cs="Times New Roman"/>
                <w:sz w:val="24"/>
                <w:szCs w:val="24"/>
              </w:rPr>
              <w:t>CF</w:t>
            </w:r>
            <w:r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C7485B">
              <w:rPr>
                <w:rFonts w:ascii="Times New Roman" w:hAnsi="Times New Roman" w:cs="Times New Roman"/>
                <w:sz w:val="24"/>
                <w:szCs w:val="24"/>
              </w:rPr>
              <w:t xml:space="preserve"> containing components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</w:rPr>
              <w:t>, Na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</w:rPr>
              <w:t>SO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760791" w:rsidRPr="00C7485B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  <w:r w:rsidR="00760791"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="00760791" w:rsidRPr="00C7485B">
              <w:rPr>
                <w:rFonts w:ascii="Times New Roman" w:hAnsi="Times New Roman" w:cs="Times New Roman" w:hint="eastAsia"/>
                <w:sz w:val="24"/>
                <w:szCs w:val="24"/>
              </w:rPr>
              <w:t>CO</w:t>
            </w:r>
            <w:r w:rsidR="00760791"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="00760791" w:rsidRPr="00C7485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E002BF" w:rsidRPr="00C7485B">
              <w:rPr>
                <w:rFonts w:ascii="Times New Roman" w:hAnsi="Times New Roman" w:cs="Times New Roman"/>
                <w:sz w:val="24"/>
                <w:szCs w:val="24"/>
              </w:rPr>
              <w:t>NaF</w:t>
            </w:r>
            <w:proofErr w:type="spellEnd"/>
            <w:r w:rsidR="00E002BF" w:rsidRPr="00C7485B">
              <w:rPr>
                <w:rFonts w:ascii="Times New Roman" w:hAnsi="Times New Roman" w:cs="Times New Roman"/>
                <w:sz w:val="24"/>
                <w:szCs w:val="24"/>
              </w:rPr>
              <w:t>, NaN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</w:rPr>
              <w:t>, C-O-Na, organic debris</w:t>
            </w:r>
          </w:p>
        </w:tc>
        <w:tc>
          <w:tcPr>
            <w:tcW w:w="1890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0BDCA48D" w14:textId="77777777" w:rsidR="00E002BF" w:rsidRPr="00C7485B" w:rsidRDefault="00E002BF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485B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  <w:r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C7485B">
              <w:rPr>
                <w:rFonts w:ascii="Times New Roman" w:hAnsi="Times New Roman" w:cs="Times New Roman"/>
                <w:sz w:val="24"/>
                <w:szCs w:val="24"/>
              </w:rPr>
              <w:t>S (appear);</w:t>
            </w:r>
          </w:p>
          <w:p w14:paraId="2AA17344" w14:textId="7F81EFA3" w:rsidR="00E002BF" w:rsidRPr="00C7485B" w:rsidRDefault="004E1D2E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485B">
              <w:rPr>
                <w:rFonts w:ascii="Times New Roman" w:hAnsi="Times New Roman" w:cs="Times New Roman"/>
                <w:sz w:val="24"/>
                <w:szCs w:val="24"/>
              </w:rPr>
              <w:t>-SO</w:t>
            </w:r>
            <w:r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C7485B">
              <w:rPr>
                <w:rFonts w:ascii="Times New Roman" w:hAnsi="Times New Roman" w:cs="Times New Roman"/>
                <w:sz w:val="24"/>
                <w:szCs w:val="24"/>
              </w:rPr>
              <w:t>CF</w:t>
            </w:r>
            <w:r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C7485B">
              <w:rPr>
                <w:rFonts w:ascii="Times New Roman" w:hAnsi="Times New Roman" w:cs="Times New Roman"/>
                <w:sz w:val="24"/>
                <w:szCs w:val="24"/>
              </w:rPr>
              <w:t xml:space="preserve"> containing components</w:t>
            </w:r>
            <w:r w:rsidR="007C5D0B" w:rsidRPr="00C7485B">
              <w:rPr>
                <w:rFonts w:ascii="Times New Roman" w:hAnsi="Times New Roman" w:cs="Times New Roman"/>
                <w:sz w:val="24"/>
                <w:szCs w:val="24"/>
              </w:rPr>
              <w:t>, Na</w:t>
            </w:r>
            <w:r w:rsidR="007C5D0B"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="007C5D0B" w:rsidRPr="00C7485B">
              <w:rPr>
                <w:rFonts w:ascii="Times New Roman" w:hAnsi="Times New Roman" w:cs="Times New Roman" w:hint="eastAsia"/>
                <w:sz w:val="24"/>
                <w:szCs w:val="24"/>
              </w:rPr>
              <w:t>CO</w:t>
            </w:r>
            <w:r w:rsidR="007C5D0B"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</w:rPr>
              <w:t xml:space="preserve"> (disappear)</w:t>
            </w:r>
          </w:p>
        </w:tc>
        <w:tc>
          <w:tcPr>
            <w:tcW w:w="1890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0ECFBA78" w14:textId="356CA4B4" w:rsidR="00E002BF" w:rsidRPr="00C7485B" w:rsidRDefault="004E1D2E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485B">
              <w:rPr>
                <w:rFonts w:ascii="Times New Roman" w:hAnsi="Times New Roman" w:cs="Times New Roman"/>
                <w:sz w:val="24"/>
                <w:szCs w:val="24"/>
              </w:rPr>
              <w:t>-SO</w:t>
            </w:r>
            <w:r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C7485B">
              <w:rPr>
                <w:rFonts w:ascii="Times New Roman" w:hAnsi="Times New Roman" w:cs="Times New Roman"/>
                <w:sz w:val="24"/>
                <w:szCs w:val="24"/>
              </w:rPr>
              <w:t>CF</w:t>
            </w:r>
            <w:r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C7485B">
              <w:rPr>
                <w:rFonts w:ascii="Times New Roman" w:hAnsi="Times New Roman" w:cs="Times New Roman"/>
                <w:sz w:val="24"/>
                <w:szCs w:val="24"/>
              </w:rPr>
              <w:t xml:space="preserve"> containing components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</w:rPr>
              <w:t>, Na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</w:rPr>
              <w:t>SO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="00E002BF" w:rsidRPr="00C7485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E002BF" w:rsidRPr="00C7485B">
              <w:rPr>
                <w:rFonts w:ascii="Times New Roman" w:hAnsi="Times New Roman" w:cs="Times New Roman"/>
                <w:sz w:val="24"/>
                <w:szCs w:val="24"/>
              </w:rPr>
              <w:t>NaF</w:t>
            </w:r>
            <w:proofErr w:type="spellEnd"/>
            <w:r w:rsidR="00E002BF" w:rsidRPr="00C7485B">
              <w:rPr>
                <w:rFonts w:ascii="Times New Roman" w:hAnsi="Times New Roman" w:cs="Times New Roman"/>
                <w:sz w:val="24"/>
                <w:szCs w:val="24"/>
              </w:rPr>
              <w:t>, C-O-Na, organic debris</w:t>
            </w:r>
          </w:p>
        </w:tc>
        <w:tc>
          <w:tcPr>
            <w:tcW w:w="1952" w:type="dxa"/>
            <w:tcBorders>
              <w:top w:val="nil"/>
              <w:left w:val="nil"/>
            </w:tcBorders>
            <w:vAlign w:val="center"/>
            <w:hideMark/>
          </w:tcPr>
          <w:p w14:paraId="52313B00" w14:textId="77777777" w:rsidR="00E002BF" w:rsidRPr="00C7485B" w:rsidRDefault="00E002BF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485B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  <w:r w:rsidRPr="00C748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C7485B">
              <w:rPr>
                <w:rFonts w:ascii="Times New Roman" w:hAnsi="Times New Roman" w:cs="Times New Roman"/>
                <w:sz w:val="24"/>
                <w:szCs w:val="24"/>
              </w:rPr>
              <w:t>S (appear);</w:t>
            </w:r>
          </w:p>
        </w:tc>
      </w:tr>
    </w:tbl>
    <w:p w14:paraId="4780FDFE" w14:textId="0CA1A47A" w:rsidR="007344F9" w:rsidRDefault="007344F9" w:rsidP="00A10066">
      <w:pPr>
        <w:rPr>
          <w:rFonts w:ascii="Times New Roman" w:hAnsi="Times New Roman" w:cs="Times New Roman"/>
          <w:b/>
          <w:bCs/>
        </w:rPr>
      </w:pPr>
    </w:p>
    <w:p w14:paraId="302F9318" w14:textId="4FD1B4CB" w:rsidR="00D97C59" w:rsidRPr="00877EE5" w:rsidRDefault="00D97C59" w:rsidP="004E5BC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EE5">
        <w:rPr>
          <w:rFonts w:ascii="Times New Roman" w:hAnsi="Times New Roman" w:cs="Times New Roman"/>
          <w:sz w:val="24"/>
          <w:szCs w:val="24"/>
        </w:rPr>
        <w:t>Note</w:t>
      </w:r>
      <w:r w:rsidR="00886F61" w:rsidRPr="00877EE5">
        <w:rPr>
          <w:rFonts w:ascii="Times New Roman" w:hAnsi="Times New Roman" w:cs="Times New Roman"/>
          <w:sz w:val="24"/>
          <w:szCs w:val="24"/>
        </w:rPr>
        <w:t>:</w:t>
      </w:r>
      <w:r w:rsidRPr="00877EE5">
        <w:rPr>
          <w:rFonts w:ascii="Times New Roman" w:hAnsi="Times New Roman" w:cs="Times New Roman"/>
          <w:sz w:val="24"/>
          <w:szCs w:val="24"/>
        </w:rPr>
        <w:t xml:space="preserve"> “appear” indicates </w:t>
      </w:r>
      <w:r w:rsidR="00D4457D" w:rsidRPr="00877EE5">
        <w:rPr>
          <w:rFonts w:ascii="Times New Roman" w:hAnsi="Times New Roman" w:cs="Times New Roman"/>
          <w:sz w:val="24"/>
          <w:szCs w:val="24"/>
        </w:rPr>
        <w:t xml:space="preserve">that </w:t>
      </w:r>
      <w:r w:rsidR="00AF7E4E">
        <w:rPr>
          <w:rFonts w:ascii="Times New Roman" w:hAnsi="Times New Roman" w:cs="Times New Roman"/>
          <w:sz w:val="24"/>
          <w:szCs w:val="24"/>
        </w:rPr>
        <w:t xml:space="preserve">a </w:t>
      </w:r>
      <w:r w:rsidR="00D4457D" w:rsidRPr="00877EE5">
        <w:rPr>
          <w:rFonts w:ascii="Times New Roman" w:hAnsi="Times New Roman" w:cs="Times New Roman"/>
          <w:sz w:val="24"/>
          <w:szCs w:val="24"/>
        </w:rPr>
        <w:t xml:space="preserve">component is not detected on the surface but observed in the bulk; </w:t>
      </w:r>
      <w:r w:rsidRPr="00877EE5">
        <w:rPr>
          <w:rFonts w:ascii="Times New Roman" w:hAnsi="Times New Roman" w:cs="Times New Roman"/>
          <w:sz w:val="24"/>
          <w:szCs w:val="24"/>
        </w:rPr>
        <w:t>“disappear” indicates</w:t>
      </w:r>
      <w:r w:rsidR="00D4457D" w:rsidRPr="00877EE5">
        <w:rPr>
          <w:rFonts w:ascii="Times New Roman" w:hAnsi="Times New Roman" w:cs="Times New Roman"/>
          <w:sz w:val="24"/>
          <w:szCs w:val="24"/>
        </w:rPr>
        <w:t xml:space="preserve"> that</w:t>
      </w:r>
      <w:r w:rsidR="00AF7E4E">
        <w:rPr>
          <w:rFonts w:ascii="Times New Roman" w:hAnsi="Times New Roman" w:cs="Times New Roman"/>
          <w:sz w:val="24"/>
          <w:szCs w:val="24"/>
        </w:rPr>
        <w:t xml:space="preserve"> a</w:t>
      </w:r>
      <w:r w:rsidR="00D4457D" w:rsidRPr="00877EE5">
        <w:rPr>
          <w:rFonts w:ascii="Times New Roman" w:hAnsi="Times New Roman" w:cs="Times New Roman"/>
          <w:sz w:val="24"/>
          <w:szCs w:val="24"/>
        </w:rPr>
        <w:t xml:space="preserve"> component is shown on the surface but </w:t>
      </w:r>
      <w:r w:rsidR="000D06D5">
        <w:rPr>
          <w:rFonts w:ascii="Times New Roman" w:hAnsi="Times New Roman" w:cs="Times New Roman"/>
          <w:sz w:val="24"/>
          <w:szCs w:val="24"/>
        </w:rPr>
        <w:t>not</w:t>
      </w:r>
      <w:r w:rsidR="00D4457D" w:rsidRPr="00877EE5">
        <w:rPr>
          <w:rFonts w:ascii="Times New Roman" w:hAnsi="Times New Roman" w:cs="Times New Roman"/>
          <w:sz w:val="24"/>
          <w:szCs w:val="24"/>
        </w:rPr>
        <w:t xml:space="preserve"> in the bulk;</w:t>
      </w:r>
      <w:r w:rsidR="00B37660">
        <w:rPr>
          <w:rFonts w:ascii="Times New Roman" w:hAnsi="Times New Roman" w:cs="Times New Roman"/>
          <w:sz w:val="24"/>
          <w:szCs w:val="24"/>
        </w:rPr>
        <w:t xml:space="preserve"> </w:t>
      </w:r>
      <w:r w:rsidR="00B37660" w:rsidRPr="00986408">
        <w:rPr>
          <w:rFonts w:ascii="Times New Roman" w:hAnsi="Times New Roman" w:cs="Times New Roman"/>
          <w:sz w:val="24"/>
          <w:szCs w:val="24"/>
        </w:rPr>
        <w:t xml:space="preserve">“N/A” indicates </w:t>
      </w:r>
      <w:r w:rsidR="00B37660">
        <w:rPr>
          <w:rFonts w:ascii="Times New Roman" w:hAnsi="Times New Roman" w:cs="Times New Roman"/>
          <w:sz w:val="24"/>
          <w:szCs w:val="24"/>
        </w:rPr>
        <w:t xml:space="preserve">that </w:t>
      </w:r>
      <w:r w:rsidR="00C1585E">
        <w:rPr>
          <w:rFonts w:ascii="Times New Roman" w:hAnsi="Times New Roman" w:cs="Times New Roman"/>
          <w:sz w:val="24"/>
          <w:szCs w:val="24"/>
        </w:rPr>
        <w:t xml:space="preserve">same components are observed </w:t>
      </w:r>
      <w:r w:rsidR="00C1585E" w:rsidRPr="00877EE5">
        <w:rPr>
          <w:rFonts w:ascii="Times New Roman" w:hAnsi="Times New Roman" w:cs="Times New Roman"/>
          <w:sz w:val="24"/>
          <w:szCs w:val="24"/>
        </w:rPr>
        <w:t>on the surface</w:t>
      </w:r>
      <w:r w:rsidR="00C1585E">
        <w:rPr>
          <w:rFonts w:ascii="Times New Roman" w:hAnsi="Times New Roman" w:cs="Times New Roman"/>
          <w:sz w:val="24"/>
          <w:szCs w:val="24"/>
        </w:rPr>
        <w:t xml:space="preserve"> and</w:t>
      </w:r>
      <w:r w:rsidR="00792E7A">
        <w:rPr>
          <w:rFonts w:ascii="Times New Roman" w:hAnsi="Times New Roman" w:cs="Times New Roman"/>
          <w:sz w:val="24"/>
          <w:szCs w:val="24"/>
        </w:rPr>
        <w:t xml:space="preserve"> in the bulk</w:t>
      </w:r>
      <w:r w:rsidR="00FA6086">
        <w:rPr>
          <w:rFonts w:ascii="Times New Roman" w:hAnsi="Times New Roman" w:cs="Times New Roman"/>
          <w:sz w:val="24"/>
          <w:szCs w:val="24"/>
        </w:rPr>
        <w:t>.</w:t>
      </w:r>
    </w:p>
    <w:p w14:paraId="293A382C" w14:textId="090315E2" w:rsidR="00F51D6E" w:rsidRPr="00986408" w:rsidRDefault="00DF6D58" w:rsidP="00D24A3C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49" w:name="_Toc62941172"/>
      <w:r w:rsidRPr="002E3C44">
        <w:rPr>
          <w:rStyle w:val="Heading2Char"/>
        </w:rPr>
        <w:lastRenderedPageBreak/>
        <w:t xml:space="preserve">Supplementary Table </w:t>
      </w:r>
      <w:r w:rsidR="0011618F">
        <w:rPr>
          <w:rStyle w:val="Heading2Char"/>
        </w:rPr>
        <w:t>7</w:t>
      </w:r>
      <w:r w:rsidRPr="002E3C44">
        <w:rPr>
          <w:rStyle w:val="Heading2Char"/>
        </w:rPr>
        <w:t xml:space="preserve"> |</w:t>
      </w:r>
      <w:r w:rsidR="00826E22" w:rsidRPr="002E3C44">
        <w:rPr>
          <w:rStyle w:val="Heading2Char"/>
        </w:rPr>
        <w:t xml:space="preserve"> </w:t>
      </w:r>
      <w:r w:rsidR="002C6394" w:rsidRPr="00877EE5">
        <w:rPr>
          <w:rStyle w:val="Heading2Char"/>
          <w:b w:val="0"/>
          <w:bCs/>
        </w:rPr>
        <w:t>S</w:t>
      </w:r>
      <w:r w:rsidR="0070129D" w:rsidRPr="00877EE5">
        <w:rPr>
          <w:rStyle w:val="Heading2Char"/>
          <w:b w:val="0"/>
          <w:bCs/>
        </w:rPr>
        <w:t>ummary</w:t>
      </w:r>
      <w:r w:rsidR="00826E22" w:rsidRPr="00877EE5">
        <w:rPr>
          <w:rStyle w:val="Heading2Char"/>
          <w:b w:val="0"/>
          <w:bCs/>
        </w:rPr>
        <w:t xml:space="preserve"> of salt dissolution in </w:t>
      </w:r>
      <w:r w:rsidR="001D078A" w:rsidRPr="00877EE5">
        <w:rPr>
          <w:rStyle w:val="Heading2Char"/>
          <w:b w:val="0"/>
          <w:bCs/>
        </w:rPr>
        <w:t>binary solvent</w:t>
      </w:r>
      <w:r w:rsidR="00E36AD6" w:rsidRPr="00877EE5">
        <w:rPr>
          <w:rStyle w:val="Heading2Char"/>
          <w:b w:val="0"/>
          <w:bCs/>
        </w:rPr>
        <w:t>s</w:t>
      </w:r>
      <w:r w:rsidR="0007606F" w:rsidRPr="00877EE5">
        <w:rPr>
          <w:rStyle w:val="Heading2Char"/>
          <w:b w:val="0"/>
          <w:bCs/>
        </w:rPr>
        <w:t xml:space="preserve"> </w:t>
      </w:r>
      <w:r w:rsidR="00E229C8" w:rsidRPr="00877EE5">
        <w:rPr>
          <w:rStyle w:val="Heading2Char"/>
          <w:b w:val="0"/>
          <w:bCs/>
        </w:rPr>
        <w:t>at</w:t>
      </w:r>
      <w:r w:rsidR="00826E22" w:rsidRPr="00877EE5">
        <w:rPr>
          <w:rStyle w:val="Heading2Char"/>
          <w:b w:val="0"/>
          <w:bCs/>
        </w:rPr>
        <w:t xml:space="preserve"> 1M</w:t>
      </w:r>
      <w:r w:rsidR="00313536" w:rsidRPr="00877EE5">
        <w:rPr>
          <w:rStyle w:val="Heading2Char"/>
          <w:b w:val="0"/>
          <w:bCs/>
        </w:rPr>
        <w:t xml:space="preserve">/0.5M </w:t>
      </w:r>
      <w:r w:rsidR="00826E22" w:rsidRPr="00877EE5">
        <w:rPr>
          <w:rStyle w:val="Heading2Char"/>
          <w:b w:val="0"/>
          <w:bCs/>
        </w:rPr>
        <w:t>concentration</w:t>
      </w:r>
      <w:r w:rsidR="00313536" w:rsidRPr="00877EE5">
        <w:rPr>
          <w:rStyle w:val="Heading2Char"/>
          <w:b w:val="0"/>
          <w:bCs/>
        </w:rPr>
        <w:t>s</w:t>
      </w:r>
      <w:r w:rsidR="00826E22" w:rsidRPr="00877EE5">
        <w:rPr>
          <w:rStyle w:val="Heading2Char"/>
          <w:b w:val="0"/>
          <w:bCs/>
        </w:rPr>
        <w:t xml:space="preserve"> at </w:t>
      </w:r>
      <w:r w:rsidR="00C16FDA" w:rsidRPr="00877EE5">
        <w:rPr>
          <w:rStyle w:val="Heading2Char"/>
          <w:b w:val="0"/>
          <w:bCs/>
        </w:rPr>
        <w:t>−</w:t>
      </w:r>
      <w:r w:rsidR="00155449" w:rsidRPr="00877EE5">
        <w:rPr>
          <w:rStyle w:val="Heading2Char"/>
          <w:b w:val="0"/>
          <w:bCs/>
        </w:rPr>
        <w:t>35°C</w:t>
      </w:r>
      <w:bookmarkEnd w:id="49"/>
      <w:r w:rsidR="00826E22" w:rsidRPr="00877EE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26E22" w:rsidRPr="00986408">
        <w:rPr>
          <w:rFonts w:ascii="Times New Roman" w:hAnsi="Times New Roman" w:cs="Times New Roman"/>
          <w:sz w:val="24"/>
          <w:szCs w:val="24"/>
        </w:rPr>
        <w:t>(“Yes” indicates fully dissolved, “No” indicates not fully dissolved</w:t>
      </w:r>
      <w:r w:rsidR="00313536" w:rsidRPr="00986408">
        <w:rPr>
          <w:rFonts w:ascii="Times New Roman" w:hAnsi="Times New Roman" w:cs="Times New Roman"/>
          <w:sz w:val="24"/>
          <w:szCs w:val="24"/>
        </w:rPr>
        <w:t xml:space="preserve">, “N/A” </w:t>
      </w:r>
      <w:r w:rsidR="001560C7" w:rsidRPr="00986408">
        <w:rPr>
          <w:rFonts w:ascii="Times New Roman" w:hAnsi="Times New Roman" w:cs="Times New Roman"/>
          <w:sz w:val="24"/>
          <w:szCs w:val="24"/>
        </w:rPr>
        <w:t xml:space="preserve">indicates </w:t>
      </w:r>
      <w:r w:rsidR="00875C1E" w:rsidRPr="00986408">
        <w:rPr>
          <w:rFonts w:ascii="Times New Roman" w:hAnsi="Times New Roman" w:cs="Times New Roman"/>
          <w:sz w:val="24"/>
          <w:szCs w:val="24"/>
        </w:rPr>
        <w:t xml:space="preserve">no results or </w:t>
      </w:r>
      <w:r w:rsidR="001560C7" w:rsidRPr="00986408">
        <w:rPr>
          <w:rFonts w:ascii="Times New Roman" w:hAnsi="Times New Roman" w:cs="Times New Roman"/>
          <w:sz w:val="24"/>
          <w:szCs w:val="24"/>
        </w:rPr>
        <w:t xml:space="preserve">failure in </w:t>
      </w:r>
      <w:r w:rsidR="00B86F14" w:rsidRPr="00986408">
        <w:rPr>
          <w:rFonts w:ascii="Times New Roman" w:hAnsi="Times New Roman" w:cs="Times New Roman"/>
          <w:sz w:val="24"/>
          <w:szCs w:val="24"/>
        </w:rPr>
        <w:t>previous</w:t>
      </w:r>
      <w:r w:rsidR="001560C7" w:rsidRPr="00986408">
        <w:rPr>
          <w:rFonts w:ascii="Times New Roman" w:hAnsi="Times New Roman" w:cs="Times New Roman"/>
          <w:sz w:val="24"/>
          <w:szCs w:val="24"/>
        </w:rPr>
        <w:t xml:space="preserve"> screening</w:t>
      </w:r>
      <w:r w:rsidR="00826E22" w:rsidRPr="00986408">
        <w:rPr>
          <w:rFonts w:ascii="Times New Roman" w:hAnsi="Times New Roman" w:cs="Times New Roman"/>
          <w:sz w:val="24"/>
          <w:szCs w:val="24"/>
        </w:rPr>
        <w:t>)</w:t>
      </w:r>
      <w:r w:rsidR="000D06D5" w:rsidRPr="000D06D5">
        <w:rPr>
          <w:rFonts w:ascii="Times New Roman" w:hAnsi="Times New Roman" w:cs="Times New Roman"/>
          <w:bCs/>
          <w:sz w:val="24"/>
          <w:szCs w:val="24"/>
        </w:rPr>
        <w:t>.</w:t>
      </w:r>
    </w:p>
    <w:tbl>
      <w:tblPr>
        <w:tblStyle w:val="TableGrid"/>
        <w:tblW w:w="9432" w:type="dxa"/>
        <w:tblBorders>
          <w:left w:val="none" w:sz="0" w:space="0" w:color="auto"/>
          <w:right w:val="none" w:sz="0" w:space="0" w:color="auto"/>
        </w:tblBorders>
        <w:tblLook w:val="0420" w:firstRow="1" w:lastRow="0" w:firstColumn="0" w:lastColumn="0" w:noHBand="0" w:noVBand="1"/>
      </w:tblPr>
      <w:tblGrid>
        <w:gridCol w:w="2358"/>
        <w:gridCol w:w="2358"/>
        <w:gridCol w:w="2358"/>
        <w:gridCol w:w="2358"/>
      </w:tblGrid>
      <w:tr w:rsidR="00E002BF" w:rsidRPr="00E002BF" w14:paraId="1D4DAB8C" w14:textId="77777777" w:rsidTr="00986408">
        <w:trPr>
          <w:trHeight w:val="415"/>
        </w:trPr>
        <w:tc>
          <w:tcPr>
            <w:tcW w:w="2358" w:type="dxa"/>
            <w:tcBorders>
              <w:bottom w:val="single" w:sz="4" w:space="0" w:color="auto"/>
              <w:right w:val="nil"/>
            </w:tcBorders>
            <w:vAlign w:val="center"/>
            <w:hideMark/>
          </w:tcPr>
          <w:p w14:paraId="35D6218B" w14:textId="77777777" w:rsidR="00E002BF" w:rsidRPr="00986408" w:rsidRDefault="00E002BF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58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2D1B3F3" w14:textId="77777777" w:rsidR="00E002BF" w:rsidRPr="00986408" w:rsidRDefault="00E002BF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NaOTf</w:t>
            </w:r>
            <w:proofErr w:type="spellEnd"/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(1M)</w:t>
            </w:r>
          </w:p>
        </w:tc>
        <w:tc>
          <w:tcPr>
            <w:tcW w:w="2358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1F1650A" w14:textId="77777777" w:rsidR="00E002BF" w:rsidRPr="00986408" w:rsidRDefault="00E002BF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NaOTf</w:t>
            </w:r>
            <w:proofErr w:type="spellEnd"/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(0.5M)</w:t>
            </w:r>
          </w:p>
        </w:tc>
        <w:tc>
          <w:tcPr>
            <w:tcW w:w="2358" w:type="dxa"/>
            <w:tcBorders>
              <w:left w:val="nil"/>
              <w:bottom w:val="single" w:sz="4" w:space="0" w:color="auto"/>
            </w:tcBorders>
            <w:vAlign w:val="center"/>
            <w:hideMark/>
          </w:tcPr>
          <w:p w14:paraId="54BE22E6" w14:textId="77777777" w:rsidR="00E002BF" w:rsidRPr="00986408" w:rsidRDefault="00E002BF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NaClO</w:t>
            </w:r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4</w:t>
            </w:r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(0.5M)</w:t>
            </w:r>
          </w:p>
        </w:tc>
      </w:tr>
      <w:tr w:rsidR="00E002BF" w:rsidRPr="00E002BF" w14:paraId="3C945352" w14:textId="77777777" w:rsidTr="00986408">
        <w:trPr>
          <w:trHeight w:val="389"/>
        </w:trPr>
        <w:tc>
          <w:tcPr>
            <w:tcW w:w="2358" w:type="dxa"/>
            <w:tcBorders>
              <w:bottom w:val="nil"/>
              <w:right w:val="nil"/>
            </w:tcBorders>
            <w:vAlign w:val="center"/>
            <w:hideMark/>
          </w:tcPr>
          <w:p w14:paraId="47BAD31B" w14:textId="77777777" w:rsidR="00E002BF" w:rsidRPr="00986408" w:rsidRDefault="00E002BF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DEGDME-DOL (8:2)</w:t>
            </w:r>
          </w:p>
        </w:tc>
        <w:tc>
          <w:tcPr>
            <w:tcW w:w="2358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14:paraId="654183F4" w14:textId="77777777" w:rsidR="00E002BF" w:rsidRPr="00986408" w:rsidRDefault="00E002BF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358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14:paraId="1D701CFB" w14:textId="77777777" w:rsidR="00E002BF" w:rsidRPr="00986408" w:rsidRDefault="00E002BF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358" w:type="dxa"/>
            <w:tcBorders>
              <w:left w:val="nil"/>
              <w:bottom w:val="nil"/>
            </w:tcBorders>
            <w:vAlign w:val="center"/>
            <w:hideMark/>
          </w:tcPr>
          <w:p w14:paraId="71148DE4" w14:textId="77777777" w:rsidR="00E002BF" w:rsidRPr="00986408" w:rsidRDefault="00E002BF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</w:tr>
      <w:tr w:rsidR="00E002BF" w:rsidRPr="00E002BF" w14:paraId="608E2846" w14:textId="77777777" w:rsidTr="00986408">
        <w:trPr>
          <w:trHeight w:val="415"/>
        </w:trPr>
        <w:tc>
          <w:tcPr>
            <w:tcW w:w="2358" w:type="dxa"/>
            <w:tcBorders>
              <w:top w:val="nil"/>
              <w:bottom w:val="nil"/>
              <w:right w:val="nil"/>
            </w:tcBorders>
            <w:vAlign w:val="center"/>
            <w:hideMark/>
          </w:tcPr>
          <w:p w14:paraId="214D556C" w14:textId="77777777" w:rsidR="00E002BF" w:rsidRPr="00986408" w:rsidRDefault="00E002BF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DEGDME-DOL (5:5)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D2C18A" w14:textId="77777777" w:rsidR="00E002BF" w:rsidRPr="00986408" w:rsidRDefault="00E002BF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57928A" w14:textId="77777777" w:rsidR="00E002BF" w:rsidRPr="00986408" w:rsidRDefault="00E002BF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489D95F1" w14:textId="77777777" w:rsidR="00E002BF" w:rsidRPr="00986408" w:rsidRDefault="00E002BF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</w:tr>
      <w:tr w:rsidR="00E002BF" w:rsidRPr="00E002BF" w14:paraId="077961C1" w14:textId="77777777" w:rsidTr="00986408">
        <w:trPr>
          <w:trHeight w:val="415"/>
        </w:trPr>
        <w:tc>
          <w:tcPr>
            <w:tcW w:w="2358" w:type="dxa"/>
            <w:tcBorders>
              <w:top w:val="nil"/>
              <w:bottom w:val="nil"/>
              <w:right w:val="nil"/>
            </w:tcBorders>
            <w:vAlign w:val="center"/>
            <w:hideMark/>
          </w:tcPr>
          <w:p w14:paraId="48ABEA95" w14:textId="77777777" w:rsidR="00E002BF" w:rsidRPr="00986408" w:rsidRDefault="00E002BF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DEGDME-DOL (2:8)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533837" w14:textId="77777777" w:rsidR="00E002BF" w:rsidRPr="00986408" w:rsidRDefault="00E002BF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A0408A" w14:textId="77777777" w:rsidR="00E002BF" w:rsidRPr="00986408" w:rsidRDefault="00E002BF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3BD8CE91" w14:textId="77777777" w:rsidR="00E002BF" w:rsidRPr="00986408" w:rsidRDefault="00E002BF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</w:tr>
      <w:tr w:rsidR="00E002BF" w:rsidRPr="00E002BF" w14:paraId="45FACD06" w14:textId="77777777" w:rsidTr="00986408">
        <w:trPr>
          <w:trHeight w:val="415"/>
        </w:trPr>
        <w:tc>
          <w:tcPr>
            <w:tcW w:w="2358" w:type="dxa"/>
            <w:tcBorders>
              <w:top w:val="nil"/>
              <w:bottom w:val="nil"/>
              <w:right w:val="nil"/>
            </w:tcBorders>
            <w:vAlign w:val="center"/>
            <w:hideMark/>
          </w:tcPr>
          <w:p w14:paraId="56A7CAC1" w14:textId="77777777" w:rsidR="00E002BF" w:rsidRPr="00986408" w:rsidRDefault="00E002BF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DME-DOL (8:2)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1A3D4E" w14:textId="77777777" w:rsidR="00E002BF" w:rsidRPr="00986408" w:rsidRDefault="00E002BF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AEC874" w14:textId="77777777" w:rsidR="00E002BF" w:rsidRPr="00986408" w:rsidRDefault="00E002BF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7F4CF25D" w14:textId="77777777" w:rsidR="00E002BF" w:rsidRPr="00986408" w:rsidRDefault="00E002BF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</w:tr>
      <w:tr w:rsidR="00E002BF" w:rsidRPr="00E002BF" w14:paraId="65CA0826" w14:textId="77777777" w:rsidTr="00986408">
        <w:trPr>
          <w:trHeight w:val="415"/>
        </w:trPr>
        <w:tc>
          <w:tcPr>
            <w:tcW w:w="2358" w:type="dxa"/>
            <w:tcBorders>
              <w:top w:val="nil"/>
              <w:bottom w:val="nil"/>
              <w:right w:val="nil"/>
            </w:tcBorders>
            <w:vAlign w:val="center"/>
            <w:hideMark/>
          </w:tcPr>
          <w:p w14:paraId="4198471B" w14:textId="77777777" w:rsidR="00E002BF" w:rsidRPr="00986408" w:rsidRDefault="00E002BF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DME-DOL (5:5)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ECAE2E" w14:textId="77777777" w:rsidR="00E002BF" w:rsidRPr="00986408" w:rsidRDefault="00E002BF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E2C63E" w14:textId="77777777" w:rsidR="00E002BF" w:rsidRPr="00986408" w:rsidRDefault="00E002BF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31DC26D2" w14:textId="77777777" w:rsidR="00E002BF" w:rsidRPr="00986408" w:rsidRDefault="00E002BF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</w:tr>
      <w:tr w:rsidR="00E002BF" w:rsidRPr="00E002BF" w14:paraId="40AE4D7F" w14:textId="77777777" w:rsidTr="00986408">
        <w:trPr>
          <w:trHeight w:val="415"/>
        </w:trPr>
        <w:tc>
          <w:tcPr>
            <w:tcW w:w="2358" w:type="dxa"/>
            <w:tcBorders>
              <w:top w:val="nil"/>
              <w:right w:val="nil"/>
            </w:tcBorders>
            <w:vAlign w:val="center"/>
            <w:hideMark/>
          </w:tcPr>
          <w:p w14:paraId="12A78D0C" w14:textId="77777777" w:rsidR="00E002BF" w:rsidRPr="00986408" w:rsidRDefault="00E002BF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DME-DOL (2:8)</w:t>
            </w:r>
          </w:p>
        </w:tc>
        <w:tc>
          <w:tcPr>
            <w:tcW w:w="2358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40DAC6C6" w14:textId="77777777" w:rsidR="00E002BF" w:rsidRPr="00986408" w:rsidRDefault="00E002BF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2358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2408635D" w14:textId="77777777" w:rsidR="00E002BF" w:rsidRPr="00986408" w:rsidRDefault="00E002BF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358" w:type="dxa"/>
            <w:tcBorders>
              <w:top w:val="nil"/>
              <w:left w:val="nil"/>
            </w:tcBorders>
            <w:vAlign w:val="center"/>
            <w:hideMark/>
          </w:tcPr>
          <w:p w14:paraId="70D89A8F" w14:textId="77777777" w:rsidR="00E002BF" w:rsidRPr="00986408" w:rsidRDefault="00E002BF" w:rsidP="009864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408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</w:tbl>
    <w:p w14:paraId="0DDE0B7D" w14:textId="77777777" w:rsidR="00E002BF" w:rsidRPr="004B5AD5" w:rsidRDefault="00E002BF" w:rsidP="00A10066">
      <w:pPr>
        <w:rPr>
          <w:rFonts w:ascii="Times New Roman" w:hAnsi="Times New Roman" w:cs="Times New Roman"/>
          <w:b/>
          <w:bCs/>
          <w:sz w:val="40"/>
          <w:szCs w:val="40"/>
        </w:rPr>
      </w:pPr>
    </w:p>
    <w:p w14:paraId="43A64470" w14:textId="70F6F52A" w:rsidR="00870232" w:rsidRPr="00986408" w:rsidRDefault="00C149BE" w:rsidP="004E1D2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6408">
        <w:rPr>
          <w:rFonts w:ascii="Times New Roman" w:hAnsi="Times New Roman" w:cs="Times New Roman"/>
          <w:sz w:val="24"/>
          <w:szCs w:val="24"/>
        </w:rPr>
        <w:t xml:space="preserve">NOTE: </w:t>
      </w:r>
      <w:r w:rsidR="00C16216">
        <w:rPr>
          <w:rFonts w:ascii="Times New Roman" w:hAnsi="Times New Roman" w:cs="Times New Roman"/>
          <w:sz w:val="24"/>
          <w:szCs w:val="24"/>
        </w:rPr>
        <w:t>T</w:t>
      </w:r>
      <w:r w:rsidR="00870232" w:rsidRPr="00D10400">
        <w:rPr>
          <w:rFonts w:ascii="Times New Roman" w:hAnsi="Times New Roman" w:cs="Times New Roman"/>
          <w:sz w:val="24"/>
          <w:szCs w:val="24"/>
        </w:rPr>
        <w:t xml:space="preserve">he salt concentration below 0.4M shows a marked decrease in conductivity, which makes such electrolytes not practical. </w:t>
      </w:r>
      <w:r w:rsidR="001770AC">
        <w:rPr>
          <w:rFonts w:ascii="Times New Roman" w:hAnsi="Times New Roman" w:cs="Times New Roman"/>
          <w:sz w:val="24"/>
          <w:szCs w:val="24"/>
        </w:rPr>
        <w:t>Concentrations a</w:t>
      </w:r>
      <w:r w:rsidR="00870232" w:rsidRPr="00D10400">
        <w:rPr>
          <w:rFonts w:ascii="Times New Roman" w:hAnsi="Times New Roman" w:cs="Times New Roman"/>
          <w:sz w:val="24"/>
          <w:szCs w:val="24"/>
        </w:rPr>
        <w:t xml:space="preserve">bove 1M cause significant salt precipitation at low temperature (e.g. </w:t>
      </w:r>
      <w:r w:rsidR="00C16FDA" w:rsidRPr="001273B6">
        <w:rPr>
          <w:rFonts w:ascii="Times New Roman" w:eastAsia="MS Gothic" w:hAnsi="Times New Roman" w:cs="Times New Roman"/>
          <w:color w:val="000000"/>
          <w:sz w:val="24"/>
          <w:szCs w:val="24"/>
        </w:rPr>
        <w:t>−</w:t>
      </w:r>
      <w:r w:rsidR="00870232" w:rsidRPr="00D10400">
        <w:rPr>
          <w:rFonts w:ascii="Times New Roman" w:hAnsi="Times New Roman" w:cs="Times New Roman"/>
          <w:sz w:val="24"/>
          <w:szCs w:val="24"/>
        </w:rPr>
        <w:t>20°</w:t>
      </w:r>
      <w:r w:rsidR="00870232" w:rsidRPr="00D24A3C">
        <w:rPr>
          <w:rFonts w:ascii="Times New Roman" w:hAnsi="Times New Roman" w:cs="Times New Roman"/>
          <w:sz w:val="24"/>
          <w:szCs w:val="24"/>
        </w:rPr>
        <w:t>C)</w:t>
      </w:r>
      <w:r w:rsidR="002E1243" w:rsidRPr="00D24A3C">
        <w:rPr>
          <w:rFonts w:ascii="Times New Roman" w:hAnsi="Times New Roman" w:cs="Times New Roman"/>
          <w:sz w:val="24"/>
          <w:szCs w:val="24"/>
          <w:vertAlign w:val="superscript"/>
        </w:rPr>
        <w:t>19</w:t>
      </w:r>
      <w:r w:rsidR="00E36AD6" w:rsidRPr="00D24A3C">
        <w:rPr>
          <w:rFonts w:ascii="Times New Roman" w:hAnsi="Times New Roman" w:cs="Times New Roman"/>
          <w:sz w:val="24"/>
          <w:szCs w:val="24"/>
        </w:rPr>
        <w:t xml:space="preserve">. </w:t>
      </w:r>
      <w:r w:rsidR="00870232" w:rsidRPr="00D24A3C">
        <w:rPr>
          <w:rFonts w:ascii="Times New Roman" w:hAnsi="Times New Roman" w:cs="Times New Roman"/>
          <w:sz w:val="24"/>
          <w:szCs w:val="24"/>
        </w:rPr>
        <w:t xml:space="preserve">The </w:t>
      </w:r>
      <w:r w:rsidR="00870232" w:rsidRPr="00D10400">
        <w:rPr>
          <w:rFonts w:ascii="Times New Roman" w:hAnsi="Times New Roman" w:cs="Times New Roman"/>
          <w:sz w:val="24"/>
          <w:szCs w:val="24"/>
        </w:rPr>
        <w:t xml:space="preserve">salt concentrations </w:t>
      </w:r>
      <w:r w:rsidR="00CF04CF">
        <w:rPr>
          <w:rFonts w:ascii="Times New Roman" w:hAnsi="Times New Roman" w:cs="Times New Roman"/>
          <w:sz w:val="24"/>
          <w:szCs w:val="24"/>
        </w:rPr>
        <w:t>between</w:t>
      </w:r>
      <w:r w:rsidR="00CF04CF" w:rsidRPr="00D10400">
        <w:rPr>
          <w:rFonts w:ascii="Times New Roman" w:hAnsi="Times New Roman" w:cs="Times New Roman"/>
          <w:sz w:val="24"/>
          <w:szCs w:val="24"/>
        </w:rPr>
        <w:t xml:space="preserve"> </w:t>
      </w:r>
      <w:r w:rsidR="00870232" w:rsidRPr="00D10400">
        <w:rPr>
          <w:rFonts w:ascii="Times New Roman" w:hAnsi="Times New Roman" w:cs="Times New Roman"/>
          <w:sz w:val="24"/>
          <w:szCs w:val="24"/>
        </w:rPr>
        <w:t xml:space="preserve">0.4M </w:t>
      </w:r>
      <w:r w:rsidR="00CF04CF">
        <w:rPr>
          <w:rFonts w:ascii="Times New Roman" w:hAnsi="Times New Roman" w:cs="Times New Roman"/>
          <w:sz w:val="24"/>
          <w:szCs w:val="24"/>
        </w:rPr>
        <w:t>and</w:t>
      </w:r>
      <w:r w:rsidR="00870232" w:rsidRPr="00D10400">
        <w:rPr>
          <w:rFonts w:ascii="Times New Roman" w:hAnsi="Times New Roman" w:cs="Times New Roman"/>
          <w:sz w:val="24"/>
          <w:szCs w:val="24"/>
        </w:rPr>
        <w:t xml:space="preserve"> 1M are </w:t>
      </w:r>
      <w:r w:rsidR="004F24C9">
        <w:rPr>
          <w:rFonts w:ascii="Times New Roman" w:hAnsi="Times New Roman" w:cs="Times New Roman"/>
          <w:sz w:val="24"/>
          <w:szCs w:val="24"/>
        </w:rPr>
        <w:t>therefore</w:t>
      </w:r>
      <w:r w:rsidR="004F24C9" w:rsidRPr="00D10400">
        <w:rPr>
          <w:rFonts w:ascii="Times New Roman" w:hAnsi="Times New Roman" w:cs="Times New Roman"/>
          <w:sz w:val="24"/>
          <w:szCs w:val="24"/>
        </w:rPr>
        <w:t xml:space="preserve"> </w:t>
      </w:r>
      <w:r w:rsidR="00870232" w:rsidRPr="00D10400">
        <w:rPr>
          <w:rFonts w:ascii="Times New Roman" w:hAnsi="Times New Roman" w:cs="Times New Roman"/>
          <w:sz w:val="24"/>
          <w:szCs w:val="24"/>
        </w:rPr>
        <w:t>chosen</w:t>
      </w:r>
      <w:r w:rsidR="00E36AD6">
        <w:rPr>
          <w:rFonts w:ascii="Times New Roman" w:hAnsi="Times New Roman" w:cs="Times New Roman"/>
          <w:sz w:val="24"/>
          <w:szCs w:val="24"/>
        </w:rPr>
        <w:t xml:space="preserve"> </w:t>
      </w:r>
      <w:r w:rsidR="00870232" w:rsidRPr="00D10400">
        <w:rPr>
          <w:rFonts w:ascii="Times New Roman" w:hAnsi="Times New Roman" w:cs="Times New Roman"/>
          <w:sz w:val="24"/>
          <w:szCs w:val="24"/>
        </w:rPr>
        <w:t>in the study</w:t>
      </w:r>
      <w:r w:rsidR="00E36AD6">
        <w:rPr>
          <w:rFonts w:ascii="Times New Roman" w:hAnsi="Times New Roman" w:cs="Times New Roman"/>
          <w:sz w:val="24"/>
          <w:szCs w:val="24"/>
        </w:rPr>
        <w:t>.</w:t>
      </w:r>
    </w:p>
    <w:p w14:paraId="439F9EFE" w14:textId="5A885CE9" w:rsidR="00A10066" w:rsidRPr="004B5AD5" w:rsidRDefault="00A10066" w:rsidP="00A10066">
      <w:pPr>
        <w:rPr>
          <w:rFonts w:ascii="Times New Roman" w:hAnsi="Times New Roman" w:cs="Times New Roman"/>
          <w:b/>
          <w:bCs/>
          <w:sz w:val="40"/>
          <w:szCs w:val="40"/>
        </w:rPr>
      </w:pPr>
    </w:p>
    <w:p w14:paraId="3C6147DD" w14:textId="7B0EAE5E" w:rsidR="007A4EB6" w:rsidRPr="004B5AD5" w:rsidRDefault="007A4EB6" w:rsidP="00A10066">
      <w:pPr>
        <w:rPr>
          <w:rFonts w:ascii="Times New Roman" w:hAnsi="Times New Roman" w:cs="Times New Roman"/>
          <w:b/>
          <w:bCs/>
          <w:sz w:val="40"/>
          <w:szCs w:val="40"/>
        </w:rPr>
      </w:pPr>
    </w:p>
    <w:p w14:paraId="7D44381E" w14:textId="3D29CD5C" w:rsidR="007A4EB6" w:rsidRPr="004B5AD5" w:rsidRDefault="007A4EB6" w:rsidP="00A10066">
      <w:pPr>
        <w:rPr>
          <w:rFonts w:ascii="Times New Roman" w:hAnsi="Times New Roman" w:cs="Times New Roman"/>
          <w:b/>
          <w:bCs/>
          <w:sz w:val="40"/>
          <w:szCs w:val="40"/>
        </w:rPr>
      </w:pPr>
    </w:p>
    <w:p w14:paraId="07B82302" w14:textId="3E23BC5F" w:rsidR="007A4EB6" w:rsidRPr="004B5AD5" w:rsidRDefault="007A4EB6" w:rsidP="00A10066">
      <w:pPr>
        <w:rPr>
          <w:rFonts w:ascii="Times New Roman" w:hAnsi="Times New Roman" w:cs="Times New Roman"/>
          <w:b/>
          <w:bCs/>
          <w:sz w:val="40"/>
          <w:szCs w:val="40"/>
        </w:rPr>
      </w:pPr>
    </w:p>
    <w:p w14:paraId="5E104681" w14:textId="699146DC" w:rsidR="00C43293" w:rsidRDefault="00C43293" w:rsidP="00A10066">
      <w:pPr>
        <w:rPr>
          <w:rFonts w:ascii="Times New Roman" w:hAnsi="Times New Roman" w:cs="Times New Roman"/>
          <w:b/>
          <w:bCs/>
          <w:sz w:val="40"/>
          <w:szCs w:val="40"/>
        </w:rPr>
      </w:pPr>
    </w:p>
    <w:p w14:paraId="055865AE" w14:textId="2B416C13" w:rsidR="000954E0" w:rsidRDefault="000954E0" w:rsidP="00A10066">
      <w:pPr>
        <w:rPr>
          <w:rFonts w:ascii="Times New Roman" w:hAnsi="Times New Roman" w:cs="Times New Roman"/>
          <w:b/>
          <w:bCs/>
          <w:sz w:val="40"/>
          <w:szCs w:val="40"/>
        </w:rPr>
      </w:pPr>
    </w:p>
    <w:p w14:paraId="07DBE0A9" w14:textId="77777777" w:rsidR="000954E0" w:rsidRPr="004B5AD5" w:rsidRDefault="000954E0" w:rsidP="00A10066">
      <w:pPr>
        <w:rPr>
          <w:rFonts w:ascii="Times New Roman" w:hAnsi="Times New Roman" w:cs="Times New Roman"/>
          <w:b/>
          <w:bCs/>
          <w:sz w:val="40"/>
          <w:szCs w:val="40"/>
        </w:rPr>
      </w:pPr>
    </w:p>
    <w:p w14:paraId="1F5485A9" w14:textId="3417FDE8" w:rsidR="00F51D6E" w:rsidRDefault="00F51D6E" w:rsidP="002E3C44">
      <w:pPr>
        <w:pStyle w:val="Heading2"/>
        <w:rPr>
          <w:bCs/>
        </w:rPr>
      </w:pPr>
      <w:bookmarkStart w:id="50" w:name="_Toc62941173"/>
      <w:r w:rsidRPr="00877EE5">
        <w:rPr>
          <w:bCs/>
        </w:rPr>
        <w:lastRenderedPageBreak/>
        <w:t>References</w:t>
      </w:r>
      <w:bookmarkEnd w:id="50"/>
    </w:p>
    <w:p w14:paraId="177486E6" w14:textId="77777777" w:rsidR="00886F61" w:rsidRPr="00877EE5" w:rsidRDefault="00886F61" w:rsidP="00877EE5"/>
    <w:p w14:paraId="11ECA277" w14:textId="1AB1AA5D" w:rsidR="00584576" w:rsidRPr="00EF1CE2" w:rsidRDefault="00584576" w:rsidP="0058457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1CE2">
        <w:rPr>
          <w:rFonts w:ascii="Times New Roman" w:hAnsi="Times New Roman" w:cs="Times New Roman"/>
          <w:sz w:val="24"/>
          <w:szCs w:val="24"/>
        </w:rPr>
        <w:t>[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EF1CE2">
        <w:rPr>
          <w:rFonts w:ascii="Times New Roman" w:hAnsi="Times New Roman" w:cs="Times New Roman"/>
          <w:sz w:val="24"/>
          <w:szCs w:val="24"/>
        </w:rPr>
        <w:t xml:space="preserve">] Chen, X. et al. Ion–solvent complexes promote gas evolution from electrolytes on a sodium metal anode. </w:t>
      </w:r>
      <w:proofErr w:type="spellStart"/>
      <w:r w:rsidRPr="00EF1CE2">
        <w:rPr>
          <w:rFonts w:ascii="Times New Roman" w:hAnsi="Times New Roman" w:cs="Times New Roman"/>
          <w:i/>
          <w:iCs/>
          <w:sz w:val="24"/>
          <w:szCs w:val="24"/>
        </w:rPr>
        <w:t>Angew</w:t>
      </w:r>
      <w:proofErr w:type="spellEnd"/>
      <w:r w:rsidRPr="00EF1CE2">
        <w:rPr>
          <w:rFonts w:ascii="Times New Roman" w:hAnsi="Times New Roman" w:cs="Times New Roman"/>
          <w:i/>
          <w:iCs/>
          <w:sz w:val="24"/>
          <w:szCs w:val="24"/>
        </w:rPr>
        <w:t>. Chem. Int. Ed.</w:t>
      </w:r>
      <w:r w:rsidRPr="00EF1CE2">
        <w:rPr>
          <w:rFonts w:ascii="Times New Roman" w:hAnsi="Times New Roman" w:cs="Times New Roman"/>
          <w:sz w:val="24"/>
          <w:szCs w:val="24"/>
        </w:rPr>
        <w:t xml:space="preserve"> </w:t>
      </w:r>
      <w:r w:rsidRPr="00EF1CE2">
        <w:rPr>
          <w:rFonts w:ascii="Times New Roman" w:hAnsi="Times New Roman" w:cs="Times New Roman"/>
          <w:b/>
          <w:bCs/>
          <w:sz w:val="24"/>
          <w:szCs w:val="24"/>
        </w:rPr>
        <w:t>57</w:t>
      </w:r>
      <w:r w:rsidRPr="00EF1CE2">
        <w:rPr>
          <w:rFonts w:ascii="Times New Roman" w:hAnsi="Times New Roman" w:cs="Times New Roman"/>
          <w:sz w:val="24"/>
          <w:szCs w:val="24"/>
        </w:rPr>
        <w:t>,734-737 (2018).</w:t>
      </w:r>
    </w:p>
    <w:p w14:paraId="3E21670D" w14:textId="1FCEAEF1" w:rsidR="00584576" w:rsidRPr="00EF1CE2" w:rsidRDefault="00584576" w:rsidP="0058457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1CE2">
        <w:rPr>
          <w:rFonts w:ascii="Times New Roman" w:hAnsi="Times New Roman" w:cs="Times New Roman"/>
          <w:sz w:val="24"/>
          <w:szCs w:val="24"/>
        </w:rPr>
        <w:t>[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EF1CE2">
        <w:rPr>
          <w:rFonts w:ascii="Times New Roman" w:hAnsi="Times New Roman" w:cs="Times New Roman"/>
          <w:sz w:val="24"/>
          <w:szCs w:val="24"/>
        </w:rPr>
        <w:t>] Miao, R. et al. Novel dual-salts electrolyte solution for dendrite-free lithium-metal based rechargeable batteries with high cycle reversibility.</w:t>
      </w:r>
      <w:r w:rsidRPr="00EF1CE2">
        <w:rPr>
          <w:rFonts w:ascii="Times New Roman" w:hAnsi="Times New Roman" w:cs="Times New Roman"/>
          <w:i/>
          <w:iCs/>
          <w:sz w:val="24"/>
          <w:szCs w:val="24"/>
        </w:rPr>
        <w:t xml:space="preserve"> J. Power Sources</w:t>
      </w:r>
      <w:r w:rsidRPr="00EF1CE2">
        <w:rPr>
          <w:rFonts w:ascii="Times New Roman" w:hAnsi="Times New Roman" w:cs="Times New Roman"/>
          <w:sz w:val="24"/>
          <w:szCs w:val="24"/>
        </w:rPr>
        <w:t xml:space="preserve"> </w:t>
      </w:r>
      <w:r w:rsidRPr="00EF1CE2">
        <w:rPr>
          <w:rFonts w:ascii="Times New Roman" w:hAnsi="Times New Roman" w:cs="Times New Roman"/>
          <w:b/>
          <w:bCs/>
          <w:sz w:val="24"/>
          <w:szCs w:val="24"/>
        </w:rPr>
        <w:t>271</w:t>
      </w:r>
      <w:r w:rsidRPr="00EF1CE2">
        <w:rPr>
          <w:rFonts w:ascii="Times New Roman" w:hAnsi="Times New Roman" w:cs="Times New Roman"/>
          <w:sz w:val="24"/>
          <w:szCs w:val="24"/>
        </w:rPr>
        <w:t>, 291-297 (2015).</w:t>
      </w:r>
    </w:p>
    <w:p w14:paraId="227B43ED" w14:textId="6C8BEF7A" w:rsidR="00584576" w:rsidRPr="00EF1CE2" w:rsidRDefault="00584576" w:rsidP="0058457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1CE2">
        <w:rPr>
          <w:rFonts w:ascii="Times New Roman" w:hAnsi="Times New Roman" w:cs="Times New Roman"/>
          <w:sz w:val="24"/>
          <w:szCs w:val="24"/>
        </w:rPr>
        <w:t>[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EF1CE2">
        <w:rPr>
          <w:rFonts w:ascii="Times New Roman" w:hAnsi="Times New Roman" w:cs="Times New Roman"/>
          <w:sz w:val="24"/>
          <w:szCs w:val="24"/>
        </w:rPr>
        <w:t>] Qu, C. et al. LiNO</w:t>
      </w:r>
      <w:r w:rsidRPr="00EF1CE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EF1CE2">
        <w:rPr>
          <w:rFonts w:ascii="Times New Roman" w:hAnsi="Times New Roman" w:cs="Times New Roman"/>
          <w:sz w:val="24"/>
          <w:szCs w:val="24"/>
        </w:rPr>
        <w:t xml:space="preserve">-free electrolyte for Li-S battery: a solvent of choice with low </w:t>
      </w:r>
      <w:proofErr w:type="spellStart"/>
      <w:r w:rsidRPr="00EF1CE2">
        <w:rPr>
          <w:rFonts w:ascii="Times New Roman" w:hAnsi="Times New Roman" w:cs="Times New Roman"/>
          <w:sz w:val="24"/>
          <w:szCs w:val="24"/>
        </w:rPr>
        <w:t>K</w:t>
      </w:r>
      <w:r w:rsidRPr="00EF1CE2">
        <w:rPr>
          <w:rFonts w:ascii="Times New Roman" w:hAnsi="Times New Roman" w:cs="Times New Roman"/>
          <w:sz w:val="24"/>
          <w:szCs w:val="24"/>
          <w:vertAlign w:val="subscript"/>
        </w:rPr>
        <w:t>sp</w:t>
      </w:r>
      <w:proofErr w:type="spellEnd"/>
      <w:r w:rsidRPr="00EF1CE2">
        <w:rPr>
          <w:rFonts w:ascii="Times New Roman" w:hAnsi="Times New Roman" w:cs="Times New Roman"/>
          <w:sz w:val="24"/>
          <w:szCs w:val="24"/>
        </w:rPr>
        <w:t xml:space="preserve"> of polysulfide and low dendrite of lithium. </w:t>
      </w:r>
      <w:r w:rsidRPr="00EF1CE2">
        <w:rPr>
          <w:rFonts w:ascii="Times New Roman" w:hAnsi="Times New Roman" w:cs="Times New Roman"/>
          <w:i/>
          <w:iCs/>
          <w:sz w:val="24"/>
          <w:szCs w:val="24"/>
        </w:rPr>
        <w:t>Nano Energy</w:t>
      </w:r>
      <w:r w:rsidRPr="00EF1CE2">
        <w:rPr>
          <w:rFonts w:ascii="Times New Roman" w:hAnsi="Times New Roman" w:cs="Times New Roman"/>
          <w:sz w:val="24"/>
          <w:szCs w:val="24"/>
        </w:rPr>
        <w:t xml:space="preserve"> </w:t>
      </w:r>
      <w:r w:rsidRPr="00EF1CE2">
        <w:rPr>
          <w:rFonts w:ascii="Times New Roman" w:hAnsi="Times New Roman" w:cs="Times New Roman"/>
          <w:b/>
          <w:bCs/>
          <w:sz w:val="24"/>
          <w:szCs w:val="24"/>
        </w:rPr>
        <w:t>39</w:t>
      </w:r>
      <w:r w:rsidRPr="00EF1CE2">
        <w:rPr>
          <w:rFonts w:ascii="Times New Roman" w:hAnsi="Times New Roman" w:cs="Times New Roman"/>
          <w:sz w:val="24"/>
          <w:szCs w:val="24"/>
        </w:rPr>
        <w:t>, 262-272 (2017).</w:t>
      </w:r>
    </w:p>
    <w:p w14:paraId="6DE9ABA5" w14:textId="70CB193C" w:rsidR="00584576" w:rsidRPr="00EF1CE2" w:rsidRDefault="00584576" w:rsidP="0058457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1CE2">
        <w:rPr>
          <w:rFonts w:ascii="Times New Roman" w:hAnsi="Times New Roman" w:cs="Times New Roman"/>
          <w:sz w:val="24"/>
          <w:szCs w:val="24"/>
        </w:rPr>
        <w:t>[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EF1CE2">
        <w:rPr>
          <w:rFonts w:ascii="Times New Roman" w:hAnsi="Times New Roman" w:cs="Times New Roman"/>
          <w:sz w:val="24"/>
          <w:szCs w:val="24"/>
        </w:rPr>
        <w:t xml:space="preserve">] Chen, X., Zhang, X.-Q., Li, H.-R. &amp; Zhang, Q. Cation−solvent, cation−anion, and solvent−solvent interactions with electrolyte solvation in lithium batteries. </w:t>
      </w:r>
      <w:r w:rsidRPr="00EF1CE2">
        <w:rPr>
          <w:rFonts w:ascii="Times New Roman" w:hAnsi="Times New Roman" w:cs="Times New Roman"/>
          <w:i/>
          <w:iCs/>
          <w:sz w:val="24"/>
          <w:szCs w:val="24"/>
        </w:rPr>
        <w:t xml:space="preserve">Batteries &amp; </w:t>
      </w:r>
      <w:proofErr w:type="spellStart"/>
      <w:r w:rsidRPr="00EF1CE2">
        <w:rPr>
          <w:rFonts w:ascii="Times New Roman" w:hAnsi="Times New Roman" w:cs="Times New Roman"/>
          <w:i/>
          <w:iCs/>
          <w:sz w:val="24"/>
          <w:szCs w:val="24"/>
        </w:rPr>
        <w:t>Supercaps</w:t>
      </w:r>
      <w:proofErr w:type="spellEnd"/>
      <w:r w:rsidRPr="00EF1CE2">
        <w:rPr>
          <w:rFonts w:ascii="Times New Roman" w:hAnsi="Times New Roman" w:cs="Times New Roman"/>
          <w:sz w:val="24"/>
          <w:szCs w:val="24"/>
        </w:rPr>
        <w:t xml:space="preserve"> </w:t>
      </w:r>
      <w:r w:rsidRPr="00EF1CE2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EF1CE2">
        <w:rPr>
          <w:rFonts w:ascii="Times New Roman" w:hAnsi="Times New Roman" w:cs="Times New Roman"/>
          <w:sz w:val="24"/>
          <w:szCs w:val="24"/>
        </w:rPr>
        <w:t>, 128 –131 (2019).</w:t>
      </w:r>
    </w:p>
    <w:p w14:paraId="1A317F9F" w14:textId="37B1A0E3" w:rsidR="007A685D" w:rsidRPr="00A2493D" w:rsidRDefault="00584576" w:rsidP="00F51D6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1CE2">
        <w:rPr>
          <w:rFonts w:ascii="Times New Roman" w:hAnsi="Times New Roman" w:cs="Times New Roman"/>
          <w:sz w:val="24"/>
          <w:szCs w:val="24"/>
        </w:rPr>
        <w:t>[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EF1CE2">
        <w:rPr>
          <w:rFonts w:ascii="Times New Roman" w:hAnsi="Times New Roman" w:cs="Times New Roman"/>
          <w:sz w:val="24"/>
          <w:szCs w:val="24"/>
        </w:rPr>
        <w:t xml:space="preserve">] Liu, Q. et al. Insight on lithium metal anode </w:t>
      </w:r>
      <w:proofErr w:type="spellStart"/>
      <w:r w:rsidRPr="00EF1CE2">
        <w:rPr>
          <w:rFonts w:ascii="Times New Roman" w:hAnsi="Times New Roman" w:cs="Times New Roman"/>
          <w:sz w:val="24"/>
          <w:szCs w:val="24"/>
        </w:rPr>
        <w:t>interphasial</w:t>
      </w:r>
      <w:proofErr w:type="spellEnd"/>
      <w:r w:rsidRPr="00EF1CE2">
        <w:rPr>
          <w:rFonts w:ascii="Times New Roman" w:hAnsi="Times New Roman" w:cs="Times New Roman"/>
          <w:sz w:val="24"/>
          <w:szCs w:val="24"/>
        </w:rPr>
        <w:t xml:space="preserve"> chemistry: reduction mechanism of cyclic ether solvent and SEI film formation. </w:t>
      </w:r>
      <w:r w:rsidRPr="00EF1CE2">
        <w:rPr>
          <w:rFonts w:ascii="Times New Roman" w:hAnsi="Times New Roman" w:cs="Times New Roman"/>
          <w:i/>
          <w:iCs/>
          <w:sz w:val="24"/>
          <w:szCs w:val="24"/>
        </w:rPr>
        <w:t>Energy Storage Mater</w:t>
      </w:r>
      <w:r w:rsidRPr="00EF1CE2">
        <w:rPr>
          <w:rFonts w:ascii="Times New Roman" w:hAnsi="Times New Roman" w:cs="Times New Roman"/>
          <w:sz w:val="24"/>
          <w:szCs w:val="24"/>
        </w:rPr>
        <w:t xml:space="preserve">. </w:t>
      </w:r>
      <w:r w:rsidRPr="00EF1CE2">
        <w:rPr>
          <w:rFonts w:ascii="Times New Roman" w:hAnsi="Times New Roman" w:cs="Times New Roman"/>
          <w:b/>
          <w:bCs/>
          <w:sz w:val="24"/>
          <w:szCs w:val="24"/>
        </w:rPr>
        <w:t>17</w:t>
      </w:r>
      <w:r w:rsidRPr="00EF1CE2">
        <w:rPr>
          <w:rFonts w:ascii="Times New Roman" w:hAnsi="Times New Roman" w:cs="Times New Roman"/>
          <w:sz w:val="24"/>
          <w:szCs w:val="24"/>
        </w:rPr>
        <w:t>, 366-373 (2019).</w:t>
      </w:r>
    </w:p>
    <w:p w14:paraId="2467E9F7" w14:textId="7D1621A5" w:rsidR="00617CE0" w:rsidRPr="00E44B82" w:rsidRDefault="00617CE0" w:rsidP="00617CE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4B82">
        <w:rPr>
          <w:rFonts w:ascii="Times New Roman" w:hAnsi="Times New Roman" w:cs="Times New Roman"/>
          <w:sz w:val="24"/>
          <w:szCs w:val="24"/>
        </w:rPr>
        <w:t>[</w:t>
      </w:r>
      <w:r w:rsidR="00584576">
        <w:rPr>
          <w:rFonts w:ascii="Times New Roman" w:hAnsi="Times New Roman" w:cs="Times New Roman"/>
          <w:sz w:val="24"/>
          <w:szCs w:val="24"/>
        </w:rPr>
        <w:t>6</w:t>
      </w:r>
      <w:r w:rsidRPr="00E44B82">
        <w:rPr>
          <w:rFonts w:ascii="Times New Roman" w:hAnsi="Times New Roman" w:cs="Times New Roman"/>
          <w:sz w:val="24"/>
          <w:szCs w:val="24"/>
        </w:rPr>
        <w:t xml:space="preserve">] </w:t>
      </w:r>
      <w:proofErr w:type="spellStart"/>
      <w:r w:rsidRPr="00E44B82">
        <w:rPr>
          <w:rFonts w:ascii="Times New Roman" w:hAnsi="Times New Roman" w:cs="Times New Roman"/>
          <w:sz w:val="24"/>
          <w:szCs w:val="24"/>
        </w:rPr>
        <w:t>Moulder</w:t>
      </w:r>
      <w:proofErr w:type="spellEnd"/>
      <w:r w:rsidRPr="00E44B82">
        <w:rPr>
          <w:rFonts w:ascii="Times New Roman" w:hAnsi="Times New Roman" w:cs="Times New Roman"/>
          <w:sz w:val="24"/>
          <w:szCs w:val="24"/>
        </w:rPr>
        <w:t xml:space="preserve">, J. F. </w:t>
      </w:r>
      <w:r w:rsidRPr="00E44B82">
        <w:rPr>
          <w:rFonts w:ascii="Times New Roman" w:hAnsi="Times New Roman" w:cs="Times New Roman"/>
          <w:i/>
          <w:iCs/>
          <w:sz w:val="24"/>
          <w:szCs w:val="24"/>
        </w:rPr>
        <w:t>Handbook of X-ray Photoelectron Spectroscopy: A Reference Book of Standard Spectra for Identification and Interpretation of XPS Data</w:t>
      </w:r>
      <w:r w:rsidRPr="00E44B82">
        <w:rPr>
          <w:rFonts w:ascii="Times New Roman" w:hAnsi="Times New Roman" w:cs="Times New Roman"/>
          <w:sz w:val="24"/>
          <w:szCs w:val="24"/>
        </w:rPr>
        <w:t xml:space="preserve"> (Physical Electronics Division, Perkin-Elmer Corporation Press, 1992).</w:t>
      </w:r>
    </w:p>
    <w:p w14:paraId="41878172" w14:textId="5515B68B" w:rsidR="00617CE0" w:rsidRPr="00E44B82" w:rsidRDefault="00617CE0" w:rsidP="00617CE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4B82">
        <w:rPr>
          <w:rFonts w:ascii="Times New Roman" w:hAnsi="Times New Roman" w:cs="Times New Roman"/>
          <w:sz w:val="24"/>
          <w:szCs w:val="24"/>
        </w:rPr>
        <w:t>[</w:t>
      </w:r>
      <w:r w:rsidR="00584576">
        <w:rPr>
          <w:rFonts w:ascii="Times New Roman" w:hAnsi="Times New Roman" w:cs="Times New Roman"/>
          <w:sz w:val="24"/>
          <w:szCs w:val="24"/>
        </w:rPr>
        <w:t>7</w:t>
      </w:r>
      <w:r w:rsidRPr="00E44B82">
        <w:rPr>
          <w:rFonts w:ascii="Times New Roman" w:hAnsi="Times New Roman" w:cs="Times New Roman"/>
          <w:sz w:val="24"/>
          <w:szCs w:val="24"/>
        </w:rPr>
        <w:t xml:space="preserve">] </w:t>
      </w:r>
      <w:proofErr w:type="spellStart"/>
      <w:r w:rsidRPr="00E44B82">
        <w:rPr>
          <w:rFonts w:ascii="Times New Roman" w:hAnsi="Times New Roman" w:cs="Times New Roman"/>
          <w:sz w:val="24"/>
          <w:szCs w:val="24"/>
        </w:rPr>
        <w:t>Aurbach</w:t>
      </w:r>
      <w:proofErr w:type="spellEnd"/>
      <w:r w:rsidRPr="00E44B82">
        <w:rPr>
          <w:rFonts w:ascii="Times New Roman" w:hAnsi="Times New Roman" w:cs="Times New Roman"/>
          <w:sz w:val="24"/>
          <w:szCs w:val="24"/>
        </w:rPr>
        <w:t xml:space="preserve">, D. et al. On the surface chemical aspects of very high energy density, rechargeable Li-Sulfur batteries. </w:t>
      </w:r>
      <w:r w:rsidRPr="00E44B82">
        <w:rPr>
          <w:rFonts w:ascii="Times New Roman" w:hAnsi="Times New Roman" w:cs="Times New Roman"/>
          <w:i/>
          <w:iCs/>
          <w:sz w:val="24"/>
          <w:szCs w:val="24"/>
        </w:rPr>
        <w:t xml:space="preserve">J. </w:t>
      </w:r>
      <w:proofErr w:type="spellStart"/>
      <w:r w:rsidRPr="00E44B82">
        <w:rPr>
          <w:rFonts w:ascii="Times New Roman" w:hAnsi="Times New Roman" w:cs="Times New Roman"/>
          <w:i/>
          <w:iCs/>
          <w:sz w:val="24"/>
          <w:szCs w:val="24"/>
        </w:rPr>
        <w:t>Electrochem</w:t>
      </w:r>
      <w:proofErr w:type="spellEnd"/>
      <w:r w:rsidRPr="00E44B82">
        <w:rPr>
          <w:rFonts w:ascii="Times New Roman" w:hAnsi="Times New Roman" w:cs="Times New Roman"/>
          <w:i/>
          <w:iCs/>
          <w:sz w:val="24"/>
          <w:szCs w:val="24"/>
        </w:rPr>
        <w:t>. Soc.</w:t>
      </w:r>
      <w:r w:rsidRPr="00E44B82">
        <w:rPr>
          <w:rFonts w:ascii="Times New Roman" w:hAnsi="Times New Roman" w:cs="Times New Roman"/>
          <w:sz w:val="24"/>
          <w:szCs w:val="24"/>
        </w:rPr>
        <w:t xml:space="preserve"> </w:t>
      </w:r>
      <w:r w:rsidRPr="00E44B82">
        <w:rPr>
          <w:rFonts w:ascii="Times New Roman" w:hAnsi="Times New Roman" w:cs="Times New Roman"/>
          <w:b/>
          <w:bCs/>
          <w:sz w:val="24"/>
          <w:szCs w:val="24"/>
        </w:rPr>
        <w:t>156</w:t>
      </w:r>
      <w:r w:rsidRPr="00E44B82">
        <w:rPr>
          <w:rFonts w:ascii="Times New Roman" w:hAnsi="Times New Roman" w:cs="Times New Roman"/>
          <w:sz w:val="24"/>
          <w:szCs w:val="24"/>
        </w:rPr>
        <w:t>, A694-A702 (2009).</w:t>
      </w:r>
    </w:p>
    <w:p w14:paraId="067DCEA8" w14:textId="3D08D939" w:rsidR="00617CE0" w:rsidRPr="00E44B82" w:rsidRDefault="00617CE0" w:rsidP="00617CE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4B82">
        <w:rPr>
          <w:rFonts w:ascii="Times New Roman" w:hAnsi="Times New Roman" w:cs="Times New Roman"/>
          <w:sz w:val="24"/>
          <w:szCs w:val="24"/>
        </w:rPr>
        <w:t>[</w:t>
      </w:r>
      <w:r w:rsidR="00584576">
        <w:rPr>
          <w:rFonts w:ascii="Times New Roman" w:hAnsi="Times New Roman" w:cs="Times New Roman"/>
          <w:sz w:val="24"/>
          <w:szCs w:val="24"/>
        </w:rPr>
        <w:t>8</w:t>
      </w:r>
      <w:r w:rsidRPr="00E44B82">
        <w:rPr>
          <w:rFonts w:ascii="Times New Roman" w:hAnsi="Times New Roman" w:cs="Times New Roman"/>
          <w:sz w:val="24"/>
          <w:szCs w:val="24"/>
        </w:rPr>
        <w:t xml:space="preserve">] Fiedler, C., </w:t>
      </w:r>
      <w:proofErr w:type="spellStart"/>
      <w:r w:rsidRPr="00E44B82">
        <w:rPr>
          <w:rFonts w:ascii="Times New Roman" w:hAnsi="Times New Roman" w:cs="Times New Roman"/>
          <w:sz w:val="24"/>
          <w:szCs w:val="24"/>
        </w:rPr>
        <w:t>Luerssen</w:t>
      </w:r>
      <w:proofErr w:type="spellEnd"/>
      <w:r w:rsidRPr="00E44B82">
        <w:rPr>
          <w:rFonts w:ascii="Times New Roman" w:hAnsi="Times New Roman" w:cs="Times New Roman"/>
          <w:sz w:val="24"/>
          <w:szCs w:val="24"/>
        </w:rPr>
        <w:t xml:space="preserve">, B., </w:t>
      </w:r>
      <w:proofErr w:type="spellStart"/>
      <w:r w:rsidRPr="00E44B82">
        <w:rPr>
          <w:rFonts w:ascii="Times New Roman" w:hAnsi="Times New Roman" w:cs="Times New Roman"/>
          <w:sz w:val="24"/>
          <w:szCs w:val="24"/>
        </w:rPr>
        <w:t>Rohnke</w:t>
      </w:r>
      <w:proofErr w:type="spellEnd"/>
      <w:r w:rsidRPr="00E44B82">
        <w:rPr>
          <w:rFonts w:ascii="Times New Roman" w:hAnsi="Times New Roman" w:cs="Times New Roman"/>
          <w:sz w:val="24"/>
          <w:szCs w:val="24"/>
        </w:rPr>
        <w:t xml:space="preserve">, M., </w:t>
      </w:r>
      <w:proofErr w:type="spellStart"/>
      <w:r w:rsidRPr="00E44B82">
        <w:rPr>
          <w:rFonts w:ascii="Times New Roman" w:hAnsi="Times New Roman" w:cs="Times New Roman"/>
          <w:sz w:val="24"/>
          <w:szCs w:val="24"/>
        </w:rPr>
        <w:t>Sann</w:t>
      </w:r>
      <w:proofErr w:type="spellEnd"/>
      <w:r w:rsidRPr="00E44B82">
        <w:rPr>
          <w:rFonts w:ascii="Times New Roman" w:hAnsi="Times New Roman" w:cs="Times New Roman"/>
          <w:sz w:val="24"/>
          <w:szCs w:val="24"/>
        </w:rPr>
        <w:t xml:space="preserve">, J. &amp; </w:t>
      </w:r>
      <w:proofErr w:type="spellStart"/>
      <w:r w:rsidRPr="00E44B82">
        <w:rPr>
          <w:rFonts w:ascii="Times New Roman" w:hAnsi="Times New Roman" w:cs="Times New Roman"/>
          <w:sz w:val="24"/>
          <w:szCs w:val="24"/>
        </w:rPr>
        <w:t>Janek</w:t>
      </w:r>
      <w:proofErr w:type="spellEnd"/>
      <w:r w:rsidRPr="00E44B82">
        <w:rPr>
          <w:rFonts w:ascii="Times New Roman" w:hAnsi="Times New Roman" w:cs="Times New Roman"/>
          <w:sz w:val="24"/>
          <w:szCs w:val="24"/>
        </w:rPr>
        <w:t>, J. XPS and SIMS analysis of solid electrolyte interphases on lithium formed by ether-based electrolytes.</w:t>
      </w:r>
      <w:r w:rsidRPr="00E44B82">
        <w:rPr>
          <w:rFonts w:ascii="Times New Roman" w:hAnsi="Times New Roman" w:cs="Times New Roman"/>
          <w:i/>
          <w:iCs/>
          <w:sz w:val="24"/>
          <w:szCs w:val="24"/>
        </w:rPr>
        <w:t xml:space="preserve"> J. </w:t>
      </w:r>
      <w:proofErr w:type="spellStart"/>
      <w:r w:rsidRPr="00E44B82">
        <w:rPr>
          <w:rFonts w:ascii="Times New Roman" w:hAnsi="Times New Roman" w:cs="Times New Roman"/>
          <w:i/>
          <w:iCs/>
          <w:sz w:val="24"/>
          <w:szCs w:val="24"/>
        </w:rPr>
        <w:t>Electrochem</w:t>
      </w:r>
      <w:proofErr w:type="spellEnd"/>
      <w:r w:rsidRPr="00E44B82">
        <w:rPr>
          <w:rFonts w:ascii="Times New Roman" w:hAnsi="Times New Roman" w:cs="Times New Roman"/>
          <w:i/>
          <w:iCs/>
          <w:sz w:val="24"/>
          <w:szCs w:val="24"/>
        </w:rPr>
        <w:t>. Soc.</w:t>
      </w:r>
      <w:r w:rsidRPr="00E44B82">
        <w:rPr>
          <w:rFonts w:ascii="Times New Roman" w:hAnsi="Times New Roman" w:cs="Times New Roman"/>
          <w:sz w:val="24"/>
          <w:szCs w:val="24"/>
        </w:rPr>
        <w:t xml:space="preserve"> </w:t>
      </w:r>
      <w:r w:rsidRPr="00E44B82">
        <w:rPr>
          <w:rFonts w:ascii="Times New Roman" w:hAnsi="Times New Roman" w:cs="Times New Roman"/>
          <w:b/>
          <w:bCs/>
          <w:sz w:val="24"/>
          <w:szCs w:val="24"/>
        </w:rPr>
        <w:t>164</w:t>
      </w:r>
      <w:r w:rsidRPr="00E44B82">
        <w:rPr>
          <w:rFonts w:ascii="Times New Roman" w:hAnsi="Times New Roman" w:cs="Times New Roman"/>
          <w:sz w:val="24"/>
          <w:szCs w:val="24"/>
        </w:rPr>
        <w:t>, A3742-A3749 (2017).</w:t>
      </w:r>
    </w:p>
    <w:p w14:paraId="236DA726" w14:textId="17823AAC" w:rsidR="00617CE0" w:rsidRPr="00E44B82" w:rsidRDefault="00617CE0" w:rsidP="00617CE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4B82">
        <w:rPr>
          <w:rFonts w:ascii="Times New Roman" w:hAnsi="Times New Roman" w:cs="Times New Roman"/>
          <w:sz w:val="24"/>
          <w:szCs w:val="24"/>
        </w:rPr>
        <w:t>[</w:t>
      </w:r>
      <w:r w:rsidR="00584576">
        <w:rPr>
          <w:rFonts w:ascii="Times New Roman" w:hAnsi="Times New Roman" w:cs="Times New Roman"/>
          <w:sz w:val="24"/>
          <w:szCs w:val="24"/>
        </w:rPr>
        <w:t>9</w:t>
      </w:r>
      <w:r w:rsidRPr="00E44B82">
        <w:rPr>
          <w:rFonts w:ascii="Times New Roman" w:hAnsi="Times New Roman" w:cs="Times New Roman"/>
          <w:sz w:val="24"/>
          <w:szCs w:val="24"/>
        </w:rPr>
        <w:t xml:space="preserve">] Gu, Y. et al. Designable ultra-smooth ultra-thin solid-electrolyte interphases of three alkali metal anodes. </w:t>
      </w:r>
      <w:r w:rsidRPr="00E44B82">
        <w:rPr>
          <w:rFonts w:ascii="Times New Roman" w:hAnsi="Times New Roman" w:cs="Times New Roman"/>
          <w:i/>
          <w:iCs/>
          <w:sz w:val="24"/>
          <w:szCs w:val="24"/>
        </w:rPr>
        <w:t xml:space="preserve">Nat. </w:t>
      </w:r>
      <w:proofErr w:type="spellStart"/>
      <w:r w:rsidRPr="00E44B82">
        <w:rPr>
          <w:rFonts w:ascii="Times New Roman" w:hAnsi="Times New Roman" w:cs="Times New Roman"/>
          <w:i/>
          <w:iCs/>
          <w:sz w:val="24"/>
          <w:szCs w:val="24"/>
        </w:rPr>
        <w:t>Commun</w:t>
      </w:r>
      <w:proofErr w:type="spellEnd"/>
      <w:r w:rsidRPr="00E44B82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E44B82">
        <w:rPr>
          <w:rFonts w:ascii="Times New Roman" w:hAnsi="Times New Roman" w:cs="Times New Roman"/>
          <w:sz w:val="24"/>
          <w:szCs w:val="24"/>
        </w:rPr>
        <w:t xml:space="preserve"> </w:t>
      </w:r>
      <w:r w:rsidRPr="00E44B82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Pr="00E44B82">
        <w:rPr>
          <w:rFonts w:ascii="Times New Roman" w:hAnsi="Times New Roman" w:cs="Times New Roman"/>
          <w:sz w:val="24"/>
          <w:szCs w:val="24"/>
        </w:rPr>
        <w:t>, 1339 (2018).</w:t>
      </w:r>
    </w:p>
    <w:p w14:paraId="40B22569" w14:textId="7A119F97" w:rsidR="00617CE0" w:rsidRPr="00E44B82" w:rsidRDefault="00617CE0" w:rsidP="00617CE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4B82">
        <w:rPr>
          <w:rFonts w:ascii="Times New Roman" w:hAnsi="Times New Roman" w:cs="Times New Roman"/>
          <w:sz w:val="24"/>
          <w:szCs w:val="24"/>
        </w:rPr>
        <w:t>[</w:t>
      </w:r>
      <w:r w:rsidR="00584576">
        <w:rPr>
          <w:rFonts w:ascii="Times New Roman" w:hAnsi="Times New Roman" w:cs="Times New Roman"/>
          <w:sz w:val="24"/>
          <w:szCs w:val="24"/>
        </w:rPr>
        <w:t>10</w:t>
      </w:r>
      <w:r w:rsidRPr="00E44B82">
        <w:rPr>
          <w:rFonts w:ascii="Times New Roman" w:hAnsi="Times New Roman" w:cs="Times New Roman"/>
          <w:sz w:val="24"/>
          <w:szCs w:val="24"/>
        </w:rPr>
        <w:t xml:space="preserve">] Cao, X. et al. Monolithic solid–electrolyte interphases formed in fluorinated orthoformate-based electrolytes minimize Li depletion and pulverization. </w:t>
      </w:r>
      <w:r w:rsidRPr="00E44B82">
        <w:rPr>
          <w:rFonts w:ascii="Times New Roman" w:hAnsi="Times New Roman" w:cs="Times New Roman"/>
          <w:i/>
          <w:iCs/>
          <w:sz w:val="24"/>
          <w:szCs w:val="24"/>
        </w:rPr>
        <w:t>Nat. Energy</w:t>
      </w:r>
      <w:r w:rsidRPr="00E44B82">
        <w:rPr>
          <w:rFonts w:ascii="Times New Roman" w:hAnsi="Times New Roman" w:cs="Times New Roman"/>
          <w:sz w:val="24"/>
          <w:szCs w:val="24"/>
        </w:rPr>
        <w:t xml:space="preserve"> </w:t>
      </w:r>
      <w:r w:rsidRPr="00E44B82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E44B82">
        <w:rPr>
          <w:rFonts w:ascii="Times New Roman" w:hAnsi="Times New Roman" w:cs="Times New Roman"/>
          <w:sz w:val="24"/>
          <w:szCs w:val="24"/>
        </w:rPr>
        <w:t>, 796-805 (2019).</w:t>
      </w:r>
    </w:p>
    <w:p w14:paraId="0D52075D" w14:textId="11244C29" w:rsidR="00617CE0" w:rsidRPr="00E44B82" w:rsidRDefault="00617CE0" w:rsidP="00617CE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4B82">
        <w:rPr>
          <w:rFonts w:ascii="Times New Roman" w:hAnsi="Times New Roman" w:cs="Times New Roman"/>
          <w:sz w:val="24"/>
          <w:szCs w:val="24"/>
        </w:rPr>
        <w:lastRenderedPageBreak/>
        <w:t>[</w:t>
      </w:r>
      <w:r w:rsidR="00584576">
        <w:rPr>
          <w:rFonts w:ascii="Times New Roman" w:hAnsi="Times New Roman" w:cs="Times New Roman"/>
          <w:sz w:val="24"/>
          <w:szCs w:val="24"/>
        </w:rPr>
        <w:t>11</w:t>
      </w:r>
      <w:r w:rsidRPr="00E44B82">
        <w:rPr>
          <w:rFonts w:ascii="Times New Roman" w:hAnsi="Times New Roman" w:cs="Times New Roman"/>
          <w:sz w:val="24"/>
          <w:szCs w:val="24"/>
        </w:rPr>
        <w:t>] Lutz, L. et al. Role of electrolyte anions in the Na–O</w:t>
      </w:r>
      <w:r w:rsidRPr="00E44B8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44B82">
        <w:rPr>
          <w:rFonts w:ascii="Times New Roman" w:hAnsi="Times New Roman" w:cs="Times New Roman"/>
          <w:sz w:val="24"/>
          <w:szCs w:val="24"/>
        </w:rPr>
        <w:t xml:space="preserve"> battery: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E44B82">
        <w:rPr>
          <w:rFonts w:ascii="Times New Roman" w:hAnsi="Times New Roman" w:cs="Times New Roman"/>
          <w:sz w:val="24"/>
          <w:szCs w:val="24"/>
        </w:rPr>
        <w:t>mplications for NaO</w:t>
      </w:r>
      <w:r w:rsidRPr="00E44B8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44B82">
        <w:rPr>
          <w:rFonts w:ascii="Times New Roman" w:hAnsi="Times New Roman" w:cs="Times New Roman"/>
          <w:sz w:val="24"/>
          <w:szCs w:val="24"/>
        </w:rPr>
        <w:t xml:space="preserve"> solvation and the stability of the sodium solid electrolyte interphase in </w:t>
      </w:r>
      <w:proofErr w:type="spellStart"/>
      <w:r w:rsidRPr="00E44B82">
        <w:rPr>
          <w:rFonts w:ascii="Times New Roman" w:hAnsi="Times New Roman" w:cs="Times New Roman"/>
          <w:sz w:val="24"/>
          <w:szCs w:val="24"/>
        </w:rPr>
        <w:t>glyme</w:t>
      </w:r>
      <w:proofErr w:type="spellEnd"/>
      <w:r w:rsidRPr="00E44B82">
        <w:rPr>
          <w:rFonts w:ascii="Times New Roman" w:hAnsi="Times New Roman" w:cs="Times New Roman"/>
          <w:sz w:val="24"/>
          <w:szCs w:val="24"/>
        </w:rPr>
        <w:t xml:space="preserve"> ethers. </w:t>
      </w:r>
      <w:r w:rsidRPr="00E44B82">
        <w:rPr>
          <w:rFonts w:ascii="Times New Roman" w:hAnsi="Times New Roman" w:cs="Times New Roman"/>
          <w:i/>
          <w:iCs/>
          <w:sz w:val="24"/>
          <w:szCs w:val="24"/>
        </w:rPr>
        <w:t>Chem. Mater</w:t>
      </w:r>
      <w:r w:rsidRPr="00E44B82">
        <w:rPr>
          <w:rFonts w:ascii="Times New Roman" w:hAnsi="Times New Roman" w:cs="Times New Roman"/>
          <w:sz w:val="24"/>
          <w:szCs w:val="24"/>
        </w:rPr>
        <w:t xml:space="preserve">. </w:t>
      </w:r>
      <w:r w:rsidRPr="00E44B82">
        <w:rPr>
          <w:rFonts w:ascii="Times New Roman" w:hAnsi="Times New Roman" w:cs="Times New Roman"/>
          <w:b/>
          <w:bCs/>
          <w:sz w:val="24"/>
          <w:szCs w:val="24"/>
        </w:rPr>
        <w:t>29</w:t>
      </w:r>
      <w:r w:rsidRPr="00E44B82">
        <w:rPr>
          <w:rFonts w:ascii="Times New Roman" w:hAnsi="Times New Roman" w:cs="Times New Roman"/>
          <w:sz w:val="24"/>
          <w:szCs w:val="24"/>
        </w:rPr>
        <w:t>, 6066–6075 (2017).</w:t>
      </w:r>
    </w:p>
    <w:p w14:paraId="1EF12293" w14:textId="388A6E60" w:rsidR="00617CE0" w:rsidRPr="00E44B82" w:rsidRDefault="00617CE0" w:rsidP="00617CE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4B82">
        <w:rPr>
          <w:rFonts w:ascii="Times New Roman" w:hAnsi="Times New Roman" w:cs="Times New Roman"/>
          <w:sz w:val="24"/>
          <w:szCs w:val="24"/>
        </w:rPr>
        <w:t>[</w:t>
      </w:r>
      <w:r w:rsidR="00584576">
        <w:rPr>
          <w:rFonts w:ascii="Times New Roman" w:hAnsi="Times New Roman" w:cs="Times New Roman"/>
          <w:sz w:val="24"/>
          <w:szCs w:val="24"/>
        </w:rPr>
        <w:t>12</w:t>
      </w:r>
      <w:r w:rsidRPr="00E44B82">
        <w:rPr>
          <w:rFonts w:ascii="Times New Roman" w:hAnsi="Times New Roman" w:cs="Times New Roman"/>
          <w:sz w:val="24"/>
          <w:szCs w:val="24"/>
        </w:rPr>
        <w:t xml:space="preserve">] </w:t>
      </w:r>
      <w:proofErr w:type="spellStart"/>
      <w:r w:rsidRPr="00E44B82">
        <w:rPr>
          <w:rFonts w:ascii="Times New Roman" w:hAnsi="Times New Roman" w:cs="Times New Roman"/>
          <w:sz w:val="24"/>
          <w:szCs w:val="24"/>
        </w:rPr>
        <w:t>Maibach</w:t>
      </w:r>
      <w:proofErr w:type="spellEnd"/>
      <w:r w:rsidRPr="00E44B82">
        <w:rPr>
          <w:rFonts w:ascii="Times New Roman" w:hAnsi="Times New Roman" w:cs="Times New Roman"/>
          <w:sz w:val="24"/>
          <w:szCs w:val="24"/>
        </w:rPr>
        <w:t xml:space="preserve">, J. et al. A </w:t>
      </w:r>
      <w:proofErr w:type="gramStart"/>
      <w:r w:rsidRPr="00E44B82">
        <w:rPr>
          <w:rFonts w:ascii="Times New Roman" w:hAnsi="Times New Roman" w:cs="Times New Roman"/>
          <w:sz w:val="24"/>
          <w:szCs w:val="24"/>
        </w:rPr>
        <w:t>high pressure</w:t>
      </w:r>
      <w:proofErr w:type="gramEnd"/>
      <w:r w:rsidRPr="00E44B82">
        <w:rPr>
          <w:rFonts w:ascii="Times New Roman" w:hAnsi="Times New Roman" w:cs="Times New Roman"/>
          <w:sz w:val="24"/>
          <w:szCs w:val="24"/>
        </w:rPr>
        <w:t xml:space="preserve"> x-ray photoelectron spectroscopy experimental method for characterization of solid-liquid interfaces demonstrated with a Li-ion battery system. </w:t>
      </w:r>
      <w:r w:rsidRPr="00E44B82">
        <w:rPr>
          <w:rFonts w:ascii="Times New Roman" w:hAnsi="Times New Roman" w:cs="Times New Roman"/>
          <w:i/>
          <w:iCs/>
          <w:sz w:val="24"/>
          <w:szCs w:val="24"/>
        </w:rPr>
        <w:t xml:space="preserve">Rev. Sci. </w:t>
      </w:r>
      <w:proofErr w:type="spellStart"/>
      <w:r w:rsidRPr="00E44B82">
        <w:rPr>
          <w:rFonts w:ascii="Times New Roman" w:hAnsi="Times New Roman" w:cs="Times New Roman"/>
          <w:i/>
          <w:iCs/>
          <w:sz w:val="24"/>
          <w:szCs w:val="24"/>
        </w:rPr>
        <w:t>Instrum</w:t>
      </w:r>
      <w:proofErr w:type="spellEnd"/>
      <w:r w:rsidRPr="00E44B82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E44B82">
        <w:rPr>
          <w:rFonts w:ascii="Times New Roman" w:hAnsi="Times New Roman" w:cs="Times New Roman"/>
          <w:sz w:val="24"/>
          <w:szCs w:val="24"/>
        </w:rPr>
        <w:t xml:space="preserve"> </w:t>
      </w:r>
      <w:r w:rsidRPr="00E44B82">
        <w:rPr>
          <w:rFonts w:ascii="Times New Roman" w:hAnsi="Times New Roman" w:cs="Times New Roman"/>
          <w:b/>
          <w:bCs/>
          <w:sz w:val="24"/>
          <w:szCs w:val="24"/>
        </w:rPr>
        <w:t>86</w:t>
      </w:r>
      <w:r w:rsidRPr="00E44B82">
        <w:rPr>
          <w:rFonts w:ascii="Times New Roman" w:hAnsi="Times New Roman" w:cs="Times New Roman"/>
          <w:sz w:val="24"/>
          <w:szCs w:val="24"/>
        </w:rPr>
        <w:t>, 044101 (2015).</w:t>
      </w:r>
    </w:p>
    <w:p w14:paraId="23C82630" w14:textId="31B93C88" w:rsidR="00617CE0" w:rsidRPr="00E44B82" w:rsidRDefault="00617CE0" w:rsidP="00617CE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4B82">
        <w:rPr>
          <w:rFonts w:ascii="Times New Roman" w:hAnsi="Times New Roman" w:cs="Times New Roman"/>
          <w:sz w:val="24"/>
          <w:szCs w:val="24"/>
        </w:rPr>
        <w:t>[</w:t>
      </w:r>
      <w:r w:rsidR="00584576">
        <w:rPr>
          <w:rFonts w:ascii="Times New Roman" w:hAnsi="Times New Roman" w:cs="Times New Roman"/>
          <w:sz w:val="24"/>
          <w:szCs w:val="24"/>
        </w:rPr>
        <w:t>13</w:t>
      </w:r>
      <w:r w:rsidRPr="00E44B82">
        <w:rPr>
          <w:rFonts w:ascii="Times New Roman" w:hAnsi="Times New Roman" w:cs="Times New Roman"/>
          <w:sz w:val="24"/>
          <w:szCs w:val="24"/>
        </w:rPr>
        <w:t xml:space="preserve">] </w:t>
      </w:r>
      <w:proofErr w:type="spellStart"/>
      <w:r w:rsidRPr="00E44B82">
        <w:rPr>
          <w:rFonts w:ascii="Times New Roman" w:hAnsi="Times New Roman" w:cs="Times New Roman"/>
          <w:sz w:val="24"/>
          <w:szCs w:val="24"/>
        </w:rPr>
        <w:t>Bodenes</w:t>
      </w:r>
      <w:proofErr w:type="spellEnd"/>
      <w:r w:rsidRPr="00E44B82">
        <w:rPr>
          <w:rFonts w:ascii="Times New Roman" w:hAnsi="Times New Roman" w:cs="Times New Roman"/>
          <w:sz w:val="24"/>
          <w:szCs w:val="24"/>
        </w:rPr>
        <w:t xml:space="preserve">, L., </w:t>
      </w:r>
      <w:proofErr w:type="spellStart"/>
      <w:r w:rsidRPr="00E44B82">
        <w:rPr>
          <w:rFonts w:ascii="Times New Roman" w:hAnsi="Times New Roman" w:cs="Times New Roman"/>
          <w:sz w:val="24"/>
          <w:szCs w:val="24"/>
        </w:rPr>
        <w:t>Darwiche</w:t>
      </w:r>
      <w:proofErr w:type="spellEnd"/>
      <w:r w:rsidRPr="00E44B82">
        <w:rPr>
          <w:rFonts w:ascii="Times New Roman" w:hAnsi="Times New Roman" w:cs="Times New Roman"/>
          <w:sz w:val="24"/>
          <w:szCs w:val="24"/>
        </w:rPr>
        <w:t xml:space="preserve">, A., </w:t>
      </w:r>
      <w:proofErr w:type="spellStart"/>
      <w:r w:rsidRPr="00E44B82">
        <w:rPr>
          <w:rFonts w:ascii="Times New Roman" w:hAnsi="Times New Roman" w:cs="Times New Roman"/>
          <w:sz w:val="24"/>
          <w:szCs w:val="24"/>
        </w:rPr>
        <w:t>Monconduit</w:t>
      </w:r>
      <w:proofErr w:type="spellEnd"/>
      <w:r w:rsidRPr="00E44B82">
        <w:rPr>
          <w:rFonts w:ascii="Times New Roman" w:hAnsi="Times New Roman" w:cs="Times New Roman"/>
          <w:sz w:val="24"/>
          <w:szCs w:val="24"/>
        </w:rPr>
        <w:t xml:space="preserve">, L &amp; Martinez, H. The solid electrolyte interphase a key parameter of the high performance of Sb in sodium-ion batteries: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E44B82">
        <w:rPr>
          <w:rFonts w:ascii="Times New Roman" w:hAnsi="Times New Roman" w:cs="Times New Roman"/>
          <w:sz w:val="24"/>
          <w:szCs w:val="24"/>
        </w:rPr>
        <w:t xml:space="preserve">omparative x-ray photoelectron spectroscopy study of Sb/Na-ion and Sb/Li-ion batteries. </w:t>
      </w:r>
      <w:r w:rsidRPr="00E44B82">
        <w:rPr>
          <w:rFonts w:ascii="Times New Roman" w:hAnsi="Times New Roman" w:cs="Times New Roman"/>
          <w:i/>
          <w:iCs/>
          <w:sz w:val="24"/>
          <w:szCs w:val="24"/>
        </w:rPr>
        <w:t>J. Power Sources</w:t>
      </w:r>
      <w:r w:rsidRPr="00E44B82">
        <w:rPr>
          <w:rFonts w:ascii="Times New Roman" w:hAnsi="Times New Roman" w:cs="Times New Roman"/>
          <w:sz w:val="24"/>
          <w:szCs w:val="24"/>
        </w:rPr>
        <w:t xml:space="preserve"> </w:t>
      </w:r>
      <w:r w:rsidRPr="00E44B82">
        <w:rPr>
          <w:rFonts w:ascii="Times New Roman" w:hAnsi="Times New Roman" w:cs="Times New Roman"/>
          <w:b/>
          <w:bCs/>
          <w:sz w:val="24"/>
          <w:szCs w:val="24"/>
        </w:rPr>
        <w:t>273</w:t>
      </w:r>
      <w:r w:rsidRPr="00E44B82">
        <w:rPr>
          <w:rFonts w:ascii="Times New Roman" w:hAnsi="Times New Roman" w:cs="Times New Roman"/>
          <w:sz w:val="24"/>
          <w:szCs w:val="24"/>
        </w:rPr>
        <w:t>, 14-24 (2015).</w:t>
      </w:r>
    </w:p>
    <w:p w14:paraId="506DCF89" w14:textId="6EBE66C8" w:rsidR="00617CE0" w:rsidRDefault="00617CE0" w:rsidP="00617CE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4B82">
        <w:rPr>
          <w:rFonts w:ascii="Times New Roman" w:hAnsi="Times New Roman" w:cs="Times New Roman"/>
          <w:sz w:val="24"/>
          <w:szCs w:val="24"/>
        </w:rPr>
        <w:t>[</w:t>
      </w:r>
      <w:r w:rsidR="00584576">
        <w:rPr>
          <w:rFonts w:ascii="Times New Roman" w:hAnsi="Times New Roman" w:cs="Times New Roman"/>
          <w:sz w:val="24"/>
          <w:szCs w:val="24"/>
        </w:rPr>
        <w:t>14</w:t>
      </w:r>
      <w:r w:rsidRPr="00E44B82">
        <w:rPr>
          <w:rFonts w:ascii="Times New Roman" w:hAnsi="Times New Roman" w:cs="Times New Roman"/>
          <w:sz w:val="24"/>
          <w:szCs w:val="24"/>
        </w:rPr>
        <w:t xml:space="preserve">] Lin, Y.-C. et al. Sputter-induced chemical transformation in </w:t>
      </w:r>
      <w:proofErr w:type="spellStart"/>
      <w:r w:rsidRPr="00E44B82">
        <w:rPr>
          <w:rFonts w:ascii="Times New Roman" w:hAnsi="Times New Roman" w:cs="Times New Roman"/>
          <w:sz w:val="24"/>
          <w:szCs w:val="24"/>
        </w:rPr>
        <w:t>oxoanions</w:t>
      </w:r>
      <w:proofErr w:type="spellEnd"/>
      <w:r w:rsidRPr="00E44B82">
        <w:rPr>
          <w:rFonts w:ascii="Times New Roman" w:hAnsi="Times New Roman" w:cs="Times New Roman"/>
          <w:sz w:val="24"/>
          <w:szCs w:val="24"/>
        </w:rPr>
        <w:t xml:space="preserve"> by combination of C</w:t>
      </w:r>
      <w:r w:rsidRPr="00E44B82">
        <w:rPr>
          <w:rFonts w:ascii="Times New Roman" w:hAnsi="Times New Roman" w:cs="Times New Roman"/>
          <w:sz w:val="24"/>
          <w:szCs w:val="24"/>
          <w:vertAlign w:val="subscript"/>
        </w:rPr>
        <w:t>60</w:t>
      </w:r>
      <w:r w:rsidRPr="00E44B82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E44B82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E44B82">
        <w:rPr>
          <w:rFonts w:ascii="Times New Roman" w:hAnsi="Times New Roman" w:cs="Times New Roman"/>
          <w:sz w:val="24"/>
          <w:szCs w:val="24"/>
        </w:rPr>
        <w:t>Ar</w:t>
      </w:r>
      <w:proofErr w:type="spellEnd"/>
      <w:r w:rsidRPr="00E44B82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E44B82">
        <w:rPr>
          <w:rFonts w:ascii="Times New Roman" w:hAnsi="Times New Roman" w:cs="Times New Roman"/>
          <w:sz w:val="24"/>
          <w:szCs w:val="24"/>
        </w:rPr>
        <w:t xml:space="preserve"> ion beams analyzed with </w:t>
      </w:r>
      <w:r>
        <w:rPr>
          <w:rFonts w:ascii="Times New Roman" w:hAnsi="Times New Roman" w:cs="Times New Roman"/>
          <w:sz w:val="24"/>
          <w:szCs w:val="24"/>
        </w:rPr>
        <w:t>x</w:t>
      </w:r>
      <w:r w:rsidRPr="00E44B82">
        <w:rPr>
          <w:rFonts w:ascii="Times New Roman" w:hAnsi="Times New Roman" w:cs="Times New Roman"/>
          <w:sz w:val="24"/>
          <w:szCs w:val="24"/>
        </w:rPr>
        <w:t xml:space="preserve">-ray photoelectron spectrometry. </w:t>
      </w:r>
      <w:r w:rsidRPr="00E44B82">
        <w:rPr>
          <w:rFonts w:ascii="Times New Roman" w:hAnsi="Times New Roman" w:cs="Times New Roman"/>
          <w:i/>
          <w:iCs/>
          <w:sz w:val="24"/>
          <w:szCs w:val="24"/>
        </w:rPr>
        <w:t>Analyst</w:t>
      </w:r>
      <w:r w:rsidRPr="00E44B82">
        <w:rPr>
          <w:rFonts w:ascii="Times New Roman" w:hAnsi="Times New Roman" w:cs="Times New Roman"/>
          <w:sz w:val="24"/>
          <w:szCs w:val="24"/>
        </w:rPr>
        <w:t xml:space="preserve"> </w:t>
      </w:r>
      <w:r w:rsidRPr="00E44B82">
        <w:rPr>
          <w:rFonts w:ascii="Times New Roman" w:hAnsi="Times New Roman" w:cs="Times New Roman"/>
          <w:b/>
          <w:bCs/>
          <w:sz w:val="24"/>
          <w:szCs w:val="24"/>
        </w:rPr>
        <w:t>134</w:t>
      </w:r>
      <w:r w:rsidRPr="00E44B82">
        <w:rPr>
          <w:rFonts w:ascii="Times New Roman" w:hAnsi="Times New Roman" w:cs="Times New Roman"/>
          <w:sz w:val="24"/>
          <w:szCs w:val="24"/>
        </w:rPr>
        <w:t>, 945–951 (2009).</w:t>
      </w:r>
    </w:p>
    <w:p w14:paraId="77271188" w14:textId="77777777" w:rsidR="00E460FA" w:rsidRPr="006A18D9" w:rsidRDefault="00E460FA" w:rsidP="00E460F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18D9">
        <w:rPr>
          <w:rFonts w:ascii="Times New Roman" w:hAnsi="Times New Roman" w:cs="Times New Roman"/>
          <w:sz w:val="24"/>
          <w:szCs w:val="24"/>
        </w:rPr>
        <w:t>[15] Gao, Y. et al. Low-temperature and high-rate-charging lithium metal batteries enabled by an electrochemically active monolayer-regulated interface. Nat. Energy, 5, 534–542 (2020)</w:t>
      </w:r>
    </w:p>
    <w:p w14:paraId="30D88159" w14:textId="77777777" w:rsidR="00E460FA" w:rsidRPr="006A18D9" w:rsidRDefault="00E460FA" w:rsidP="00E460F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18D9">
        <w:rPr>
          <w:rFonts w:ascii="Times New Roman" w:hAnsi="Times New Roman" w:cs="Times New Roman"/>
          <w:sz w:val="24"/>
          <w:szCs w:val="24"/>
        </w:rPr>
        <w:t xml:space="preserve">[16] </w:t>
      </w:r>
      <w:proofErr w:type="spellStart"/>
      <w:r w:rsidRPr="006A18D9">
        <w:rPr>
          <w:rFonts w:ascii="Times New Roman" w:hAnsi="Times New Roman" w:cs="Times New Roman"/>
          <w:sz w:val="24"/>
          <w:szCs w:val="24"/>
        </w:rPr>
        <w:t>Thenuwara</w:t>
      </w:r>
      <w:proofErr w:type="spellEnd"/>
      <w:r w:rsidRPr="006A18D9">
        <w:rPr>
          <w:rFonts w:ascii="Times New Roman" w:hAnsi="Times New Roman" w:cs="Times New Roman"/>
          <w:sz w:val="24"/>
          <w:szCs w:val="24"/>
        </w:rPr>
        <w:t>, A. et al. Efficient low-temperature cycling of lithium metal anodes by tailoring the solid-electrolyte interphase. ACS Energy Lett. 5, 2411-2420 (2020).</w:t>
      </w:r>
    </w:p>
    <w:p w14:paraId="7CE6FF61" w14:textId="77777777" w:rsidR="00E460FA" w:rsidRPr="006A18D9" w:rsidRDefault="00E460FA" w:rsidP="00E460F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18D9">
        <w:rPr>
          <w:rFonts w:ascii="Times New Roman" w:hAnsi="Times New Roman" w:cs="Times New Roman"/>
          <w:sz w:val="24"/>
          <w:szCs w:val="24"/>
        </w:rPr>
        <w:t xml:space="preserve">[17] </w:t>
      </w:r>
      <w:proofErr w:type="spellStart"/>
      <w:r w:rsidRPr="006A18D9">
        <w:rPr>
          <w:rFonts w:ascii="Times New Roman" w:hAnsi="Times New Roman" w:cs="Times New Roman"/>
          <w:sz w:val="24"/>
          <w:szCs w:val="24"/>
        </w:rPr>
        <w:t>Thenuwara</w:t>
      </w:r>
      <w:proofErr w:type="spellEnd"/>
      <w:r w:rsidRPr="006A18D9">
        <w:rPr>
          <w:rFonts w:ascii="Times New Roman" w:hAnsi="Times New Roman" w:cs="Times New Roman"/>
          <w:sz w:val="24"/>
          <w:szCs w:val="24"/>
        </w:rPr>
        <w:t>, A., Shetty, P. &amp; McDowell, M. Distinct nanoscale interphases and morphology of lithium metal electrodes operating at low temperatures. Nano Lett. 19, 8664–8672 (2019).</w:t>
      </w:r>
    </w:p>
    <w:p w14:paraId="1979F7E0" w14:textId="692F44B0" w:rsidR="00E460FA" w:rsidRDefault="00E460FA" w:rsidP="00617CE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18D9">
        <w:rPr>
          <w:rFonts w:ascii="Times New Roman" w:hAnsi="Times New Roman" w:cs="Times New Roman"/>
          <w:sz w:val="24"/>
          <w:szCs w:val="24"/>
        </w:rPr>
        <w:t xml:space="preserve">[18] Hu, X et al. Deeply cycled sodium metal anodes at low temperature and in lean electrolyte conditions. </w:t>
      </w:r>
      <w:proofErr w:type="spellStart"/>
      <w:r w:rsidRPr="006A18D9">
        <w:rPr>
          <w:rFonts w:ascii="Times New Roman" w:hAnsi="Times New Roman" w:cs="Times New Roman"/>
          <w:sz w:val="24"/>
          <w:szCs w:val="24"/>
        </w:rPr>
        <w:t>Angew</w:t>
      </w:r>
      <w:proofErr w:type="spellEnd"/>
      <w:r w:rsidRPr="006A18D9">
        <w:rPr>
          <w:rFonts w:ascii="Times New Roman" w:hAnsi="Times New Roman" w:cs="Times New Roman"/>
          <w:sz w:val="24"/>
          <w:szCs w:val="24"/>
        </w:rPr>
        <w:t>. Chem. 133, 2–8 (2021).</w:t>
      </w:r>
    </w:p>
    <w:p w14:paraId="0FA8B62E" w14:textId="4D2834DB" w:rsidR="00991ED4" w:rsidRPr="004B5AD5" w:rsidRDefault="0078274A">
      <w:pPr>
        <w:rPr>
          <w:rFonts w:ascii="Times New Roman" w:hAnsi="Times New Roman" w:cs="Times New Roman"/>
          <w:b/>
          <w:bCs/>
          <w:sz w:val="40"/>
          <w:szCs w:val="40"/>
        </w:rPr>
      </w:pPr>
      <w:r w:rsidRPr="000F4FA9">
        <w:rPr>
          <w:rFonts w:ascii="Times New Roman" w:hAnsi="Times New Roman" w:cs="Times New Roman"/>
          <w:sz w:val="24"/>
          <w:szCs w:val="24"/>
        </w:rPr>
        <w:t>[</w:t>
      </w:r>
      <w:r w:rsidR="00584576" w:rsidRPr="000F4FA9">
        <w:rPr>
          <w:rFonts w:ascii="Times New Roman" w:hAnsi="Times New Roman" w:cs="Times New Roman"/>
          <w:sz w:val="24"/>
          <w:szCs w:val="24"/>
        </w:rPr>
        <w:t>1</w:t>
      </w:r>
      <w:r w:rsidR="002E1243">
        <w:rPr>
          <w:rFonts w:ascii="Times New Roman" w:hAnsi="Times New Roman" w:cs="Times New Roman"/>
          <w:sz w:val="24"/>
          <w:szCs w:val="24"/>
        </w:rPr>
        <w:t>9</w:t>
      </w:r>
      <w:r w:rsidRPr="000F4FA9">
        <w:rPr>
          <w:rFonts w:ascii="Times New Roman" w:hAnsi="Times New Roman" w:cs="Times New Roman"/>
          <w:sz w:val="24"/>
          <w:szCs w:val="24"/>
        </w:rPr>
        <w:t>]</w:t>
      </w:r>
      <w:r w:rsidR="00721A6D" w:rsidRPr="007418F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721A6D" w:rsidRPr="007418F2">
        <w:rPr>
          <w:rFonts w:ascii="Times New Roman" w:hAnsi="Times New Roman" w:cs="Times New Roman"/>
          <w:color w:val="000000" w:themeColor="text1"/>
          <w:sz w:val="24"/>
          <w:szCs w:val="24"/>
        </w:rPr>
        <w:t>Nazri</w:t>
      </w:r>
      <w:proofErr w:type="spellEnd"/>
      <w:r w:rsidR="00721A6D" w:rsidRPr="007418F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G.-A. &amp;, Pistoia, G. </w:t>
      </w:r>
      <w:r w:rsidR="00721A6D" w:rsidRPr="007418F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Lithium Batteries: Science and Technology.</w:t>
      </w:r>
      <w:r w:rsidR="00721A6D" w:rsidRPr="007418F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Ch.17 (Springer, Press, 2003)</w:t>
      </w:r>
    </w:p>
    <w:sectPr w:rsidR="00991ED4" w:rsidRPr="004B5AD5">
      <w:footerReference w:type="default" r:id="rId4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55DD28" w14:textId="77777777" w:rsidR="008C3202" w:rsidRDefault="008C3202" w:rsidP="00D07277">
      <w:pPr>
        <w:spacing w:after="0" w:line="240" w:lineRule="auto"/>
      </w:pPr>
      <w:r>
        <w:separator/>
      </w:r>
    </w:p>
  </w:endnote>
  <w:endnote w:type="continuationSeparator" w:id="0">
    <w:p w14:paraId="04606DA5" w14:textId="77777777" w:rsidR="008C3202" w:rsidRDefault="008C3202" w:rsidP="00D072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44042520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58F61AC" w14:textId="7B73466C" w:rsidR="00CD707E" w:rsidRDefault="00CD707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D06D5">
          <w:rPr>
            <w:noProof/>
          </w:rPr>
          <w:t>44</w:t>
        </w:r>
        <w:r>
          <w:rPr>
            <w:noProof/>
          </w:rPr>
          <w:fldChar w:fldCharType="end"/>
        </w:r>
      </w:p>
    </w:sdtContent>
  </w:sdt>
  <w:p w14:paraId="0897A6D7" w14:textId="77777777" w:rsidR="00CD707E" w:rsidRDefault="00CD707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1243BD6" w14:textId="77777777" w:rsidR="008C3202" w:rsidRDefault="008C3202" w:rsidP="00D07277">
      <w:pPr>
        <w:spacing w:after="0" w:line="240" w:lineRule="auto"/>
      </w:pPr>
      <w:r>
        <w:separator/>
      </w:r>
    </w:p>
  </w:footnote>
  <w:footnote w:type="continuationSeparator" w:id="0">
    <w:p w14:paraId="6B2A87E8" w14:textId="77777777" w:rsidR="008C3202" w:rsidRDefault="008C3202" w:rsidP="00D072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D46AA8"/>
    <w:multiLevelType w:val="hybridMultilevel"/>
    <w:tmpl w:val="A692E2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00098"/>
    <w:rsid w:val="00000816"/>
    <w:rsid w:val="00000C8D"/>
    <w:rsid w:val="00001206"/>
    <w:rsid w:val="0000194D"/>
    <w:rsid w:val="00001BA2"/>
    <w:rsid w:val="000021B2"/>
    <w:rsid w:val="00003DEA"/>
    <w:rsid w:val="0000402E"/>
    <w:rsid w:val="00004A8C"/>
    <w:rsid w:val="00004B14"/>
    <w:rsid w:val="00005D0C"/>
    <w:rsid w:val="00007342"/>
    <w:rsid w:val="00007FB3"/>
    <w:rsid w:val="00007FD2"/>
    <w:rsid w:val="000113D3"/>
    <w:rsid w:val="00013782"/>
    <w:rsid w:val="0001588E"/>
    <w:rsid w:val="0001592E"/>
    <w:rsid w:val="00015A95"/>
    <w:rsid w:val="00020116"/>
    <w:rsid w:val="000213E5"/>
    <w:rsid w:val="0002192A"/>
    <w:rsid w:val="00021D80"/>
    <w:rsid w:val="00021F6C"/>
    <w:rsid w:val="000226A9"/>
    <w:rsid w:val="00022B51"/>
    <w:rsid w:val="00022FC1"/>
    <w:rsid w:val="00023CFE"/>
    <w:rsid w:val="00023F53"/>
    <w:rsid w:val="00023FED"/>
    <w:rsid w:val="00024115"/>
    <w:rsid w:val="00025378"/>
    <w:rsid w:val="0002579E"/>
    <w:rsid w:val="00025894"/>
    <w:rsid w:val="0002664B"/>
    <w:rsid w:val="00026ED8"/>
    <w:rsid w:val="000270A0"/>
    <w:rsid w:val="00027934"/>
    <w:rsid w:val="00030435"/>
    <w:rsid w:val="0003075A"/>
    <w:rsid w:val="0003309D"/>
    <w:rsid w:val="00033DA2"/>
    <w:rsid w:val="00034750"/>
    <w:rsid w:val="000347C6"/>
    <w:rsid w:val="000347D0"/>
    <w:rsid w:val="00034965"/>
    <w:rsid w:val="000354C0"/>
    <w:rsid w:val="000355B1"/>
    <w:rsid w:val="00036A85"/>
    <w:rsid w:val="000379C8"/>
    <w:rsid w:val="00040C45"/>
    <w:rsid w:val="00042425"/>
    <w:rsid w:val="00043A42"/>
    <w:rsid w:val="00043E7D"/>
    <w:rsid w:val="000441E4"/>
    <w:rsid w:val="000446B1"/>
    <w:rsid w:val="00044EE4"/>
    <w:rsid w:val="00044F44"/>
    <w:rsid w:val="00044F99"/>
    <w:rsid w:val="000456FA"/>
    <w:rsid w:val="00046D3A"/>
    <w:rsid w:val="00046F8A"/>
    <w:rsid w:val="00051CDB"/>
    <w:rsid w:val="000523E1"/>
    <w:rsid w:val="000533CC"/>
    <w:rsid w:val="00053F98"/>
    <w:rsid w:val="000564A3"/>
    <w:rsid w:val="00056855"/>
    <w:rsid w:val="00056959"/>
    <w:rsid w:val="00057E49"/>
    <w:rsid w:val="00060097"/>
    <w:rsid w:val="00060825"/>
    <w:rsid w:val="0006172B"/>
    <w:rsid w:val="0006196D"/>
    <w:rsid w:val="000635C0"/>
    <w:rsid w:val="000640CC"/>
    <w:rsid w:val="0006448A"/>
    <w:rsid w:val="000646C6"/>
    <w:rsid w:val="00064BD0"/>
    <w:rsid w:val="00066946"/>
    <w:rsid w:val="00066EF8"/>
    <w:rsid w:val="000672ED"/>
    <w:rsid w:val="0006731D"/>
    <w:rsid w:val="000675C7"/>
    <w:rsid w:val="00070504"/>
    <w:rsid w:val="00071715"/>
    <w:rsid w:val="00071E57"/>
    <w:rsid w:val="0007279B"/>
    <w:rsid w:val="00072AF8"/>
    <w:rsid w:val="00073971"/>
    <w:rsid w:val="00073DE7"/>
    <w:rsid w:val="00073FAF"/>
    <w:rsid w:val="00074AFE"/>
    <w:rsid w:val="00075FC1"/>
    <w:rsid w:val="0007606F"/>
    <w:rsid w:val="000774D4"/>
    <w:rsid w:val="00077A11"/>
    <w:rsid w:val="00077DF9"/>
    <w:rsid w:val="000803A6"/>
    <w:rsid w:val="00080458"/>
    <w:rsid w:val="00080CA6"/>
    <w:rsid w:val="00081AC2"/>
    <w:rsid w:val="00081ADE"/>
    <w:rsid w:val="00081D8A"/>
    <w:rsid w:val="00082974"/>
    <w:rsid w:val="000834DA"/>
    <w:rsid w:val="00084404"/>
    <w:rsid w:val="000855F5"/>
    <w:rsid w:val="00085EC3"/>
    <w:rsid w:val="00086227"/>
    <w:rsid w:val="00086CA8"/>
    <w:rsid w:val="0008787D"/>
    <w:rsid w:val="00090739"/>
    <w:rsid w:val="00090AB0"/>
    <w:rsid w:val="00090D2C"/>
    <w:rsid w:val="00094DA3"/>
    <w:rsid w:val="000951DC"/>
    <w:rsid w:val="000954E0"/>
    <w:rsid w:val="000975CF"/>
    <w:rsid w:val="00097B4C"/>
    <w:rsid w:val="000A0163"/>
    <w:rsid w:val="000A04A5"/>
    <w:rsid w:val="000A0A63"/>
    <w:rsid w:val="000A15D3"/>
    <w:rsid w:val="000A1DDF"/>
    <w:rsid w:val="000A25AD"/>
    <w:rsid w:val="000A349A"/>
    <w:rsid w:val="000A3F5A"/>
    <w:rsid w:val="000A3FCD"/>
    <w:rsid w:val="000A4E7A"/>
    <w:rsid w:val="000A5487"/>
    <w:rsid w:val="000A554B"/>
    <w:rsid w:val="000A715F"/>
    <w:rsid w:val="000A7E6C"/>
    <w:rsid w:val="000A7F62"/>
    <w:rsid w:val="000B02CC"/>
    <w:rsid w:val="000B05E1"/>
    <w:rsid w:val="000B0702"/>
    <w:rsid w:val="000B0DD1"/>
    <w:rsid w:val="000B1033"/>
    <w:rsid w:val="000B10F4"/>
    <w:rsid w:val="000B1DDE"/>
    <w:rsid w:val="000B29E9"/>
    <w:rsid w:val="000B3261"/>
    <w:rsid w:val="000B355A"/>
    <w:rsid w:val="000B707F"/>
    <w:rsid w:val="000C0960"/>
    <w:rsid w:val="000C0A65"/>
    <w:rsid w:val="000C2E78"/>
    <w:rsid w:val="000C3595"/>
    <w:rsid w:val="000C3D63"/>
    <w:rsid w:val="000C485A"/>
    <w:rsid w:val="000C4FD3"/>
    <w:rsid w:val="000C5378"/>
    <w:rsid w:val="000C5463"/>
    <w:rsid w:val="000C61A1"/>
    <w:rsid w:val="000C6419"/>
    <w:rsid w:val="000C6B11"/>
    <w:rsid w:val="000C6B21"/>
    <w:rsid w:val="000D0508"/>
    <w:rsid w:val="000D06D5"/>
    <w:rsid w:val="000D16ED"/>
    <w:rsid w:val="000D24AB"/>
    <w:rsid w:val="000D353B"/>
    <w:rsid w:val="000D4D99"/>
    <w:rsid w:val="000D5B26"/>
    <w:rsid w:val="000D62FD"/>
    <w:rsid w:val="000D671E"/>
    <w:rsid w:val="000D6E6F"/>
    <w:rsid w:val="000D6F96"/>
    <w:rsid w:val="000D78CE"/>
    <w:rsid w:val="000D7E47"/>
    <w:rsid w:val="000E09BE"/>
    <w:rsid w:val="000E4095"/>
    <w:rsid w:val="000E40C5"/>
    <w:rsid w:val="000E4B44"/>
    <w:rsid w:val="000E5500"/>
    <w:rsid w:val="000E5FA0"/>
    <w:rsid w:val="000E6564"/>
    <w:rsid w:val="000E65C6"/>
    <w:rsid w:val="000E695D"/>
    <w:rsid w:val="000E6DF9"/>
    <w:rsid w:val="000E70F4"/>
    <w:rsid w:val="000E72F8"/>
    <w:rsid w:val="000E77AF"/>
    <w:rsid w:val="000E7DA3"/>
    <w:rsid w:val="000E7DC4"/>
    <w:rsid w:val="000F0182"/>
    <w:rsid w:val="000F0EA6"/>
    <w:rsid w:val="000F193D"/>
    <w:rsid w:val="000F19A0"/>
    <w:rsid w:val="000F36DE"/>
    <w:rsid w:val="000F3B3B"/>
    <w:rsid w:val="000F4FA9"/>
    <w:rsid w:val="000F6F0A"/>
    <w:rsid w:val="000F72EB"/>
    <w:rsid w:val="0010029F"/>
    <w:rsid w:val="00100D08"/>
    <w:rsid w:val="00101C97"/>
    <w:rsid w:val="00101DB2"/>
    <w:rsid w:val="0010226E"/>
    <w:rsid w:val="00102834"/>
    <w:rsid w:val="00102995"/>
    <w:rsid w:val="00103D12"/>
    <w:rsid w:val="00103E5F"/>
    <w:rsid w:val="00104752"/>
    <w:rsid w:val="001058D0"/>
    <w:rsid w:val="0010596D"/>
    <w:rsid w:val="00112948"/>
    <w:rsid w:val="00113F30"/>
    <w:rsid w:val="0011412C"/>
    <w:rsid w:val="00115074"/>
    <w:rsid w:val="0011618F"/>
    <w:rsid w:val="00117165"/>
    <w:rsid w:val="001201D8"/>
    <w:rsid w:val="00120AA2"/>
    <w:rsid w:val="00120EAF"/>
    <w:rsid w:val="00121F74"/>
    <w:rsid w:val="0012291E"/>
    <w:rsid w:val="00123AA3"/>
    <w:rsid w:val="0012468F"/>
    <w:rsid w:val="00126000"/>
    <w:rsid w:val="00126963"/>
    <w:rsid w:val="00126DBA"/>
    <w:rsid w:val="0012743D"/>
    <w:rsid w:val="00130367"/>
    <w:rsid w:val="00130CC6"/>
    <w:rsid w:val="00130EF7"/>
    <w:rsid w:val="001310EB"/>
    <w:rsid w:val="00131522"/>
    <w:rsid w:val="00131EA0"/>
    <w:rsid w:val="00131F50"/>
    <w:rsid w:val="001320D6"/>
    <w:rsid w:val="001337ED"/>
    <w:rsid w:val="001339DD"/>
    <w:rsid w:val="00133A33"/>
    <w:rsid w:val="00135D7E"/>
    <w:rsid w:val="00136B89"/>
    <w:rsid w:val="001373B9"/>
    <w:rsid w:val="00137AB9"/>
    <w:rsid w:val="00137C6D"/>
    <w:rsid w:val="00140A62"/>
    <w:rsid w:val="00141C9A"/>
    <w:rsid w:val="00141EDF"/>
    <w:rsid w:val="00142006"/>
    <w:rsid w:val="001421A7"/>
    <w:rsid w:val="001422AE"/>
    <w:rsid w:val="00142379"/>
    <w:rsid w:val="00143034"/>
    <w:rsid w:val="00145073"/>
    <w:rsid w:val="00145117"/>
    <w:rsid w:val="00146269"/>
    <w:rsid w:val="00146FD7"/>
    <w:rsid w:val="00150EEE"/>
    <w:rsid w:val="00151DD9"/>
    <w:rsid w:val="00152B9F"/>
    <w:rsid w:val="001544A1"/>
    <w:rsid w:val="00155449"/>
    <w:rsid w:val="001558EC"/>
    <w:rsid w:val="001558EF"/>
    <w:rsid w:val="001558F9"/>
    <w:rsid w:val="00155B07"/>
    <w:rsid w:val="001560C7"/>
    <w:rsid w:val="00157441"/>
    <w:rsid w:val="00157BDB"/>
    <w:rsid w:val="00161865"/>
    <w:rsid w:val="00161A60"/>
    <w:rsid w:val="001640F6"/>
    <w:rsid w:val="0016437B"/>
    <w:rsid w:val="0016783D"/>
    <w:rsid w:val="001710CD"/>
    <w:rsid w:val="00171D18"/>
    <w:rsid w:val="00171F05"/>
    <w:rsid w:val="00172119"/>
    <w:rsid w:val="00173050"/>
    <w:rsid w:val="001741B1"/>
    <w:rsid w:val="00174433"/>
    <w:rsid w:val="001744DD"/>
    <w:rsid w:val="001745D1"/>
    <w:rsid w:val="00175C89"/>
    <w:rsid w:val="00176796"/>
    <w:rsid w:val="001770AC"/>
    <w:rsid w:val="00177D90"/>
    <w:rsid w:val="00180684"/>
    <w:rsid w:val="00181BED"/>
    <w:rsid w:val="00182874"/>
    <w:rsid w:val="001861E8"/>
    <w:rsid w:val="001869EE"/>
    <w:rsid w:val="001901B9"/>
    <w:rsid w:val="0019219A"/>
    <w:rsid w:val="00194467"/>
    <w:rsid w:val="001960D3"/>
    <w:rsid w:val="001A19FD"/>
    <w:rsid w:val="001A1B04"/>
    <w:rsid w:val="001A1B98"/>
    <w:rsid w:val="001A3149"/>
    <w:rsid w:val="001A48D0"/>
    <w:rsid w:val="001A556E"/>
    <w:rsid w:val="001A60FE"/>
    <w:rsid w:val="001B011F"/>
    <w:rsid w:val="001B08FC"/>
    <w:rsid w:val="001B0D58"/>
    <w:rsid w:val="001B0EDF"/>
    <w:rsid w:val="001B0F9B"/>
    <w:rsid w:val="001B1072"/>
    <w:rsid w:val="001B1764"/>
    <w:rsid w:val="001B196D"/>
    <w:rsid w:val="001B1A5E"/>
    <w:rsid w:val="001B1B93"/>
    <w:rsid w:val="001B25DA"/>
    <w:rsid w:val="001B4102"/>
    <w:rsid w:val="001B4627"/>
    <w:rsid w:val="001B4894"/>
    <w:rsid w:val="001B527A"/>
    <w:rsid w:val="001B56A9"/>
    <w:rsid w:val="001B7437"/>
    <w:rsid w:val="001C0328"/>
    <w:rsid w:val="001C0A84"/>
    <w:rsid w:val="001C0CCF"/>
    <w:rsid w:val="001C0FBC"/>
    <w:rsid w:val="001C1489"/>
    <w:rsid w:val="001C1CD4"/>
    <w:rsid w:val="001C273C"/>
    <w:rsid w:val="001C29B4"/>
    <w:rsid w:val="001C3BAE"/>
    <w:rsid w:val="001C4620"/>
    <w:rsid w:val="001C4975"/>
    <w:rsid w:val="001C4D33"/>
    <w:rsid w:val="001C787D"/>
    <w:rsid w:val="001D05E6"/>
    <w:rsid w:val="001D078A"/>
    <w:rsid w:val="001D14E6"/>
    <w:rsid w:val="001D1928"/>
    <w:rsid w:val="001D1E0E"/>
    <w:rsid w:val="001D2269"/>
    <w:rsid w:val="001D3B79"/>
    <w:rsid w:val="001D3BEA"/>
    <w:rsid w:val="001D4819"/>
    <w:rsid w:val="001D49F5"/>
    <w:rsid w:val="001D610F"/>
    <w:rsid w:val="001D6772"/>
    <w:rsid w:val="001D6DC7"/>
    <w:rsid w:val="001D7F81"/>
    <w:rsid w:val="001E091C"/>
    <w:rsid w:val="001E1D82"/>
    <w:rsid w:val="001E54BE"/>
    <w:rsid w:val="001E55E7"/>
    <w:rsid w:val="001E5F07"/>
    <w:rsid w:val="001E70E9"/>
    <w:rsid w:val="001E73F4"/>
    <w:rsid w:val="001E763B"/>
    <w:rsid w:val="001E7F57"/>
    <w:rsid w:val="001F2FD3"/>
    <w:rsid w:val="001F39EB"/>
    <w:rsid w:val="001F3C9C"/>
    <w:rsid w:val="001F5872"/>
    <w:rsid w:val="001F5938"/>
    <w:rsid w:val="001F7338"/>
    <w:rsid w:val="002002BC"/>
    <w:rsid w:val="00201FAA"/>
    <w:rsid w:val="00202529"/>
    <w:rsid w:val="002026A6"/>
    <w:rsid w:val="002028C2"/>
    <w:rsid w:val="00203256"/>
    <w:rsid w:val="00203730"/>
    <w:rsid w:val="00204961"/>
    <w:rsid w:val="00204DC7"/>
    <w:rsid w:val="002062FF"/>
    <w:rsid w:val="002078B7"/>
    <w:rsid w:val="00207FE9"/>
    <w:rsid w:val="002112EF"/>
    <w:rsid w:val="00211F39"/>
    <w:rsid w:val="00212BAB"/>
    <w:rsid w:val="002133A1"/>
    <w:rsid w:val="00213FD9"/>
    <w:rsid w:val="002141DB"/>
    <w:rsid w:val="00214251"/>
    <w:rsid w:val="002157F5"/>
    <w:rsid w:val="00215862"/>
    <w:rsid w:val="002162BB"/>
    <w:rsid w:val="00216EA9"/>
    <w:rsid w:val="00217BCE"/>
    <w:rsid w:val="00220922"/>
    <w:rsid w:val="00221FF6"/>
    <w:rsid w:val="00222AD6"/>
    <w:rsid w:val="00225FC1"/>
    <w:rsid w:val="00227E08"/>
    <w:rsid w:val="002301D5"/>
    <w:rsid w:val="00231D36"/>
    <w:rsid w:val="00232A93"/>
    <w:rsid w:val="00232D76"/>
    <w:rsid w:val="002330DF"/>
    <w:rsid w:val="00233A62"/>
    <w:rsid w:val="00234324"/>
    <w:rsid w:val="00235620"/>
    <w:rsid w:val="00235E84"/>
    <w:rsid w:val="00237457"/>
    <w:rsid w:val="002374FC"/>
    <w:rsid w:val="002402A2"/>
    <w:rsid w:val="00240339"/>
    <w:rsid w:val="00241284"/>
    <w:rsid w:val="002412ED"/>
    <w:rsid w:val="00241B08"/>
    <w:rsid w:val="00242B97"/>
    <w:rsid w:val="00243077"/>
    <w:rsid w:val="00243CD5"/>
    <w:rsid w:val="00244237"/>
    <w:rsid w:val="002457A4"/>
    <w:rsid w:val="00245B0C"/>
    <w:rsid w:val="00245BD0"/>
    <w:rsid w:val="00246E11"/>
    <w:rsid w:val="00247643"/>
    <w:rsid w:val="00252D69"/>
    <w:rsid w:val="002530D5"/>
    <w:rsid w:val="00254677"/>
    <w:rsid w:val="0025471A"/>
    <w:rsid w:val="00256EDC"/>
    <w:rsid w:val="00256F32"/>
    <w:rsid w:val="002579A8"/>
    <w:rsid w:val="00257B49"/>
    <w:rsid w:val="0026006E"/>
    <w:rsid w:val="00260C6A"/>
    <w:rsid w:val="00261AE9"/>
    <w:rsid w:val="00262F3C"/>
    <w:rsid w:val="002637D3"/>
    <w:rsid w:val="00263977"/>
    <w:rsid w:val="00263F50"/>
    <w:rsid w:val="00264B5A"/>
    <w:rsid w:val="00264FF9"/>
    <w:rsid w:val="00265477"/>
    <w:rsid w:val="00266290"/>
    <w:rsid w:val="0026700A"/>
    <w:rsid w:val="002679AB"/>
    <w:rsid w:val="0027006C"/>
    <w:rsid w:val="00270E01"/>
    <w:rsid w:val="00270FD6"/>
    <w:rsid w:val="002719F1"/>
    <w:rsid w:val="00272CDF"/>
    <w:rsid w:val="00273BF9"/>
    <w:rsid w:val="002744F8"/>
    <w:rsid w:val="00275879"/>
    <w:rsid w:val="00276C7E"/>
    <w:rsid w:val="00277486"/>
    <w:rsid w:val="00280576"/>
    <w:rsid w:val="00280D01"/>
    <w:rsid w:val="002820E9"/>
    <w:rsid w:val="00283575"/>
    <w:rsid w:val="002837BD"/>
    <w:rsid w:val="00284B23"/>
    <w:rsid w:val="00284D40"/>
    <w:rsid w:val="002854F8"/>
    <w:rsid w:val="00286614"/>
    <w:rsid w:val="002876C7"/>
    <w:rsid w:val="0029249E"/>
    <w:rsid w:val="00292D37"/>
    <w:rsid w:val="00294142"/>
    <w:rsid w:val="002953DF"/>
    <w:rsid w:val="00295E6B"/>
    <w:rsid w:val="00295F92"/>
    <w:rsid w:val="002964D7"/>
    <w:rsid w:val="002968BA"/>
    <w:rsid w:val="002970A5"/>
    <w:rsid w:val="002A0AA2"/>
    <w:rsid w:val="002A0DD4"/>
    <w:rsid w:val="002A1285"/>
    <w:rsid w:val="002A19E2"/>
    <w:rsid w:val="002A1AFC"/>
    <w:rsid w:val="002A3B6F"/>
    <w:rsid w:val="002A4413"/>
    <w:rsid w:val="002A4544"/>
    <w:rsid w:val="002A4DB9"/>
    <w:rsid w:val="002A77E7"/>
    <w:rsid w:val="002B06C7"/>
    <w:rsid w:val="002B1E1B"/>
    <w:rsid w:val="002B2717"/>
    <w:rsid w:val="002B37CC"/>
    <w:rsid w:val="002B3B2A"/>
    <w:rsid w:val="002B4433"/>
    <w:rsid w:val="002B48DB"/>
    <w:rsid w:val="002B5502"/>
    <w:rsid w:val="002B576E"/>
    <w:rsid w:val="002B5D4F"/>
    <w:rsid w:val="002B7C8E"/>
    <w:rsid w:val="002C0D76"/>
    <w:rsid w:val="002C2236"/>
    <w:rsid w:val="002C2526"/>
    <w:rsid w:val="002C3B0D"/>
    <w:rsid w:val="002C4067"/>
    <w:rsid w:val="002C4806"/>
    <w:rsid w:val="002C49DF"/>
    <w:rsid w:val="002C5474"/>
    <w:rsid w:val="002C5E04"/>
    <w:rsid w:val="002C6394"/>
    <w:rsid w:val="002C79BD"/>
    <w:rsid w:val="002D1914"/>
    <w:rsid w:val="002D1A9B"/>
    <w:rsid w:val="002D38CD"/>
    <w:rsid w:val="002D4B7A"/>
    <w:rsid w:val="002D538C"/>
    <w:rsid w:val="002D6026"/>
    <w:rsid w:val="002D6311"/>
    <w:rsid w:val="002D6D6A"/>
    <w:rsid w:val="002D6DC7"/>
    <w:rsid w:val="002E039A"/>
    <w:rsid w:val="002E1243"/>
    <w:rsid w:val="002E1296"/>
    <w:rsid w:val="002E17C4"/>
    <w:rsid w:val="002E2C5C"/>
    <w:rsid w:val="002E348F"/>
    <w:rsid w:val="002E3C44"/>
    <w:rsid w:val="002E40F4"/>
    <w:rsid w:val="002E55CB"/>
    <w:rsid w:val="002E5A6E"/>
    <w:rsid w:val="002E5ED9"/>
    <w:rsid w:val="002E666C"/>
    <w:rsid w:val="002E66DD"/>
    <w:rsid w:val="002E6DD9"/>
    <w:rsid w:val="002E759D"/>
    <w:rsid w:val="002F1A2E"/>
    <w:rsid w:val="002F2827"/>
    <w:rsid w:val="002F2BC8"/>
    <w:rsid w:val="002F2C5F"/>
    <w:rsid w:val="002F2F93"/>
    <w:rsid w:val="002F4D26"/>
    <w:rsid w:val="002F596D"/>
    <w:rsid w:val="002F59FE"/>
    <w:rsid w:val="002F605B"/>
    <w:rsid w:val="002F7B89"/>
    <w:rsid w:val="00300C3B"/>
    <w:rsid w:val="00301D66"/>
    <w:rsid w:val="0030270B"/>
    <w:rsid w:val="00303CBA"/>
    <w:rsid w:val="00304380"/>
    <w:rsid w:val="003045DF"/>
    <w:rsid w:val="003047BD"/>
    <w:rsid w:val="0030497A"/>
    <w:rsid w:val="00305508"/>
    <w:rsid w:val="0030598A"/>
    <w:rsid w:val="003062E3"/>
    <w:rsid w:val="003069CD"/>
    <w:rsid w:val="00307746"/>
    <w:rsid w:val="00310E0A"/>
    <w:rsid w:val="00311CC0"/>
    <w:rsid w:val="00313464"/>
    <w:rsid w:val="00313536"/>
    <w:rsid w:val="00314F99"/>
    <w:rsid w:val="0031579A"/>
    <w:rsid w:val="00315807"/>
    <w:rsid w:val="003170F6"/>
    <w:rsid w:val="003202CB"/>
    <w:rsid w:val="003205AE"/>
    <w:rsid w:val="00320F19"/>
    <w:rsid w:val="00321B61"/>
    <w:rsid w:val="0032245B"/>
    <w:rsid w:val="00322719"/>
    <w:rsid w:val="00323752"/>
    <w:rsid w:val="00323BF7"/>
    <w:rsid w:val="003245CB"/>
    <w:rsid w:val="00324F17"/>
    <w:rsid w:val="00325755"/>
    <w:rsid w:val="00325E72"/>
    <w:rsid w:val="00326A3C"/>
    <w:rsid w:val="00326EC6"/>
    <w:rsid w:val="00327650"/>
    <w:rsid w:val="003276DD"/>
    <w:rsid w:val="00330031"/>
    <w:rsid w:val="00330875"/>
    <w:rsid w:val="0033100B"/>
    <w:rsid w:val="00331A18"/>
    <w:rsid w:val="00331E85"/>
    <w:rsid w:val="00332626"/>
    <w:rsid w:val="00332C63"/>
    <w:rsid w:val="003331E9"/>
    <w:rsid w:val="00334490"/>
    <w:rsid w:val="00334C75"/>
    <w:rsid w:val="00335152"/>
    <w:rsid w:val="00336632"/>
    <w:rsid w:val="00337DC3"/>
    <w:rsid w:val="0034052B"/>
    <w:rsid w:val="00340582"/>
    <w:rsid w:val="00341FD3"/>
    <w:rsid w:val="00342EAF"/>
    <w:rsid w:val="0034401E"/>
    <w:rsid w:val="0034440C"/>
    <w:rsid w:val="003513BB"/>
    <w:rsid w:val="00352D02"/>
    <w:rsid w:val="00352E26"/>
    <w:rsid w:val="00353E85"/>
    <w:rsid w:val="003548F3"/>
    <w:rsid w:val="00355028"/>
    <w:rsid w:val="003552DF"/>
    <w:rsid w:val="00355335"/>
    <w:rsid w:val="00355BFB"/>
    <w:rsid w:val="00355DE8"/>
    <w:rsid w:val="003563FA"/>
    <w:rsid w:val="00356EB3"/>
    <w:rsid w:val="003572F6"/>
    <w:rsid w:val="003577EC"/>
    <w:rsid w:val="00360FB2"/>
    <w:rsid w:val="00362DF5"/>
    <w:rsid w:val="00363115"/>
    <w:rsid w:val="0036452B"/>
    <w:rsid w:val="00364B90"/>
    <w:rsid w:val="003654A8"/>
    <w:rsid w:val="0036594E"/>
    <w:rsid w:val="00365CDA"/>
    <w:rsid w:val="00367C03"/>
    <w:rsid w:val="003703E1"/>
    <w:rsid w:val="00370939"/>
    <w:rsid w:val="003716C4"/>
    <w:rsid w:val="00372B39"/>
    <w:rsid w:val="00373496"/>
    <w:rsid w:val="00373EE1"/>
    <w:rsid w:val="0037453D"/>
    <w:rsid w:val="00375436"/>
    <w:rsid w:val="00375894"/>
    <w:rsid w:val="00380959"/>
    <w:rsid w:val="00380C26"/>
    <w:rsid w:val="00381C14"/>
    <w:rsid w:val="0038289F"/>
    <w:rsid w:val="00383AB7"/>
    <w:rsid w:val="00383EB6"/>
    <w:rsid w:val="00383ECC"/>
    <w:rsid w:val="003847BD"/>
    <w:rsid w:val="00384EF0"/>
    <w:rsid w:val="00384FAB"/>
    <w:rsid w:val="0038560C"/>
    <w:rsid w:val="00385A6E"/>
    <w:rsid w:val="00385BEC"/>
    <w:rsid w:val="00386E45"/>
    <w:rsid w:val="00387023"/>
    <w:rsid w:val="003879B0"/>
    <w:rsid w:val="0039000C"/>
    <w:rsid w:val="00391C68"/>
    <w:rsid w:val="003922D5"/>
    <w:rsid w:val="0039339E"/>
    <w:rsid w:val="003940E7"/>
    <w:rsid w:val="00394D49"/>
    <w:rsid w:val="003954D1"/>
    <w:rsid w:val="003962CA"/>
    <w:rsid w:val="00396491"/>
    <w:rsid w:val="003967DA"/>
    <w:rsid w:val="00396A3E"/>
    <w:rsid w:val="0039745A"/>
    <w:rsid w:val="003975B9"/>
    <w:rsid w:val="003A0847"/>
    <w:rsid w:val="003A1307"/>
    <w:rsid w:val="003A2E68"/>
    <w:rsid w:val="003A4395"/>
    <w:rsid w:val="003A5B11"/>
    <w:rsid w:val="003A670D"/>
    <w:rsid w:val="003A6F48"/>
    <w:rsid w:val="003A7D2B"/>
    <w:rsid w:val="003B0B35"/>
    <w:rsid w:val="003B0B5B"/>
    <w:rsid w:val="003B141A"/>
    <w:rsid w:val="003B1554"/>
    <w:rsid w:val="003B2078"/>
    <w:rsid w:val="003B2FBF"/>
    <w:rsid w:val="003B30EF"/>
    <w:rsid w:val="003B3A02"/>
    <w:rsid w:val="003B3B45"/>
    <w:rsid w:val="003B4448"/>
    <w:rsid w:val="003B4890"/>
    <w:rsid w:val="003B54E7"/>
    <w:rsid w:val="003B57FB"/>
    <w:rsid w:val="003B730A"/>
    <w:rsid w:val="003B7648"/>
    <w:rsid w:val="003B79E2"/>
    <w:rsid w:val="003C1766"/>
    <w:rsid w:val="003C2263"/>
    <w:rsid w:val="003C34AF"/>
    <w:rsid w:val="003C47BB"/>
    <w:rsid w:val="003C507E"/>
    <w:rsid w:val="003C57E2"/>
    <w:rsid w:val="003C6253"/>
    <w:rsid w:val="003C6C0F"/>
    <w:rsid w:val="003D11B8"/>
    <w:rsid w:val="003D171D"/>
    <w:rsid w:val="003D28F2"/>
    <w:rsid w:val="003D2CF2"/>
    <w:rsid w:val="003D31BF"/>
    <w:rsid w:val="003D44A4"/>
    <w:rsid w:val="003D4A67"/>
    <w:rsid w:val="003D598E"/>
    <w:rsid w:val="003D5DC1"/>
    <w:rsid w:val="003D637C"/>
    <w:rsid w:val="003D67A9"/>
    <w:rsid w:val="003D6FB9"/>
    <w:rsid w:val="003E132E"/>
    <w:rsid w:val="003E3183"/>
    <w:rsid w:val="003E37EA"/>
    <w:rsid w:val="003E409B"/>
    <w:rsid w:val="003E4218"/>
    <w:rsid w:val="003E5B62"/>
    <w:rsid w:val="003E68B7"/>
    <w:rsid w:val="003E701F"/>
    <w:rsid w:val="003E7F1B"/>
    <w:rsid w:val="003F0229"/>
    <w:rsid w:val="003F0709"/>
    <w:rsid w:val="003F1483"/>
    <w:rsid w:val="003F2154"/>
    <w:rsid w:val="003F2FAF"/>
    <w:rsid w:val="003F4CF9"/>
    <w:rsid w:val="003F64F8"/>
    <w:rsid w:val="003F6994"/>
    <w:rsid w:val="003F7394"/>
    <w:rsid w:val="00401893"/>
    <w:rsid w:val="004023CB"/>
    <w:rsid w:val="004039BB"/>
    <w:rsid w:val="00403B83"/>
    <w:rsid w:val="00403B98"/>
    <w:rsid w:val="00403F34"/>
    <w:rsid w:val="004040C4"/>
    <w:rsid w:val="0040419A"/>
    <w:rsid w:val="00405232"/>
    <w:rsid w:val="00405763"/>
    <w:rsid w:val="0040701F"/>
    <w:rsid w:val="004076BB"/>
    <w:rsid w:val="00407816"/>
    <w:rsid w:val="00407AB9"/>
    <w:rsid w:val="00410D05"/>
    <w:rsid w:val="00410E6C"/>
    <w:rsid w:val="00410FD5"/>
    <w:rsid w:val="00412007"/>
    <w:rsid w:val="0041370A"/>
    <w:rsid w:val="00413D5D"/>
    <w:rsid w:val="00413D98"/>
    <w:rsid w:val="00414147"/>
    <w:rsid w:val="00416322"/>
    <w:rsid w:val="004170B4"/>
    <w:rsid w:val="004203CA"/>
    <w:rsid w:val="00420D65"/>
    <w:rsid w:val="00422483"/>
    <w:rsid w:val="00423E1B"/>
    <w:rsid w:val="00424D0A"/>
    <w:rsid w:val="004255ED"/>
    <w:rsid w:val="004258C6"/>
    <w:rsid w:val="00427986"/>
    <w:rsid w:val="00427C4C"/>
    <w:rsid w:val="00431809"/>
    <w:rsid w:val="00432C87"/>
    <w:rsid w:val="00433239"/>
    <w:rsid w:val="00433CAB"/>
    <w:rsid w:val="00436570"/>
    <w:rsid w:val="0044184C"/>
    <w:rsid w:val="0044356F"/>
    <w:rsid w:val="00445024"/>
    <w:rsid w:val="004454C2"/>
    <w:rsid w:val="00445951"/>
    <w:rsid w:val="004463FC"/>
    <w:rsid w:val="004478D5"/>
    <w:rsid w:val="00447B66"/>
    <w:rsid w:val="00450506"/>
    <w:rsid w:val="004514C6"/>
    <w:rsid w:val="004523D3"/>
    <w:rsid w:val="00453503"/>
    <w:rsid w:val="00453ACF"/>
    <w:rsid w:val="00454385"/>
    <w:rsid w:val="00454D42"/>
    <w:rsid w:val="004551B6"/>
    <w:rsid w:val="004561C2"/>
    <w:rsid w:val="00460483"/>
    <w:rsid w:val="00460B4A"/>
    <w:rsid w:val="00461827"/>
    <w:rsid w:val="00461D0E"/>
    <w:rsid w:val="00461FF1"/>
    <w:rsid w:val="004623F6"/>
    <w:rsid w:val="00462F8E"/>
    <w:rsid w:val="004635C8"/>
    <w:rsid w:val="004642DC"/>
    <w:rsid w:val="004642FC"/>
    <w:rsid w:val="004660F0"/>
    <w:rsid w:val="00466AEA"/>
    <w:rsid w:val="00467286"/>
    <w:rsid w:val="004672BB"/>
    <w:rsid w:val="00467C9B"/>
    <w:rsid w:val="00472C68"/>
    <w:rsid w:val="00473B34"/>
    <w:rsid w:val="00474018"/>
    <w:rsid w:val="00476495"/>
    <w:rsid w:val="00477C45"/>
    <w:rsid w:val="004802BC"/>
    <w:rsid w:val="004802D6"/>
    <w:rsid w:val="00480BB5"/>
    <w:rsid w:val="00482B66"/>
    <w:rsid w:val="00482E68"/>
    <w:rsid w:val="00483BB2"/>
    <w:rsid w:val="00484308"/>
    <w:rsid w:val="00486DEC"/>
    <w:rsid w:val="00486E4D"/>
    <w:rsid w:val="004876F8"/>
    <w:rsid w:val="00487FFD"/>
    <w:rsid w:val="004904D0"/>
    <w:rsid w:val="00490FA4"/>
    <w:rsid w:val="00491095"/>
    <w:rsid w:val="00491887"/>
    <w:rsid w:val="00493969"/>
    <w:rsid w:val="00494A8E"/>
    <w:rsid w:val="00494B14"/>
    <w:rsid w:val="0049712C"/>
    <w:rsid w:val="00497636"/>
    <w:rsid w:val="004A13A1"/>
    <w:rsid w:val="004A3784"/>
    <w:rsid w:val="004A38A4"/>
    <w:rsid w:val="004A3E0F"/>
    <w:rsid w:val="004A48BC"/>
    <w:rsid w:val="004A5184"/>
    <w:rsid w:val="004A58EB"/>
    <w:rsid w:val="004A6653"/>
    <w:rsid w:val="004A6E91"/>
    <w:rsid w:val="004A797F"/>
    <w:rsid w:val="004A7DD4"/>
    <w:rsid w:val="004B09D3"/>
    <w:rsid w:val="004B1115"/>
    <w:rsid w:val="004B116F"/>
    <w:rsid w:val="004B2142"/>
    <w:rsid w:val="004B2AE9"/>
    <w:rsid w:val="004B39CA"/>
    <w:rsid w:val="004B3BFD"/>
    <w:rsid w:val="004B3D75"/>
    <w:rsid w:val="004B43E8"/>
    <w:rsid w:val="004B461D"/>
    <w:rsid w:val="004B4E90"/>
    <w:rsid w:val="004B5AD5"/>
    <w:rsid w:val="004B6A5A"/>
    <w:rsid w:val="004C0B8A"/>
    <w:rsid w:val="004C0C28"/>
    <w:rsid w:val="004C2ABB"/>
    <w:rsid w:val="004C350A"/>
    <w:rsid w:val="004C5472"/>
    <w:rsid w:val="004C568E"/>
    <w:rsid w:val="004C6182"/>
    <w:rsid w:val="004C658D"/>
    <w:rsid w:val="004C688F"/>
    <w:rsid w:val="004C753F"/>
    <w:rsid w:val="004C7DAA"/>
    <w:rsid w:val="004D1344"/>
    <w:rsid w:val="004D221A"/>
    <w:rsid w:val="004D2415"/>
    <w:rsid w:val="004D3FA7"/>
    <w:rsid w:val="004D43B3"/>
    <w:rsid w:val="004D46C6"/>
    <w:rsid w:val="004D478E"/>
    <w:rsid w:val="004D6060"/>
    <w:rsid w:val="004D6326"/>
    <w:rsid w:val="004D724F"/>
    <w:rsid w:val="004E1D2E"/>
    <w:rsid w:val="004E22A0"/>
    <w:rsid w:val="004E22E4"/>
    <w:rsid w:val="004E2824"/>
    <w:rsid w:val="004E516B"/>
    <w:rsid w:val="004E5A26"/>
    <w:rsid w:val="004E5BCE"/>
    <w:rsid w:val="004E651F"/>
    <w:rsid w:val="004E6649"/>
    <w:rsid w:val="004E6722"/>
    <w:rsid w:val="004F0996"/>
    <w:rsid w:val="004F1014"/>
    <w:rsid w:val="004F1A90"/>
    <w:rsid w:val="004F1DEC"/>
    <w:rsid w:val="004F1F09"/>
    <w:rsid w:val="004F24C9"/>
    <w:rsid w:val="004F2FD6"/>
    <w:rsid w:val="004F39FC"/>
    <w:rsid w:val="004F49F6"/>
    <w:rsid w:val="004F4D27"/>
    <w:rsid w:val="004F527D"/>
    <w:rsid w:val="004F5C73"/>
    <w:rsid w:val="004F5CC2"/>
    <w:rsid w:val="004F60C4"/>
    <w:rsid w:val="004F6E3D"/>
    <w:rsid w:val="004F769D"/>
    <w:rsid w:val="004F7F27"/>
    <w:rsid w:val="005009A0"/>
    <w:rsid w:val="00500F90"/>
    <w:rsid w:val="00501082"/>
    <w:rsid w:val="005012C8"/>
    <w:rsid w:val="00501432"/>
    <w:rsid w:val="00502DE6"/>
    <w:rsid w:val="00503063"/>
    <w:rsid w:val="0050577F"/>
    <w:rsid w:val="00505B13"/>
    <w:rsid w:val="00505D0C"/>
    <w:rsid w:val="00505F58"/>
    <w:rsid w:val="0050689E"/>
    <w:rsid w:val="0050697A"/>
    <w:rsid w:val="00507AA3"/>
    <w:rsid w:val="00507F30"/>
    <w:rsid w:val="00510578"/>
    <w:rsid w:val="0051104B"/>
    <w:rsid w:val="00512396"/>
    <w:rsid w:val="005127F8"/>
    <w:rsid w:val="00512A49"/>
    <w:rsid w:val="00514462"/>
    <w:rsid w:val="00514CC6"/>
    <w:rsid w:val="005165E2"/>
    <w:rsid w:val="005166AA"/>
    <w:rsid w:val="005168CE"/>
    <w:rsid w:val="00516FA0"/>
    <w:rsid w:val="00524CB4"/>
    <w:rsid w:val="005253D2"/>
    <w:rsid w:val="00526F82"/>
    <w:rsid w:val="00526FC0"/>
    <w:rsid w:val="00527FE2"/>
    <w:rsid w:val="0053037E"/>
    <w:rsid w:val="00530B1A"/>
    <w:rsid w:val="0053320F"/>
    <w:rsid w:val="00533A62"/>
    <w:rsid w:val="00535325"/>
    <w:rsid w:val="0053573C"/>
    <w:rsid w:val="00535D40"/>
    <w:rsid w:val="0053625E"/>
    <w:rsid w:val="00537118"/>
    <w:rsid w:val="00537966"/>
    <w:rsid w:val="00537A50"/>
    <w:rsid w:val="005405F4"/>
    <w:rsid w:val="005411D5"/>
    <w:rsid w:val="00541AEF"/>
    <w:rsid w:val="00542D8F"/>
    <w:rsid w:val="00545015"/>
    <w:rsid w:val="00545255"/>
    <w:rsid w:val="0054569B"/>
    <w:rsid w:val="00545817"/>
    <w:rsid w:val="005460DB"/>
    <w:rsid w:val="00546189"/>
    <w:rsid w:val="00546C0F"/>
    <w:rsid w:val="00546C31"/>
    <w:rsid w:val="00551407"/>
    <w:rsid w:val="00551BD5"/>
    <w:rsid w:val="00552AC8"/>
    <w:rsid w:val="00552CCE"/>
    <w:rsid w:val="00552CDD"/>
    <w:rsid w:val="00553E85"/>
    <w:rsid w:val="00554E6E"/>
    <w:rsid w:val="00556BD7"/>
    <w:rsid w:val="00557594"/>
    <w:rsid w:val="005577C5"/>
    <w:rsid w:val="00557AB6"/>
    <w:rsid w:val="00561AA0"/>
    <w:rsid w:val="00563547"/>
    <w:rsid w:val="0056402B"/>
    <w:rsid w:val="005645C6"/>
    <w:rsid w:val="005650F2"/>
    <w:rsid w:val="005656F3"/>
    <w:rsid w:val="00566B55"/>
    <w:rsid w:val="00567017"/>
    <w:rsid w:val="005679F8"/>
    <w:rsid w:val="005710A6"/>
    <w:rsid w:val="005712E4"/>
    <w:rsid w:val="00573AF9"/>
    <w:rsid w:val="00573D8B"/>
    <w:rsid w:val="005746E8"/>
    <w:rsid w:val="00574D4F"/>
    <w:rsid w:val="005754EC"/>
    <w:rsid w:val="005758CC"/>
    <w:rsid w:val="005771ED"/>
    <w:rsid w:val="00580E60"/>
    <w:rsid w:val="00584470"/>
    <w:rsid w:val="00584576"/>
    <w:rsid w:val="00584726"/>
    <w:rsid w:val="00584EB3"/>
    <w:rsid w:val="005853F0"/>
    <w:rsid w:val="00585713"/>
    <w:rsid w:val="00585B0E"/>
    <w:rsid w:val="00586445"/>
    <w:rsid w:val="00586784"/>
    <w:rsid w:val="00586C12"/>
    <w:rsid w:val="0058775E"/>
    <w:rsid w:val="00587BA0"/>
    <w:rsid w:val="00590152"/>
    <w:rsid w:val="005919B8"/>
    <w:rsid w:val="0059223D"/>
    <w:rsid w:val="00592481"/>
    <w:rsid w:val="00594B6C"/>
    <w:rsid w:val="005951D1"/>
    <w:rsid w:val="0059555F"/>
    <w:rsid w:val="00595B5C"/>
    <w:rsid w:val="005A08E4"/>
    <w:rsid w:val="005A0BE3"/>
    <w:rsid w:val="005A2092"/>
    <w:rsid w:val="005A24EC"/>
    <w:rsid w:val="005A4435"/>
    <w:rsid w:val="005A47C0"/>
    <w:rsid w:val="005A4B8D"/>
    <w:rsid w:val="005A5247"/>
    <w:rsid w:val="005A5312"/>
    <w:rsid w:val="005A642B"/>
    <w:rsid w:val="005A74B5"/>
    <w:rsid w:val="005A7E91"/>
    <w:rsid w:val="005B02F9"/>
    <w:rsid w:val="005B2087"/>
    <w:rsid w:val="005B2C31"/>
    <w:rsid w:val="005B3144"/>
    <w:rsid w:val="005B37E9"/>
    <w:rsid w:val="005B40F2"/>
    <w:rsid w:val="005B4B82"/>
    <w:rsid w:val="005B4FB0"/>
    <w:rsid w:val="005B58BA"/>
    <w:rsid w:val="005B7179"/>
    <w:rsid w:val="005C0A3F"/>
    <w:rsid w:val="005C0A6C"/>
    <w:rsid w:val="005C19DD"/>
    <w:rsid w:val="005C2D1E"/>
    <w:rsid w:val="005C39C3"/>
    <w:rsid w:val="005C53B7"/>
    <w:rsid w:val="005C5CA2"/>
    <w:rsid w:val="005C5D9A"/>
    <w:rsid w:val="005C7077"/>
    <w:rsid w:val="005D080C"/>
    <w:rsid w:val="005D0859"/>
    <w:rsid w:val="005D136E"/>
    <w:rsid w:val="005D21DB"/>
    <w:rsid w:val="005D3F77"/>
    <w:rsid w:val="005D4C01"/>
    <w:rsid w:val="005D7321"/>
    <w:rsid w:val="005D7E56"/>
    <w:rsid w:val="005E146F"/>
    <w:rsid w:val="005E311C"/>
    <w:rsid w:val="005E5CBD"/>
    <w:rsid w:val="005E5EF4"/>
    <w:rsid w:val="005F0A78"/>
    <w:rsid w:val="005F0A89"/>
    <w:rsid w:val="005F154E"/>
    <w:rsid w:val="005F2328"/>
    <w:rsid w:val="005F2992"/>
    <w:rsid w:val="005F2C81"/>
    <w:rsid w:val="005F3A7E"/>
    <w:rsid w:val="005F5599"/>
    <w:rsid w:val="005F60E0"/>
    <w:rsid w:val="005F6754"/>
    <w:rsid w:val="005F6918"/>
    <w:rsid w:val="005F7908"/>
    <w:rsid w:val="005F7B31"/>
    <w:rsid w:val="005F7D30"/>
    <w:rsid w:val="005F7EC4"/>
    <w:rsid w:val="0060210E"/>
    <w:rsid w:val="006023F0"/>
    <w:rsid w:val="0060292B"/>
    <w:rsid w:val="0060388E"/>
    <w:rsid w:val="006048CD"/>
    <w:rsid w:val="00605A23"/>
    <w:rsid w:val="006063EB"/>
    <w:rsid w:val="00606AE2"/>
    <w:rsid w:val="00607616"/>
    <w:rsid w:val="006076C3"/>
    <w:rsid w:val="0061016C"/>
    <w:rsid w:val="00610ECB"/>
    <w:rsid w:val="00610F93"/>
    <w:rsid w:val="00611605"/>
    <w:rsid w:val="00611C8F"/>
    <w:rsid w:val="006126E9"/>
    <w:rsid w:val="00612CDB"/>
    <w:rsid w:val="00614843"/>
    <w:rsid w:val="006149C8"/>
    <w:rsid w:val="00614A30"/>
    <w:rsid w:val="006160D6"/>
    <w:rsid w:val="006167A0"/>
    <w:rsid w:val="006167AF"/>
    <w:rsid w:val="00616A60"/>
    <w:rsid w:val="00617CE0"/>
    <w:rsid w:val="00620B4A"/>
    <w:rsid w:val="0062167B"/>
    <w:rsid w:val="00623939"/>
    <w:rsid w:val="006240AC"/>
    <w:rsid w:val="006259B4"/>
    <w:rsid w:val="00625D7B"/>
    <w:rsid w:val="00626C86"/>
    <w:rsid w:val="00626C9A"/>
    <w:rsid w:val="00626FD1"/>
    <w:rsid w:val="0062734D"/>
    <w:rsid w:val="006278A8"/>
    <w:rsid w:val="00630FA6"/>
    <w:rsid w:val="0063122E"/>
    <w:rsid w:val="00631BD3"/>
    <w:rsid w:val="00631E3B"/>
    <w:rsid w:val="00632AD1"/>
    <w:rsid w:val="00633371"/>
    <w:rsid w:val="00633602"/>
    <w:rsid w:val="00634841"/>
    <w:rsid w:val="0063543C"/>
    <w:rsid w:val="006357A1"/>
    <w:rsid w:val="00635E98"/>
    <w:rsid w:val="00635EBD"/>
    <w:rsid w:val="006378A1"/>
    <w:rsid w:val="00637D0F"/>
    <w:rsid w:val="00640ECB"/>
    <w:rsid w:val="0064143C"/>
    <w:rsid w:val="00642A83"/>
    <w:rsid w:val="0064371C"/>
    <w:rsid w:val="00644BAC"/>
    <w:rsid w:val="00645874"/>
    <w:rsid w:val="00645DE5"/>
    <w:rsid w:val="00646E26"/>
    <w:rsid w:val="0064757C"/>
    <w:rsid w:val="00647C12"/>
    <w:rsid w:val="006502C0"/>
    <w:rsid w:val="006510D2"/>
    <w:rsid w:val="006514A7"/>
    <w:rsid w:val="006514D4"/>
    <w:rsid w:val="00651F76"/>
    <w:rsid w:val="006520CC"/>
    <w:rsid w:val="00653830"/>
    <w:rsid w:val="00654923"/>
    <w:rsid w:val="00654926"/>
    <w:rsid w:val="0065570B"/>
    <w:rsid w:val="00655A70"/>
    <w:rsid w:val="00656774"/>
    <w:rsid w:val="00656EB2"/>
    <w:rsid w:val="00656F77"/>
    <w:rsid w:val="00656FE4"/>
    <w:rsid w:val="00657291"/>
    <w:rsid w:val="00657EA5"/>
    <w:rsid w:val="0066056E"/>
    <w:rsid w:val="00660E94"/>
    <w:rsid w:val="00662791"/>
    <w:rsid w:val="00662805"/>
    <w:rsid w:val="006628A9"/>
    <w:rsid w:val="00662FE4"/>
    <w:rsid w:val="006645FA"/>
    <w:rsid w:val="00664895"/>
    <w:rsid w:val="006656D6"/>
    <w:rsid w:val="00667F4D"/>
    <w:rsid w:val="006710F4"/>
    <w:rsid w:val="00671B19"/>
    <w:rsid w:val="00672699"/>
    <w:rsid w:val="006733CE"/>
    <w:rsid w:val="0067353C"/>
    <w:rsid w:val="00675638"/>
    <w:rsid w:val="0067584D"/>
    <w:rsid w:val="00676067"/>
    <w:rsid w:val="00676FE4"/>
    <w:rsid w:val="00681E26"/>
    <w:rsid w:val="00681ECF"/>
    <w:rsid w:val="0068231C"/>
    <w:rsid w:val="00684F1E"/>
    <w:rsid w:val="00686F4D"/>
    <w:rsid w:val="00687C0C"/>
    <w:rsid w:val="00691B99"/>
    <w:rsid w:val="00691D71"/>
    <w:rsid w:val="00692129"/>
    <w:rsid w:val="00692143"/>
    <w:rsid w:val="0069247D"/>
    <w:rsid w:val="006927E4"/>
    <w:rsid w:val="00692E89"/>
    <w:rsid w:val="0069497C"/>
    <w:rsid w:val="006951E1"/>
    <w:rsid w:val="00697129"/>
    <w:rsid w:val="00697DD5"/>
    <w:rsid w:val="006A1296"/>
    <w:rsid w:val="006A2F75"/>
    <w:rsid w:val="006A31B3"/>
    <w:rsid w:val="006A57D2"/>
    <w:rsid w:val="006A59A2"/>
    <w:rsid w:val="006A640F"/>
    <w:rsid w:val="006A6905"/>
    <w:rsid w:val="006A76D3"/>
    <w:rsid w:val="006A7BC8"/>
    <w:rsid w:val="006B088A"/>
    <w:rsid w:val="006B24ED"/>
    <w:rsid w:val="006B2DAA"/>
    <w:rsid w:val="006B4496"/>
    <w:rsid w:val="006B5889"/>
    <w:rsid w:val="006B5AC1"/>
    <w:rsid w:val="006B6787"/>
    <w:rsid w:val="006B72DA"/>
    <w:rsid w:val="006B7A59"/>
    <w:rsid w:val="006B7C43"/>
    <w:rsid w:val="006B7CB4"/>
    <w:rsid w:val="006C0F6D"/>
    <w:rsid w:val="006C177B"/>
    <w:rsid w:val="006C2759"/>
    <w:rsid w:val="006C35C0"/>
    <w:rsid w:val="006C3811"/>
    <w:rsid w:val="006C4147"/>
    <w:rsid w:val="006C4E46"/>
    <w:rsid w:val="006C5730"/>
    <w:rsid w:val="006C59B0"/>
    <w:rsid w:val="006C6581"/>
    <w:rsid w:val="006C7765"/>
    <w:rsid w:val="006C7B12"/>
    <w:rsid w:val="006D0436"/>
    <w:rsid w:val="006D05A3"/>
    <w:rsid w:val="006D27BC"/>
    <w:rsid w:val="006D28F6"/>
    <w:rsid w:val="006D2C19"/>
    <w:rsid w:val="006D4C3C"/>
    <w:rsid w:val="006D52A4"/>
    <w:rsid w:val="006D6891"/>
    <w:rsid w:val="006D6D33"/>
    <w:rsid w:val="006E029D"/>
    <w:rsid w:val="006E0F6A"/>
    <w:rsid w:val="006E180B"/>
    <w:rsid w:val="006E3BFB"/>
    <w:rsid w:val="006E432B"/>
    <w:rsid w:val="006E44C9"/>
    <w:rsid w:val="006E50F3"/>
    <w:rsid w:val="006E6719"/>
    <w:rsid w:val="006E6DC7"/>
    <w:rsid w:val="006E7BB8"/>
    <w:rsid w:val="006E7E5C"/>
    <w:rsid w:val="006F0681"/>
    <w:rsid w:val="006F41CF"/>
    <w:rsid w:val="00700179"/>
    <w:rsid w:val="007005CB"/>
    <w:rsid w:val="0070128B"/>
    <w:rsid w:val="0070129D"/>
    <w:rsid w:val="007017C9"/>
    <w:rsid w:val="00701D69"/>
    <w:rsid w:val="00703B25"/>
    <w:rsid w:val="00703DAB"/>
    <w:rsid w:val="007040F1"/>
    <w:rsid w:val="00705316"/>
    <w:rsid w:val="00705CE6"/>
    <w:rsid w:val="007077EA"/>
    <w:rsid w:val="00707D3C"/>
    <w:rsid w:val="007106D2"/>
    <w:rsid w:val="0071127D"/>
    <w:rsid w:val="007112CA"/>
    <w:rsid w:val="00714663"/>
    <w:rsid w:val="00714B2F"/>
    <w:rsid w:val="00715504"/>
    <w:rsid w:val="00715649"/>
    <w:rsid w:val="0071601F"/>
    <w:rsid w:val="00720EF4"/>
    <w:rsid w:val="00721263"/>
    <w:rsid w:val="00721A6D"/>
    <w:rsid w:val="00721E87"/>
    <w:rsid w:val="00722E7B"/>
    <w:rsid w:val="0073149E"/>
    <w:rsid w:val="00731C3E"/>
    <w:rsid w:val="00731F44"/>
    <w:rsid w:val="00733144"/>
    <w:rsid w:val="00733632"/>
    <w:rsid w:val="00734091"/>
    <w:rsid w:val="007344C3"/>
    <w:rsid w:val="007344F9"/>
    <w:rsid w:val="0073506B"/>
    <w:rsid w:val="007350B8"/>
    <w:rsid w:val="00736BA5"/>
    <w:rsid w:val="00737D53"/>
    <w:rsid w:val="00740FF4"/>
    <w:rsid w:val="0074150F"/>
    <w:rsid w:val="00741890"/>
    <w:rsid w:val="007418F2"/>
    <w:rsid w:val="00741979"/>
    <w:rsid w:val="007422DD"/>
    <w:rsid w:val="00742B16"/>
    <w:rsid w:val="00742EEF"/>
    <w:rsid w:val="0074302C"/>
    <w:rsid w:val="007432FD"/>
    <w:rsid w:val="00744BC3"/>
    <w:rsid w:val="00744E21"/>
    <w:rsid w:val="007452D0"/>
    <w:rsid w:val="00746473"/>
    <w:rsid w:val="00747449"/>
    <w:rsid w:val="00747E49"/>
    <w:rsid w:val="0075294D"/>
    <w:rsid w:val="00752BFC"/>
    <w:rsid w:val="0075387A"/>
    <w:rsid w:val="00753FA8"/>
    <w:rsid w:val="00754207"/>
    <w:rsid w:val="00755555"/>
    <w:rsid w:val="007556E8"/>
    <w:rsid w:val="00757EE8"/>
    <w:rsid w:val="00760441"/>
    <w:rsid w:val="00760791"/>
    <w:rsid w:val="00761418"/>
    <w:rsid w:val="00761817"/>
    <w:rsid w:val="007626CC"/>
    <w:rsid w:val="00762A8B"/>
    <w:rsid w:val="007640DF"/>
    <w:rsid w:val="00764999"/>
    <w:rsid w:val="00764EAF"/>
    <w:rsid w:val="00765D14"/>
    <w:rsid w:val="00770262"/>
    <w:rsid w:val="00770C1B"/>
    <w:rsid w:val="0077252F"/>
    <w:rsid w:val="00772D40"/>
    <w:rsid w:val="00773B54"/>
    <w:rsid w:val="007741FC"/>
    <w:rsid w:val="00774FA0"/>
    <w:rsid w:val="00775D7D"/>
    <w:rsid w:val="00776B57"/>
    <w:rsid w:val="00776C5D"/>
    <w:rsid w:val="00777332"/>
    <w:rsid w:val="00781828"/>
    <w:rsid w:val="00781F51"/>
    <w:rsid w:val="00782120"/>
    <w:rsid w:val="0078274A"/>
    <w:rsid w:val="007847CC"/>
    <w:rsid w:val="00785B17"/>
    <w:rsid w:val="00785CB3"/>
    <w:rsid w:val="0078638A"/>
    <w:rsid w:val="007901FE"/>
    <w:rsid w:val="00791D21"/>
    <w:rsid w:val="007922D9"/>
    <w:rsid w:val="00792E7A"/>
    <w:rsid w:val="007941E4"/>
    <w:rsid w:val="00794795"/>
    <w:rsid w:val="00794AAD"/>
    <w:rsid w:val="00794B26"/>
    <w:rsid w:val="00794F47"/>
    <w:rsid w:val="00795C80"/>
    <w:rsid w:val="00796F60"/>
    <w:rsid w:val="00797732"/>
    <w:rsid w:val="00797CB3"/>
    <w:rsid w:val="007A05EF"/>
    <w:rsid w:val="007A19DC"/>
    <w:rsid w:val="007A3456"/>
    <w:rsid w:val="007A424A"/>
    <w:rsid w:val="007A4EB6"/>
    <w:rsid w:val="007A4F87"/>
    <w:rsid w:val="007A50E9"/>
    <w:rsid w:val="007A5133"/>
    <w:rsid w:val="007A55DF"/>
    <w:rsid w:val="007A62EB"/>
    <w:rsid w:val="007A685D"/>
    <w:rsid w:val="007B0482"/>
    <w:rsid w:val="007B304C"/>
    <w:rsid w:val="007B494A"/>
    <w:rsid w:val="007B5C74"/>
    <w:rsid w:val="007B65DE"/>
    <w:rsid w:val="007B6646"/>
    <w:rsid w:val="007B749C"/>
    <w:rsid w:val="007B7CEB"/>
    <w:rsid w:val="007C1E5A"/>
    <w:rsid w:val="007C2616"/>
    <w:rsid w:val="007C27B8"/>
    <w:rsid w:val="007C4871"/>
    <w:rsid w:val="007C5D0B"/>
    <w:rsid w:val="007C6650"/>
    <w:rsid w:val="007C6D79"/>
    <w:rsid w:val="007C7854"/>
    <w:rsid w:val="007C7A04"/>
    <w:rsid w:val="007D0078"/>
    <w:rsid w:val="007D065A"/>
    <w:rsid w:val="007D09AA"/>
    <w:rsid w:val="007D16BC"/>
    <w:rsid w:val="007D26D7"/>
    <w:rsid w:val="007D3F24"/>
    <w:rsid w:val="007D4D64"/>
    <w:rsid w:val="007D4EDF"/>
    <w:rsid w:val="007D5153"/>
    <w:rsid w:val="007D5D3C"/>
    <w:rsid w:val="007D61D1"/>
    <w:rsid w:val="007D6C07"/>
    <w:rsid w:val="007D7831"/>
    <w:rsid w:val="007D7BD5"/>
    <w:rsid w:val="007E035A"/>
    <w:rsid w:val="007E1B8A"/>
    <w:rsid w:val="007E2A55"/>
    <w:rsid w:val="007E482D"/>
    <w:rsid w:val="007E4FF2"/>
    <w:rsid w:val="007E6960"/>
    <w:rsid w:val="007F0E77"/>
    <w:rsid w:val="007F1AF8"/>
    <w:rsid w:val="007F2661"/>
    <w:rsid w:val="007F5EB5"/>
    <w:rsid w:val="007F783A"/>
    <w:rsid w:val="007F7C07"/>
    <w:rsid w:val="0080037C"/>
    <w:rsid w:val="008005C9"/>
    <w:rsid w:val="00801084"/>
    <w:rsid w:val="008018E8"/>
    <w:rsid w:val="00803039"/>
    <w:rsid w:val="008035FC"/>
    <w:rsid w:val="00803A64"/>
    <w:rsid w:val="00803E4B"/>
    <w:rsid w:val="00803F2C"/>
    <w:rsid w:val="00803FEA"/>
    <w:rsid w:val="008052A6"/>
    <w:rsid w:val="00806D90"/>
    <w:rsid w:val="00806E6F"/>
    <w:rsid w:val="0080746B"/>
    <w:rsid w:val="00807ADF"/>
    <w:rsid w:val="00807FD6"/>
    <w:rsid w:val="008153FE"/>
    <w:rsid w:val="00815DCF"/>
    <w:rsid w:val="00816092"/>
    <w:rsid w:val="008161DE"/>
    <w:rsid w:val="00816D72"/>
    <w:rsid w:val="00817245"/>
    <w:rsid w:val="0081730B"/>
    <w:rsid w:val="00821254"/>
    <w:rsid w:val="00823348"/>
    <w:rsid w:val="0082421E"/>
    <w:rsid w:val="00824983"/>
    <w:rsid w:val="00824FF9"/>
    <w:rsid w:val="0082643C"/>
    <w:rsid w:val="0082683D"/>
    <w:rsid w:val="00826E22"/>
    <w:rsid w:val="00826E74"/>
    <w:rsid w:val="00827FA5"/>
    <w:rsid w:val="00831E31"/>
    <w:rsid w:val="00833385"/>
    <w:rsid w:val="00833848"/>
    <w:rsid w:val="0083530E"/>
    <w:rsid w:val="00835A65"/>
    <w:rsid w:val="0083616B"/>
    <w:rsid w:val="008368CC"/>
    <w:rsid w:val="008369FA"/>
    <w:rsid w:val="00836B37"/>
    <w:rsid w:val="0083735A"/>
    <w:rsid w:val="00840882"/>
    <w:rsid w:val="00840EA6"/>
    <w:rsid w:val="00841F60"/>
    <w:rsid w:val="00843562"/>
    <w:rsid w:val="00843636"/>
    <w:rsid w:val="00843E8A"/>
    <w:rsid w:val="00844831"/>
    <w:rsid w:val="00844CBF"/>
    <w:rsid w:val="00844D06"/>
    <w:rsid w:val="008456E9"/>
    <w:rsid w:val="00847E1D"/>
    <w:rsid w:val="00853DB4"/>
    <w:rsid w:val="008540C7"/>
    <w:rsid w:val="00854E27"/>
    <w:rsid w:val="0085596B"/>
    <w:rsid w:val="00855FC0"/>
    <w:rsid w:val="0085607F"/>
    <w:rsid w:val="008572CF"/>
    <w:rsid w:val="008611DD"/>
    <w:rsid w:val="00862314"/>
    <w:rsid w:val="0086509F"/>
    <w:rsid w:val="0086591A"/>
    <w:rsid w:val="00865C06"/>
    <w:rsid w:val="0086617A"/>
    <w:rsid w:val="00866F8E"/>
    <w:rsid w:val="00867D99"/>
    <w:rsid w:val="00870232"/>
    <w:rsid w:val="00872297"/>
    <w:rsid w:val="00873C83"/>
    <w:rsid w:val="00874299"/>
    <w:rsid w:val="00875626"/>
    <w:rsid w:val="00875C1E"/>
    <w:rsid w:val="00876938"/>
    <w:rsid w:val="008775DD"/>
    <w:rsid w:val="00877EE5"/>
    <w:rsid w:val="00880F62"/>
    <w:rsid w:val="008812BF"/>
    <w:rsid w:val="00882350"/>
    <w:rsid w:val="00882B5F"/>
    <w:rsid w:val="00882DBA"/>
    <w:rsid w:val="00883288"/>
    <w:rsid w:val="0088349D"/>
    <w:rsid w:val="00883926"/>
    <w:rsid w:val="008839C8"/>
    <w:rsid w:val="00883F16"/>
    <w:rsid w:val="00884BB3"/>
    <w:rsid w:val="00885866"/>
    <w:rsid w:val="0088596E"/>
    <w:rsid w:val="00885CDE"/>
    <w:rsid w:val="00885FA3"/>
    <w:rsid w:val="00886F61"/>
    <w:rsid w:val="00890C25"/>
    <w:rsid w:val="0089129F"/>
    <w:rsid w:val="00891982"/>
    <w:rsid w:val="00892CF1"/>
    <w:rsid w:val="0089326D"/>
    <w:rsid w:val="00893CA2"/>
    <w:rsid w:val="00895E39"/>
    <w:rsid w:val="00896E95"/>
    <w:rsid w:val="008974A3"/>
    <w:rsid w:val="0089764C"/>
    <w:rsid w:val="00897D18"/>
    <w:rsid w:val="008A1363"/>
    <w:rsid w:val="008A140D"/>
    <w:rsid w:val="008A15C1"/>
    <w:rsid w:val="008A2739"/>
    <w:rsid w:val="008A2762"/>
    <w:rsid w:val="008A2C33"/>
    <w:rsid w:val="008A3242"/>
    <w:rsid w:val="008A3410"/>
    <w:rsid w:val="008A364F"/>
    <w:rsid w:val="008A3865"/>
    <w:rsid w:val="008A404A"/>
    <w:rsid w:val="008A40F2"/>
    <w:rsid w:val="008A4A73"/>
    <w:rsid w:val="008A4BAF"/>
    <w:rsid w:val="008A6B9A"/>
    <w:rsid w:val="008A7AEC"/>
    <w:rsid w:val="008B0EE0"/>
    <w:rsid w:val="008B0F7C"/>
    <w:rsid w:val="008B2FDD"/>
    <w:rsid w:val="008B3135"/>
    <w:rsid w:val="008B43CE"/>
    <w:rsid w:val="008B4EB0"/>
    <w:rsid w:val="008B6644"/>
    <w:rsid w:val="008B6A78"/>
    <w:rsid w:val="008B7514"/>
    <w:rsid w:val="008B76C2"/>
    <w:rsid w:val="008B7CE9"/>
    <w:rsid w:val="008C1A82"/>
    <w:rsid w:val="008C1E26"/>
    <w:rsid w:val="008C2CF2"/>
    <w:rsid w:val="008C318A"/>
    <w:rsid w:val="008C3202"/>
    <w:rsid w:val="008C3BD5"/>
    <w:rsid w:val="008C492D"/>
    <w:rsid w:val="008C53A0"/>
    <w:rsid w:val="008C5692"/>
    <w:rsid w:val="008C5B01"/>
    <w:rsid w:val="008C6063"/>
    <w:rsid w:val="008C694B"/>
    <w:rsid w:val="008D04AE"/>
    <w:rsid w:val="008D068A"/>
    <w:rsid w:val="008D18E2"/>
    <w:rsid w:val="008D2A7A"/>
    <w:rsid w:val="008D2F0B"/>
    <w:rsid w:val="008D3FBB"/>
    <w:rsid w:val="008D54DA"/>
    <w:rsid w:val="008D57F8"/>
    <w:rsid w:val="008D7678"/>
    <w:rsid w:val="008D7F09"/>
    <w:rsid w:val="008E096F"/>
    <w:rsid w:val="008E11DB"/>
    <w:rsid w:val="008E1513"/>
    <w:rsid w:val="008E1A8C"/>
    <w:rsid w:val="008E2220"/>
    <w:rsid w:val="008E2AF0"/>
    <w:rsid w:val="008E2E4C"/>
    <w:rsid w:val="008E398C"/>
    <w:rsid w:val="008E5943"/>
    <w:rsid w:val="008E5A04"/>
    <w:rsid w:val="008E6925"/>
    <w:rsid w:val="008E6B01"/>
    <w:rsid w:val="008E6CB8"/>
    <w:rsid w:val="008E6D8F"/>
    <w:rsid w:val="008E722E"/>
    <w:rsid w:val="008E730A"/>
    <w:rsid w:val="008E78CC"/>
    <w:rsid w:val="008F00D9"/>
    <w:rsid w:val="008F0AE7"/>
    <w:rsid w:val="008F33B6"/>
    <w:rsid w:val="008F3CF1"/>
    <w:rsid w:val="008F5F0C"/>
    <w:rsid w:val="008F7043"/>
    <w:rsid w:val="00900612"/>
    <w:rsid w:val="00901EEC"/>
    <w:rsid w:val="009022D4"/>
    <w:rsid w:val="0090271F"/>
    <w:rsid w:val="00902A67"/>
    <w:rsid w:val="00905C07"/>
    <w:rsid w:val="00910519"/>
    <w:rsid w:val="00910C79"/>
    <w:rsid w:val="0091146E"/>
    <w:rsid w:val="0091221F"/>
    <w:rsid w:val="009122F0"/>
    <w:rsid w:val="0091270D"/>
    <w:rsid w:val="00913AF0"/>
    <w:rsid w:val="00914588"/>
    <w:rsid w:val="00916337"/>
    <w:rsid w:val="00916364"/>
    <w:rsid w:val="0091756F"/>
    <w:rsid w:val="00917ADF"/>
    <w:rsid w:val="00920CC1"/>
    <w:rsid w:val="00920E88"/>
    <w:rsid w:val="00921BF4"/>
    <w:rsid w:val="00922199"/>
    <w:rsid w:val="009224DC"/>
    <w:rsid w:val="00922663"/>
    <w:rsid w:val="00922BBC"/>
    <w:rsid w:val="009235CC"/>
    <w:rsid w:val="0092460C"/>
    <w:rsid w:val="0092559B"/>
    <w:rsid w:val="0092565F"/>
    <w:rsid w:val="0092670E"/>
    <w:rsid w:val="0093015B"/>
    <w:rsid w:val="00930224"/>
    <w:rsid w:val="009312A3"/>
    <w:rsid w:val="00931987"/>
    <w:rsid w:val="00931F01"/>
    <w:rsid w:val="0093258B"/>
    <w:rsid w:val="009331BE"/>
    <w:rsid w:val="00933E0B"/>
    <w:rsid w:val="0093475A"/>
    <w:rsid w:val="00934846"/>
    <w:rsid w:val="009352EF"/>
    <w:rsid w:val="00935F1C"/>
    <w:rsid w:val="009373B2"/>
    <w:rsid w:val="00940760"/>
    <w:rsid w:val="00940B98"/>
    <w:rsid w:val="0094159C"/>
    <w:rsid w:val="0094215E"/>
    <w:rsid w:val="009421AD"/>
    <w:rsid w:val="00943457"/>
    <w:rsid w:val="00943576"/>
    <w:rsid w:val="00943EAB"/>
    <w:rsid w:val="00944565"/>
    <w:rsid w:val="00944D07"/>
    <w:rsid w:val="00946923"/>
    <w:rsid w:val="009479C7"/>
    <w:rsid w:val="00950C7E"/>
    <w:rsid w:val="0095313D"/>
    <w:rsid w:val="00953DE5"/>
    <w:rsid w:val="00954E08"/>
    <w:rsid w:val="00955582"/>
    <w:rsid w:val="00955834"/>
    <w:rsid w:val="009560AB"/>
    <w:rsid w:val="00960EE8"/>
    <w:rsid w:val="00961428"/>
    <w:rsid w:val="009620B7"/>
    <w:rsid w:val="00962809"/>
    <w:rsid w:val="00962DEB"/>
    <w:rsid w:val="00963EA3"/>
    <w:rsid w:val="00964898"/>
    <w:rsid w:val="00970FEF"/>
    <w:rsid w:val="00972AA4"/>
    <w:rsid w:val="00973656"/>
    <w:rsid w:val="009738B6"/>
    <w:rsid w:val="0097497F"/>
    <w:rsid w:val="00975004"/>
    <w:rsid w:val="0097570E"/>
    <w:rsid w:val="00975817"/>
    <w:rsid w:val="009759B0"/>
    <w:rsid w:val="00975E1F"/>
    <w:rsid w:val="00976298"/>
    <w:rsid w:val="00976570"/>
    <w:rsid w:val="009800C5"/>
    <w:rsid w:val="00980966"/>
    <w:rsid w:val="0098098A"/>
    <w:rsid w:val="00981BB8"/>
    <w:rsid w:val="00982199"/>
    <w:rsid w:val="00982881"/>
    <w:rsid w:val="00982CD1"/>
    <w:rsid w:val="009833A8"/>
    <w:rsid w:val="00983938"/>
    <w:rsid w:val="00985276"/>
    <w:rsid w:val="00986408"/>
    <w:rsid w:val="00990266"/>
    <w:rsid w:val="00990B0C"/>
    <w:rsid w:val="00990E2C"/>
    <w:rsid w:val="009913AF"/>
    <w:rsid w:val="009918DB"/>
    <w:rsid w:val="00991ED4"/>
    <w:rsid w:val="009922E0"/>
    <w:rsid w:val="009932D1"/>
    <w:rsid w:val="0099411F"/>
    <w:rsid w:val="009943F7"/>
    <w:rsid w:val="00994E29"/>
    <w:rsid w:val="00995C88"/>
    <w:rsid w:val="00996E8B"/>
    <w:rsid w:val="009A0162"/>
    <w:rsid w:val="009A0C6E"/>
    <w:rsid w:val="009A1428"/>
    <w:rsid w:val="009A1FD7"/>
    <w:rsid w:val="009A3DDC"/>
    <w:rsid w:val="009A4908"/>
    <w:rsid w:val="009A7D01"/>
    <w:rsid w:val="009B2DC0"/>
    <w:rsid w:val="009B3049"/>
    <w:rsid w:val="009B3534"/>
    <w:rsid w:val="009B3FEB"/>
    <w:rsid w:val="009B411B"/>
    <w:rsid w:val="009B4320"/>
    <w:rsid w:val="009B56F8"/>
    <w:rsid w:val="009B5D8B"/>
    <w:rsid w:val="009B666F"/>
    <w:rsid w:val="009B7940"/>
    <w:rsid w:val="009B7C9D"/>
    <w:rsid w:val="009C045C"/>
    <w:rsid w:val="009C16F8"/>
    <w:rsid w:val="009C4AAA"/>
    <w:rsid w:val="009C4F06"/>
    <w:rsid w:val="009C6883"/>
    <w:rsid w:val="009C6C91"/>
    <w:rsid w:val="009C7180"/>
    <w:rsid w:val="009C71A8"/>
    <w:rsid w:val="009C71A9"/>
    <w:rsid w:val="009C720B"/>
    <w:rsid w:val="009D1403"/>
    <w:rsid w:val="009D2FFD"/>
    <w:rsid w:val="009D328D"/>
    <w:rsid w:val="009D373A"/>
    <w:rsid w:val="009D453C"/>
    <w:rsid w:val="009D5047"/>
    <w:rsid w:val="009D523A"/>
    <w:rsid w:val="009D6C7B"/>
    <w:rsid w:val="009D7D62"/>
    <w:rsid w:val="009E0FC0"/>
    <w:rsid w:val="009E213C"/>
    <w:rsid w:val="009E21D4"/>
    <w:rsid w:val="009E2879"/>
    <w:rsid w:val="009E332A"/>
    <w:rsid w:val="009E3C34"/>
    <w:rsid w:val="009E49B2"/>
    <w:rsid w:val="009E5845"/>
    <w:rsid w:val="009E59E8"/>
    <w:rsid w:val="009E6F0B"/>
    <w:rsid w:val="009E7A20"/>
    <w:rsid w:val="009F21AF"/>
    <w:rsid w:val="009F2A13"/>
    <w:rsid w:val="009F2B68"/>
    <w:rsid w:val="009F4662"/>
    <w:rsid w:val="009F564A"/>
    <w:rsid w:val="009F57B5"/>
    <w:rsid w:val="009F5B5A"/>
    <w:rsid w:val="009F5DD3"/>
    <w:rsid w:val="009F62D8"/>
    <w:rsid w:val="009F6525"/>
    <w:rsid w:val="009F7314"/>
    <w:rsid w:val="009F7954"/>
    <w:rsid w:val="00A0157E"/>
    <w:rsid w:val="00A01AA9"/>
    <w:rsid w:val="00A028C2"/>
    <w:rsid w:val="00A045D9"/>
    <w:rsid w:val="00A06D07"/>
    <w:rsid w:val="00A10066"/>
    <w:rsid w:val="00A10080"/>
    <w:rsid w:val="00A1195A"/>
    <w:rsid w:val="00A11E73"/>
    <w:rsid w:val="00A11E79"/>
    <w:rsid w:val="00A1324F"/>
    <w:rsid w:val="00A13464"/>
    <w:rsid w:val="00A13466"/>
    <w:rsid w:val="00A13ADC"/>
    <w:rsid w:val="00A14CB6"/>
    <w:rsid w:val="00A15C78"/>
    <w:rsid w:val="00A16240"/>
    <w:rsid w:val="00A16ABD"/>
    <w:rsid w:val="00A172FF"/>
    <w:rsid w:val="00A2003C"/>
    <w:rsid w:val="00A213F6"/>
    <w:rsid w:val="00A220E7"/>
    <w:rsid w:val="00A2493D"/>
    <w:rsid w:val="00A24CC0"/>
    <w:rsid w:val="00A24CF0"/>
    <w:rsid w:val="00A2541D"/>
    <w:rsid w:val="00A26757"/>
    <w:rsid w:val="00A26A4C"/>
    <w:rsid w:val="00A27394"/>
    <w:rsid w:val="00A302CA"/>
    <w:rsid w:val="00A307A4"/>
    <w:rsid w:val="00A316EB"/>
    <w:rsid w:val="00A319AD"/>
    <w:rsid w:val="00A31A74"/>
    <w:rsid w:val="00A321DE"/>
    <w:rsid w:val="00A32B95"/>
    <w:rsid w:val="00A32E90"/>
    <w:rsid w:val="00A332FA"/>
    <w:rsid w:val="00A3343E"/>
    <w:rsid w:val="00A35D11"/>
    <w:rsid w:val="00A3770A"/>
    <w:rsid w:val="00A4067F"/>
    <w:rsid w:val="00A40A3E"/>
    <w:rsid w:val="00A40BC9"/>
    <w:rsid w:val="00A40DF0"/>
    <w:rsid w:val="00A41773"/>
    <w:rsid w:val="00A420C0"/>
    <w:rsid w:val="00A420E3"/>
    <w:rsid w:val="00A429DD"/>
    <w:rsid w:val="00A4434A"/>
    <w:rsid w:val="00A46111"/>
    <w:rsid w:val="00A4696E"/>
    <w:rsid w:val="00A46EF2"/>
    <w:rsid w:val="00A479A2"/>
    <w:rsid w:val="00A51A24"/>
    <w:rsid w:val="00A51B75"/>
    <w:rsid w:val="00A521BB"/>
    <w:rsid w:val="00A53B5A"/>
    <w:rsid w:val="00A54CE2"/>
    <w:rsid w:val="00A555F0"/>
    <w:rsid w:val="00A55904"/>
    <w:rsid w:val="00A55DDC"/>
    <w:rsid w:val="00A57670"/>
    <w:rsid w:val="00A606A1"/>
    <w:rsid w:val="00A6222F"/>
    <w:rsid w:val="00A626EE"/>
    <w:rsid w:val="00A63ABA"/>
    <w:rsid w:val="00A63E80"/>
    <w:rsid w:val="00A64B77"/>
    <w:rsid w:val="00A6573A"/>
    <w:rsid w:val="00A665C1"/>
    <w:rsid w:val="00A6667A"/>
    <w:rsid w:val="00A671B7"/>
    <w:rsid w:val="00A67B92"/>
    <w:rsid w:val="00A67CAB"/>
    <w:rsid w:val="00A7022D"/>
    <w:rsid w:val="00A70BCA"/>
    <w:rsid w:val="00A71C27"/>
    <w:rsid w:val="00A72175"/>
    <w:rsid w:val="00A74057"/>
    <w:rsid w:val="00A74AFD"/>
    <w:rsid w:val="00A75E0D"/>
    <w:rsid w:val="00A77733"/>
    <w:rsid w:val="00A77F08"/>
    <w:rsid w:val="00A80B42"/>
    <w:rsid w:val="00A80BDF"/>
    <w:rsid w:val="00A80D97"/>
    <w:rsid w:val="00A813E7"/>
    <w:rsid w:val="00A8195B"/>
    <w:rsid w:val="00A81C73"/>
    <w:rsid w:val="00A8226A"/>
    <w:rsid w:val="00A827AD"/>
    <w:rsid w:val="00A829AA"/>
    <w:rsid w:val="00A829B6"/>
    <w:rsid w:val="00A830AC"/>
    <w:rsid w:val="00A83714"/>
    <w:rsid w:val="00A84570"/>
    <w:rsid w:val="00A84E98"/>
    <w:rsid w:val="00A85439"/>
    <w:rsid w:val="00A857EA"/>
    <w:rsid w:val="00A85990"/>
    <w:rsid w:val="00A863EE"/>
    <w:rsid w:val="00A86866"/>
    <w:rsid w:val="00A86FF1"/>
    <w:rsid w:val="00A87F10"/>
    <w:rsid w:val="00A90C19"/>
    <w:rsid w:val="00A940B7"/>
    <w:rsid w:val="00A94BF7"/>
    <w:rsid w:val="00A95284"/>
    <w:rsid w:val="00A95E26"/>
    <w:rsid w:val="00A96355"/>
    <w:rsid w:val="00AA0B9D"/>
    <w:rsid w:val="00AA1AE2"/>
    <w:rsid w:val="00AA29D9"/>
    <w:rsid w:val="00AA2A7D"/>
    <w:rsid w:val="00AA2C7F"/>
    <w:rsid w:val="00AA3484"/>
    <w:rsid w:val="00AA3E94"/>
    <w:rsid w:val="00AA41D7"/>
    <w:rsid w:val="00AA43AE"/>
    <w:rsid w:val="00AA598A"/>
    <w:rsid w:val="00AA616D"/>
    <w:rsid w:val="00AA7DB3"/>
    <w:rsid w:val="00AB023C"/>
    <w:rsid w:val="00AB0712"/>
    <w:rsid w:val="00AB0A13"/>
    <w:rsid w:val="00AB0F92"/>
    <w:rsid w:val="00AB10F5"/>
    <w:rsid w:val="00AB11D7"/>
    <w:rsid w:val="00AB12BF"/>
    <w:rsid w:val="00AB2297"/>
    <w:rsid w:val="00AB2CB3"/>
    <w:rsid w:val="00AB410B"/>
    <w:rsid w:val="00AB4772"/>
    <w:rsid w:val="00AB557B"/>
    <w:rsid w:val="00AB7619"/>
    <w:rsid w:val="00AC01F5"/>
    <w:rsid w:val="00AC0427"/>
    <w:rsid w:val="00AC082C"/>
    <w:rsid w:val="00AC13B2"/>
    <w:rsid w:val="00AC44AD"/>
    <w:rsid w:val="00AC7142"/>
    <w:rsid w:val="00AC79B8"/>
    <w:rsid w:val="00AD02F7"/>
    <w:rsid w:val="00AD0B8B"/>
    <w:rsid w:val="00AD161E"/>
    <w:rsid w:val="00AD1EC7"/>
    <w:rsid w:val="00AD20E1"/>
    <w:rsid w:val="00AD4A3F"/>
    <w:rsid w:val="00AD5726"/>
    <w:rsid w:val="00AD58CC"/>
    <w:rsid w:val="00AD6DD8"/>
    <w:rsid w:val="00AD7A30"/>
    <w:rsid w:val="00AD7CAD"/>
    <w:rsid w:val="00AE0139"/>
    <w:rsid w:val="00AE1A4D"/>
    <w:rsid w:val="00AE1B22"/>
    <w:rsid w:val="00AE1D64"/>
    <w:rsid w:val="00AE339E"/>
    <w:rsid w:val="00AE3BE9"/>
    <w:rsid w:val="00AE44D6"/>
    <w:rsid w:val="00AE460B"/>
    <w:rsid w:val="00AE4DA6"/>
    <w:rsid w:val="00AE504A"/>
    <w:rsid w:val="00AE6EA8"/>
    <w:rsid w:val="00AE7053"/>
    <w:rsid w:val="00AE7861"/>
    <w:rsid w:val="00AE7DCF"/>
    <w:rsid w:val="00AF08A9"/>
    <w:rsid w:val="00AF1A7D"/>
    <w:rsid w:val="00AF1EA1"/>
    <w:rsid w:val="00AF2329"/>
    <w:rsid w:val="00AF2941"/>
    <w:rsid w:val="00AF3B22"/>
    <w:rsid w:val="00AF4851"/>
    <w:rsid w:val="00AF531A"/>
    <w:rsid w:val="00AF551C"/>
    <w:rsid w:val="00AF5C7C"/>
    <w:rsid w:val="00AF6CEF"/>
    <w:rsid w:val="00AF730E"/>
    <w:rsid w:val="00AF7D6A"/>
    <w:rsid w:val="00AF7E4E"/>
    <w:rsid w:val="00AF7FA2"/>
    <w:rsid w:val="00B00689"/>
    <w:rsid w:val="00B028B4"/>
    <w:rsid w:val="00B02F0D"/>
    <w:rsid w:val="00B03419"/>
    <w:rsid w:val="00B03594"/>
    <w:rsid w:val="00B03E5B"/>
    <w:rsid w:val="00B04852"/>
    <w:rsid w:val="00B06988"/>
    <w:rsid w:val="00B06D93"/>
    <w:rsid w:val="00B10607"/>
    <w:rsid w:val="00B10DC4"/>
    <w:rsid w:val="00B11865"/>
    <w:rsid w:val="00B11F38"/>
    <w:rsid w:val="00B12172"/>
    <w:rsid w:val="00B121CA"/>
    <w:rsid w:val="00B1556D"/>
    <w:rsid w:val="00B1583C"/>
    <w:rsid w:val="00B15F2A"/>
    <w:rsid w:val="00B16A81"/>
    <w:rsid w:val="00B20091"/>
    <w:rsid w:val="00B20173"/>
    <w:rsid w:val="00B20869"/>
    <w:rsid w:val="00B2093C"/>
    <w:rsid w:val="00B2299E"/>
    <w:rsid w:val="00B23767"/>
    <w:rsid w:val="00B24148"/>
    <w:rsid w:val="00B2422E"/>
    <w:rsid w:val="00B24701"/>
    <w:rsid w:val="00B25ED9"/>
    <w:rsid w:val="00B25FE2"/>
    <w:rsid w:val="00B26003"/>
    <w:rsid w:val="00B3047C"/>
    <w:rsid w:val="00B33B67"/>
    <w:rsid w:val="00B34F29"/>
    <w:rsid w:val="00B35001"/>
    <w:rsid w:val="00B35D60"/>
    <w:rsid w:val="00B36EEB"/>
    <w:rsid w:val="00B37660"/>
    <w:rsid w:val="00B37B11"/>
    <w:rsid w:val="00B4055C"/>
    <w:rsid w:val="00B40D54"/>
    <w:rsid w:val="00B41ABE"/>
    <w:rsid w:val="00B42267"/>
    <w:rsid w:val="00B4476D"/>
    <w:rsid w:val="00B45AD8"/>
    <w:rsid w:val="00B46D74"/>
    <w:rsid w:val="00B47217"/>
    <w:rsid w:val="00B5042F"/>
    <w:rsid w:val="00B52BD5"/>
    <w:rsid w:val="00B53360"/>
    <w:rsid w:val="00B53416"/>
    <w:rsid w:val="00B55304"/>
    <w:rsid w:val="00B554B0"/>
    <w:rsid w:val="00B559C0"/>
    <w:rsid w:val="00B56AC1"/>
    <w:rsid w:val="00B56F4D"/>
    <w:rsid w:val="00B57035"/>
    <w:rsid w:val="00B57594"/>
    <w:rsid w:val="00B60741"/>
    <w:rsid w:val="00B61002"/>
    <w:rsid w:val="00B623A4"/>
    <w:rsid w:val="00B6316C"/>
    <w:rsid w:val="00B631DF"/>
    <w:rsid w:val="00B63763"/>
    <w:rsid w:val="00B63EB1"/>
    <w:rsid w:val="00B64CC9"/>
    <w:rsid w:val="00B652C9"/>
    <w:rsid w:val="00B652D5"/>
    <w:rsid w:val="00B65F3A"/>
    <w:rsid w:val="00B662AE"/>
    <w:rsid w:val="00B67622"/>
    <w:rsid w:val="00B676A1"/>
    <w:rsid w:val="00B678F9"/>
    <w:rsid w:val="00B67ED5"/>
    <w:rsid w:val="00B738DF"/>
    <w:rsid w:val="00B750E7"/>
    <w:rsid w:val="00B762A8"/>
    <w:rsid w:val="00B7656B"/>
    <w:rsid w:val="00B767A7"/>
    <w:rsid w:val="00B80E21"/>
    <w:rsid w:val="00B817A3"/>
    <w:rsid w:val="00B81ECC"/>
    <w:rsid w:val="00B81F80"/>
    <w:rsid w:val="00B81FDD"/>
    <w:rsid w:val="00B8224E"/>
    <w:rsid w:val="00B82B82"/>
    <w:rsid w:val="00B82B84"/>
    <w:rsid w:val="00B84C76"/>
    <w:rsid w:val="00B86439"/>
    <w:rsid w:val="00B86F14"/>
    <w:rsid w:val="00B87937"/>
    <w:rsid w:val="00B90A5A"/>
    <w:rsid w:val="00B91C70"/>
    <w:rsid w:val="00B91F0B"/>
    <w:rsid w:val="00B92C16"/>
    <w:rsid w:val="00B931A7"/>
    <w:rsid w:val="00B95BF2"/>
    <w:rsid w:val="00B97D9D"/>
    <w:rsid w:val="00BA0F3E"/>
    <w:rsid w:val="00BA1AAD"/>
    <w:rsid w:val="00BA1CAC"/>
    <w:rsid w:val="00BA310E"/>
    <w:rsid w:val="00BA424F"/>
    <w:rsid w:val="00BA46DB"/>
    <w:rsid w:val="00BA51BA"/>
    <w:rsid w:val="00BA5740"/>
    <w:rsid w:val="00BA74EC"/>
    <w:rsid w:val="00BB07B0"/>
    <w:rsid w:val="00BB09DC"/>
    <w:rsid w:val="00BB2C41"/>
    <w:rsid w:val="00BB2D5A"/>
    <w:rsid w:val="00BB3A64"/>
    <w:rsid w:val="00BB4852"/>
    <w:rsid w:val="00BB4994"/>
    <w:rsid w:val="00BB67D2"/>
    <w:rsid w:val="00BB77DE"/>
    <w:rsid w:val="00BB7AA2"/>
    <w:rsid w:val="00BC037C"/>
    <w:rsid w:val="00BC0849"/>
    <w:rsid w:val="00BC0FB1"/>
    <w:rsid w:val="00BC1146"/>
    <w:rsid w:val="00BC1721"/>
    <w:rsid w:val="00BC17A4"/>
    <w:rsid w:val="00BC2156"/>
    <w:rsid w:val="00BC2F1E"/>
    <w:rsid w:val="00BC401E"/>
    <w:rsid w:val="00BC4883"/>
    <w:rsid w:val="00BC5D5D"/>
    <w:rsid w:val="00BC6160"/>
    <w:rsid w:val="00BC6551"/>
    <w:rsid w:val="00BC6777"/>
    <w:rsid w:val="00BC6E65"/>
    <w:rsid w:val="00BC7B97"/>
    <w:rsid w:val="00BD04D3"/>
    <w:rsid w:val="00BD09D6"/>
    <w:rsid w:val="00BD0E90"/>
    <w:rsid w:val="00BD4409"/>
    <w:rsid w:val="00BD4E4A"/>
    <w:rsid w:val="00BD5519"/>
    <w:rsid w:val="00BD55D9"/>
    <w:rsid w:val="00BD6227"/>
    <w:rsid w:val="00BD6859"/>
    <w:rsid w:val="00BD68EC"/>
    <w:rsid w:val="00BD732A"/>
    <w:rsid w:val="00BE0CD0"/>
    <w:rsid w:val="00BE2E95"/>
    <w:rsid w:val="00BE3365"/>
    <w:rsid w:val="00BE42A4"/>
    <w:rsid w:val="00BE49EA"/>
    <w:rsid w:val="00BE6CBB"/>
    <w:rsid w:val="00BE7404"/>
    <w:rsid w:val="00BE7430"/>
    <w:rsid w:val="00BE78F4"/>
    <w:rsid w:val="00BF048D"/>
    <w:rsid w:val="00BF04CC"/>
    <w:rsid w:val="00BF06B6"/>
    <w:rsid w:val="00BF0D5F"/>
    <w:rsid w:val="00BF0E67"/>
    <w:rsid w:val="00BF19C7"/>
    <w:rsid w:val="00BF26A5"/>
    <w:rsid w:val="00BF4365"/>
    <w:rsid w:val="00BF7D8F"/>
    <w:rsid w:val="00C00635"/>
    <w:rsid w:val="00C00C3C"/>
    <w:rsid w:val="00C015B0"/>
    <w:rsid w:val="00C01CD3"/>
    <w:rsid w:val="00C022EB"/>
    <w:rsid w:val="00C0337F"/>
    <w:rsid w:val="00C0474F"/>
    <w:rsid w:val="00C0529D"/>
    <w:rsid w:val="00C060FC"/>
    <w:rsid w:val="00C06184"/>
    <w:rsid w:val="00C067B5"/>
    <w:rsid w:val="00C06CFA"/>
    <w:rsid w:val="00C10F3F"/>
    <w:rsid w:val="00C12B55"/>
    <w:rsid w:val="00C12D74"/>
    <w:rsid w:val="00C141B9"/>
    <w:rsid w:val="00C149BE"/>
    <w:rsid w:val="00C151F8"/>
    <w:rsid w:val="00C1585E"/>
    <w:rsid w:val="00C16216"/>
    <w:rsid w:val="00C16722"/>
    <w:rsid w:val="00C16FDA"/>
    <w:rsid w:val="00C1747C"/>
    <w:rsid w:val="00C177BF"/>
    <w:rsid w:val="00C21AE8"/>
    <w:rsid w:val="00C23DE7"/>
    <w:rsid w:val="00C24365"/>
    <w:rsid w:val="00C245B8"/>
    <w:rsid w:val="00C24E4E"/>
    <w:rsid w:val="00C25B5D"/>
    <w:rsid w:val="00C2652B"/>
    <w:rsid w:val="00C2689F"/>
    <w:rsid w:val="00C26DEF"/>
    <w:rsid w:val="00C277A1"/>
    <w:rsid w:val="00C27D19"/>
    <w:rsid w:val="00C32A1C"/>
    <w:rsid w:val="00C33355"/>
    <w:rsid w:val="00C343AC"/>
    <w:rsid w:val="00C3649E"/>
    <w:rsid w:val="00C36B0B"/>
    <w:rsid w:val="00C40095"/>
    <w:rsid w:val="00C40609"/>
    <w:rsid w:val="00C41F5B"/>
    <w:rsid w:val="00C4228F"/>
    <w:rsid w:val="00C4268E"/>
    <w:rsid w:val="00C43293"/>
    <w:rsid w:val="00C43F0E"/>
    <w:rsid w:val="00C441DD"/>
    <w:rsid w:val="00C4479D"/>
    <w:rsid w:val="00C45AF7"/>
    <w:rsid w:val="00C45FF2"/>
    <w:rsid w:val="00C475CB"/>
    <w:rsid w:val="00C50D93"/>
    <w:rsid w:val="00C5170A"/>
    <w:rsid w:val="00C51CC4"/>
    <w:rsid w:val="00C52459"/>
    <w:rsid w:val="00C53252"/>
    <w:rsid w:val="00C53BD2"/>
    <w:rsid w:val="00C545CC"/>
    <w:rsid w:val="00C57866"/>
    <w:rsid w:val="00C60449"/>
    <w:rsid w:val="00C60E9F"/>
    <w:rsid w:val="00C63C69"/>
    <w:rsid w:val="00C6434F"/>
    <w:rsid w:val="00C64814"/>
    <w:rsid w:val="00C6516A"/>
    <w:rsid w:val="00C65768"/>
    <w:rsid w:val="00C65AD1"/>
    <w:rsid w:val="00C6747C"/>
    <w:rsid w:val="00C704B8"/>
    <w:rsid w:val="00C7063D"/>
    <w:rsid w:val="00C70A91"/>
    <w:rsid w:val="00C70E88"/>
    <w:rsid w:val="00C7187C"/>
    <w:rsid w:val="00C71D5E"/>
    <w:rsid w:val="00C722F0"/>
    <w:rsid w:val="00C732CE"/>
    <w:rsid w:val="00C732CF"/>
    <w:rsid w:val="00C736EF"/>
    <w:rsid w:val="00C7485B"/>
    <w:rsid w:val="00C75534"/>
    <w:rsid w:val="00C758F8"/>
    <w:rsid w:val="00C75E4E"/>
    <w:rsid w:val="00C76A00"/>
    <w:rsid w:val="00C76D45"/>
    <w:rsid w:val="00C76E63"/>
    <w:rsid w:val="00C828BA"/>
    <w:rsid w:val="00C82B5D"/>
    <w:rsid w:val="00C83B19"/>
    <w:rsid w:val="00C83DA7"/>
    <w:rsid w:val="00C84569"/>
    <w:rsid w:val="00C85AFC"/>
    <w:rsid w:val="00C86F71"/>
    <w:rsid w:val="00C909AC"/>
    <w:rsid w:val="00C918E9"/>
    <w:rsid w:val="00C92A05"/>
    <w:rsid w:val="00C92E42"/>
    <w:rsid w:val="00C972E0"/>
    <w:rsid w:val="00C975B7"/>
    <w:rsid w:val="00C97BE9"/>
    <w:rsid w:val="00C97CE0"/>
    <w:rsid w:val="00CA055E"/>
    <w:rsid w:val="00CA1770"/>
    <w:rsid w:val="00CA28FC"/>
    <w:rsid w:val="00CA2E4C"/>
    <w:rsid w:val="00CA5170"/>
    <w:rsid w:val="00CA588B"/>
    <w:rsid w:val="00CA5AC7"/>
    <w:rsid w:val="00CA7668"/>
    <w:rsid w:val="00CA766D"/>
    <w:rsid w:val="00CA7C7F"/>
    <w:rsid w:val="00CB0640"/>
    <w:rsid w:val="00CB0687"/>
    <w:rsid w:val="00CB075A"/>
    <w:rsid w:val="00CB0C6F"/>
    <w:rsid w:val="00CB2107"/>
    <w:rsid w:val="00CB2632"/>
    <w:rsid w:val="00CB3C46"/>
    <w:rsid w:val="00CB4532"/>
    <w:rsid w:val="00CB5E7C"/>
    <w:rsid w:val="00CB67EE"/>
    <w:rsid w:val="00CB7CB7"/>
    <w:rsid w:val="00CC0E25"/>
    <w:rsid w:val="00CC163B"/>
    <w:rsid w:val="00CC1ED9"/>
    <w:rsid w:val="00CC22FD"/>
    <w:rsid w:val="00CC39CA"/>
    <w:rsid w:val="00CC479F"/>
    <w:rsid w:val="00CC4D91"/>
    <w:rsid w:val="00CC4E5A"/>
    <w:rsid w:val="00CC500C"/>
    <w:rsid w:val="00CC5394"/>
    <w:rsid w:val="00CC7380"/>
    <w:rsid w:val="00CC7770"/>
    <w:rsid w:val="00CC7EE7"/>
    <w:rsid w:val="00CD15AD"/>
    <w:rsid w:val="00CD3292"/>
    <w:rsid w:val="00CD3654"/>
    <w:rsid w:val="00CD36D3"/>
    <w:rsid w:val="00CD4038"/>
    <w:rsid w:val="00CD40C0"/>
    <w:rsid w:val="00CD43AE"/>
    <w:rsid w:val="00CD490B"/>
    <w:rsid w:val="00CD5249"/>
    <w:rsid w:val="00CD6881"/>
    <w:rsid w:val="00CD707E"/>
    <w:rsid w:val="00CD7153"/>
    <w:rsid w:val="00CD78B4"/>
    <w:rsid w:val="00CE0456"/>
    <w:rsid w:val="00CE1846"/>
    <w:rsid w:val="00CE2CB1"/>
    <w:rsid w:val="00CE32C1"/>
    <w:rsid w:val="00CE45A4"/>
    <w:rsid w:val="00CE45AB"/>
    <w:rsid w:val="00CE4BBB"/>
    <w:rsid w:val="00CE4E79"/>
    <w:rsid w:val="00CE4F88"/>
    <w:rsid w:val="00CE78A5"/>
    <w:rsid w:val="00CF04CF"/>
    <w:rsid w:val="00CF1E52"/>
    <w:rsid w:val="00CF1EB0"/>
    <w:rsid w:val="00CF2877"/>
    <w:rsid w:val="00CF346E"/>
    <w:rsid w:val="00CF3ABC"/>
    <w:rsid w:val="00CF3B4A"/>
    <w:rsid w:val="00CF423E"/>
    <w:rsid w:val="00CF44A4"/>
    <w:rsid w:val="00CF6488"/>
    <w:rsid w:val="00CF6DBE"/>
    <w:rsid w:val="00CF6EE3"/>
    <w:rsid w:val="00CF7305"/>
    <w:rsid w:val="00CF73F1"/>
    <w:rsid w:val="00D00098"/>
    <w:rsid w:val="00D02292"/>
    <w:rsid w:val="00D03301"/>
    <w:rsid w:val="00D052CC"/>
    <w:rsid w:val="00D061DD"/>
    <w:rsid w:val="00D07277"/>
    <w:rsid w:val="00D07AB0"/>
    <w:rsid w:val="00D07EF4"/>
    <w:rsid w:val="00D10400"/>
    <w:rsid w:val="00D10EEB"/>
    <w:rsid w:val="00D1133F"/>
    <w:rsid w:val="00D118A5"/>
    <w:rsid w:val="00D12184"/>
    <w:rsid w:val="00D124ED"/>
    <w:rsid w:val="00D1334A"/>
    <w:rsid w:val="00D14121"/>
    <w:rsid w:val="00D1426F"/>
    <w:rsid w:val="00D14DDD"/>
    <w:rsid w:val="00D152CE"/>
    <w:rsid w:val="00D15F9A"/>
    <w:rsid w:val="00D163E1"/>
    <w:rsid w:val="00D2132D"/>
    <w:rsid w:val="00D21423"/>
    <w:rsid w:val="00D22ADC"/>
    <w:rsid w:val="00D22D58"/>
    <w:rsid w:val="00D23480"/>
    <w:rsid w:val="00D238A8"/>
    <w:rsid w:val="00D238E8"/>
    <w:rsid w:val="00D24A3C"/>
    <w:rsid w:val="00D25779"/>
    <w:rsid w:val="00D26891"/>
    <w:rsid w:val="00D26E26"/>
    <w:rsid w:val="00D2705A"/>
    <w:rsid w:val="00D27A33"/>
    <w:rsid w:val="00D27F88"/>
    <w:rsid w:val="00D30998"/>
    <w:rsid w:val="00D3356D"/>
    <w:rsid w:val="00D337A0"/>
    <w:rsid w:val="00D340CE"/>
    <w:rsid w:val="00D345D8"/>
    <w:rsid w:val="00D3471C"/>
    <w:rsid w:val="00D34F16"/>
    <w:rsid w:val="00D35551"/>
    <w:rsid w:val="00D3627E"/>
    <w:rsid w:val="00D40108"/>
    <w:rsid w:val="00D41163"/>
    <w:rsid w:val="00D417A2"/>
    <w:rsid w:val="00D41F10"/>
    <w:rsid w:val="00D42FBA"/>
    <w:rsid w:val="00D4334E"/>
    <w:rsid w:val="00D43CA0"/>
    <w:rsid w:val="00D43ED5"/>
    <w:rsid w:val="00D43F7C"/>
    <w:rsid w:val="00D4457D"/>
    <w:rsid w:val="00D44B9C"/>
    <w:rsid w:val="00D45914"/>
    <w:rsid w:val="00D46231"/>
    <w:rsid w:val="00D46B84"/>
    <w:rsid w:val="00D4754D"/>
    <w:rsid w:val="00D51AC7"/>
    <w:rsid w:val="00D51E52"/>
    <w:rsid w:val="00D526E6"/>
    <w:rsid w:val="00D534B7"/>
    <w:rsid w:val="00D543CC"/>
    <w:rsid w:val="00D54477"/>
    <w:rsid w:val="00D54490"/>
    <w:rsid w:val="00D54B22"/>
    <w:rsid w:val="00D54BC2"/>
    <w:rsid w:val="00D552BB"/>
    <w:rsid w:val="00D56CB0"/>
    <w:rsid w:val="00D56ED5"/>
    <w:rsid w:val="00D57CEE"/>
    <w:rsid w:val="00D6049D"/>
    <w:rsid w:val="00D61167"/>
    <w:rsid w:val="00D63C32"/>
    <w:rsid w:val="00D63F18"/>
    <w:rsid w:val="00D651E9"/>
    <w:rsid w:val="00D65445"/>
    <w:rsid w:val="00D65648"/>
    <w:rsid w:val="00D65AEA"/>
    <w:rsid w:val="00D66C87"/>
    <w:rsid w:val="00D70063"/>
    <w:rsid w:val="00D707A5"/>
    <w:rsid w:val="00D70AB3"/>
    <w:rsid w:val="00D70C9A"/>
    <w:rsid w:val="00D715A4"/>
    <w:rsid w:val="00D71FBF"/>
    <w:rsid w:val="00D72072"/>
    <w:rsid w:val="00D73008"/>
    <w:rsid w:val="00D731E5"/>
    <w:rsid w:val="00D7379A"/>
    <w:rsid w:val="00D758D4"/>
    <w:rsid w:val="00D75C11"/>
    <w:rsid w:val="00D75C79"/>
    <w:rsid w:val="00D77B50"/>
    <w:rsid w:val="00D8106E"/>
    <w:rsid w:val="00D840D4"/>
    <w:rsid w:val="00D8484F"/>
    <w:rsid w:val="00D86134"/>
    <w:rsid w:val="00D866C0"/>
    <w:rsid w:val="00D8684E"/>
    <w:rsid w:val="00D90333"/>
    <w:rsid w:val="00D92848"/>
    <w:rsid w:val="00D930BD"/>
    <w:rsid w:val="00D93EEC"/>
    <w:rsid w:val="00D97343"/>
    <w:rsid w:val="00D9737D"/>
    <w:rsid w:val="00D97C59"/>
    <w:rsid w:val="00DA07C0"/>
    <w:rsid w:val="00DA0AC4"/>
    <w:rsid w:val="00DA10D3"/>
    <w:rsid w:val="00DA250A"/>
    <w:rsid w:val="00DA4528"/>
    <w:rsid w:val="00DA552C"/>
    <w:rsid w:val="00DA5924"/>
    <w:rsid w:val="00DA5AB2"/>
    <w:rsid w:val="00DA688D"/>
    <w:rsid w:val="00DA71D0"/>
    <w:rsid w:val="00DB0CBA"/>
    <w:rsid w:val="00DB0E31"/>
    <w:rsid w:val="00DB1332"/>
    <w:rsid w:val="00DB2049"/>
    <w:rsid w:val="00DB295E"/>
    <w:rsid w:val="00DB2AE7"/>
    <w:rsid w:val="00DB3004"/>
    <w:rsid w:val="00DB3007"/>
    <w:rsid w:val="00DB3014"/>
    <w:rsid w:val="00DB47F3"/>
    <w:rsid w:val="00DB493B"/>
    <w:rsid w:val="00DB55CE"/>
    <w:rsid w:val="00DB5D87"/>
    <w:rsid w:val="00DB63D1"/>
    <w:rsid w:val="00DB75C2"/>
    <w:rsid w:val="00DC0608"/>
    <w:rsid w:val="00DC09F8"/>
    <w:rsid w:val="00DC1042"/>
    <w:rsid w:val="00DC16D5"/>
    <w:rsid w:val="00DC1762"/>
    <w:rsid w:val="00DC315A"/>
    <w:rsid w:val="00DC3DC2"/>
    <w:rsid w:val="00DC53C2"/>
    <w:rsid w:val="00DC550F"/>
    <w:rsid w:val="00DC5F48"/>
    <w:rsid w:val="00DC65AB"/>
    <w:rsid w:val="00DC6E2B"/>
    <w:rsid w:val="00DD0048"/>
    <w:rsid w:val="00DD15D5"/>
    <w:rsid w:val="00DD18F4"/>
    <w:rsid w:val="00DD36B4"/>
    <w:rsid w:val="00DD462C"/>
    <w:rsid w:val="00DD5535"/>
    <w:rsid w:val="00DE06CA"/>
    <w:rsid w:val="00DE06E4"/>
    <w:rsid w:val="00DE0A3D"/>
    <w:rsid w:val="00DE1353"/>
    <w:rsid w:val="00DE2DD0"/>
    <w:rsid w:val="00DE2DE4"/>
    <w:rsid w:val="00DE3938"/>
    <w:rsid w:val="00DE41E4"/>
    <w:rsid w:val="00DE56C6"/>
    <w:rsid w:val="00DE7726"/>
    <w:rsid w:val="00DF0703"/>
    <w:rsid w:val="00DF087C"/>
    <w:rsid w:val="00DF089E"/>
    <w:rsid w:val="00DF0ABA"/>
    <w:rsid w:val="00DF1250"/>
    <w:rsid w:val="00DF1283"/>
    <w:rsid w:val="00DF15D7"/>
    <w:rsid w:val="00DF21EF"/>
    <w:rsid w:val="00DF32AD"/>
    <w:rsid w:val="00DF3C06"/>
    <w:rsid w:val="00DF3C58"/>
    <w:rsid w:val="00DF3E2D"/>
    <w:rsid w:val="00DF4DAC"/>
    <w:rsid w:val="00DF5005"/>
    <w:rsid w:val="00DF631B"/>
    <w:rsid w:val="00DF6D58"/>
    <w:rsid w:val="00DF7686"/>
    <w:rsid w:val="00DF7E06"/>
    <w:rsid w:val="00E002BF"/>
    <w:rsid w:val="00E004B7"/>
    <w:rsid w:val="00E00F65"/>
    <w:rsid w:val="00E01BFC"/>
    <w:rsid w:val="00E037AE"/>
    <w:rsid w:val="00E04150"/>
    <w:rsid w:val="00E04A77"/>
    <w:rsid w:val="00E05025"/>
    <w:rsid w:val="00E06BF5"/>
    <w:rsid w:val="00E07643"/>
    <w:rsid w:val="00E10047"/>
    <w:rsid w:val="00E10FC4"/>
    <w:rsid w:val="00E1349A"/>
    <w:rsid w:val="00E13ADB"/>
    <w:rsid w:val="00E13D50"/>
    <w:rsid w:val="00E155E0"/>
    <w:rsid w:val="00E1736B"/>
    <w:rsid w:val="00E2017F"/>
    <w:rsid w:val="00E212FC"/>
    <w:rsid w:val="00E21D89"/>
    <w:rsid w:val="00E2253B"/>
    <w:rsid w:val="00E229C8"/>
    <w:rsid w:val="00E23192"/>
    <w:rsid w:val="00E238D3"/>
    <w:rsid w:val="00E23B5F"/>
    <w:rsid w:val="00E250CD"/>
    <w:rsid w:val="00E254F0"/>
    <w:rsid w:val="00E25758"/>
    <w:rsid w:val="00E26D89"/>
    <w:rsid w:val="00E26DC3"/>
    <w:rsid w:val="00E26E26"/>
    <w:rsid w:val="00E27A47"/>
    <w:rsid w:val="00E30440"/>
    <w:rsid w:val="00E30966"/>
    <w:rsid w:val="00E31CBB"/>
    <w:rsid w:val="00E33047"/>
    <w:rsid w:val="00E334DA"/>
    <w:rsid w:val="00E336CC"/>
    <w:rsid w:val="00E36AD6"/>
    <w:rsid w:val="00E36D45"/>
    <w:rsid w:val="00E379B2"/>
    <w:rsid w:val="00E4033E"/>
    <w:rsid w:val="00E406B2"/>
    <w:rsid w:val="00E40B78"/>
    <w:rsid w:val="00E40C49"/>
    <w:rsid w:val="00E40E43"/>
    <w:rsid w:val="00E4136A"/>
    <w:rsid w:val="00E44B82"/>
    <w:rsid w:val="00E452B9"/>
    <w:rsid w:val="00E460FA"/>
    <w:rsid w:val="00E4751D"/>
    <w:rsid w:val="00E47CD1"/>
    <w:rsid w:val="00E50F1B"/>
    <w:rsid w:val="00E53147"/>
    <w:rsid w:val="00E534C1"/>
    <w:rsid w:val="00E53C4A"/>
    <w:rsid w:val="00E53C5D"/>
    <w:rsid w:val="00E53E31"/>
    <w:rsid w:val="00E53E40"/>
    <w:rsid w:val="00E549AD"/>
    <w:rsid w:val="00E54D14"/>
    <w:rsid w:val="00E562E8"/>
    <w:rsid w:val="00E569ED"/>
    <w:rsid w:val="00E57080"/>
    <w:rsid w:val="00E57DB2"/>
    <w:rsid w:val="00E626C3"/>
    <w:rsid w:val="00E63D9C"/>
    <w:rsid w:val="00E646AE"/>
    <w:rsid w:val="00E6563B"/>
    <w:rsid w:val="00E66641"/>
    <w:rsid w:val="00E669E7"/>
    <w:rsid w:val="00E7041D"/>
    <w:rsid w:val="00E70F85"/>
    <w:rsid w:val="00E71FD8"/>
    <w:rsid w:val="00E73E20"/>
    <w:rsid w:val="00E74163"/>
    <w:rsid w:val="00E74309"/>
    <w:rsid w:val="00E75712"/>
    <w:rsid w:val="00E7630A"/>
    <w:rsid w:val="00E7661D"/>
    <w:rsid w:val="00E7709C"/>
    <w:rsid w:val="00E775B6"/>
    <w:rsid w:val="00E805AF"/>
    <w:rsid w:val="00E80C88"/>
    <w:rsid w:val="00E83740"/>
    <w:rsid w:val="00E83EFA"/>
    <w:rsid w:val="00E8442D"/>
    <w:rsid w:val="00E84DE3"/>
    <w:rsid w:val="00E84EA9"/>
    <w:rsid w:val="00E84FC4"/>
    <w:rsid w:val="00E871C7"/>
    <w:rsid w:val="00E903DD"/>
    <w:rsid w:val="00E908AB"/>
    <w:rsid w:val="00E90B51"/>
    <w:rsid w:val="00E91014"/>
    <w:rsid w:val="00E91131"/>
    <w:rsid w:val="00E917B4"/>
    <w:rsid w:val="00E91957"/>
    <w:rsid w:val="00E9212C"/>
    <w:rsid w:val="00E9230B"/>
    <w:rsid w:val="00E92C6C"/>
    <w:rsid w:val="00E93C5F"/>
    <w:rsid w:val="00E9461F"/>
    <w:rsid w:val="00E94683"/>
    <w:rsid w:val="00E946FA"/>
    <w:rsid w:val="00E951A5"/>
    <w:rsid w:val="00E9545C"/>
    <w:rsid w:val="00E95D29"/>
    <w:rsid w:val="00E9778C"/>
    <w:rsid w:val="00E97AB9"/>
    <w:rsid w:val="00E97C50"/>
    <w:rsid w:val="00E97CA6"/>
    <w:rsid w:val="00EA03D4"/>
    <w:rsid w:val="00EA1EE8"/>
    <w:rsid w:val="00EA21AD"/>
    <w:rsid w:val="00EA2683"/>
    <w:rsid w:val="00EA309A"/>
    <w:rsid w:val="00EA38FF"/>
    <w:rsid w:val="00EA4981"/>
    <w:rsid w:val="00EA571F"/>
    <w:rsid w:val="00EA5B1A"/>
    <w:rsid w:val="00EA5D0B"/>
    <w:rsid w:val="00EA6126"/>
    <w:rsid w:val="00EA665B"/>
    <w:rsid w:val="00EA6CD5"/>
    <w:rsid w:val="00EA6FAF"/>
    <w:rsid w:val="00EA7166"/>
    <w:rsid w:val="00EA7F3E"/>
    <w:rsid w:val="00EB0A5D"/>
    <w:rsid w:val="00EB11E3"/>
    <w:rsid w:val="00EB1C77"/>
    <w:rsid w:val="00EB1E30"/>
    <w:rsid w:val="00EB2660"/>
    <w:rsid w:val="00EB41DC"/>
    <w:rsid w:val="00EB47A1"/>
    <w:rsid w:val="00EB50DF"/>
    <w:rsid w:val="00EB5F21"/>
    <w:rsid w:val="00EB78C5"/>
    <w:rsid w:val="00EB79FF"/>
    <w:rsid w:val="00EC04A2"/>
    <w:rsid w:val="00EC0592"/>
    <w:rsid w:val="00EC0D48"/>
    <w:rsid w:val="00EC0E5B"/>
    <w:rsid w:val="00EC120C"/>
    <w:rsid w:val="00EC1C5C"/>
    <w:rsid w:val="00EC2596"/>
    <w:rsid w:val="00EC26C2"/>
    <w:rsid w:val="00EC2E13"/>
    <w:rsid w:val="00EC419A"/>
    <w:rsid w:val="00EC5440"/>
    <w:rsid w:val="00EC5BF9"/>
    <w:rsid w:val="00EC61F4"/>
    <w:rsid w:val="00EC6AF4"/>
    <w:rsid w:val="00EC6F3C"/>
    <w:rsid w:val="00EC78DD"/>
    <w:rsid w:val="00EC7A8D"/>
    <w:rsid w:val="00ED14F9"/>
    <w:rsid w:val="00ED257D"/>
    <w:rsid w:val="00ED38FD"/>
    <w:rsid w:val="00ED3A74"/>
    <w:rsid w:val="00ED41BC"/>
    <w:rsid w:val="00ED427C"/>
    <w:rsid w:val="00ED437C"/>
    <w:rsid w:val="00ED5115"/>
    <w:rsid w:val="00ED62F1"/>
    <w:rsid w:val="00ED6477"/>
    <w:rsid w:val="00ED688A"/>
    <w:rsid w:val="00ED7226"/>
    <w:rsid w:val="00EE114C"/>
    <w:rsid w:val="00EE1317"/>
    <w:rsid w:val="00EE1A67"/>
    <w:rsid w:val="00EE1C45"/>
    <w:rsid w:val="00EE3933"/>
    <w:rsid w:val="00EE3ED3"/>
    <w:rsid w:val="00EE4B89"/>
    <w:rsid w:val="00EE4EAE"/>
    <w:rsid w:val="00EE5AEF"/>
    <w:rsid w:val="00EE6226"/>
    <w:rsid w:val="00EE6648"/>
    <w:rsid w:val="00EE6BF3"/>
    <w:rsid w:val="00EE770B"/>
    <w:rsid w:val="00EF1CE2"/>
    <w:rsid w:val="00EF34BD"/>
    <w:rsid w:val="00EF3C55"/>
    <w:rsid w:val="00EF41DC"/>
    <w:rsid w:val="00EF45D6"/>
    <w:rsid w:val="00EF6824"/>
    <w:rsid w:val="00EF76B3"/>
    <w:rsid w:val="00EF7D1E"/>
    <w:rsid w:val="00F00198"/>
    <w:rsid w:val="00F009E8"/>
    <w:rsid w:val="00F00BCA"/>
    <w:rsid w:val="00F01D6F"/>
    <w:rsid w:val="00F01D89"/>
    <w:rsid w:val="00F01FA3"/>
    <w:rsid w:val="00F022E4"/>
    <w:rsid w:val="00F024C1"/>
    <w:rsid w:val="00F02DFD"/>
    <w:rsid w:val="00F03687"/>
    <w:rsid w:val="00F0368D"/>
    <w:rsid w:val="00F04521"/>
    <w:rsid w:val="00F04D4A"/>
    <w:rsid w:val="00F0540F"/>
    <w:rsid w:val="00F05533"/>
    <w:rsid w:val="00F058DF"/>
    <w:rsid w:val="00F0600B"/>
    <w:rsid w:val="00F062D3"/>
    <w:rsid w:val="00F073A8"/>
    <w:rsid w:val="00F07A0F"/>
    <w:rsid w:val="00F07F46"/>
    <w:rsid w:val="00F10811"/>
    <w:rsid w:val="00F10A52"/>
    <w:rsid w:val="00F1197E"/>
    <w:rsid w:val="00F11BF6"/>
    <w:rsid w:val="00F13858"/>
    <w:rsid w:val="00F13C47"/>
    <w:rsid w:val="00F144E3"/>
    <w:rsid w:val="00F145A8"/>
    <w:rsid w:val="00F15636"/>
    <w:rsid w:val="00F15C31"/>
    <w:rsid w:val="00F16A67"/>
    <w:rsid w:val="00F1711D"/>
    <w:rsid w:val="00F1740C"/>
    <w:rsid w:val="00F17C98"/>
    <w:rsid w:val="00F20BF7"/>
    <w:rsid w:val="00F2142B"/>
    <w:rsid w:val="00F22517"/>
    <w:rsid w:val="00F24889"/>
    <w:rsid w:val="00F27E4A"/>
    <w:rsid w:val="00F311F4"/>
    <w:rsid w:val="00F32522"/>
    <w:rsid w:val="00F330F5"/>
    <w:rsid w:val="00F3437E"/>
    <w:rsid w:val="00F34C0C"/>
    <w:rsid w:val="00F362F4"/>
    <w:rsid w:val="00F36B48"/>
    <w:rsid w:val="00F36C6B"/>
    <w:rsid w:val="00F37A54"/>
    <w:rsid w:val="00F41302"/>
    <w:rsid w:val="00F434E3"/>
    <w:rsid w:val="00F43C9D"/>
    <w:rsid w:val="00F458CC"/>
    <w:rsid w:val="00F46A5D"/>
    <w:rsid w:val="00F47DA0"/>
    <w:rsid w:val="00F505D4"/>
    <w:rsid w:val="00F50815"/>
    <w:rsid w:val="00F5171E"/>
    <w:rsid w:val="00F51D6E"/>
    <w:rsid w:val="00F52904"/>
    <w:rsid w:val="00F52BFE"/>
    <w:rsid w:val="00F53DEC"/>
    <w:rsid w:val="00F553BC"/>
    <w:rsid w:val="00F5693F"/>
    <w:rsid w:val="00F605BB"/>
    <w:rsid w:val="00F61931"/>
    <w:rsid w:val="00F627B0"/>
    <w:rsid w:val="00F63ACD"/>
    <w:rsid w:val="00F661B1"/>
    <w:rsid w:val="00F66FB6"/>
    <w:rsid w:val="00F67E3D"/>
    <w:rsid w:val="00F71E01"/>
    <w:rsid w:val="00F727F0"/>
    <w:rsid w:val="00F728E6"/>
    <w:rsid w:val="00F72C14"/>
    <w:rsid w:val="00F738F3"/>
    <w:rsid w:val="00F73A1A"/>
    <w:rsid w:val="00F749CB"/>
    <w:rsid w:val="00F765DB"/>
    <w:rsid w:val="00F76635"/>
    <w:rsid w:val="00F774AF"/>
    <w:rsid w:val="00F77B71"/>
    <w:rsid w:val="00F8020F"/>
    <w:rsid w:val="00F80AF9"/>
    <w:rsid w:val="00F81579"/>
    <w:rsid w:val="00F81D39"/>
    <w:rsid w:val="00F834DD"/>
    <w:rsid w:val="00F851DD"/>
    <w:rsid w:val="00F85763"/>
    <w:rsid w:val="00F85B32"/>
    <w:rsid w:val="00F86190"/>
    <w:rsid w:val="00F86982"/>
    <w:rsid w:val="00F87104"/>
    <w:rsid w:val="00F87C39"/>
    <w:rsid w:val="00F9071D"/>
    <w:rsid w:val="00F90852"/>
    <w:rsid w:val="00F91B32"/>
    <w:rsid w:val="00F92649"/>
    <w:rsid w:val="00F9272B"/>
    <w:rsid w:val="00F92954"/>
    <w:rsid w:val="00F944C7"/>
    <w:rsid w:val="00F94672"/>
    <w:rsid w:val="00F94B5C"/>
    <w:rsid w:val="00F94B91"/>
    <w:rsid w:val="00F9565C"/>
    <w:rsid w:val="00F959F1"/>
    <w:rsid w:val="00F95B08"/>
    <w:rsid w:val="00F96CA8"/>
    <w:rsid w:val="00FA15C2"/>
    <w:rsid w:val="00FA178B"/>
    <w:rsid w:val="00FA2142"/>
    <w:rsid w:val="00FA30F2"/>
    <w:rsid w:val="00FA35C8"/>
    <w:rsid w:val="00FA3C9B"/>
    <w:rsid w:val="00FA468D"/>
    <w:rsid w:val="00FA5B6B"/>
    <w:rsid w:val="00FA6086"/>
    <w:rsid w:val="00FA63CD"/>
    <w:rsid w:val="00FA6C25"/>
    <w:rsid w:val="00FA6DA9"/>
    <w:rsid w:val="00FA7D63"/>
    <w:rsid w:val="00FA7FAA"/>
    <w:rsid w:val="00FB037E"/>
    <w:rsid w:val="00FB0648"/>
    <w:rsid w:val="00FB1796"/>
    <w:rsid w:val="00FB1853"/>
    <w:rsid w:val="00FB307B"/>
    <w:rsid w:val="00FB355C"/>
    <w:rsid w:val="00FB40FB"/>
    <w:rsid w:val="00FB466A"/>
    <w:rsid w:val="00FB527E"/>
    <w:rsid w:val="00FB6570"/>
    <w:rsid w:val="00FB6E4A"/>
    <w:rsid w:val="00FB7139"/>
    <w:rsid w:val="00FB7C53"/>
    <w:rsid w:val="00FC029A"/>
    <w:rsid w:val="00FC222E"/>
    <w:rsid w:val="00FC2D2B"/>
    <w:rsid w:val="00FC365A"/>
    <w:rsid w:val="00FC671B"/>
    <w:rsid w:val="00FC6864"/>
    <w:rsid w:val="00FD1C42"/>
    <w:rsid w:val="00FD1E42"/>
    <w:rsid w:val="00FD250B"/>
    <w:rsid w:val="00FD2C6C"/>
    <w:rsid w:val="00FD2E4C"/>
    <w:rsid w:val="00FD38BA"/>
    <w:rsid w:val="00FD3CEF"/>
    <w:rsid w:val="00FD4B96"/>
    <w:rsid w:val="00FD5FEC"/>
    <w:rsid w:val="00FD6308"/>
    <w:rsid w:val="00FD66AB"/>
    <w:rsid w:val="00FD6D6C"/>
    <w:rsid w:val="00FD73C9"/>
    <w:rsid w:val="00FE1574"/>
    <w:rsid w:val="00FE339D"/>
    <w:rsid w:val="00FE353C"/>
    <w:rsid w:val="00FE4903"/>
    <w:rsid w:val="00FE5665"/>
    <w:rsid w:val="00FE69BD"/>
    <w:rsid w:val="00FF051D"/>
    <w:rsid w:val="00FF0DEF"/>
    <w:rsid w:val="00FF0E99"/>
    <w:rsid w:val="00FF10BB"/>
    <w:rsid w:val="00FF2E7A"/>
    <w:rsid w:val="00FF6643"/>
    <w:rsid w:val="00FF7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4C74FB3"/>
  <w15:docId w15:val="{4D88BB77-680E-4543-981E-A7E4F973B6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0727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16EA9"/>
    <w:pPr>
      <w:keepNext/>
      <w:keepLines/>
      <w:spacing w:before="40" w:after="0"/>
      <w:outlineLvl w:val="1"/>
    </w:pPr>
    <w:rPr>
      <w:rFonts w:ascii="Times New Roman" w:eastAsiaTheme="majorEastAsia" w:hAnsi="Times New Roman" w:cstheme="majorBidi"/>
      <w:b/>
      <w:color w:val="000000" w:themeColor="text1"/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4E22E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E22E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E22E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E22E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E22E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E22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22E4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4E22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9F5DD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8226A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8226A"/>
    <w:rPr>
      <w:color w:val="605E5C"/>
      <w:shd w:val="clear" w:color="auto" w:fill="E1DFDD"/>
    </w:rPr>
  </w:style>
  <w:style w:type="paragraph" w:customStyle="1" w:styleId="Default">
    <w:name w:val="Default"/>
    <w:rsid w:val="00E238D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4B5AD5"/>
    <w:rPr>
      <w:i/>
      <w:iCs/>
    </w:rPr>
  </w:style>
  <w:style w:type="table" w:styleId="TableGrid">
    <w:name w:val="Table Grid"/>
    <w:basedOn w:val="TableNormal"/>
    <w:uiPriority w:val="39"/>
    <w:rsid w:val="00B631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746473"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7452D0"/>
    <w:pPr>
      <w:spacing w:after="200" w:line="240" w:lineRule="auto"/>
    </w:pPr>
    <w:rPr>
      <w:rFonts w:ascii="Times New Roman" w:eastAsiaTheme="minorHAnsi" w:hAnsi="Times New Roman"/>
      <w:i/>
      <w:iCs/>
      <w:color w:val="44546A" w:themeColor="text2"/>
      <w:sz w:val="18"/>
      <w:szCs w:val="18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D072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7277"/>
  </w:style>
  <w:style w:type="paragraph" w:styleId="Footer">
    <w:name w:val="footer"/>
    <w:basedOn w:val="Normal"/>
    <w:link w:val="FooterChar"/>
    <w:uiPriority w:val="99"/>
    <w:unhideWhenUsed/>
    <w:rsid w:val="00D072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7277"/>
  </w:style>
  <w:style w:type="character" w:customStyle="1" w:styleId="Heading2Char">
    <w:name w:val="Heading 2 Char"/>
    <w:basedOn w:val="DefaultParagraphFont"/>
    <w:link w:val="Heading2"/>
    <w:uiPriority w:val="9"/>
    <w:rsid w:val="00216EA9"/>
    <w:rPr>
      <w:rFonts w:ascii="Times New Roman" w:eastAsiaTheme="majorEastAsia" w:hAnsi="Times New Roman" w:cstheme="majorBidi"/>
      <w:b/>
      <w:color w:val="000000" w:themeColor="text1"/>
      <w:sz w:val="24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D0727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D07277"/>
    <w:pPr>
      <w:outlineLvl w:val="9"/>
    </w:pPr>
    <w:rPr>
      <w:lang w:eastAsia="en-US"/>
    </w:rPr>
  </w:style>
  <w:style w:type="paragraph" w:styleId="TOC2">
    <w:name w:val="toc 2"/>
    <w:basedOn w:val="Normal"/>
    <w:next w:val="Normal"/>
    <w:autoRedefine/>
    <w:uiPriority w:val="39"/>
    <w:unhideWhenUsed/>
    <w:rsid w:val="00472C68"/>
    <w:pPr>
      <w:tabs>
        <w:tab w:val="right" w:leader="dot" w:pos="9350"/>
      </w:tabs>
      <w:spacing w:after="100"/>
      <w:ind w:left="220"/>
    </w:pPr>
    <w:rPr>
      <w:rFonts w:ascii="Times New Roman" w:hAnsi="Times New Roman" w:cs="Times New Roman"/>
      <w:noProof/>
      <w:sz w:val="24"/>
      <w:szCs w:val="24"/>
    </w:rPr>
  </w:style>
  <w:style w:type="paragraph" w:styleId="TOC1">
    <w:name w:val="toc 1"/>
    <w:basedOn w:val="Normal"/>
    <w:next w:val="Normal"/>
    <w:autoRedefine/>
    <w:uiPriority w:val="39"/>
    <w:unhideWhenUsed/>
    <w:rsid w:val="00D07277"/>
    <w:pPr>
      <w:spacing w:after="100"/>
    </w:pPr>
    <w:rPr>
      <w:rFonts w:cs="Times New Roman"/>
      <w:lang w:eastAsia="en-US"/>
    </w:rPr>
  </w:style>
  <w:style w:type="paragraph" w:styleId="TOC3">
    <w:name w:val="toc 3"/>
    <w:basedOn w:val="Normal"/>
    <w:next w:val="Normal"/>
    <w:autoRedefine/>
    <w:uiPriority w:val="39"/>
    <w:unhideWhenUsed/>
    <w:rsid w:val="00D07277"/>
    <w:pPr>
      <w:spacing w:after="100"/>
      <w:ind w:left="440"/>
    </w:pPr>
    <w:rPr>
      <w:rFonts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590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8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53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09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2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73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53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74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8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03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0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09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jpeg"/><Relationship Id="rId18" Type="http://schemas.openxmlformats.org/officeDocument/2006/relationships/image" Target="media/image10.tiff"/><Relationship Id="rId26" Type="http://schemas.openxmlformats.org/officeDocument/2006/relationships/image" Target="media/image18.tiff"/><Relationship Id="rId39" Type="http://schemas.openxmlformats.org/officeDocument/2006/relationships/image" Target="media/image31.tiff"/><Relationship Id="rId21" Type="http://schemas.openxmlformats.org/officeDocument/2006/relationships/image" Target="media/image13.tiff"/><Relationship Id="rId34" Type="http://schemas.openxmlformats.org/officeDocument/2006/relationships/image" Target="media/image26.tiff"/><Relationship Id="rId42" Type="http://schemas.openxmlformats.org/officeDocument/2006/relationships/image" Target="media/image34.tiff"/><Relationship Id="rId47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9" Type="http://schemas.openxmlformats.org/officeDocument/2006/relationships/image" Target="media/image21.tif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tiff"/><Relationship Id="rId24" Type="http://schemas.openxmlformats.org/officeDocument/2006/relationships/image" Target="media/image16.tiff"/><Relationship Id="rId32" Type="http://schemas.openxmlformats.org/officeDocument/2006/relationships/image" Target="media/image24.tiff"/><Relationship Id="rId37" Type="http://schemas.openxmlformats.org/officeDocument/2006/relationships/image" Target="media/image29.tiff"/><Relationship Id="rId40" Type="http://schemas.openxmlformats.org/officeDocument/2006/relationships/image" Target="media/image32.tiff"/><Relationship Id="rId45" Type="http://schemas.openxmlformats.org/officeDocument/2006/relationships/image" Target="media/image37.tiff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image" Target="media/image15.tiff"/><Relationship Id="rId28" Type="http://schemas.openxmlformats.org/officeDocument/2006/relationships/image" Target="media/image20.tiff"/><Relationship Id="rId36" Type="http://schemas.openxmlformats.org/officeDocument/2006/relationships/image" Target="media/image28.jpeg"/><Relationship Id="rId10" Type="http://schemas.openxmlformats.org/officeDocument/2006/relationships/image" Target="media/image2.tiff"/><Relationship Id="rId19" Type="http://schemas.openxmlformats.org/officeDocument/2006/relationships/image" Target="media/image11.tiff"/><Relationship Id="rId31" Type="http://schemas.openxmlformats.org/officeDocument/2006/relationships/image" Target="media/image23.tiff"/><Relationship Id="rId44" Type="http://schemas.openxmlformats.org/officeDocument/2006/relationships/image" Target="media/image36.png"/><Relationship Id="rId4" Type="http://schemas.openxmlformats.org/officeDocument/2006/relationships/settings" Target="settings.xml"/><Relationship Id="rId9" Type="http://schemas.openxmlformats.org/officeDocument/2006/relationships/image" Target="media/image1.tiff"/><Relationship Id="rId14" Type="http://schemas.openxmlformats.org/officeDocument/2006/relationships/image" Target="media/image6.jpeg"/><Relationship Id="rId22" Type="http://schemas.openxmlformats.org/officeDocument/2006/relationships/image" Target="media/image14.tiff"/><Relationship Id="rId27" Type="http://schemas.openxmlformats.org/officeDocument/2006/relationships/image" Target="media/image19.tiff"/><Relationship Id="rId30" Type="http://schemas.openxmlformats.org/officeDocument/2006/relationships/image" Target="media/image22.tiff"/><Relationship Id="rId35" Type="http://schemas.openxmlformats.org/officeDocument/2006/relationships/image" Target="media/image27.tiff"/><Relationship Id="rId43" Type="http://schemas.openxmlformats.org/officeDocument/2006/relationships/image" Target="media/image35.jpeg"/><Relationship Id="rId48" Type="http://schemas.openxmlformats.org/officeDocument/2006/relationships/theme" Target="theme/theme1.xml"/><Relationship Id="rId8" Type="http://schemas.openxmlformats.org/officeDocument/2006/relationships/hyperlink" Target="mailto:weiyang.li@dartmouth.edu" TargetMode="External"/><Relationship Id="rId3" Type="http://schemas.openxmlformats.org/officeDocument/2006/relationships/styles" Target="styles.xml"/><Relationship Id="rId12" Type="http://schemas.openxmlformats.org/officeDocument/2006/relationships/image" Target="media/image4.tiff"/><Relationship Id="rId17" Type="http://schemas.openxmlformats.org/officeDocument/2006/relationships/image" Target="media/image9.tiff"/><Relationship Id="rId25" Type="http://schemas.openxmlformats.org/officeDocument/2006/relationships/image" Target="media/image17.tiff"/><Relationship Id="rId33" Type="http://schemas.openxmlformats.org/officeDocument/2006/relationships/image" Target="media/image25.tiff"/><Relationship Id="rId38" Type="http://schemas.openxmlformats.org/officeDocument/2006/relationships/image" Target="media/image30.jpeg"/><Relationship Id="rId46" Type="http://schemas.openxmlformats.org/officeDocument/2006/relationships/footer" Target="footer1.xml"/><Relationship Id="rId20" Type="http://schemas.openxmlformats.org/officeDocument/2006/relationships/image" Target="media/image12.tiff"/><Relationship Id="rId41" Type="http://schemas.openxmlformats.org/officeDocument/2006/relationships/image" Target="media/image33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5437C0-CFA1-6D4B-B8C7-35B0DC411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343</TotalTime>
  <Pages>1</Pages>
  <Words>5163</Words>
  <Characters>29432</Characters>
  <Application>Microsoft Office Word</Application>
  <DocSecurity>0</DocSecurity>
  <Lines>245</Lines>
  <Paragraphs>69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Chuanlong Wang</dc:creator>
  <cp:keywords/>
  <dc:description/>
  <cp:lastModifiedBy>Chuanlong Wang</cp:lastModifiedBy>
  <cp:revision>146</cp:revision>
  <cp:lastPrinted>2020-11-15T18:52:00Z</cp:lastPrinted>
  <dcterms:created xsi:type="dcterms:W3CDTF">2021-01-12T01:54:00Z</dcterms:created>
  <dcterms:modified xsi:type="dcterms:W3CDTF">2021-02-02T20:28:00Z</dcterms:modified>
</cp:coreProperties>
</file>