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069" w:rsidRDefault="002B3069" w:rsidP="002B3069">
      <w:pPr>
        <w:jc w:val="center"/>
        <w:rPr>
          <w:rFonts w:ascii="Times New Roman" w:eastAsia="DengXian" w:hAnsi="Times New Roman" w:cs="Times New Roman"/>
          <w:szCs w:val="21"/>
        </w:rPr>
      </w:pPr>
      <w:r w:rsidRPr="00E17124">
        <w:rPr>
          <w:rFonts w:ascii="Times New Roman" w:eastAsia="DengXian" w:hAnsi="Times New Roman" w:cs="Times New Roman" w:hint="eastAsia"/>
          <w:szCs w:val="21"/>
        </w:rPr>
        <w:t>Table</w:t>
      </w:r>
      <w:r w:rsidRPr="00E17124">
        <w:rPr>
          <w:rFonts w:ascii="Times New Roman" w:eastAsia="DengXian" w:hAnsi="Times New Roman" w:cs="Times New Roman"/>
          <w:szCs w:val="21"/>
        </w:rPr>
        <w:t xml:space="preserve"> 1. qRT-PCR primers</w:t>
      </w:r>
    </w:p>
    <w:p w:rsidR="002B3069" w:rsidRPr="00E17124" w:rsidRDefault="002B3069" w:rsidP="002B3069">
      <w:pPr>
        <w:jc w:val="center"/>
        <w:rPr>
          <w:rFonts w:ascii="Times New Roman" w:eastAsia="DengXian" w:hAnsi="Times New Roman" w:cs="Times New Roman"/>
          <w:szCs w:val="21"/>
        </w:rPr>
      </w:pPr>
      <w:bookmarkStart w:id="0" w:name="_GoBack"/>
      <w:bookmarkEnd w:id="0"/>
    </w:p>
    <w:p w:rsidR="002B3069" w:rsidRPr="00E17124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  <w:r w:rsidRPr="00E17124">
        <w:rPr>
          <w:rFonts w:ascii="Times New Roman" w:eastAsia="DengXian" w:hAnsi="Times New Roman" w:cs="Times New Roman"/>
          <w:noProof/>
          <w:szCs w:val="21"/>
          <w:lang w:eastAsia="en-US"/>
        </w:rPr>
        <w:drawing>
          <wp:inline distT="0" distB="0" distL="0" distR="0" wp14:anchorId="16BB5BA9" wp14:editId="2CB80F34">
            <wp:extent cx="5270500" cy="374988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6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4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069" w:rsidRDefault="002B3069" w:rsidP="002B3069">
      <w:pPr>
        <w:jc w:val="center"/>
        <w:rPr>
          <w:rFonts w:ascii="Times New Roman" w:eastAsia="DengXian" w:hAnsi="Times New Roman" w:cs="Times New Roman"/>
          <w:szCs w:val="21"/>
        </w:rPr>
      </w:pPr>
    </w:p>
    <w:p w:rsidR="00E1715D" w:rsidRDefault="002B3069"/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Pr="00E17124" w:rsidRDefault="002B3069" w:rsidP="002B3069">
      <w:pPr>
        <w:jc w:val="center"/>
        <w:rPr>
          <w:rFonts w:ascii="Times New Roman" w:eastAsia="DengXian" w:hAnsi="Times New Roman" w:cs="Times New Roman"/>
          <w:szCs w:val="21"/>
        </w:rPr>
      </w:pPr>
      <w:r w:rsidRPr="00E17124">
        <w:rPr>
          <w:rFonts w:ascii="Times New Roman" w:eastAsia="DengXian" w:hAnsi="Times New Roman" w:cs="Times New Roman" w:hint="eastAsia"/>
          <w:szCs w:val="21"/>
        </w:rPr>
        <w:t>T</w:t>
      </w:r>
      <w:r w:rsidRPr="00E17124">
        <w:rPr>
          <w:rFonts w:ascii="Times New Roman" w:eastAsia="DengXian" w:hAnsi="Times New Roman" w:cs="Times New Roman"/>
          <w:szCs w:val="21"/>
        </w:rPr>
        <w:t>able 2 Summary of RNA-seq data</w:t>
      </w:r>
    </w:p>
    <w:p w:rsidR="002B3069" w:rsidRPr="00E17124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</w:p>
    <w:p w:rsidR="002B3069" w:rsidRPr="00E17124" w:rsidRDefault="002B3069" w:rsidP="002B3069">
      <w:pPr>
        <w:ind w:firstLineChars="200" w:firstLine="420"/>
        <w:rPr>
          <w:rFonts w:ascii="Times New Roman" w:eastAsia="DengXian" w:hAnsi="Times New Roman" w:cs="Times New Roman"/>
          <w:szCs w:val="21"/>
        </w:rPr>
      </w:pPr>
      <w:r w:rsidRPr="00E17124">
        <w:rPr>
          <w:rFonts w:ascii="Times New Roman" w:eastAsia="DengXian" w:hAnsi="Times New Roman" w:cs="Times New Roman"/>
          <w:noProof/>
          <w:szCs w:val="21"/>
          <w:lang w:eastAsia="en-US"/>
        </w:rPr>
        <w:drawing>
          <wp:inline distT="0" distB="0" distL="0" distR="0" wp14:anchorId="18FC5F6C" wp14:editId="24E57599">
            <wp:extent cx="5270500" cy="41395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069" w:rsidRDefault="002B3069"/>
    <w:sectPr w:rsidR="002B3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069"/>
    <w:rsid w:val="001942F0"/>
    <w:rsid w:val="002B3069"/>
    <w:rsid w:val="002C0857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02EA"/>
  <w15:chartTrackingRefBased/>
  <w15:docId w15:val="{9B82F399-298B-4546-A19E-4C4DCB01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06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2022-09-27T07:32:00Z</dcterms:created>
  <dcterms:modified xsi:type="dcterms:W3CDTF">2022-09-27T07:35:00Z</dcterms:modified>
</cp:coreProperties>
</file>