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CBC65" w14:textId="77777777" w:rsidR="00477E20" w:rsidRDefault="00477E20" w:rsidP="00477E20">
      <w:pPr>
        <w:rPr>
          <w:b/>
        </w:rPr>
      </w:pPr>
      <w:r>
        <w:rPr>
          <w:b/>
        </w:rPr>
        <w:t xml:space="preserve">Supplementary </w:t>
      </w:r>
      <w:r w:rsidRPr="00027F33">
        <w:rPr>
          <w:b/>
        </w:rPr>
        <w:t xml:space="preserve">Table </w:t>
      </w:r>
      <w:r>
        <w:rPr>
          <w:b/>
        </w:rPr>
        <w:t>4</w:t>
      </w:r>
      <w:r w:rsidRPr="00200B5C">
        <w:rPr>
          <w:b/>
        </w:rPr>
        <w:t xml:space="preserve">: </w:t>
      </w:r>
      <w:r w:rsidRPr="00FE7348">
        <w:rPr>
          <w:b/>
        </w:rPr>
        <w:t>Multilevel model</w:t>
      </w:r>
      <w:r>
        <w:rPr>
          <w:b/>
        </w:rPr>
        <w:t xml:space="preserve"> </w:t>
      </w:r>
      <w:r w:rsidRPr="00FE7348">
        <w:rPr>
          <w:b/>
        </w:rPr>
        <w:t>of</w:t>
      </w:r>
      <w:r>
        <w:rPr>
          <w:b/>
        </w:rPr>
        <w:t xml:space="preserve"> characteristics associated with a below NMS NAPLAN assessment for young people hospitalised after a burn compared to a matched comparison by assessment</w:t>
      </w:r>
    </w:p>
    <w:p w14:paraId="73F430ED" w14:textId="77777777" w:rsidR="00477E20" w:rsidRDefault="00477E20" w:rsidP="00477E20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91"/>
        <w:gridCol w:w="1020"/>
        <w:gridCol w:w="1157"/>
        <w:gridCol w:w="1020"/>
        <w:gridCol w:w="1157"/>
        <w:gridCol w:w="1020"/>
        <w:gridCol w:w="1157"/>
        <w:gridCol w:w="1020"/>
        <w:gridCol w:w="1157"/>
      </w:tblGrid>
      <w:tr w:rsidR="00477E20" w14:paraId="6F528641" w14:textId="77777777" w:rsidTr="00693BDF">
        <w:trPr>
          <w:jc w:val="center"/>
        </w:trPr>
        <w:tc>
          <w:tcPr>
            <w:tcW w:w="1191" w:type="dxa"/>
          </w:tcPr>
          <w:p w14:paraId="7A05E3D0" w14:textId="77777777" w:rsidR="00477E20" w:rsidRDefault="00477E20" w:rsidP="00693BD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354" w:type="dxa"/>
            <w:gridSpan w:val="4"/>
          </w:tcPr>
          <w:p w14:paraId="4F019C2C" w14:textId="77777777" w:rsidR="00477E20" w:rsidRPr="00190FBB" w:rsidRDefault="00477E20" w:rsidP="00693BD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Numeracy</w:t>
            </w:r>
          </w:p>
        </w:tc>
        <w:tc>
          <w:tcPr>
            <w:tcW w:w="4354" w:type="dxa"/>
            <w:gridSpan w:val="4"/>
          </w:tcPr>
          <w:p w14:paraId="0BD11656" w14:textId="77777777" w:rsidR="00477E20" w:rsidRPr="00190FBB" w:rsidRDefault="00477E20" w:rsidP="00693BDF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Reading</w:t>
            </w:r>
          </w:p>
        </w:tc>
      </w:tr>
      <w:tr w:rsidR="00477E20" w14:paraId="48969DCA" w14:textId="77777777" w:rsidTr="00693BDF">
        <w:trPr>
          <w:jc w:val="center"/>
        </w:trPr>
        <w:tc>
          <w:tcPr>
            <w:tcW w:w="1191" w:type="dxa"/>
          </w:tcPr>
          <w:p w14:paraId="4BF5617A" w14:textId="77777777" w:rsidR="00477E20" w:rsidRDefault="00477E20" w:rsidP="00693BD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FA95486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RR</w:t>
            </w:r>
            <w:r w:rsidRPr="000742C9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7" w:type="dxa"/>
          </w:tcPr>
          <w:p w14:paraId="3E1C4BEE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 w:rsidRPr="00190FBB">
              <w:rPr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020" w:type="dxa"/>
          </w:tcPr>
          <w:p w14:paraId="5E99CC97" w14:textId="77777777" w:rsidR="00477E20" w:rsidRPr="00C5134C" w:rsidRDefault="00477E20" w:rsidP="00693BDF">
            <w:pPr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C5134C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7" w:type="dxa"/>
          </w:tcPr>
          <w:p w14:paraId="4D4AA29C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 w:rsidRPr="00190FBB">
              <w:rPr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020" w:type="dxa"/>
          </w:tcPr>
          <w:p w14:paraId="434D07C6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RR</w:t>
            </w:r>
            <w:r w:rsidRPr="000742C9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7" w:type="dxa"/>
          </w:tcPr>
          <w:p w14:paraId="7D300D3E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 w:rsidRPr="00190FBB">
              <w:rPr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020" w:type="dxa"/>
          </w:tcPr>
          <w:p w14:paraId="37790D51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C5134C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7" w:type="dxa"/>
          </w:tcPr>
          <w:p w14:paraId="3A00B7C4" w14:textId="77777777" w:rsidR="00477E20" w:rsidRPr="00190FBB" w:rsidRDefault="00477E20" w:rsidP="00693BDF">
            <w:pPr>
              <w:rPr>
                <w:b/>
                <w:bCs/>
                <w:sz w:val="20"/>
                <w:szCs w:val="20"/>
              </w:rPr>
            </w:pPr>
            <w:r w:rsidRPr="00190FBB">
              <w:rPr>
                <w:b/>
                <w:bCs/>
                <w:sz w:val="20"/>
                <w:szCs w:val="20"/>
              </w:rPr>
              <w:t>95%CI</w:t>
            </w:r>
          </w:p>
        </w:tc>
      </w:tr>
      <w:tr w:rsidR="00477E20" w14:paraId="784F6886" w14:textId="77777777" w:rsidTr="00693BDF">
        <w:trPr>
          <w:jc w:val="center"/>
        </w:trPr>
        <w:tc>
          <w:tcPr>
            <w:tcW w:w="1191" w:type="dxa"/>
          </w:tcPr>
          <w:p w14:paraId="55302214" w14:textId="77777777" w:rsidR="00477E20" w:rsidRPr="00C35B36" w:rsidRDefault="00477E20" w:rsidP="00693BDF">
            <w:pPr>
              <w:spacing w:before="6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All persons</w:t>
            </w:r>
            <w:r w:rsidRPr="00C5134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20" w:type="dxa"/>
          </w:tcPr>
          <w:p w14:paraId="32982EFC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  <w:r w:rsidRPr="004B4E7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57" w:type="dxa"/>
          </w:tcPr>
          <w:p w14:paraId="134F4B99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1.50-2.07</w:t>
            </w:r>
          </w:p>
        </w:tc>
        <w:tc>
          <w:tcPr>
            <w:tcW w:w="1020" w:type="dxa"/>
          </w:tcPr>
          <w:p w14:paraId="6413DC16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1157" w:type="dxa"/>
          </w:tcPr>
          <w:p w14:paraId="68EF17F9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0.94-1.42</w:t>
            </w:r>
          </w:p>
        </w:tc>
        <w:tc>
          <w:tcPr>
            <w:tcW w:w="1020" w:type="dxa"/>
          </w:tcPr>
          <w:p w14:paraId="37779F72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1.58**</w:t>
            </w:r>
          </w:p>
        </w:tc>
        <w:tc>
          <w:tcPr>
            <w:tcW w:w="1157" w:type="dxa"/>
          </w:tcPr>
          <w:p w14:paraId="032CB927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1.37-1.83</w:t>
            </w:r>
          </w:p>
        </w:tc>
        <w:tc>
          <w:tcPr>
            <w:tcW w:w="1020" w:type="dxa"/>
          </w:tcPr>
          <w:p w14:paraId="65C7AD63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1.23*</w:t>
            </w:r>
          </w:p>
        </w:tc>
        <w:tc>
          <w:tcPr>
            <w:tcW w:w="1157" w:type="dxa"/>
          </w:tcPr>
          <w:p w14:paraId="38538CDA" w14:textId="77777777" w:rsidR="00477E20" w:rsidRDefault="00477E20" w:rsidP="00693BDF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1.02-1.49</w:t>
            </w:r>
          </w:p>
        </w:tc>
      </w:tr>
      <w:tr w:rsidR="00477E20" w14:paraId="1B6E32BE" w14:textId="77777777" w:rsidTr="00693BDF">
        <w:trPr>
          <w:jc w:val="center"/>
        </w:trPr>
        <w:tc>
          <w:tcPr>
            <w:tcW w:w="1191" w:type="dxa"/>
          </w:tcPr>
          <w:p w14:paraId="1969DB03" w14:textId="77777777" w:rsidR="00477E20" w:rsidRPr="00EC03AF" w:rsidRDefault="00477E20" w:rsidP="00693BDF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Male</w:t>
            </w:r>
            <w:r w:rsidRPr="00C5134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20" w:type="dxa"/>
          </w:tcPr>
          <w:p w14:paraId="0D03BF29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1.57**</w:t>
            </w:r>
          </w:p>
        </w:tc>
        <w:tc>
          <w:tcPr>
            <w:tcW w:w="1157" w:type="dxa"/>
          </w:tcPr>
          <w:p w14:paraId="63C93CCB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1.29-1.92</w:t>
            </w:r>
          </w:p>
        </w:tc>
        <w:tc>
          <w:tcPr>
            <w:tcW w:w="1020" w:type="dxa"/>
          </w:tcPr>
          <w:p w14:paraId="3A2E1ABA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1157" w:type="dxa"/>
          </w:tcPr>
          <w:p w14:paraId="15C42964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0.81-1.35</w:t>
            </w:r>
          </w:p>
        </w:tc>
        <w:tc>
          <w:tcPr>
            <w:tcW w:w="1020" w:type="dxa"/>
          </w:tcPr>
          <w:p w14:paraId="2174904F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1.49**</w:t>
            </w:r>
          </w:p>
        </w:tc>
        <w:tc>
          <w:tcPr>
            <w:tcW w:w="1157" w:type="dxa"/>
          </w:tcPr>
          <w:p w14:paraId="0FD0FC45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1.25-1.76</w:t>
            </w:r>
          </w:p>
        </w:tc>
        <w:tc>
          <w:tcPr>
            <w:tcW w:w="1020" w:type="dxa"/>
          </w:tcPr>
          <w:p w14:paraId="5F6AA72D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1157" w:type="dxa"/>
          </w:tcPr>
          <w:p w14:paraId="199C4776" w14:textId="77777777" w:rsidR="00477E20" w:rsidRDefault="00477E20" w:rsidP="00693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0.91-1.43</w:t>
            </w:r>
          </w:p>
        </w:tc>
      </w:tr>
      <w:tr w:rsidR="00477E20" w14:paraId="579F2CCC" w14:textId="77777777" w:rsidTr="00693BDF">
        <w:trPr>
          <w:jc w:val="center"/>
        </w:trPr>
        <w:tc>
          <w:tcPr>
            <w:tcW w:w="1191" w:type="dxa"/>
          </w:tcPr>
          <w:p w14:paraId="6D9D5154" w14:textId="77777777" w:rsidR="00477E20" w:rsidRPr="00EC03AF" w:rsidRDefault="00477E20" w:rsidP="00693BDF">
            <w:pPr>
              <w:spacing w:after="6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Female</w:t>
            </w:r>
            <w:r w:rsidRPr="00C5134C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20" w:type="dxa"/>
          </w:tcPr>
          <w:p w14:paraId="4745E718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2.18**</w:t>
            </w:r>
          </w:p>
        </w:tc>
        <w:tc>
          <w:tcPr>
            <w:tcW w:w="1157" w:type="dxa"/>
          </w:tcPr>
          <w:p w14:paraId="5FBF6CFE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1.65-2.89</w:t>
            </w:r>
          </w:p>
        </w:tc>
        <w:tc>
          <w:tcPr>
            <w:tcW w:w="1020" w:type="dxa"/>
          </w:tcPr>
          <w:p w14:paraId="4DC52DFB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1157" w:type="dxa"/>
          </w:tcPr>
          <w:p w14:paraId="2081CAA1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0.93-1.94</w:t>
            </w:r>
          </w:p>
        </w:tc>
        <w:tc>
          <w:tcPr>
            <w:tcW w:w="1020" w:type="dxa"/>
          </w:tcPr>
          <w:p w14:paraId="2E47512A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1.81**</w:t>
            </w:r>
          </w:p>
        </w:tc>
        <w:tc>
          <w:tcPr>
            <w:tcW w:w="1157" w:type="dxa"/>
          </w:tcPr>
          <w:p w14:paraId="01018776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1.39-2.35</w:t>
            </w:r>
          </w:p>
        </w:tc>
        <w:tc>
          <w:tcPr>
            <w:tcW w:w="1020" w:type="dxa"/>
          </w:tcPr>
          <w:p w14:paraId="32B66D1F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1.72**</w:t>
            </w:r>
          </w:p>
        </w:tc>
        <w:tc>
          <w:tcPr>
            <w:tcW w:w="1157" w:type="dxa"/>
          </w:tcPr>
          <w:p w14:paraId="1B84FB08" w14:textId="77777777" w:rsidR="00477E20" w:rsidRDefault="00477E20" w:rsidP="00693BDF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1.33-2.23</w:t>
            </w:r>
          </w:p>
        </w:tc>
      </w:tr>
    </w:tbl>
    <w:p w14:paraId="108669DD" w14:textId="77777777" w:rsidR="00477E20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</w:p>
    <w:p w14:paraId="0F97F3B1" w14:textId="77777777" w:rsidR="00477E20" w:rsidRPr="004B4E76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  <w:r>
        <w:rPr>
          <w:sz w:val="20"/>
          <w:szCs w:val="20"/>
        </w:rPr>
        <w:t>*p&lt;0.05; **p&lt;0.0001</w:t>
      </w:r>
    </w:p>
    <w:p w14:paraId="536C8DD0" w14:textId="77777777" w:rsidR="00477E20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  <w:r w:rsidRPr="003566D0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Unadjusted relative risk.</w:t>
      </w:r>
    </w:p>
    <w:p w14:paraId="06894D77" w14:textId="77777777" w:rsidR="00477E20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Adjusted relative risk.</w:t>
      </w:r>
    </w:p>
    <w:p w14:paraId="5C6D8D18" w14:textId="77777777" w:rsidR="00477E20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3 </w:t>
      </w:r>
      <w:r>
        <w:rPr>
          <w:sz w:val="20"/>
          <w:szCs w:val="20"/>
        </w:rPr>
        <w:t xml:space="preserve">Numeracy adjusted for burn status, school sector, gender, LBOTE, socioeconomic status, NAPLAN grade, parental </w:t>
      </w:r>
      <w:proofErr w:type="gramStart"/>
      <w:r>
        <w:rPr>
          <w:sz w:val="20"/>
          <w:szCs w:val="20"/>
        </w:rPr>
        <w:t>education</w:t>
      </w:r>
      <w:proofErr w:type="gramEnd"/>
      <w:r>
        <w:rPr>
          <w:sz w:val="20"/>
          <w:szCs w:val="20"/>
        </w:rPr>
        <w:t xml:space="preserve"> and hospital LOS; Reading a</w:t>
      </w:r>
      <w:r w:rsidRPr="00B442BC">
        <w:rPr>
          <w:sz w:val="20"/>
          <w:szCs w:val="20"/>
        </w:rPr>
        <w:t xml:space="preserve">djusted for burn status, </w:t>
      </w:r>
      <w:r>
        <w:rPr>
          <w:sz w:val="20"/>
          <w:szCs w:val="20"/>
        </w:rPr>
        <w:t xml:space="preserve">school sector, gender, comorbidities, </w:t>
      </w:r>
      <w:r w:rsidRPr="00B442BC">
        <w:rPr>
          <w:sz w:val="20"/>
          <w:szCs w:val="20"/>
        </w:rPr>
        <w:t xml:space="preserve">LBOTE, socioeconomic status, NAPLAN grade, </w:t>
      </w:r>
      <w:r>
        <w:rPr>
          <w:sz w:val="20"/>
          <w:szCs w:val="20"/>
        </w:rPr>
        <w:t xml:space="preserve">parental education </w:t>
      </w:r>
      <w:r w:rsidRPr="00B442BC">
        <w:rPr>
          <w:sz w:val="20"/>
          <w:szCs w:val="20"/>
        </w:rPr>
        <w:t>and hospital LOS.</w:t>
      </w:r>
    </w:p>
    <w:p w14:paraId="71CABAC4" w14:textId="77777777" w:rsidR="00477E20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Numeracy and reading adjusted for burn status, school sector, LBOTE, socioeconomic status, NAPLAN grade, parental </w:t>
      </w:r>
      <w:proofErr w:type="gramStart"/>
      <w:r>
        <w:rPr>
          <w:sz w:val="20"/>
          <w:szCs w:val="20"/>
        </w:rPr>
        <w:t>education</w:t>
      </w:r>
      <w:proofErr w:type="gramEnd"/>
      <w:r>
        <w:rPr>
          <w:sz w:val="20"/>
          <w:szCs w:val="20"/>
        </w:rPr>
        <w:t xml:space="preserve"> and hospital LOS.</w:t>
      </w:r>
    </w:p>
    <w:p w14:paraId="096BE45F" w14:textId="77777777" w:rsidR="00477E20" w:rsidRPr="00491ACA" w:rsidRDefault="00477E20" w:rsidP="00477E20">
      <w:pPr>
        <w:spacing w:after="0" w:line="240" w:lineRule="auto"/>
        <w:ind w:left="284" w:right="656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Numeracy adjusted for burn status, school sector, NAPLAN grade, parental </w:t>
      </w:r>
      <w:proofErr w:type="gramStart"/>
      <w:r>
        <w:rPr>
          <w:sz w:val="20"/>
          <w:szCs w:val="20"/>
        </w:rPr>
        <w:t>education</w:t>
      </w:r>
      <w:proofErr w:type="gramEnd"/>
      <w:r>
        <w:rPr>
          <w:sz w:val="20"/>
          <w:szCs w:val="20"/>
        </w:rPr>
        <w:t xml:space="preserve"> and hospital LOS; Reading adjusted for burn status, school sector, comorbidities, NAPLAN grade, LBOTE, socioeconomic status and parental education.</w:t>
      </w:r>
    </w:p>
    <w:p w14:paraId="0B24CB09" w14:textId="77777777" w:rsidR="00477E20" w:rsidRDefault="00477E20" w:rsidP="00477E20">
      <w:pPr>
        <w:spacing w:after="0" w:line="240" w:lineRule="auto"/>
        <w:ind w:right="656"/>
        <w:rPr>
          <w:b/>
        </w:rPr>
      </w:pPr>
    </w:p>
    <w:p w14:paraId="1468753E" w14:textId="77777777" w:rsidR="004F0BF3" w:rsidRDefault="004F0BF3"/>
    <w:sectPr w:rsidR="004F0BF3" w:rsidSect="00477E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20"/>
    <w:rsid w:val="000121D7"/>
    <w:rsid w:val="00152C09"/>
    <w:rsid w:val="00477E20"/>
    <w:rsid w:val="004F0BF3"/>
    <w:rsid w:val="006A42F0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3E3E"/>
  <w15:chartTrackingRefBased/>
  <w15:docId w15:val="{91F488D7-CE3E-4C33-A6D5-AE03ACD7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E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Halim</dc:creator>
  <cp:keywords/>
  <dc:description/>
  <cp:lastModifiedBy>Nicole Halim</cp:lastModifiedBy>
  <cp:revision>1</cp:revision>
  <dcterms:created xsi:type="dcterms:W3CDTF">2022-09-02T04:30:00Z</dcterms:created>
  <dcterms:modified xsi:type="dcterms:W3CDTF">2022-09-02T04:30:00Z</dcterms:modified>
</cp:coreProperties>
</file>