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0EA" w:rsidRPr="00F52D02" w:rsidRDefault="00DA70EA" w:rsidP="00DA70EA">
      <w:pPr>
        <w:pageBreakBefore/>
        <w:spacing w:before="240" w:after="240" w:line="360" w:lineRule="auto"/>
        <w:jc w:val="both"/>
        <w:rPr>
          <w:b/>
          <w:sz w:val="28"/>
          <w:szCs w:val="28"/>
          <w:lang w:val="en-GB"/>
        </w:rPr>
      </w:pPr>
      <w:r w:rsidRPr="00F52D02">
        <w:rPr>
          <w:b/>
          <w:sz w:val="28"/>
          <w:szCs w:val="28"/>
          <w:lang w:val="en-GB"/>
        </w:rPr>
        <w:t>Supplementary Material</w:t>
      </w:r>
    </w:p>
    <w:p w:rsidR="00DA70EA" w:rsidRPr="00F52D02" w:rsidRDefault="00DA70EA" w:rsidP="00DA70EA">
      <w:pPr>
        <w:spacing w:before="240" w:after="240"/>
        <w:rPr>
          <w:sz w:val="24"/>
          <w:szCs w:val="24"/>
          <w:shd w:val="clear" w:color="auto" w:fill="F8F9FA"/>
          <w:lang w:val="en-GB"/>
        </w:rPr>
      </w:pPr>
      <w:r w:rsidRPr="00F52D02">
        <w:rPr>
          <w:b/>
          <w:sz w:val="24"/>
          <w:szCs w:val="24"/>
          <w:lang w:val="en-GB"/>
        </w:rPr>
        <w:t>Table S1:</w:t>
      </w:r>
      <w:r w:rsidRPr="00F52D02">
        <w:rPr>
          <w:sz w:val="24"/>
          <w:szCs w:val="24"/>
          <w:lang w:val="en-GB"/>
        </w:rPr>
        <w:t xml:space="preserve"> </w:t>
      </w:r>
      <w:r w:rsidRPr="00F52D02">
        <w:rPr>
          <w:sz w:val="24"/>
          <w:szCs w:val="24"/>
          <w:shd w:val="clear" w:color="auto" w:fill="F8F9FA"/>
          <w:lang w:val="en-GB"/>
        </w:rPr>
        <w:t>Number of responses from countries where colleagues participated in our survey</w:t>
      </w:r>
    </w:p>
    <w:tbl>
      <w:tblPr>
        <w:tblStyle w:val="Table3"/>
        <w:tblW w:w="9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90"/>
        <w:gridCol w:w="1500"/>
        <w:gridCol w:w="3000"/>
        <w:gridCol w:w="1380"/>
      </w:tblGrid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 xml:space="preserve"> Country of employment? </w:t>
            </w:r>
            <w:proofErr w:type="gramStart"/>
            <w:r w:rsidRPr="00F52D02">
              <w:rPr>
                <w:b/>
                <w:sz w:val="20"/>
                <w:szCs w:val="20"/>
                <w:lang w:val="en-GB"/>
              </w:rPr>
              <w:t>n</w:t>
            </w:r>
            <w:proofErr w:type="gramEnd"/>
            <w:r w:rsidRPr="00F52D02">
              <w:rPr>
                <w:b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Albania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3 (0.3)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Liechtenstein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1 (0.1)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Austria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32 (3.4)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Lithuania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8 (0.9)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Belarus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2 (0.2)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Luxembourg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4 (0.4)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Belgium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27 (2.9)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Malta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6 (0.6)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Bosnia and Herzegovina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5 (0.5)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Moldova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3 (0.3)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Bulgaria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8 (0.9)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Monaco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1 (0.1)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Croatia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26 (2.8)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Netherlands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50 (5.4)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Cyprus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4 (0.4)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Macedonia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3 (0.3)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52D02">
              <w:rPr>
                <w:sz w:val="20"/>
                <w:szCs w:val="20"/>
                <w:lang w:val="en-GB"/>
              </w:rPr>
              <w:t>Czechia</w:t>
            </w:r>
            <w:proofErr w:type="spellEnd"/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10 (1.1)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Norway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8 (0.9)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Denmark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11 (1.2)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Poland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19 (2.0)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Estonia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4 (0.4)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Portugal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56 (6.0)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Finland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12 (1.3)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Romania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31 (3.3)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France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24 (2.6)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Russia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12 (1.3)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Georgia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2 (0.2)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Serbia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14 (1.5)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Germany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132 (14.2)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Slovakia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8 (0.9)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Greece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45 (4.8)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Slovenia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14 (1.5)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Hungary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8 (0.9)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Spain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73 (7.8)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Iceland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1 (0.1)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Sweden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43 (4.6)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Ireland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18 (1.9)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Switzerland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65 (7.0)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Israel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6 (0.6)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Turkey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23 (2.5)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Italy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40 (4.3)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Ukraine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7 (0.8)</w:t>
            </w:r>
          </w:p>
        </w:tc>
      </w:tr>
      <w:tr w:rsidR="00DA70EA" w:rsidRPr="00F52D02" w:rsidTr="005F761A">
        <w:trPr>
          <w:trHeight w:val="36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Kazakhstan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2 (0.2)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United Kingdom (UK)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44 (4.7)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Kosovo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3 (0.3)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Uzbekistan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2 (0.2)</w:t>
            </w:r>
          </w:p>
        </w:tc>
      </w:tr>
      <w:tr w:rsidR="00DA70EA" w:rsidRPr="00F52D02" w:rsidTr="005F761A">
        <w:trPr>
          <w:trHeight w:val="315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 xml:space="preserve"> Latvia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jc w:val="right"/>
              <w:rPr>
                <w:sz w:val="20"/>
                <w:szCs w:val="20"/>
                <w:lang w:val="en-GB"/>
              </w:rPr>
            </w:pPr>
            <w:r w:rsidRPr="00F52D02">
              <w:rPr>
                <w:sz w:val="20"/>
                <w:szCs w:val="20"/>
                <w:lang w:val="en-GB"/>
              </w:rPr>
              <w:t>10 (1.1)</w:t>
            </w:r>
          </w:p>
        </w:tc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EA" w:rsidRPr="00F52D02" w:rsidRDefault="00DA70EA" w:rsidP="005F761A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</w:tr>
    </w:tbl>
    <w:p w:rsidR="00DA70EA" w:rsidRPr="00F52D02" w:rsidRDefault="00DA70EA" w:rsidP="00DA70EA">
      <w:pPr>
        <w:spacing w:before="240" w:after="240"/>
        <w:rPr>
          <w:sz w:val="24"/>
          <w:szCs w:val="24"/>
          <w:lang w:val="en-GB"/>
        </w:rPr>
      </w:pPr>
    </w:p>
    <w:p w:rsidR="00E632D7" w:rsidRPr="00683E7B" w:rsidRDefault="00E632D7" w:rsidP="00683E7B">
      <w:pPr>
        <w:spacing w:after="160" w:line="360" w:lineRule="auto"/>
        <w:jc w:val="both"/>
        <w:rPr>
          <w:rFonts w:ascii="Roboto" w:eastAsia="Roboto" w:hAnsi="Roboto" w:cs="Roboto"/>
          <w:b/>
          <w:color w:val="333333"/>
          <w:highlight w:val="white"/>
          <w:lang w:val="en-GB"/>
        </w:rPr>
      </w:pPr>
      <w:bookmarkStart w:id="0" w:name="_GoBack"/>
      <w:bookmarkEnd w:id="0"/>
    </w:p>
    <w:sectPr w:rsidR="00E632D7" w:rsidRPr="00683E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0EA"/>
    <w:rsid w:val="000C2AAA"/>
    <w:rsid w:val="00683E7B"/>
    <w:rsid w:val="00DA70EA"/>
    <w:rsid w:val="00DB3868"/>
    <w:rsid w:val="00E6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7B7D"/>
  <w15:chartTrackingRefBased/>
  <w15:docId w15:val="{E2AC15FA-6A6B-48E1-8AD5-03266991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DA70EA"/>
    <w:pPr>
      <w:spacing w:after="0" w:line="276" w:lineRule="auto"/>
    </w:pPr>
    <w:rPr>
      <w:rFonts w:ascii="Arial" w:eastAsia="Arial" w:hAnsi="Arial" w:cs="Arial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3">
    <w:name w:val="Table3"/>
    <w:basedOn w:val="NormaleTabelle"/>
    <w:rsid w:val="00DA70EA"/>
    <w:pPr>
      <w:spacing w:after="0" w:line="276" w:lineRule="auto"/>
    </w:pPr>
    <w:rPr>
      <w:rFonts w:ascii="Arial" w:eastAsia="Arial" w:hAnsi="Arial" w:cs="Arial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4">
    <w:name w:val="Table4"/>
    <w:basedOn w:val="NormaleTabelle"/>
    <w:rsid w:val="00DA70EA"/>
    <w:pPr>
      <w:spacing w:after="0" w:line="276" w:lineRule="auto"/>
    </w:pPr>
    <w:rPr>
      <w:rFonts w:ascii="Arial" w:eastAsia="Arial" w:hAnsi="Arial" w:cs="Arial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5">
    <w:name w:val="Table5"/>
    <w:basedOn w:val="NormaleTabelle"/>
    <w:rsid w:val="00DA70EA"/>
    <w:pPr>
      <w:spacing w:after="0" w:line="276" w:lineRule="auto"/>
    </w:pPr>
    <w:rPr>
      <w:rFonts w:ascii="Arial" w:eastAsia="Arial" w:hAnsi="Arial" w:cs="Arial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Wittmann</dc:creator>
  <cp:keywords/>
  <dc:description/>
  <cp:lastModifiedBy>Maria Wittmann</cp:lastModifiedBy>
  <cp:revision>3</cp:revision>
  <dcterms:created xsi:type="dcterms:W3CDTF">2022-08-02T12:42:00Z</dcterms:created>
  <dcterms:modified xsi:type="dcterms:W3CDTF">2022-08-02T13:58:00Z</dcterms:modified>
</cp:coreProperties>
</file>