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8B2" w:rsidRDefault="00D938B2" w:rsidP="00D938B2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Fonts w:ascii="Times New Roman" w:hAnsi="Times New Roman" w:cs="Times New Roman"/>
            <w:sz w:val="24"/>
            <w:szCs w:val="24"/>
          </w:rPr>
          <w:t>Supplemental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Table 1. Drought tolerance scores for each of the 1</w:t>
      </w:r>
      <w:r>
        <w:rPr>
          <w:rFonts w:ascii="Times New Roman" w:hAnsi="Times New Roman" w:cs="Times New Roman" w:hint="eastAsia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sugarcane genotypes in a Chinese core collection determined by</w:t>
      </w:r>
      <w:r>
        <w:rPr>
          <w:rFonts w:ascii="Times New Roman" w:hAnsi="Times New Roman" w:cs="Times New Roman" w:hint="eastAsia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membership function value</w:t>
      </w:r>
      <w:r>
        <w:rPr>
          <w:rFonts w:ascii="Times New Roman" w:hAnsi="Times New Roman" w:cs="Times New Roman" w:hint="eastAsia"/>
          <w:sz w:val="24"/>
          <w:szCs w:val="24"/>
        </w:rPr>
        <w:t xml:space="preserve"> of drought tolerance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8B2" w:rsidRDefault="00D938B2" w:rsidP="00D938B2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1137"/>
        <w:gridCol w:w="1541"/>
        <w:gridCol w:w="1289"/>
        <w:gridCol w:w="1389"/>
        <w:gridCol w:w="1293"/>
      </w:tblGrid>
      <w:tr w:rsidR="00D938B2" w:rsidTr="00796E2C">
        <w:trPr>
          <w:trHeight w:val="227"/>
        </w:trPr>
        <w:tc>
          <w:tcPr>
            <w:tcW w:w="16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Genotype</w:t>
            </w:r>
          </w:p>
        </w:tc>
        <w:tc>
          <w:tcPr>
            <w:tcW w:w="114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Drought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tolerance</w:t>
            </w:r>
          </w:p>
        </w:tc>
        <w:tc>
          <w:tcPr>
            <w:tcW w:w="155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Genotype</w:t>
            </w:r>
          </w:p>
        </w:tc>
        <w:tc>
          <w:tcPr>
            <w:tcW w:w="129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Drought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tolerance</w:t>
            </w:r>
          </w:p>
        </w:tc>
        <w:tc>
          <w:tcPr>
            <w:tcW w:w="139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Genotype</w:t>
            </w:r>
          </w:p>
        </w:tc>
        <w:tc>
          <w:tcPr>
            <w:tcW w:w="130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Drought tolerance</w:t>
            </w:r>
          </w:p>
        </w:tc>
      </w:tr>
      <w:tr w:rsidR="00D938B2" w:rsidTr="00796E2C">
        <w:trPr>
          <w:trHeight w:val="172"/>
        </w:trPr>
        <w:tc>
          <w:tcPr>
            <w:tcW w:w="1668" w:type="dxa"/>
            <w:vMerge/>
            <w:tcBorders>
              <w:top w:val="nil"/>
              <w:bottom w:val="single" w:sz="4" w:space="0" w:color="auto"/>
            </w:tcBorders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</w:p>
        </w:tc>
        <w:tc>
          <w:tcPr>
            <w:tcW w:w="1143" w:type="dxa"/>
            <w:vMerge/>
            <w:tcBorders>
              <w:top w:val="nil"/>
              <w:bottom w:val="single" w:sz="4" w:space="0" w:color="auto"/>
            </w:tcBorders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550" w:type="dxa"/>
            <w:vMerge/>
            <w:tcBorders>
              <w:top w:val="nil"/>
              <w:bottom w:val="single" w:sz="4" w:space="0" w:color="auto"/>
            </w:tcBorders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</w:p>
        </w:tc>
        <w:tc>
          <w:tcPr>
            <w:tcW w:w="1296" w:type="dxa"/>
            <w:vMerge/>
            <w:tcBorders>
              <w:top w:val="nil"/>
              <w:bottom w:val="single" w:sz="4" w:space="0" w:color="auto"/>
            </w:tcBorders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397" w:type="dxa"/>
            <w:vMerge/>
            <w:tcBorders>
              <w:top w:val="nil"/>
              <w:bottom w:val="single" w:sz="4" w:space="0" w:color="auto"/>
            </w:tcBorders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</w:p>
        </w:tc>
        <w:tc>
          <w:tcPr>
            <w:tcW w:w="1300" w:type="dxa"/>
            <w:vMerge/>
            <w:tcBorders>
              <w:top w:val="nil"/>
              <w:bottom w:val="single" w:sz="4" w:space="0" w:color="auto"/>
            </w:tcBorders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</w:p>
        </w:tc>
      </w:tr>
      <w:tr w:rsidR="00D938B2" w:rsidTr="00796E2C">
        <w:trPr>
          <w:trHeight w:val="227"/>
        </w:trPr>
        <w:tc>
          <w:tcPr>
            <w:tcW w:w="1668" w:type="dxa"/>
            <w:tcBorders>
              <w:top w:val="single" w:sz="4" w:space="0" w:color="auto"/>
            </w:tcBorders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80-1842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01-1029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 75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Mintang 69-421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65-357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FCP86-93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 w:rsidRPr="00B65256">
              <w:rPr>
                <w:sz w:val="15"/>
                <w:szCs w:val="15"/>
              </w:rPr>
              <w:t>Yuetang 57-423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Mintang 92-649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Guitang 82-271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06-407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CP84-1198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Yuetang 64-149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L 116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RB 83-5054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Yuetang 85-64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Yuenong 79-177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Funong 90-6652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Yacheng 76-1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93-1054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 92-52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Guitang 69-349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Yuetang 75-25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 134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Chuantang 89-103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 200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Yunfu 86-13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 39-475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Neijiang 57-416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 290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97-137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Gannan 76-681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 69-2247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Yuenong 86-295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Funong 91-3623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Xuansan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ROC 22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PR 76-3327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Yunde 85-68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 121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 108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Chuanning 78-111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Funong 91-4710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Yuetang 84-3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 170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Ganzhe 73-226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Chuantang 81-1010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90-174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RB 84-5257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 146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 197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94-343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438-59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Yunrui 99-155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Yuenong 88-162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91-790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89-351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VMC 84-524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72-356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POJ 213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ROC 4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Yacheng 75-283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Funong 91-2257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Chuantang 88-898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85-1308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 676-47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Chuanning 85-78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PT 41-161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79-318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 300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67-412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96-405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Guitang 73-167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 574-62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 135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US 1694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Neijiang 60-50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05-51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D 46-141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 w:rsidRPr="00B65256">
              <w:rPr>
                <w:sz w:val="15"/>
                <w:szCs w:val="15"/>
              </w:rPr>
              <w:t>F 172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34-120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ROC 11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PT 43-52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97-33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Yacheng 80-139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99-244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Ganzhe 75-65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94-87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VMC 87-599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Guitang 83-492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Yacheng 73-512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89-2377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Yuetang 82-339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89-151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93-344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ROC 8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 740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Yacheng 71-255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96-31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Ganzhe 95-108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Funong 83-61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91-510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97-82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Mintang 70-611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93-435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Mintang 69-263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Yuetang 64-315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72-1312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Funong 91-3650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bookmarkStart w:id="0" w:name="_Hlk43822307"/>
            <w:r>
              <w:rPr>
                <w:sz w:val="15"/>
                <w:szCs w:val="15"/>
              </w:rPr>
              <w:t>PR 77-3042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RB 72-454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POJ 2878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bookmarkEnd w:id="0"/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95H4017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 173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B 33-37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88-1834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 678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FR 97-80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 170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F 1108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Yuenong 79-309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Yuetang 65-2158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94-1100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87-58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ROC 9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CP 40-10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MY 5770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0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99-91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Chuantang 85-633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CC 84-75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Yunzhe 99-113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Guitang 85-404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Yacheng 73-954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ROC 6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ROC 10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Co 1001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HS</w:t>
            </w:r>
          </w:p>
        </w:tc>
      </w:tr>
      <w:tr w:rsidR="00D938B2" w:rsidTr="00796E2C">
        <w:trPr>
          <w:trHeight w:val="227"/>
        </w:trPr>
        <w:tc>
          <w:tcPr>
            <w:tcW w:w="1668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Yacheng 84-125</w:t>
            </w:r>
          </w:p>
        </w:tc>
        <w:tc>
          <w:tcPr>
            <w:tcW w:w="1143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550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Mintang 86-2121</w:t>
            </w:r>
          </w:p>
        </w:tc>
        <w:tc>
          <w:tcPr>
            <w:tcW w:w="1296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MT</w:t>
            </w:r>
          </w:p>
        </w:tc>
        <w:tc>
          <w:tcPr>
            <w:tcW w:w="1397" w:type="dxa"/>
            <w:noWrap/>
          </w:tcPr>
          <w:p w:rsidR="00D938B2" w:rsidRDefault="00D938B2" w:rsidP="00796E2C">
            <w:pPr>
              <w:adjustRightInd w:val="0"/>
              <w:snapToGri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Yacheng 96-48</w:t>
            </w:r>
          </w:p>
        </w:tc>
        <w:tc>
          <w:tcPr>
            <w:tcW w:w="1300" w:type="dxa"/>
            <w:noWrap/>
          </w:tcPr>
          <w:p w:rsidR="00D938B2" w:rsidRDefault="00D938B2" w:rsidP="00796E2C">
            <w:pPr>
              <w:adjustRightInd w:val="0"/>
              <w:snapToGri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HS</w:t>
            </w:r>
          </w:p>
        </w:tc>
      </w:tr>
    </w:tbl>
    <w:p w:rsidR="00D938B2" w:rsidRDefault="00D938B2" w:rsidP="00D938B2">
      <w:pPr>
        <w:adjustRightInd w:val="0"/>
        <w:snapToGrid w:val="0"/>
        <w:rPr>
          <w:rFonts w:ascii="Times New Roman" w:hAnsi="Times New Roman" w:cs="Times New Roman"/>
          <w:sz w:val="15"/>
          <w:szCs w:val="15"/>
        </w:rPr>
      </w:pPr>
    </w:p>
    <w:p w:rsidR="00D938B2" w:rsidRPr="00D24F67" w:rsidRDefault="00D938B2" w:rsidP="00D938B2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D24F67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HT: highly tolerant; T: tolerant; MT: medium tolerant; S: </w:t>
      </w:r>
      <w:r w:rsidRPr="00D24F67">
        <w:rPr>
          <w:rFonts w:ascii="Times New Roman" w:hAnsi="Times New Roman" w:cs="Times New Roman" w:hint="eastAsia"/>
          <w:kern w:val="0"/>
          <w:sz w:val="20"/>
          <w:szCs w:val="20"/>
        </w:rPr>
        <w:t>susceptible</w:t>
      </w:r>
      <w:r w:rsidRPr="00D24F67">
        <w:rPr>
          <w:rFonts w:ascii="Times New Roman" w:eastAsia="TimesNewRomanPSMT" w:hAnsi="Times New Roman" w:cs="Times New Roman"/>
          <w:kern w:val="0"/>
          <w:sz w:val="20"/>
          <w:szCs w:val="20"/>
        </w:rPr>
        <w:t>;</w:t>
      </w:r>
      <w:r w:rsidRPr="00D24F67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D24F67">
        <w:rPr>
          <w:rFonts w:ascii="Times New Roman" w:eastAsia="TimesNewRomanPSMT" w:hAnsi="Times New Roman" w:cs="Times New Roman"/>
          <w:kern w:val="0"/>
          <w:sz w:val="20"/>
          <w:szCs w:val="20"/>
        </w:rPr>
        <w:t xml:space="preserve">HS: highly </w:t>
      </w:r>
      <w:r w:rsidRPr="00D24F67">
        <w:rPr>
          <w:rFonts w:ascii="Times New Roman" w:hAnsi="Times New Roman" w:cs="Times New Roman" w:hint="eastAsia"/>
          <w:kern w:val="0"/>
          <w:sz w:val="20"/>
          <w:szCs w:val="20"/>
        </w:rPr>
        <w:t>susceptible</w:t>
      </w:r>
      <w:r w:rsidRPr="00D24F67">
        <w:rPr>
          <w:rFonts w:ascii="Times New Roman" w:eastAsia="TimesNewRomanPSMT" w:hAnsi="Times New Roman" w:cs="Times New Roman"/>
          <w:kern w:val="0"/>
          <w:sz w:val="20"/>
          <w:szCs w:val="20"/>
        </w:rPr>
        <w:t>.</w:t>
      </w:r>
    </w:p>
    <w:p w:rsidR="00D938B2" w:rsidRPr="006C3C05" w:rsidRDefault="00D938B2" w:rsidP="00D938B2">
      <w:pPr>
        <w:ind w:left="420" w:hanging="420"/>
        <w:rPr>
          <w:b/>
        </w:rPr>
      </w:pPr>
    </w:p>
    <w:p w:rsidR="001760E5" w:rsidRDefault="00D938B2">
      <w:bookmarkStart w:id="1" w:name="_GoBack"/>
      <w:bookmarkEnd w:id="1"/>
    </w:p>
    <w:sectPr w:rsidR="001760E5"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roman"/>
    <w:pitch w:val="default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8B2"/>
    <w:rsid w:val="008A3324"/>
    <w:rsid w:val="00996CDB"/>
    <w:rsid w:val="00BA546E"/>
    <w:rsid w:val="00D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DE431C-5B71-4142-9CBA-1ACCB14A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8B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D938B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93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2022-09-12T06:58:00Z</dcterms:created>
  <dcterms:modified xsi:type="dcterms:W3CDTF">2022-09-12T06:58:00Z</dcterms:modified>
</cp:coreProperties>
</file>