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5F" w:rsidRPr="00DD3232" w:rsidRDefault="00C7215F" w:rsidP="00C7215F">
      <w:pPr>
        <w:widowControl/>
        <w:jc w:val="center"/>
        <w:rPr>
          <w:rFonts w:ascii="Arial" w:hAnsi="Arial" w:cs="Arial"/>
          <w:sz w:val="28"/>
          <w:szCs w:val="28"/>
        </w:rPr>
      </w:pPr>
      <w:r w:rsidRPr="00DD3232"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Construction </w:t>
      </w:r>
      <w:r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of </w:t>
      </w:r>
      <w:r w:rsidR="00CF0CCB"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first </w:t>
      </w:r>
      <w:bookmarkStart w:id="0" w:name="_GoBack"/>
      <w:bookmarkEnd w:id="0"/>
      <w:r w:rsidRPr="00DD3232"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high-density SNP genetic map and </w:t>
      </w:r>
      <w:r w:rsidRPr="008A0DB5"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>identifi</w:t>
      </w:r>
      <w:r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cation of </w:t>
      </w:r>
      <w:r w:rsidRPr="00DD3232"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QTL for </w:t>
      </w:r>
      <w:r w:rsidRPr="003C6B36">
        <w:rPr>
          <w:rFonts w:ascii="Arial" w:eastAsia="URWPalladioL-Bold" w:hAnsi="Arial" w:cs="Arial" w:hint="eastAsia"/>
          <w:b/>
          <w:bCs/>
          <w:color w:val="000000"/>
          <w:kern w:val="0"/>
          <w:sz w:val="28"/>
          <w:szCs w:val="28"/>
          <w:lang w:bidi="ar"/>
        </w:rPr>
        <w:t>the</w:t>
      </w:r>
      <w:r>
        <w:rPr>
          <w:rFonts w:asciiTheme="minorEastAsia" w:hAnsiTheme="minorEastAsia" w:cs="Arial" w:hint="eastAsia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 w:rsidRPr="00DD3232">
        <w:rPr>
          <w:rFonts w:ascii="Arial" w:eastAsia="URWPalladioL-Bold" w:hAnsi="Arial" w:cs="Arial"/>
          <w:b/>
          <w:bCs/>
          <w:color w:val="000000"/>
          <w:kern w:val="0"/>
          <w:sz w:val="28"/>
          <w:szCs w:val="28"/>
          <w:lang w:bidi="ar"/>
        </w:rPr>
        <w:t xml:space="preserve">natural rubber content in </w:t>
      </w:r>
      <w:r w:rsidRPr="00DD3232">
        <w:rPr>
          <w:rFonts w:ascii="Arial" w:eastAsia="QqsybnAdvTT86d47313" w:hAnsi="Arial" w:cs="Arial"/>
          <w:b/>
          <w:bCs/>
          <w:i/>
          <w:iCs/>
          <w:color w:val="131413"/>
          <w:kern w:val="0"/>
          <w:sz w:val="28"/>
          <w:szCs w:val="28"/>
          <w:lang w:bidi="ar"/>
        </w:rPr>
        <w:t>Taraxacum kok-saghyz</w:t>
      </w:r>
      <w:r w:rsidRPr="00DD3232">
        <w:rPr>
          <w:rFonts w:ascii="Arial" w:eastAsia="QqsybnAdvTT86d47313" w:hAnsi="Arial" w:cs="Arial"/>
          <w:b/>
          <w:bCs/>
          <w:color w:val="131413"/>
          <w:kern w:val="0"/>
          <w:sz w:val="28"/>
          <w:szCs w:val="28"/>
          <w:lang w:bidi="ar"/>
        </w:rPr>
        <w:t xml:space="preserve"> R</w:t>
      </w:r>
      <w:r w:rsidRPr="008A0DB5">
        <w:rPr>
          <w:rFonts w:ascii="Arial" w:eastAsia="QqsybnAdvTT86d47313" w:hAnsi="Arial" w:cs="Arial"/>
          <w:b/>
          <w:bCs/>
          <w:color w:val="131413"/>
          <w:kern w:val="0"/>
          <w:sz w:val="28"/>
          <w:szCs w:val="28"/>
          <w:lang w:bidi="ar"/>
        </w:rPr>
        <w:t>odin</w:t>
      </w:r>
    </w:p>
    <w:p w:rsidR="00C7215F" w:rsidRPr="00DD3232" w:rsidRDefault="00C7215F" w:rsidP="00C7215F">
      <w:pPr>
        <w:jc w:val="center"/>
        <w:rPr>
          <w:rFonts w:ascii="Arial" w:hAnsi="Arial" w:cs="Arial"/>
          <w:sz w:val="28"/>
          <w:szCs w:val="28"/>
        </w:rPr>
      </w:pPr>
      <w:r w:rsidRPr="00DD3232">
        <w:rPr>
          <w:rFonts w:ascii="Arial" w:hAnsi="Arial" w:cs="Arial"/>
          <w:sz w:val="28"/>
          <w:szCs w:val="28"/>
        </w:rPr>
        <w:t>Yushuang Yang</w:t>
      </w:r>
      <w:r w:rsidRPr="00DD3232">
        <w:rPr>
          <w:rFonts w:ascii="Arial" w:hAnsi="Arial" w:cs="Arial"/>
          <w:sz w:val="28"/>
          <w:szCs w:val="28"/>
          <w:vertAlign w:val="superscript"/>
        </w:rPr>
        <w:t>1</w:t>
      </w:r>
      <w:r w:rsidRPr="00DD3232">
        <w:rPr>
          <w:rFonts w:ascii="Arial" w:hAnsi="Arial" w:cs="Arial"/>
          <w:sz w:val="28"/>
          <w:szCs w:val="28"/>
        </w:rPr>
        <w:t>, Bi</w:t>
      </w:r>
      <w:r w:rsidRPr="00901BF0">
        <w:rPr>
          <w:rFonts w:ascii="Arial" w:hAnsi="Arial" w:cs="Arial"/>
          <w:sz w:val="28"/>
          <w:szCs w:val="28"/>
        </w:rPr>
        <w:t xml:space="preserve"> </w:t>
      </w:r>
      <w:r w:rsidRPr="00DD3232">
        <w:rPr>
          <w:rFonts w:ascii="Arial" w:hAnsi="Arial" w:cs="Arial"/>
          <w:sz w:val="28"/>
          <w:szCs w:val="28"/>
        </w:rPr>
        <w:t>Qin</w:t>
      </w:r>
      <w:r w:rsidRPr="00DD3232">
        <w:rPr>
          <w:rFonts w:ascii="Arial" w:hAnsi="Arial" w:cs="Arial"/>
          <w:sz w:val="28"/>
          <w:szCs w:val="28"/>
          <w:vertAlign w:val="superscript"/>
        </w:rPr>
        <w:t>1</w:t>
      </w:r>
      <w:r w:rsidRPr="00DD3232">
        <w:rPr>
          <w:rFonts w:ascii="Arial" w:hAnsi="Arial" w:cs="Arial"/>
          <w:sz w:val="28"/>
          <w:szCs w:val="28"/>
        </w:rPr>
        <w:t>, Qiuhui Chen</w:t>
      </w:r>
      <w:r w:rsidRPr="00DD3232">
        <w:rPr>
          <w:rFonts w:ascii="Arial" w:hAnsi="Arial" w:cs="Arial"/>
          <w:sz w:val="28"/>
          <w:szCs w:val="28"/>
          <w:vertAlign w:val="superscript"/>
        </w:rPr>
        <w:t>1</w:t>
      </w:r>
      <w:r w:rsidRPr="00DD3232">
        <w:rPr>
          <w:rFonts w:ascii="Arial" w:hAnsi="Arial" w:cs="Arial"/>
          <w:sz w:val="28"/>
          <w:szCs w:val="28"/>
        </w:rPr>
        <w:t>, Qiuhai</w:t>
      </w:r>
      <w:r w:rsidRPr="00901BF0">
        <w:rPr>
          <w:rFonts w:ascii="Arial" w:hAnsi="Arial" w:cs="Arial"/>
          <w:sz w:val="28"/>
          <w:szCs w:val="28"/>
        </w:rPr>
        <w:t xml:space="preserve"> </w:t>
      </w:r>
      <w:r w:rsidRPr="00DD3232">
        <w:rPr>
          <w:rFonts w:ascii="Arial" w:hAnsi="Arial" w:cs="Arial"/>
          <w:sz w:val="28"/>
          <w:szCs w:val="28"/>
        </w:rPr>
        <w:t>Nie</w:t>
      </w:r>
      <w:r>
        <w:rPr>
          <w:rFonts w:ascii="Arial" w:hAnsi="Arial" w:cs="Arial"/>
          <w:sz w:val="28"/>
          <w:szCs w:val="28"/>
          <w:vertAlign w:val="superscript"/>
        </w:rPr>
        <w:t>2</w:t>
      </w:r>
      <w:r w:rsidRPr="00DD323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DD3232">
        <w:rPr>
          <w:rFonts w:ascii="Arial" w:hAnsi="Arial" w:cs="Arial"/>
          <w:sz w:val="28"/>
          <w:szCs w:val="28"/>
        </w:rPr>
        <w:t>Jichuan</w:t>
      </w:r>
      <w:r w:rsidRPr="00901BF0">
        <w:rPr>
          <w:rFonts w:ascii="Arial" w:hAnsi="Arial" w:cs="Arial"/>
          <w:sz w:val="28"/>
          <w:szCs w:val="28"/>
        </w:rPr>
        <w:t xml:space="preserve"> </w:t>
      </w:r>
      <w:r w:rsidRPr="00DD3232">
        <w:rPr>
          <w:rFonts w:ascii="Arial" w:hAnsi="Arial" w:cs="Arial"/>
          <w:sz w:val="28"/>
          <w:szCs w:val="28"/>
        </w:rPr>
        <w:t>Zhang</w:t>
      </w:r>
      <w:r>
        <w:rPr>
          <w:rFonts w:ascii="Arial" w:hAnsi="Arial" w:cs="Arial"/>
          <w:sz w:val="28"/>
          <w:szCs w:val="28"/>
          <w:vertAlign w:val="superscript"/>
        </w:rPr>
        <w:t>3</w:t>
      </w:r>
      <w:r w:rsidRPr="00DD3232">
        <w:rPr>
          <w:rFonts w:ascii="Arial" w:hAnsi="Arial" w:cs="Arial"/>
          <w:sz w:val="28"/>
          <w:szCs w:val="28"/>
        </w:rPr>
        <w:t>, Liqun Zhang</w:t>
      </w:r>
      <w:r w:rsidRPr="00A02981">
        <w:rPr>
          <w:rFonts w:ascii="Arial" w:hAnsi="Arial" w:cs="Arial"/>
          <w:sz w:val="28"/>
          <w:szCs w:val="28"/>
          <w:vertAlign w:val="superscript"/>
        </w:rPr>
        <w:t>3</w:t>
      </w:r>
      <w:r w:rsidRPr="00DD3232">
        <w:rPr>
          <w:rFonts w:ascii="Arial" w:hAnsi="Arial" w:cs="Arial"/>
          <w:sz w:val="28"/>
          <w:szCs w:val="28"/>
        </w:rPr>
        <w:t>, Shizhong</w:t>
      </w:r>
      <w:r w:rsidRPr="00901BF0">
        <w:rPr>
          <w:rFonts w:ascii="Arial" w:hAnsi="Arial" w:cs="Arial"/>
          <w:sz w:val="28"/>
          <w:szCs w:val="28"/>
        </w:rPr>
        <w:t xml:space="preserve"> </w:t>
      </w:r>
      <w:r w:rsidRPr="00DD3232">
        <w:rPr>
          <w:rFonts w:ascii="Arial" w:hAnsi="Arial" w:cs="Arial"/>
          <w:sz w:val="28"/>
          <w:szCs w:val="28"/>
        </w:rPr>
        <w:t>Liu</w:t>
      </w:r>
      <w:r w:rsidRPr="00DD3232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  <w:vertAlign w:val="superscript"/>
        </w:rPr>
        <w:t>,*</w:t>
      </w:r>
    </w:p>
    <w:p w:rsidR="00C7215F" w:rsidRPr="00DD3232" w:rsidRDefault="00C7215F" w:rsidP="00C7215F">
      <w:pPr>
        <w:jc w:val="center"/>
        <w:rPr>
          <w:rFonts w:ascii="Arial" w:hAnsi="Arial" w:cs="Arial"/>
          <w:sz w:val="22"/>
        </w:rPr>
      </w:pPr>
      <w:r w:rsidRPr="00DD3232">
        <w:rPr>
          <w:rFonts w:ascii="Arial" w:hAnsi="Arial" w:cs="Arial"/>
          <w:sz w:val="22"/>
        </w:rPr>
        <w:t>(</w:t>
      </w:r>
      <w:r w:rsidRPr="00DD3232">
        <w:rPr>
          <w:rFonts w:ascii="Arial" w:hAnsi="Arial" w:cs="Arial"/>
          <w:sz w:val="22"/>
          <w:vertAlign w:val="superscript"/>
        </w:rPr>
        <w:t>1</w:t>
      </w:r>
      <w:r w:rsidRPr="00DD3232">
        <w:rPr>
          <w:rFonts w:ascii="Arial" w:hAnsi="Arial" w:cs="Arial"/>
          <w:sz w:val="22"/>
        </w:rPr>
        <w:t>Rubber Research Institute, Chinese Academy of Tropical Agricultural Science, Haikou 571101;</w:t>
      </w:r>
    </w:p>
    <w:p w:rsidR="00C7215F" w:rsidRDefault="00C7215F" w:rsidP="00C7215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>2</w:t>
      </w:r>
      <w:r w:rsidRPr="00DD3232">
        <w:rPr>
          <w:rFonts w:ascii="Arial" w:hAnsi="Arial" w:cs="Arial"/>
          <w:sz w:val="22"/>
        </w:rPr>
        <w:t>Beijing Linglong Dandelion Technology and Development Ltd, Beijing, 101102</w:t>
      </w:r>
      <w:r>
        <w:rPr>
          <w:rFonts w:ascii="Arial" w:hAnsi="Arial" w:cs="Arial" w:hint="eastAsia"/>
          <w:sz w:val="22"/>
        </w:rPr>
        <w:t>;</w:t>
      </w:r>
    </w:p>
    <w:p w:rsidR="00C7215F" w:rsidRDefault="00C7215F" w:rsidP="00C7215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>3</w:t>
      </w:r>
      <w:r w:rsidRPr="00DD3232">
        <w:rPr>
          <w:rFonts w:ascii="Arial" w:hAnsi="Arial" w:cs="Arial"/>
          <w:sz w:val="22"/>
        </w:rPr>
        <w:t>College of Materials and Engineering, Beijing University of Chem</w:t>
      </w:r>
      <w:r>
        <w:rPr>
          <w:rFonts w:ascii="Arial" w:hAnsi="Arial" w:cs="Arial"/>
          <w:sz w:val="22"/>
        </w:rPr>
        <w:t>ical Technology, Beijing 100029</w:t>
      </w:r>
      <w:r w:rsidRPr="00DD3232">
        <w:rPr>
          <w:rFonts w:ascii="Arial" w:hAnsi="Arial" w:cs="Arial"/>
          <w:sz w:val="22"/>
        </w:rPr>
        <w:t>)</w:t>
      </w:r>
    </w:p>
    <w:p w:rsidR="003534BC" w:rsidRPr="00C7215F" w:rsidRDefault="003534BC"/>
    <w:p w:rsidR="00F223DB" w:rsidRDefault="003534BC">
      <w:r>
        <w:rPr>
          <w:noProof/>
        </w:rPr>
        <w:drawing>
          <wp:inline distT="0" distB="0" distL="0" distR="0">
            <wp:extent cx="4572000" cy="2286000"/>
            <wp:effectExtent l="0" t="0" r="0" b="0"/>
            <wp:docPr id="1" name="图片 1" descr="C:\Users\yys\Desktop\橡胶草结果整理(1)\additional materials\Figure A.1-SNP.quality.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yys\Desktop\橡胶草结果整理(1)\additional materials\Figure A.1-SNP.quality.distribu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DB" w:rsidRDefault="003534BC">
      <w:pPr>
        <w:spacing w:line="360" w:lineRule="auto"/>
        <w:rPr>
          <w:rFonts w:ascii="Arial" w:eastAsia="Arial Unicode MS" w:hAnsi="Arial" w:cs="Arial"/>
          <w:color w:val="000000"/>
          <w:szCs w:val="21"/>
        </w:rPr>
      </w:pP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 xml:space="preserve">Fig. </w:t>
      </w:r>
      <w:r w:rsidR="00CF0CCB">
        <w:rPr>
          <w:rFonts w:ascii="Arial" w:eastAsia="Arial Unicode MS" w:hAnsi="Arial" w:cs="Arial"/>
          <w:b/>
          <w:color w:val="000000"/>
          <w:szCs w:val="21"/>
          <w:lang w:bidi="ar"/>
        </w:rPr>
        <w:t>S</w:t>
      </w: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>1. Distribution of SNP quality in resequenced lines.</w:t>
      </w:r>
      <w:r>
        <w:rPr>
          <w:rFonts w:ascii="Arial" w:eastAsia="Arial Unicode MS" w:hAnsi="Arial" w:cs="Arial"/>
          <w:color w:val="000000"/>
          <w:szCs w:val="21"/>
          <w:lang w:bidi="ar"/>
        </w:rPr>
        <w:t xml:space="preserve"> R1 and R2 represent the two parents. R3-R129 represent the individuals of the F</w:t>
      </w:r>
      <w:r>
        <w:rPr>
          <w:rFonts w:ascii="Arial" w:eastAsia="Arial Unicode MS" w:hAnsi="Arial" w:cs="Arial"/>
          <w:color w:val="000000"/>
          <w:szCs w:val="21"/>
          <w:vertAlign w:val="subscript"/>
          <w:lang w:bidi="ar"/>
        </w:rPr>
        <w:t>1</w:t>
      </w:r>
      <w:r>
        <w:rPr>
          <w:rFonts w:ascii="Arial" w:eastAsia="Arial Unicode MS" w:hAnsi="Arial" w:cs="Arial"/>
          <w:color w:val="000000"/>
          <w:szCs w:val="21"/>
          <w:lang w:bidi="ar"/>
        </w:rPr>
        <w:t xml:space="preserve"> population.</w:t>
      </w:r>
    </w:p>
    <w:p w:rsidR="00F223DB" w:rsidRDefault="00F223DB">
      <w:pPr>
        <w:jc w:val="center"/>
      </w:pPr>
    </w:p>
    <w:p w:rsidR="00F223DB" w:rsidRDefault="003534BC">
      <w:pPr>
        <w:jc w:val="center"/>
      </w:pPr>
      <w:r>
        <w:rPr>
          <w:noProof/>
        </w:rPr>
        <w:lastRenderedPageBreak/>
        <w:drawing>
          <wp:inline distT="0" distB="0" distL="0" distR="0">
            <wp:extent cx="4572000" cy="2667000"/>
            <wp:effectExtent l="0" t="0" r="0" b="0"/>
            <wp:docPr id="2" name="图片 2" descr="C:\Users\yys\Desktop\橡胶草结果整理(1)\additional materials\Figure A.2. SNP.mutation.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yys\Desktop\橡胶草结果整理(1)\additional materials\Figure A.2. SNP.mutation.distributi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DB" w:rsidRDefault="003534BC">
      <w:pPr>
        <w:spacing w:line="360" w:lineRule="auto"/>
        <w:rPr>
          <w:rFonts w:ascii="Arial" w:eastAsia="Arial Unicode MS" w:hAnsi="Arial" w:cs="Arial"/>
          <w:color w:val="000000"/>
          <w:szCs w:val="21"/>
        </w:rPr>
      </w:pP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 xml:space="preserve">Fig. </w:t>
      </w:r>
      <w:r w:rsidR="00CF0CCB">
        <w:rPr>
          <w:rFonts w:ascii="Arial" w:eastAsia="Arial Unicode MS" w:hAnsi="Arial" w:cs="Arial"/>
          <w:b/>
          <w:color w:val="000000"/>
          <w:szCs w:val="21"/>
          <w:lang w:bidi="ar"/>
        </w:rPr>
        <w:t>S</w:t>
      </w: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>2. Distribution of SNP mutation types in resequenced lines.</w:t>
      </w:r>
      <w:r>
        <w:rPr>
          <w:rFonts w:ascii="Arial" w:eastAsia="Arial Unicode MS" w:hAnsi="Arial" w:cs="Arial"/>
          <w:color w:val="000000"/>
          <w:szCs w:val="21"/>
          <w:lang w:bidi="ar"/>
        </w:rPr>
        <w:t xml:space="preserve"> R1 and R2 represent the two parents. R3-R129 represent the individuals of the F</w:t>
      </w:r>
      <w:r>
        <w:rPr>
          <w:rFonts w:ascii="Arial" w:eastAsia="Arial Unicode MS" w:hAnsi="Arial" w:cs="Arial"/>
          <w:color w:val="000000"/>
          <w:szCs w:val="21"/>
          <w:vertAlign w:val="subscript"/>
          <w:lang w:bidi="ar"/>
        </w:rPr>
        <w:t>1</w:t>
      </w:r>
      <w:r>
        <w:rPr>
          <w:rFonts w:ascii="Arial" w:eastAsia="Arial Unicode MS" w:hAnsi="Arial" w:cs="Arial"/>
          <w:color w:val="000000"/>
          <w:szCs w:val="21"/>
          <w:lang w:bidi="ar"/>
        </w:rPr>
        <w:t xml:space="preserve"> population.</w:t>
      </w:r>
    </w:p>
    <w:p w:rsidR="00F223DB" w:rsidRDefault="003534BC">
      <w:pPr>
        <w:widowControl/>
        <w:jc w:val="left"/>
      </w:pPr>
      <w:r>
        <w:rPr>
          <w:noProof/>
        </w:rPr>
        <w:drawing>
          <wp:inline distT="0" distB="0" distL="0" distR="0">
            <wp:extent cx="5274310" cy="3952875"/>
            <wp:effectExtent l="0" t="0" r="2540" b="9525"/>
            <wp:docPr id="3" name="图片 3" descr="C:\Users\yys\Desktop\橡胶草结果整理(1)\GO_KEGG_Enrichment_20220428180238818\KEGG\output.KEGG.Classifi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yys\Desktop\橡胶草结果整理(1)\GO_KEGG_Enrichment_20220428180238818\KEGG\output.KEGG.Classificatio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DB" w:rsidRPr="00C106D3" w:rsidRDefault="003534BC">
      <w:pPr>
        <w:spacing w:line="360" w:lineRule="auto"/>
        <w:rPr>
          <w:rFonts w:ascii="Arial" w:eastAsia="Arial Unicode MS" w:hAnsi="Arial" w:cs="Arial"/>
          <w:b/>
          <w:color w:val="000000"/>
          <w:szCs w:val="21"/>
          <w:lang w:bidi="ar"/>
        </w:rPr>
      </w:pP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>Fig</w:t>
      </w:r>
      <w:r w:rsidRPr="00C106D3">
        <w:rPr>
          <w:rFonts w:ascii="Arial" w:eastAsia="Arial Unicode MS" w:hAnsi="Arial" w:cs="Arial" w:hint="eastAsia"/>
          <w:b/>
          <w:color w:val="000000"/>
          <w:szCs w:val="21"/>
          <w:lang w:bidi="ar"/>
        </w:rPr>
        <w:t>.</w:t>
      </w: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 xml:space="preserve"> </w:t>
      </w:r>
      <w:r w:rsidR="00CF0CCB">
        <w:rPr>
          <w:rFonts w:ascii="Arial" w:eastAsia="Arial Unicode MS" w:hAnsi="Arial" w:cs="Arial"/>
          <w:b/>
          <w:color w:val="000000"/>
          <w:szCs w:val="21"/>
          <w:lang w:bidi="ar"/>
        </w:rPr>
        <w:t>S</w:t>
      </w:r>
      <w:r w:rsidRPr="00C106D3">
        <w:rPr>
          <w:rFonts w:ascii="Arial" w:eastAsia="Arial Unicode MS" w:hAnsi="Arial" w:cs="Arial"/>
          <w:b/>
          <w:color w:val="000000"/>
          <w:szCs w:val="21"/>
          <w:lang w:bidi="ar"/>
        </w:rPr>
        <w:t>3. KEGG classification of genes in the region between qHRC-C6-1 and qHRC-C6-2</w:t>
      </w:r>
      <w:r w:rsidRPr="00C106D3">
        <w:rPr>
          <w:rFonts w:ascii="Arial" w:eastAsia="Arial Unicode MS" w:hAnsi="Arial" w:cs="Arial" w:hint="eastAsia"/>
          <w:b/>
          <w:color w:val="000000"/>
          <w:szCs w:val="21"/>
          <w:lang w:bidi="ar"/>
        </w:rPr>
        <w:t>.</w:t>
      </w:r>
    </w:p>
    <w:p w:rsidR="00F223DB" w:rsidRPr="00C106D3" w:rsidRDefault="00F223DB" w:rsidP="003534BC">
      <w:pPr>
        <w:spacing w:line="360" w:lineRule="auto"/>
        <w:rPr>
          <w:rFonts w:ascii="Arial" w:eastAsia="Arial Unicode MS" w:hAnsi="Arial" w:cs="Arial"/>
          <w:b/>
          <w:color w:val="000000"/>
          <w:szCs w:val="21"/>
          <w:lang w:bidi="ar"/>
        </w:rPr>
      </w:pPr>
    </w:p>
    <w:sectPr w:rsidR="00F223DB" w:rsidRPr="00C10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23E" w:rsidRDefault="0078123E" w:rsidP="00C7215F">
      <w:r>
        <w:separator/>
      </w:r>
    </w:p>
  </w:endnote>
  <w:endnote w:type="continuationSeparator" w:id="0">
    <w:p w:rsidR="0078123E" w:rsidRDefault="0078123E" w:rsidP="00C7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PalladioL-Bold">
    <w:altName w:val="Cambria"/>
    <w:charset w:val="00"/>
    <w:family w:val="auto"/>
    <w:pitch w:val="default"/>
  </w:font>
  <w:font w:name="QqsybnAdvTT86d47313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23E" w:rsidRDefault="0078123E" w:rsidP="00C7215F">
      <w:r>
        <w:separator/>
      </w:r>
    </w:p>
  </w:footnote>
  <w:footnote w:type="continuationSeparator" w:id="0">
    <w:p w:rsidR="0078123E" w:rsidRDefault="0078123E" w:rsidP="00C72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71"/>
    <w:rsid w:val="0000545F"/>
    <w:rsid w:val="000D0600"/>
    <w:rsid w:val="003534BC"/>
    <w:rsid w:val="003C5014"/>
    <w:rsid w:val="0078123E"/>
    <w:rsid w:val="008A6D3B"/>
    <w:rsid w:val="00B36689"/>
    <w:rsid w:val="00C106D3"/>
    <w:rsid w:val="00C24771"/>
    <w:rsid w:val="00C7215F"/>
    <w:rsid w:val="00CF0CCB"/>
    <w:rsid w:val="00DF4C36"/>
    <w:rsid w:val="00EC1BE8"/>
    <w:rsid w:val="00F223DB"/>
    <w:rsid w:val="560F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597C3-6ECC-4144-BCAE-EFB31A10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3534BC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41">
    <w:name w:val="font41"/>
    <w:basedOn w:val="a0"/>
    <w:rsid w:val="003534BC"/>
    <w:rPr>
      <w:rFonts w:ascii="Arial" w:hAnsi="Arial" w:cs="Arial" w:hint="default"/>
      <w:b/>
      <w:bCs/>
      <w:i/>
      <w:iCs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header"/>
    <w:basedOn w:val="a"/>
    <w:link w:val="Char"/>
    <w:uiPriority w:val="99"/>
    <w:unhideWhenUsed/>
    <w:rsid w:val="00C72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21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2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215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yys</dc:creator>
  <cp:lastModifiedBy>yys</cp:lastModifiedBy>
  <cp:revision>2</cp:revision>
  <dcterms:created xsi:type="dcterms:W3CDTF">2022-08-24T08:53:00Z</dcterms:created>
  <dcterms:modified xsi:type="dcterms:W3CDTF">2022-08-24T08:53:00Z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1A7CF50FF1AC4E13BB049B519D7DDEB5</vt:lpwstr>
  </property>
</Properties>
</file>