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FD" w:rsidRPr="00C40C4A" w:rsidRDefault="001E7EFD" w:rsidP="001E7E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B310FD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3874D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B74A3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C40C4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Two-way ANOVA</w:t>
      </w:r>
      <w:r w:rsidRPr="00C40C4A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 xml:space="preserve">functional groups of </w:t>
      </w:r>
      <w:r w:rsidR="00F123CE">
        <w:rPr>
          <w:rFonts w:ascii="Times New Roman" w:hAnsi="Times New Roman" w:cs="Times New Roman" w:hint="eastAsia"/>
          <w:sz w:val="24"/>
          <w:szCs w:val="24"/>
        </w:rPr>
        <w:t>Hu</w:t>
      </w:r>
      <w:r>
        <w:rPr>
          <w:rFonts w:ascii="Times New Roman" w:hAnsi="Times New Roman" w:cs="Times New Roman"/>
          <w:sz w:val="24"/>
          <w:szCs w:val="24"/>
        </w:rPr>
        <w:t xml:space="preserve"> incubated for </w:t>
      </w:r>
      <w:r>
        <w:rPr>
          <w:rFonts w:ascii="Times New Roman" w:hAnsi="Times New Roman" w:cs="Times New Roman" w:hint="eastAsia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 xml:space="preserve"> days</w:t>
      </w:r>
      <w:r w:rsidR="00B310FD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3"/>
        <w:tblW w:w="5000" w:type="pct"/>
        <w:jc w:val="center"/>
        <w:tblBorders>
          <w:top w:val="single" w:sz="12" w:space="0" w:color="006600"/>
          <w:left w:val="none" w:sz="0" w:space="0" w:color="auto"/>
          <w:bottom w:val="single" w:sz="12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1183"/>
        <w:gridCol w:w="541"/>
        <w:gridCol w:w="1182"/>
        <w:gridCol w:w="896"/>
        <w:gridCol w:w="1125"/>
        <w:gridCol w:w="867"/>
        <w:gridCol w:w="1182"/>
        <w:gridCol w:w="541"/>
        <w:gridCol w:w="1182"/>
        <w:gridCol w:w="896"/>
        <w:gridCol w:w="1324"/>
        <w:gridCol w:w="859"/>
      </w:tblGrid>
      <w:tr w:rsidR="001E7EFD" w:rsidRPr="00C63075" w:rsidTr="00B310FD">
        <w:trPr>
          <w:jc w:val="center"/>
        </w:trPr>
        <w:tc>
          <w:tcPr>
            <w:tcW w:w="845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俵俽 俹僑僔僢僋" w:hAnsi="Times New Roman" w:cs="Times New Roman"/>
                <w:b/>
                <w:kern w:val="0"/>
                <w:sz w:val="24"/>
                <w:szCs w:val="24"/>
              </w:rPr>
            </w:pPr>
            <w:r w:rsidRPr="00407D08">
              <w:rPr>
                <w:rFonts w:ascii="Times New Roman" w:eastAsia="俵俽 俹僑僔僢僋" w:hAnsi="Times New Roman" w:cs="Times New Roman" w:hint="eastAsia"/>
                <w:b/>
                <w:kern w:val="0"/>
                <w:sz w:val="24"/>
                <w:szCs w:val="24"/>
              </w:rPr>
              <w:t>Source of variance</w:t>
            </w:r>
          </w:p>
        </w:tc>
        <w:tc>
          <w:tcPr>
            <w:tcW w:w="417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SS</w:t>
            </w:r>
          </w:p>
        </w:tc>
        <w:tc>
          <w:tcPr>
            <w:tcW w:w="19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df</w:t>
            </w:r>
          </w:p>
        </w:tc>
        <w:tc>
          <w:tcPr>
            <w:tcW w:w="417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MS</w:t>
            </w:r>
          </w:p>
        </w:tc>
        <w:tc>
          <w:tcPr>
            <w:tcW w:w="316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7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306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 crit</w:t>
            </w:r>
          </w:p>
        </w:tc>
        <w:tc>
          <w:tcPr>
            <w:tcW w:w="417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SS</w:t>
            </w:r>
          </w:p>
        </w:tc>
        <w:tc>
          <w:tcPr>
            <w:tcW w:w="19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df</w:t>
            </w:r>
          </w:p>
        </w:tc>
        <w:tc>
          <w:tcPr>
            <w:tcW w:w="417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MS</w:t>
            </w:r>
          </w:p>
        </w:tc>
        <w:tc>
          <w:tcPr>
            <w:tcW w:w="316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467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303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 crit</w:t>
            </w:r>
          </w:p>
        </w:tc>
      </w:tr>
      <w:tr w:rsidR="001E7EFD" w:rsidRPr="00C63075" w:rsidTr="00B310FD">
        <w:trPr>
          <w:jc w:val="center"/>
        </w:trPr>
        <w:tc>
          <w:tcPr>
            <w:tcW w:w="845" w:type="pct"/>
            <w:tcBorders>
              <w:top w:val="single" w:sz="8" w:space="0" w:color="006600"/>
            </w:tcBorders>
            <w:shd w:val="clear" w:color="auto" w:fill="auto"/>
            <w:vAlign w:val="center"/>
          </w:tcPr>
          <w:p w:rsidR="001E7EFD" w:rsidRPr="002C4F2F" w:rsidRDefault="001E7EFD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pct"/>
            <w:gridSpan w:val="6"/>
            <w:tcBorders>
              <w:top w:val="single" w:sz="8" w:space="0" w:color="006600"/>
            </w:tcBorders>
            <w:shd w:val="clear" w:color="auto" w:fill="auto"/>
            <w:vAlign w:val="center"/>
          </w:tcPr>
          <w:p w:rsidR="001E7EFD" w:rsidRPr="002C4F2F" w:rsidRDefault="001E7EFD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Carboxyl C</w:t>
            </w:r>
          </w:p>
        </w:tc>
        <w:tc>
          <w:tcPr>
            <w:tcW w:w="2111" w:type="pct"/>
            <w:gridSpan w:val="6"/>
            <w:tcBorders>
              <w:top w:val="single" w:sz="8" w:space="0" w:color="006600"/>
            </w:tcBorders>
            <w:shd w:val="clear" w:color="auto" w:fill="auto"/>
            <w:vAlign w:val="center"/>
          </w:tcPr>
          <w:p w:rsidR="001E7EFD" w:rsidRPr="002C4F2F" w:rsidRDefault="001E7EFD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Phenolic C</w:t>
            </w: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 types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66.75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33.38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5.92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10.55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35.03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8.76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96.77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24.19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45.08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5.64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8.40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146.86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115.73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EFD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1E7EFD" w:rsidRPr="002C4F2F" w:rsidRDefault="001E7EFD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pct"/>
            <w:gridSpan w:val="6"/>
            <w:shd w:val="clear" w:color="auto" w:fill="auto"/>
            <w:vAlign w:val="center"/>
          </w:tcPr>
          <w:p w:rsidR="001E7EFD" w:rsidRPr="002C4F2F" w:rsidRDefault="001E7EFD" w:rsidP="00FA482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俵俽 俹僑僔僢僋" w:hAnsi="Times New Roman" w:cs="Times New Roman"/>
                <w:kern w:val="0"/>
                <w:sz w:val="24"/>
                <w:szCs w:val="24"/>
              </w:rPr>
            </w:pPr>
            <w:r w:rsidRPr="002C4F2F">
              <w:rPr>
                <w:rFonts w:ascii="Times New Roman" w:eastAsia="俵俽 俹僑僔僢僋" w:hAnsi="Times New Roman" w:cs="Times New Roman" w:hint="eastAsia"/>
                <w:kern w:val="0"/>
                <w:sz w:val="24"/>
                <w:szCs w:val="24"/>
              </w:rPr>
              <w:t>Aryl C</w:t>
            </w:r>
          </w:p>
        </w:tc>
        <w:tc>
          <w:tcPr>
            <w:tcW w:w="2111" w:type="pct"/>
            <w:gridSpan w:val="6"/>
            <w:shd w:val="clear" w:color="auto" w:fill="auto"/>
            <w:vAlign w:val="center"/>
          </w:tcPr>
          <w:p w:rsidR="001E7EFD" w:rsidRPr="002C4F2F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O-alkyl C</w:t>
            </w: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 types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225.06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112.53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482.54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241.27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4.79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9916.83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2479.21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44.15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1.7</w:t>
            </w:r>
            <w:r w:rsidR="00AB164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E-05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3442.75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860.69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17.08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449.20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56.15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403.21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50.40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3CE" w:rsidRPr="00C63075" w:rsidTr="00B310FD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123CE" w:rsidRPr="002C4F2F" w:rsidRDefault="00F123CE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10591.09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4328.50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F123CE" w:rsidRPr="00F123CE" w:rsidRDefault="00F123CE" w:rsidP="00F123C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F123CE" w:rsidRPr="00F123CE" w:rsidRDefault="00F123CE" w:rsidP="00F123C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7EFD" w:rsidRPr="0034155E" w:rsidRDefault="0034155E" w:rsidP="003415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155E">
        <w:rPr>
          <w:rFonts w:ascii="Times New Roman" w:hAnsi="Times New Roman" w:cs="Times New Roman"/>
          <w:sz w:val="24"/>
          <w:szCs w:val="24"/>
        </w:rPr>
        <w:t>Table S1 continue</w:t>
      </w:r>
    </w:p>
    <w:tbl>
      <w:tblPr>
        <w:tblStyle w:val="a3"/>
        <w:tblW w:w="5000" w:type="pct"/>
        <w:tblBorders>
          <w:top w:val="single" w:sz="12" w:space="0" w:color="006600"/>
          <w:left w:val="none" w:sz="0" w:space="0" w:color="auto"/>
          <w:bottom w:val="single" w:sz="12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119"/>
        <w:gridCol w:w="581"/>
        <w:gridCol w:w="2081"/>
        <w:gridCol w:w="967"/>
        <w:gridCol w:w="1120"/>
        <w:gridCol w:w="811"/>
        <w:gridCol w:w="1273"/>
        <w:gridCol w:w="581"/>
        <w:gridCol w:w="1120"/>
        <w:gridCol w:w="1256"/>
        <w:gridCol w:w="811"/>
        <w:gridCol w:w="811"/>
      </w:tblGrid>
      <w:tr w:rsidR="0034155E" w:rsidTr="0034155E">
        <w:tc>
          <w:tcPr>
            <w:tcW w:w="2936" w:type="pct"/>
            <w:gridSpan w:val="7"/>
          </w:tcPr>
          <w:p w:rsidR="0034155E" w:rsidRDefault="0034155E" w:rsidP="0034155E">
            <w:pPr>
              <w:jc w:val="center"/>
            </w:pPr>
            <w:r w:rsidRPr="002C4F2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lastRenderedPageBreak/>
              <w:t>Meth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o</w:t>
            </w:r>
            <w:r w:rsidRPr="002C4F2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xyl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2C4F2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N-C</w:t>
            </w:r>
          </w:p>
        </w:tc>
        <w:tc>
          <w:tcPr>
            <w:tcW w:w="2064" w:type="pct"/>
            <w:gridSpan w:val="6"/>
          </w:tcPr>
          <w:p w:rsidR="0034155E" w:rsidRDefault="0034155E" w:rsidP="0034155E">
            <w:pPr>
              <w:jc w:val="center"/>
            </w:pPr>
            <w:r w:rsidRPr="002C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Alkyl C</w:t>
            </w:r>
          </w:p>
        </w:tc>
      </w:tr>
      <w:tr w:rsidR="0034155E" w:rsidTr="0034155E">
        <w:tc>
          <w:tcPr>
            <w:tcW w:w="580" w:type="pct"/>
            <w:vAlign w:val="center"/>
          </w:tcPr>
          <w:p w:rsidR="0034155E" w:rsidRPr="002C4F2F" w:rsidRDefault="0034155E" w:rsidP="0034155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 types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4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7.50</w:t>
            </w:r>
          </w:p>
        </w:tc>
        <w:tc>
          <w:tcPr>
            <w:tcW w:w="341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5.40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449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1801.63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900.81</w:t>
            </w:r>
          </w:p>
        </w:tc>
        <w:tc>
          <w:tcPr>
            <w:tcW w:w="443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</w:tr>
      <w:tr w:rsidR="0034155E" w:rsidTr="0034155E">
        <w:tc>
          <w:tcPr>
            <w:tcW w:w="580" w:type="pct"/>
            <w:vAlign w:val="center"/>
          </w:tcPr>
          <w:p w:rsidR="0034155E" w:rsidRPr="002C4F2F" w:rsidRDefault="0034155E" w:rsidP="0034155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140.57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4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35.14</w:t>
            </w:r>
          </w:p>
        </w:tc>
        <w:tc>
          <w:tcPr>
            <w:tcW w:w="341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25.29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449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2165.72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541.43</w:t>
            </w:r>
          </w:p>
        </w:tc>
        <w:tc>
          <w:tcPr>
            <w:tcW w:w="443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</w:tr>
      <w:tr w:rsidR="0034155E" w:rsidTr="0034155E">
        <w:tc>
          <w:tcPr>
            <w:tcW w:w="580" w:type="pct"/>
            <w:vAlign w:val="center"/>
          </w:tcPr>
          <w:p w:rsidR="0034155E" w:rsidRPr="002C4F2F" w:rsidRDefault="0034155E" w:rsidP="0034155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4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341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990.01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123.75</w:t>
            </w:r>
          </w:p>
        </w:tc>
        <w:tc>
          <w:tcPr>
            <w:tcW w:w="443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155E" w:rsidTr="0034155E">
        <w:tc>
          <w:tcPr>
            <w:tcW w:w="580" w:type="pct"/>
            <w:vAlign w:val="center"/>
          </w:tcPr>
          <w:p w:rsidR="0034155E" w:rsidRPr="002C4F2F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166.69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pct"/>
            <w:vAlign w:val="center"/>
          </w:tcPr>
          <w:p w:rsidR="0034155E" w:rsidRPr="00F123CE" w:rsidRDefault="0034155E" w:rsidP="0034155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34155E" w:rsidRPr="00F123CE" w:rsidRDefault="0034155E" w:rsidP="0034155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4957.36</w:t>
            </w:r>
          </w:p>
        </w:tc>
        <w:tc>
          <w:tcPr>
            <w:tcW w:w="205" w:type="pct"/>
            <w:vAlign w:val="center"/>
          </w:tcPr>
          <w:p w:rsidR="0034155E" w:rsidRPr="00F123CE" w:rsidRDefault="0034155E" w:rsidP="0034155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3C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5" w:type="pct"/>
            <w:vAlign w:val="center"/>
          </w:tcPr>
          <w:p w:rsidR="0034155E" w:rsidRPr="00F123CE" w:rsidRDefault="0034155E" w:rsidP="00341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34155E" w:rsidRPr="00F123CE" w:rsidRDefault="0034155E" w:rsidP="00341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vAlign w:val="center"/>
          </w:tcPr>
          <w:p w:rsidR="0034155E" w:rsidRPr="00F123CE" w:rsidRDefault="0034155E" w:rsidP="00341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155E" w:rsidRDefault="0034155E"/>
    <w:p w:rsidR="0034155E" w:rsidRDefault="0034155E"/>
    <w:p w:rsidR="0034155E" w:rsidRDefault="0034155E"/>
    <w:p w:rsidR="0034155E" w:rsidRDefault="0034155E">
      <w:pPr>
        <w:sectPr w:rsidR="0034155E" w:rsidSect="001E7EF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B74A3" w:rsidRPr="00C40C4A" w:rsidRDefault="001B74A3" w:rsidP="001B74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ED5241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3874D2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C40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Two-way ANOVA</w:t>
      </w:r>
      <w:r w:rsidRPr="00CD2572">
        <w:rPr>
          <w:rFonts w:ascii="Times New Roman" w:hAnsi="Times New Roman" w:cs="Times New Roman"/>
          <w:sz w:val="24"/>
          <w:szCs w:val="24"/>
        </w:rPr>
        <w:t xml:space="preserve"> analysis</w:t>
      </w:r>
      <w:r w:rsidRPr="00C40C4A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aromaticity, aliphaticity and hydrophobicity of Hu</w:t>
      </w:r>
      <w:r>
        <w:rPr>
          <w:rFonts w:ascii="Times New Roman" w:hAnsi="Times New Roman" w:cs="Times New Roman"/>
          <w:sz w:val="24"/>
          <w:szCs w:val="24"/>
        </w:rPr>
        <w:t xml:space="preserve"> incubated for </w:t>
      </w:r>
      <w:r>
        <w:rPr>
          <w:rFonts w:ascii="Times New Roman" w:hAnsi="Times New Roman" w:cs="Times New Roman" w:hint="eastAsia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 xml:space="preserve"> days</w:t>
      </w:r>
      <w:r w:rsidR="00ED5241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3"/>
        <w:tblW w:w="5000" w:type="pct"/>
        <w:jc w:val="center"/>
        <w:tblBorders>
          <w:top w:val="single" w:sz="12" w:space="0" w:color="006600"/>
          <w:left w:val="none" w:sz="0" w:space="0" w:color="auto"/>
          <w:bottom w:val="single" w:sz="12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1203"/>
        <w:gridCol w:w="551"/>
        <w:gridCol w:w="1203"/>
        <w:gridCol w:w="914"/>
        <w:gridCol w:w="1333"/>
        <w:gridCol w:w="883"/>
      </w:tblGrid>
      <w:tr w:rsidR="00176A9C" w:rsidRPr="00A953CD" w:rsidTr="00ED5241">
        <w:trPr>
          <w:jc w:val="center"/>
        </w:trPr>
        <w:tc>
          <w:tcPr>
            <w:tcW w:w="1429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B74A3" w:rsidRPr="00407D08" w:rsidRDefault="001B74A3" w:rsidP="0069629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俵俽 俹僑僔僢僋" w:hAnsi="Times New Roman" w:cs="Times New Roman"/>
                <w:b/>
                <w:kern w:val="0"/>
                <w:sz w:val="24"/>
                <w:szCs w:val="24"/>
              </w:rPr>
            </w:pPr>
            <w:r w:rsidRPr="00407D08">
              <w:rPr>
                <w:rFonts w:ascii="Times New Roman" w:eastAsia="俵俽 俹僑僔僢僋" w:hAnsi="Times New Roman" w:cs="Times New Roman" w:hint="eastAsia"/>
                <w:b/>
                <w:kern w:val="0"/>
                <w:sz w:val="24"/>
                <w:szCs w:val="24"/>
              </w:rPr>
              <w:t>Source of variance</w:t>
            </w:r>
          </w:p>
        </w:tc>
        <w:tc>
          <w:tcPr>
            <w:tcW w:w="706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B74A3" w:rsidRPr="00407D08" w:rsidRDefault="001B74A3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SS</w:t>
            </w:r>
          </w:p>
        </w:tc>
        <w:tc>
          <w:tcPr>
            <w:tcW w:w="323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B74A3" w:rsidRPr="00407D08" w:rsidRDefault="001B74A3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df</w:t>
            </w:r>
          </w:p>
        </w:tc>
        <w:tc>
          <w:tcPr>
            <w:tcW w:w="706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B74A3" w:rsidRPr="00407D08" w:rsidRDefault="001B74A3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MS</w:t>
            </w:r>
          </w:p>
        </w:tc>
        <w:tc>
          <w:tcPr>
            <w:tcW w:w="536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B74A3" w:rsidRPr="00407D08" w:rsidRDefault="001B74A3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782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B74A3" w:rsidRPr="00407D08" w:rsidRDefault="001B74A3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518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B74A3" w:rsidRPr="00407D08" w:rsidRDefault="001B74A3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 crit</w:t>
            </w:r>
          </w:p>
        </w:tc>
      </w:tr>
      <w:tr w:rsidR="001B74A3" w:rsidRPr="00A953CD" w:rsidTr="00ED5241">
        <w:trPr>
          <w:jc w:val="center"/>
        </w:trPr>
        <w:tc>
          <w:tcPr>
            <w:tcW w:w="5000" w:type="pct"/>
            <w:gridSpan w:val="7"/>
            <w:tcBorders>
              <w:top w:val="single" w:sz="8" w:space="0" w:color="006600"/>
            </w:tcBorders>
            <w:shd w:val="clear" w:color="auto" w:fill="auto"/>
            <w:vAlign w:val="center"/>
          </w:tcPr>
          <w:p w:rsidR="001B74A3" w:rsidRPr="00BF09F4" w:rsidRDefault="000657FF" w:rsidP="0069629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A</w:t>
            </w:r>
            <w:r w:rsidR="001B74A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romaticity</w:t>
            </w:r>
          </w:p>
        </w:tc>
      </w:tr>
      <w:tr w:rsidR="00A27C2C" w:rsidRPr="00A953CD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C62B51" w:rsidRPr="002C4F2F" w:rsidRDefault="00C62B51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 types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338.97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169.48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</w:tr>
      <w:tr w:rsidR="00A27C2C" w:rsidRPr="00A953CD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C62B51" w:rsidRPr="002C4F2F" w:rsidRDefault="00C62B51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8429.54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2107.38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34.63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4.25E-05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</w:tr>
      <w:tr w:rsidR="00A27C2C" w:rsidRPr="00A953CD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C62B51" w:rsidRPr="002C4F2F" w:rsidRDefault="00C62B51" w:rsidP="0069629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486.87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60.86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C62B51" w:rsidRPr="00C62B51" w:rsidRDefault="00C62B51" w:rsidP="00C62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7C2C" w:rsidRPr="00A953CD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942522" w:rsidRPr="002C4F2F" w:rsidRDefault="00942522" w:rsidP="0069629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942522" w:rsidRPr="00942522" w:rsidRDefault="00942522" w:rsidP="009425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52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9255.38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2522" w:rsidRPr="00942522" w:rsidRDefault="00942522" w:rsidP="009425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522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6" w:type="pct"/>
            <w:shd w:val="clear" w:color="auto" w:fill="auto"/>
          </w:tcPr>
          <w:p w:rsidR="00942522" w:rsidRPr="005248E9" w:rsidRDefault="00942522" w:rsidP="0094252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</w:tcPr>
          <w:p w:rsidR="00942522" w:rsidRPr="005248E9" w:rsidRDefault="00942522" w:rsidP="00C62B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</w:tcPr>
          <w:p w:rsidR="00942522" w:rsidRPr="005248E9" w:rsidRDefault="00942522" w:rsidP="00C62B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</w:tcPr>
          <w:p w:rsidR="00942522" w:rsidRPr="005248E9" w:rsidRDefault="00942522" w:rsidP="00C62B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4A3" w:rsidRPr="00A953CD" w:rsidTr="00ED5241">
        <w:trPr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B74A3" w:rsidRPr="00BF09F4" w:rsidRDefault="000657FF" w:rsidP="0069629E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俵俽 俹僑僔僢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A</w:t>
            </w:r>
            <w:r w:rsidR="001B74A3" w:rsidRPr="001B74A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liphaticity</w:t>
            </w:r>
          </w:p>
        </w:tc>
      </w:tr>
      <w:tr w:rsidR="00202AB3" w:rsidRPr="005248E9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 types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1667.10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833.55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</w:tr>
      <w:tr w:rsidR="00202AB3" w:rsidRPr="005248E9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2385.67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596.42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4.99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</w:tr>
      <w:tr w:rsidR="00202AB3" w:rsidRPr="005248E9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955.70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119.46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AB3" w:rsidRPr="005248E9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5008.47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176A9C" w:rsidRDefault="00202AB3" w:rsidP="006962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9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5248E9" w:rsidRDefault="00202AB3" w:rsidP="0069629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5248E9" w:rsidRDefault="00202AB3" w:rsidP="0069629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5248E9" w:rsidRDefault="00202AB3" w:rsidP="0069629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5248E9" w:rsidRDefault="00202AB3" w:rsidP="0069629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4A3" w:rsidRPr="005248E9" w:rsidTr="00ED5241">
        <w:trPr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B74A3" w:rsidRPr="005248E9" w:rsidRDefault="000657FF" w:rsidP="0069629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H</w:t>
            </w:r>
            <w:r w:rsidR="001B74A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ydrophobicity</w:t>
            </w:r>
          </w:p>
        </w:tc>
      </w:tr>
      <w:tr w:rsidR="00202AB3" w:rsidRPr="00176A9C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 types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492.24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246.12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3.95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4.46</w:t>
            </w:r>
          </w:p>
        </w:tc>
      </w:tr>
      <w:tr w:rsidR="00202AB3" w:rsidRPr="00176A9C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628.52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157.13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3.84</w:t>
            </w:r>
          </w:p>
        </w:tc>
      </w:tr>
      <w:tr w:rsidR="00202AB3" w:rsidRPr="00176A9C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497.87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62.23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AB3" w:rsidRPr="005248E9" w:rsidTr="00ED5241">
        <w:trPr>
          <w:jc w:val="center"/>
        </w:trPr>
        <w:tc>
          <w:tcPr>
            <w:tcW w:w="1429" w:type="pct"/>
            <w:shd w:val="clear" w:color="auto" w:fill="auto"/>
            <w:vAlign w:val="center"/>
          </w:tcPr>
          <w:p w:rsidR="00202AB3" w:rsidRPr="002C4F2F" w:rsidRDefault="00202AB3" w:rsidP="009D060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1618.64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202AB3" w:rsidRPr="00022581" w:rsidRDefault="00202AB3" w:rsidP="000225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8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202AB3" w:rsidRPr="005248E9" w:rsidRDefault="00202AB3" w:rsidP="000225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202AB3" w:rsidRPr="005248E9" w:rsidRDefault="00202AB3" w:rsidP="000225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202AB3" w:rsidRPr="005248E9" w:rsidRDefault="00202AB3" w:rsidP="000225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202AB3" w:rsidRPr="005248E9" w:rsidRDefault="00202AB3" w:rsidP="000225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74A3" w:rsidRDefault="001B74A3" w:rsidP="001E7EF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E7EFD" w:rsidRPr="00C40C4A" w:rsidRDefault="001E7EFD" w:rsidP="001E7E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ED5241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3874D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B74A3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C40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Two-way ANOVA</w:t>
      </w:r>
      <w:r w:rsidRPr="00CD2572">
        <w:rPr>
          <w:rFonts w:ascii="Times New Roman" w:hAnsi="Times New Roman" w:cs="Times New Roman"/>
          <w:sz w:val="24"/>
          <w:szCs w:val="24"/>
        </w:rPr>
        <w:t xml:space="preserve"> analysis</w:t>
      </w:r>
      <w:r w:rsidRPr="00C40C4A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enzyme activities</w:t>
      </w:r>
      <w:r>
        <w:rPr>
          <w:rFonts w:ascii="Times New Roman" w:hAnsi="Times New Roman" w:cs="Times New Roman"/>
          <w:sz w:val="24"/>
          <w:szCs w:val="24"/>
        </w:rPr>
        <w:t xml:space="preserve"> incubated for </w:t>
      </w:r>
      <w:r>
        <w:rPr>
          <w:rFonts w:ascii="Times New Roman" w:hAnsi="Times New Roman" w:cs="Times New Roman" w:hint="eastAsia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 xml:space="preserve"> days</w:t>
      </w:r>
      <w:r w:rsidR="00ED5241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3"/>
        <w:tblW w:w="5000" w:type="pct"/>
        <w:jc w:val="center"/>
        <w:tblBorders>
          <w:top w:val="single" w:sz="12" w:space="0" w:color="006600"/>
          <w:left w:val="none" w:sz="0" w:space="0" w:color="auto"/>
          <w:bottom w:val="single" w:sz="12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7"/>
        <w:gridCol w:w="1236"/>
        <w:gridCol w:w="533"/>
        <w:gridCol w:w="1174"/>
        <w:gridCol w:w="1031"/>
        <w:gridCol w:w="1302"/>
        <w:gridCol w:w="859"/>
      </w:tblGrid>
      <w:tr w:rsidR="001E7EFD" w:rsidRPr="00407D08" w:rsidTr="00ED5241">
        <w:trPr>
          <w:jc w:val="center"/>
        </w:trPr>
        <w:tc>
          <w:tcPr>
            <w:tcW w:w="1400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俵俽 俹僑僔僢僋" w:hAnsi="Times New Roman" w:cs="Times New Roman"/>
                <w:b/>
                <w:kern w:val="0"/>
                <w:sz w:val="24"/>
                <w:szCs w:val="24"/>
              </w:rPr>
            </w:pPr>
            <w:r w:rsidRPr="00407D08">
              <w:rPr>
                <w:rFonts w:ascii="Times New Roman" w:eastAsia="俵俽 俹僑僔僢僋" w:hAnsi="Times New Roman" w:cs="Times New Roman" w:hint="eastAsia"/>
                <w:b/>
                <w:kern w:val="0"/>
                <w:sz w:val="24"/>
                <w:szCs w:val="24"/>
              </w:rPr>
              <w:t>Source of variance</w:t>
            </w:r>
          </w:p>
        </w:tc>
        <w:tc>
          <w:tcPr>
            <w:tcW w:w="725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SS</w:t>
            </w:r>
          </w:p>
        </w:tc>
        <w:tc>
          <w:tcPr>
            <w:tcW w:w="313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df</w:t>
            </w:r>
          </w:p>
        </w:tc>
        <w:tc>
          <w:tcPr>
            <w:tcW w:w="689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MS</w:t>
            </w:r>
          </w:p>
        </w:tc>
        <w:tc>
          <w:tcPr>
            <w:tcW w:w="605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764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504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:rsidR="001E7EFD" w:rsidRPr="00407D08" w:rsidRDefault="001E7EFD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407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 crit</w:t>
            </w:r>
          </w:p>
        </w:tc>
      </w:tr>
      <w:tr w:rsidR="001E7EFD" w:rsidRPr="00A953CD" w:rsidTr="00ED5241">
        <w:trPr>
          <w:jc w:val="center"/>
        </w:trPr>
        <w:tc>
          <w:tcPr>
            <w:tcW w:w="5000" w:type="pct"/>
            <w:gridSpan w:val="7"/>
            <w:tcBorders>
              <w:top w:val="single" w:sz="8" w:space="0" w:color="006600"/>
            </w:tcBorders>
            <w:shd w:val="clear" w:color="auto" w:fill="auto"/>
            <w:vAlign w:val="center"/>
          </w:tcPr>
          <w:p w:rsidR="001E7EFD" w:rsidRPr="00BF09F4" w:rsidRDefault="001E7EFD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Urease activity</w:t>
            </w:r>
          </w:p>
        </w:tc>
      </w:tr>
      <w:tr w:rsidR="005248E9" w:rsidRPr="00A953CD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E631BF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Soils</w:t>
            </w:r>
          </w:p>
        </w:tc>
        <w:tc>
          <w:tcPr>
            <w:tcW w:w="72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59957.20</w:t>
            </w:r>
          </w:p>
        </w:tc>
        <w:tc>
          <w:tcPr>
            <w:tcW w:w="313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9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29978.60</w:t>
            </w:r>
          </w:p>
        </w:tc>
        <w:tc>
          <w:tcPr>
            <w:tcW w:w="60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120.71</w:t>
            </w:r>
          </w:p>
        </w:tc>
        <w:tc>
          <w:tcPr>
            <w:tcW w:w="76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E-15</w:t>
            </w:r>
          </w:p>
        </w:tc>
        <w:tc>
          <w:tcPr>
            <w:tcW w:w="50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</w:tr>
      <w:tr w:rsidR="005248E9" w:rsidRPr="00A953CD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F81545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72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22114.40</w:t>
            </w:r>
          </w:p>
        </w:tc>
        <w:tc>
          <w:tcPr>
            <w:tcW w:w="313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9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5528.60</w:t>
            </w:r>
          </w:p>
        </w:tc>
        <w:tc>
          <w:tcPr>
            <w:tcW w:w="60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22.26</w:t>
            </w:r>
          </w:p>
        </w:tc>
        <w:tc>
          <w:tcPr>
            <w:tcW w:w="76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1.28E-08</w:t>
            </w:r>
          </w:p>
        </w:tc>
        <w:tc>
          <w:tcPr>
            <w:tcW w:w="50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</w:tr>
      <w:tr w:rsidR="005248E9" w:rsidRPr="00A953CD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5248E9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F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Interaction</w:t>
            </w:r>
          </w:p>
        </w:tc>
        <w:tc>
          <w:tcPr>
            <w:tcW w:w="72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16744.90</w:t>
            </w:r>
          </w:p>
        </w:tc>
        <w:tc>
          <w:tcPr>
            <w:tcW w:w="313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9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2093.11</w:t>
            </w:r>
          </w:p>
        </w:tc>
        <w:tc>
          <w:tcPr>
            <w:tcW w:w="60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8.43</w:t>
            </w:r>
          </w:p>
        </w:tc>
        <w:tc>
          <w:tcPr>
            <w:tcW w:w="76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6.24E-06</w:t>
            </w:r>
          </w:p>
        </w:tc>
        <w:tc>
          <w:tcPr>
            <w:tcW w:w="50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</w:tr>
      <w:tr w:rsidR="005248E9" w:rsidRPr="00A953CD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5248E9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F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Inward</w:t>
            </w:r>
          </w:p>
        </w:tc>
        <w:tc>
          <w:tcPr>
            <w:tcW w:w="72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7450.30</w:t>
            </w:r>
          </w:p>
        </w:tc>
        <w:tc>
          <w:tcPr>
            <w:tcW w:w="313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9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248.34</w:t>
            </w:r>
          </w:p>
        </w:tc>
        <w:tc>
          <w:tcPr>
            <w:tcW w:w="60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48E9" w:rsidRPr="00A953CD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5248E9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25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106266.80</w:t>
            </w:r>
          </w:p>
        </w:tc>
        <w:tc>
          <w:tcPr>
            <w:tcW w:w="313" w:type="pct"/>
            <w:shd w:val="clear" w:color="auto" w:fill="auto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EFD" w:rsidRPr="00A953CD" w:rsidTr="00ED5241">
        <w:trPr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E7EFD" w:rsidRPr="00BF09F4" w:rsidRDefault="001E7EFD" w:rsidP="00FA482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俵俽 俹僑僔僢僋" w:hAnsi="Times New Roman" w:cs="Times New Roman"/>
                <w:kern w:val="0"/>
                <w:sz w:val="24"/>
                <w:szCs w:val="24"/>
              </w:rPr>
            </w:pPr>
            <w:r w:rsidRPr="001E7EFD">
              <w:rPr>
                <w:rFonts w:ascii="Symbol" w:hAnsi="Symbol" w:cs="Times New Roman"/>
                <w:color w:val="000000"/>
                <w:sz w:val="24"/>
                <w:szCs w:val="24"/>
              </w:rPr>
              <w:t></w:t>
            </w:r>
            <w:r w:rsidRPr="001E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-glucosidase activity</w:t>
            </w:r>
          </w:p>
        </w:tc>
      </w:tr>
      <w:tr w:rsidR="005248E9" w:rsidRPr="005248E9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E631BF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Soils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214.28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107.14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3.32</w:t>
            </w:r>
          </w:p>
        </w:tc>
      </w:tr>
      <w:tr w:rsidR="005248E9" w:rsidRPr="005248E9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F81545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3596.92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899.23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84.92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6.45E-16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2.69</w:t>
            </w:r>
          </w:p>
        </w:tc>
      </w:tr>
      <w:tr w:rsidR="005248E9" w:rsidRPr="005248E9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5248E9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F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Interaction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1868.94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233.62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22.06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1.43E-10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2.27</w:t>
            </w:r>
          </w:p>
        </w:tc>
      </w:tr>
      <w:tr w:rsidR="005248E9" w:rsidRPr="005248E9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5248E9" w:rsidP="00FA48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F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Inward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317.69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10.59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48E9" w:rsidRPr="005248E9" w:rsidTr="00ED5241">
        <w:trPr>
          <w:jc w:val="center"/>
        </w:trPr>
        <w:tc>
          <w:tcPr>
            <w:tcW w:w="1400" w:type="pct"/>
            <w:shd w:val="clear" w:color="auto" w:fill="auto"/>
            <w:vAlign w:val="center"/>
          </w:tcPr>
          <w:p w:rsidR="005248E9" w:rsidRPr="00BF09F4" w:rsidRDefault="005248E9" w:rsidP="00FA482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5997.83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5248E9" w:rsidRPr="005248E9" w:rsidRDefault="005248E9" w:rsidP="005248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8E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5248E9" w:rsidRPr="005248E9" w:rsidRDefault="005248E9" w:rsidP="005248E9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6799" w:rsidRDefault="007B6799">
      <w:r>
        <w:br w:type="page"/>
      </w:r>
    </w:p>
    <w:p w:rsidR="002D42E5" w:rsidRDefault="00C23319"/>
    <w:p w:rsidR="007B6799" w:rsidRDefault="007B6799"/>
    <w:p w:rsidR="007B6799" w:rsidRDefault="007B6799"/>
    <w:p w:rsidR="007B6799" w:rsidRDefault="007B6799">
      <w:r>
        <w:rPr>
          <w:noProof/>
        </w:rPr>
        <w:drawing>
          <wp:inline distT="0" distB="0" distL="0" distR="0">
            <wp:extent cx="5274310" cy="3447102"/>
            <wp:effectExtent l="0" t="0" r="2540" b="1270"/>
            <wp:docPr id="1" name="图片 1" descr="D:\Submission manuscript\Biochar\30 90 180 d\Hu 13C NMR\STR\Figures 300 dpi\supply materia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ubmission manuscript\Biochar\30 90 180 d\Hu 13C NMR\STR\Figures 300 dpi\supply material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799" w:rsidRDefault="007B6799"/>
    <w:p w:rsidR="007B6799" w:rsidRPr="00FB4827" w:rsidRDefault="00FB4827">
      <w:pPr>
        <w:rPr>
          <w:rFonts w:ascii="Times New Roman" w:hAnsi="Times New Roman" w:cs="Times New Roman"/>
          <w:sz w:val="24"/>
          <w:szCs w:val="24"/>
        </w:rPr>
      </w:pPr>
      <w:r w:rsidRPr="00FF6418">
        <w:rPr>
          <w:rFonts w:ascii="Times New Roman" w:hAnsi="Times New Roman" w:cs="Times New Roman"/>
          <w:b/>
          <w:sz w:val="24"/>
          <w:szCs w:val="24"/>
        </w:rPr>
        <w:t>Fig. S1</w:t>
      </w:r>
      <w:r w:rsidRPr="00FB4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FB4827">
        <w:rPr>
          <w:rFonts w:ascii="Times New Roman" w:hAnsi="Times New Roman" w:cs="Times New Roman"/>
          <w:sz w:val="24"/>
          <w:szCs w:val="24"/>
        </w:rPr>
        <w:t>ormal distribution of urease activity 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FB4827">
        <w:rPr>
          <w:rFonts w:ascii="Times New Roman" w:hAnsi="Times New Roman" w:cs="Times New Roman"/>
          <w:sz w:val="24"/>
          <w:szCs w:val="24"/>
        </w:rPr>
        <w:t xml:space="preserve">) and </w:t>
      </w:r>
      <w:r w:rsidRPr="00FB4827">
        <w:rPr>
          <w:rFonts w:ascii="Times New Roman" w:hAnsi="Times New Roman" w:cs="Times New Roman"/>
          <w:sz w:val="24"/>
          <w:szCs w:val="24"/>
        </w:rPr>
        <w:sym w:font="Symbol" w:char="F062"/>
      </w:r>
      <w:r w:rsidRPr="00FB4827">
        <w:rPr>
          <w:rFonts w:ascii="Times New Roman" w:hAnsi="Times New Roman" w:cs="Times New Roman"/>
          <w:sz w:val="24"/>
          <w:szCs w:val="24"/>
        </w:rPr>
        <w:t>-glucosidase activity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FB48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7B6799" w:rsidRPr="00FB4827" w:rsidSect="001E7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319" w:rsidRDefault="00C23319" w:rsidP="001B74A3">
      <w:r>
        <w:separator/>
      </w:r>
    </w:p>
  </w:endnote>
  <w:endnote w:type="continuationSeparator" w:id="0">
    <w:p w:rsidR="00C23319" w:rsidRDefault="00C23319" w:rsidP="001B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俵俽 俹僑僔僢僋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319" w:rsidRDefault="00C23319" w:rsidP="001B74A3">
      <w:r>
        <w:separator/>
      </w:r>
    </w:p>
  </w:footnote>
  <w:footnote w:type="continuationSeparator" w:id="0">
    <w:p w:rsidR="00C23319" w:rsidRDefault="00C23319" w:rsidP="001B7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FD"/>
    <w:rsid w:val="00022581"/>
    <w:rsid w:val="00032AB8"/>
    <w:rsid w:val="000657FF"/>
    <w:rsid w:val="00123417"/>
    <w:rsid w:val="00174ADE"/>
    <w:rsid w:val="00176A9C"/>
    <w:rsid w:val="001B74A3"/>
    <w:rsid w:val="001E7EFD"/>
    <w:rsid w:val="00202AB3"/>
    <w:rsid w:val="00304156"/>
    <w:rsid w:val="0034155E"/>
    <w:rsid w:val="00407D08"/>
    <w:rsid w:val="004E7B9C"/>
    <w:rsid w:val="005248E9"/>
    <w:rsid w:val="006B6FDE"/>
    <w:rsid w:val="007B6799"/>
    <w:rsid w:val="00942522"/>
    <w:rsid w:val="009D60AA"/>
    <w:rsid w:val="00A27C2C"/>
    <w:rsid w:val="00A7235B"/>
    <w:rsid w:val="00AB164F"/>
    <w:rsid w:val="00AD04E0"/>
    <w:rsid w:val="00AE585C"/>
    <w:rsid w:val="00B310FD"/>
    <w:rsid w:val="00B91845"/>
    <w:rsid w:val="00C23319"/>
    <w:rsid w:val="00C62B51"/>
    <w:rsid w:val="00D665B0"/>
    <w:rsid w:val="00E631BF"/>
    <w:rsid w:val="00E74A05"/>
    <w:rsid w:val="00ED5241"/>
    <w:rsid w:val="00F123CE"/>
    <w:rsid w:val="00F81545"/>
    <w:rsid w:val="00FB4827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FD"/>
    <w:pPr>
      <w:widowControl w:val="0"/>
      <w:spacing w:line="240" w:lineRule="auto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EFD"/>
    <w:pPr>
      <w:spacing w:line="240" w:lineRule="auto"/>
      <w:jc w:val="left"/>
    </w:pPr>
    <w:rPr>
      <w:rFonts w:asciiTheme="minorHAnsi" w:hAnsiTheme="minorHAnsi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B7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74A3"/>
    <w:rPr>
      <w:rFonts w:asciiTheme="minorHAnsi" w:hAnsiTheme="minorHAns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74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74A3"/>
    <w:rPr>
      <w:rFonts w:asciiTheme="minorHAnsi" w:hAnsiTheme="minorHAnsi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B67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6799"/>
    <w:rPr>
      <w:rFonts w:asciiTheme="minorHAnsi" w:hAnsi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FD"/>
    <w:pPr>
      <w:widowControl w:val="0"/>
      <w:spacing w:line="240" w:lineRule="auto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EFD"/>
    <w:pPr>
      <w:spacing w:line="240" w:lineRule="auto"/>
      <w:jc w:val="left"/>
    </w:pPr>
    <w:rPr>
      <w:rFonts w:asciiTheme="minorHAnsi" w:hAnsiTheme="minorHAnsi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B7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74A3"/>
    <w:rPr>
      <w:rFonts w:asciiTheme="minorHAnsi" w:hAnsiTheme="minorHAns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74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74A3"/>
    <w:rPr>
      <w:rFonts w:asciiTheme="minorHAnsi" w:hAnsiTheme="minorHAnsi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B67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6799"/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635A-FEA0-4E9C-A3C9-7FFB8BB0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34</cp:revision>
  <dcterms:created xsi:type="dcterms:W3CDTF">2021-08-09T02:51:00Z</dcterms:created>
  <dcterms:modified xsi:type="dcterms:W3CDTF">2022-08-30T07:25:00Z</dcterms:modified>
</cp:coreProperties>
</file>