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62FF" w:rsidRPr="00370AC9" w:rsidRDefault="006562FF" w:rsidP="006562FF">
      <w:pPr>
        <w:spacing w:line="48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 w:hint="eastAsia"/>
          <w:b/>
          <w:sz w:val="24"/>
        </w:rPr>
        <w:t>A</w:t>
      </w:r>
      <w:r w:rsidRPr="00487826">
        <w:rPr>
          <w:rFonts w:ascii="Times New Roman" w:hAnsi="Times New Roman"/>
          <w:b/>
          <w:sz w:val="24"/>
        </w:rPr>
        <w:t>dditional</w:t>
      </w:r>
      <w:r w:rsidRPr="00370AC9">
        <w:rPr>
          <w:rFonts w:ascii="Times New Roman" w:hAnsi="Times New Roman" w:hint="eastAsia"/>
          <w:b/>
          <w:sz w:val="24"/>
        </w:rPr>
        <w:t xml:space="preserve"> tables</w:t>
      </w:r>
    </w:p>
    <w:p w:rsidR="006562FF" w:rsidRPr="00370AC9" w:rsidRDefault="006562FF" w:rsidP="006562FF">
      <w:pPr>
        <w:jc w:val="center"/>
        <w:rPr>
          <w:rFonts w:ascii="Times New Roman" w:hAnsi="Times New Roman"/>
          <w:sz w:val="24"/>
        </w:rPr>
      </w:pPr>
      <w:r w:rsidRPr="00370AC9">
        <w:rPr>
          <w:rFonts w:ascii="Times New Roman" w:hAnsi="Times New Roman" w:hint="eastAsia"/>
          <w:sz w:val="24"/>
        </w:rPr>
        <w:t xml:space="preserve">Table S1. </w:t>
      </w:r>
      <w:proofErr w:type="spellStart"/>
      <w:proofErr w:type="gramStart"/>
      <w:r w:rsidRPr="00370AC9">
        <w:rPr>
          <w:rFonts w:ascii="Times New Roman" w:hAnsi="Times New Roman" w:hint="eastAsia"/>
          <w:sz w:val="24"/>
        </w:rPr>
        <w:t>Downregulated</w:t>
      </w:r>
      <w:proofErr w:type="spellEnd"/>
      <w:r w:rsidRPr="00370AC9">
        <w:rPr>
          <w:rFonts w:ascii="Times New Roman" w:hAnsi="Times New Roman" w:hint="eastAsia"/>
          <w:sz w:val="24"/>
        </w:rPr>
        <w:t xml:space="preserve"> proteins </w:t>
      </w:r>
      <w:r w:rsidRPr="00004A84">
        <w:rPr>
          <w:rFonts w:ascii="Times New Roman" w:hAnsi="Times New Roman"/>
          <w:sz w:val="24"/>
        </w:rPr>
        <w:t>of the</w:t>
      </w:r>
      <w:r w:rsidRPr="00370AC9">
        <w:rPr>
          <w:rFonts w:ascii="Times New Roman" w:hAnsi="Times New Roman" w:hint="eastAsia"/>
          <w:sz w:val="24"/>
        </w:rPr>
        <w:t xml:space="preserve"> c</w:t>
      </w:r>
      <w:r w:rsidRPr="00370AC9">
        <w:rPr>
          <w:rFonts w:ascii="Times New Roman" w:hAnsi="Times New Roman"/>
          <w:sz w:val="24"/>
        </w:rPr>
        <w:t>omparative proteome</w:t>
      </w:r>
      <w:r w:rsidRPr="00370AC9">
        <w:rPr>
          <w:rFonts w:ascii="Times New Roman" w:hAnsi="Times New Roman" w:hint="eastAsia"/>
          <w:sz w:val="24"/>
        </w:rPr>
        <w:t>.</w:t>
      </w:r>
      <w:proofErr w:type="gramEnd"/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400"/>
        <w:gridCol w:w="3220"/>
        <w:gridCol w:w="1480"/>
        <w:gridCol w:w="1020"/>
      </w:tblGrid>
      <w:tr w:rsidR="006562FF" w:rsidRPr="00192529" w:rsidTr="00AA2EA7">
        <w:trPr>
          <w:trHeight w:val="352"/>
          <w:jc w:val="center"/>
        </w:trPr>
        <w:tc>
          <w:tcPr>
            <w:tcW w:w="14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Accession</w:t>
            </w:r>
            <w:bookmarkStart w:id="0" w:name="_GoBack"/>
            <w:bookmarkEnd w:id="0"/>
          </w:p>
        </w:tc>
        <w:tc>
          <w:tcPr>
            <w:tcW w:w="322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14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Av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g</w:t>
            </w: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.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fold increase</w:t>
            </w:r>
          </w:p>
        </w:tc>
        <w:tc>
          <w:tcPr>
            <w:tcW w:w="102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P</w:t>
            </w: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v</w:t>
            </w: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alue</w:t>
            </w:r>
          </w:p>
        </w:tc>
      </w:tr>
      <w:tr w:rsidR="006562FF" w:rsidRPr="00192529" w:rsidTr="00AA2EA7">
        <w:trPr>
          <w:trHeight w:val="3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A0A087SNS5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Lipase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0.41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192529" w:rsidTr="00AA2EA7">
        <w:trPr>
          <w:trHeight w:val="3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0.47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0.0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6562FF" w:rsidRPr="00192529" w:rsidTr="00AA2EA7">
        <w:trPr>
          <w:trHeight w:val="9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A0A087SHC6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Long chain acyl-CoA </w:t>
            </w: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synthetase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7, </w:t>
            </w: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peroxisomal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0.48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192529" w:rsidTr="00AA2EA7">
        <w:trPr>
          <w:trHeight w:val="6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A0A087SCB8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Uncharacterized protein </w:t>
            </w: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YciO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0.52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192529" w:rsidTr="00AA2EA7">
        <w:trPr>
          <w:trHeight w:val="6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A0A087SI33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3-oxoacyl-[acyl-carrier-protein] synthase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0.55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192529" w:rsidTr="00AA2EA7">
        <w:trPr>
          <w:trHeight w:val="12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A0A087SJU4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Biotin carboxyl carrier protein of acetyl-CoA carboxylase, </w:t>
            </w: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chloroplastic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0.56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192529" w:rsidTr="00AA2EA7">
        <w:trPr>
          <w:trHeight w:val="6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A0A087SSY4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Acyl-[acyl-carrier-protein] hydrolase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0.57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192529" w:rsidTr="00AA2EA7">
        <w:trPr>
          <w:trHeight w:val="6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A0A087SLR4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Putative WD repeat-containing protein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0.57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192529" w:rsidTr="00AA2EA7">
        <w:trPr>
          <w:trHeight w:val="9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A0A087SQF9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Enoyl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-[acyl-carrier-protein] </w:t>
            </w: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reductase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[NADH], </w:t>
            </w: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chloroplastic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0.57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192529" w:rsidTr="00AA2EA7">
        <w:trPr>
          <w:trHeight w:val="6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A0A087SD26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Peptidyl-prolyl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cis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-trans </w:t>
            </w: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isomerase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cypE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0.58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192529" w:rsidTr="00AA2EA7">
        <w:trPr>
          <w:trHeight w:val="3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0.59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0.02 </w:t>
            </w:r>
          </w:p>
        </w:tc>
      </w:tr>
      <w:tr w:rsidR="006562FF" w:rsidRPr="00192529" w:rsidTr="00AA2EA7">
        <w:trPr>
          <w:trHeight w:val="12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A0A087SJV3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Aldehyde dehydrogenase family 2 member B4, mitochondrial (Fragment)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0.59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192529" w:rsidTr="00AA2EA7">
        <w:trPr>
          <w:trHeight w:val="3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A0A087SSV9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Acyl carrier protein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0.60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0.03 </w:t>
            </w:r>
          </w:p>
        </w:tc>
      </w:tr>
      <w:tr w:rsidR="006562FF" w:rsidRPr="00192529" w:rsidTr="00AA2EA7">
        <w:trPr>
          <w:trHeight w:val="3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A0A087SIC7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L-</w:t>
            </w: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gulonolactone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oxidase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0.60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192529" w:rsidTr="00AA2EA7">
        <w:trPr>
          <w:trHeight w:val="9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A0A087SSJ1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LisH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domain-containing protein C29A3.03c (Fragment)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0.60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0.04 </w:t>
            </w:r>
          </w:p>
        </w:tc>
      </w:tr>
      <w:tr w:rsidR="006562FF" w:rsidRPr="00192529" w:rsidTr="00AA2EA7">
        <w:trPr>
          <w:trHeight w:val="9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A0A087SB27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Acyl-[acyl-carrier-protein] </w:t>
            </w: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desaturase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5, </w:t>
            </w: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chloroplastic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0.60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192529" w:rsidTr="00AA2EA7">
        <w:trPr>
          <w:trHeight w:val="3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0.60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0.04 </w:t>
            </w:r>
          </w:p>
        </w:tc>
      </w:tr>
      <w:tr w:rsidR="006562FF" w:rsidRPr="00192529" w:rsidTr="00AA2EA7">
        <w:trPr>
          <w:trHeight w:val="6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A0A087SCG8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Coproporphyrinogen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-III oxidase, </w:t>
            </w: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chloroplastic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0.61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192529" w:rsidTr="00AA2EA7">
        <w:trPr>
          <w:trHeight w:val="3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A0A087SPL0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Transaldolase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0.62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192529" w:rsidTr="00AA2EA7">
        <w:trPr>
          <w:trHeight w:val="9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A0A087SUD8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Succinate/</w:t>
            </w: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fumarate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mitochondrial transporter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0.62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192529" w:rsidTr="00AA2EA7">
        <w:trPr>
          <w:trHeight w:val="9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A0A087STX1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3-hydroxyacyl-[acyl-carrier-protein] </w:t>
            </w: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dehydratase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FabZ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0.63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192529" w:rsidTr="00AA2EA7">
        <w:trPr>
          <w:trHeight w:val="6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A0A087SN66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Biotin carboxylase, </w:t>
            </w: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chloroplastic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0.63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192529" w:rsidTr="00AA2EA7">
        <w:trPr>
          <w:trHeight w:val="12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A0A087SSH0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Dihydrolipoamide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acetyltransferase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component of 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the </w:t>
            </w: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pyruvate dehydrogenase complex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0.64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192529" w:rsidTr="00AA2EA7">
        <w:trPr>
          <w:trHeight w:val="3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A0A087SNR4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Putative </w:t>
            </w: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dioxygenase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0.65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192529" w:rsidTr="00AA2EA7">
        <w:trPr>
          <w:trHeight w:val="9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A0A087SI08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5-methylthioadenosine/S-</w:t>
            </w: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adenosyl</w:t>
            </w:r>
            <w:proofErr w:type="spellEnd"/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homo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c</w:t>
            </w: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ysteine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deaminase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0.65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192529" w:rsidTr="00AA2EA7">
        <w:trPr>
          <w:trHeight w:val="9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A0A087SAZ6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Biotin carboxyl carrier protein of acetyl-CoA carboxylase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0.65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192529" w:rsidTr="00AA2EA7">
        <w:trPr>
          <w:trHeight w:val="6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A0A087SRJ0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Dihydrolipoyl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dehydrogenase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0.66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192529" w:rsidTr="00AA2EA7">
        <w:trPr>
          <w:trHeight w:val="3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0.66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0.02 </w:t>
            </w:r>
          </w:p>
        </w:tc>
      </w:tr>
      <w:tr w:rsidR="006562FF" w:rsidRPr="00192529" w:rsidTr="00AA2EA7">
        <w:trPr>
          <w:trHeight w:val="12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A0A087SMK8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Putative </w:t>
            </w: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malonyl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-CoA-acyl carrier protein </w:t>
            </w: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transacylase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, mitochondrial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0.66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192529" w:rsidTr="00AA2EA7">
        <w:trPr>
          <w:trHeight w:val="3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0.66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0.02 </w:t>
            </w:r>
          </w:p>
        </w:tc>
      </w:tr>
      <w:tr w:rsidR="006562FF" w:rsidRPr="00192529" w:rsidTr="00AA2EA7">
        <w:trPr>
          <w:trHeight w:val="6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A0A087SI38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Acetyl-coenzyme A </w:t>
            </w: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synthetase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192529" w:rsidTr="00AA2EA7">
        <w:trPr>
          <w:trHeight w:val="6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A0A087SIE0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Copper transport protein ATOX1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192529" w:rsidTr="00AA2EA7">
        <w:trPr>
          <w:trHeight w:val="6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A0A087SKG7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4-alpha-glucanotransferase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192529" w:rsidTr="00AA2EA7">
        <w:trPr>
          <w:trHeight w:val="3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A0A087SR35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Cytochrome b5 isoform B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0.03 </w:t>
            </w:r>
          </w:p>
        </w:tc>
      </w:tr>
      <w:tr w:rsidR="006562FF" w:rsidRPr="00192529" w:rsidTr="00AA2EA7">
        <w:trPr>
          <w:trHeight w:val="12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A0A087SJW8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3-oxoacyl-[acyl-carrier-protein] synthase II, </w:t>
            </w: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chloroplastic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(Fragment)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192529" w:rsidTr="00AA2EA7">
        <w:trPr>
          <w:trHeight w:val="6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A0A087SH81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Pyruvate dehydrogenase E1 component subunit beta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0.02 </w:t>
            </w:r>
          </w:p>
        </w:tc>
      </w:tr>
      <w:tr w:rsidR="006562FF" w:rsidRPr="00192529" w:rsidTr="00AA2EA7">
        <w:trPr>
          <w:trHeight w:val="3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192529" w:rsidTr="00AA2EA7">
        <w:trPr>
          <w:trHeight w:val="6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A0A087SNS4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Putative alcohol dehydrogenase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0.68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192529" w:rsidTr="00AA2EA7">
        <w:trPr>
          <w:trHeight w:val="3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0.68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192529" w:rsidTr="00AA2EA7">
        <w:trPr>
          <w:trHeight w:val="6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A0A087SA57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Isoamylase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3, </w:t>
            </w: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chloroplastic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0.68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192529" w:rsidTr="00AA2EA7">
        <w:trPr>
          <w:trHeight w:val="3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A0A087S9F3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0.68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192529" w:rsidTr="00AA2EA7">
        <w:trPr>
          <w:trHeight w:val="9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A0A087SH74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3-oxoacyl-[acyl-carrier-protein] </w:t>
            </w: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reductase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3, </w:t>
            </w: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chloroplastic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0.69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192529" w:rsidTr="00AA2EA7">
        <w:trPr>
          <w:trHeight w:val="6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A0A087SMH0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Pyruvate dehydrogenase E1 component subunit alpha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0.69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192529" w:rsidTr="00AA2EA7">
        <w:trPr>
          <w:trHeight w:val="6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A0A087SES6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Zinc finger CCCH domain-containing protein 24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0.69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0.04 </w:t>
            </w:r>
          </w:p>
        </w:tc>
      </w:tr>
      <w:tr w:rsidR="006562FF" w:rsidRPr="00192529" w:rsidTr="00AA2EA7">
        <w:trPr>
          <w:trHeight w:val="6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A0A087SFT7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GTP-binding protein SAR1A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0.69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192529" w:rsidTr="00AA2EA7">
        <w:trPr>
          <w:trHeight w:val="9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A0A087SB99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Putative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S-</w:t>
            </w: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adenosyl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-L-methionine-dependent </w:t>
            </w: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methyltransferase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0.70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0.02 </w:t>
            </w:r>
          </w:p>
        </w:tc>
      </w:tr>
      <w:tr w:rsidR="006562FF" w:rsidRPr="00192529" w:rsidTr="00AA2EA7">
        <w:trPr>
          <w:trHeight w:val="6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A0A087STQ3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Acyl-coenzyme A oxidase 4, </w:t>
            </w: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peroxisomal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0.70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0.03 </w:t>
            </w:r>
          </w:p>
        </w:tc>
      </w:tr>
      <w:tr w:rsidR="006562FF" w:rsidRPr="00192529" w:rsidTr="00AA2EA7">
        <w:trPr>
          <w:trHeight w:val="9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A0A087SB27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Acyl-[acyl-carrier-protein] </w:t>
            </w: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desaturase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5, </w:t>
            </w: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chloroplastic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0.70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0.02 </w:t>
            </w:r>
          </w:p>
        </w:tc>
      </w:tr>
      <w:tr w:rsidR="006562FF" w:rsidRPr="00192529" w:rsidTr="00AA2EA7">
        <w:trPr>
          <w:trHeight w:val="6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A0A087SKB1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Microsomal glutathione S-</w:t>
            </w: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transferase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3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0.70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0.02 </w:t>
            </w:r>
          </w:p>
        </w:tc>
      </w:tr>
      <w:tr w:rsidR="006562FF" w:rsidRPr="00192529" w:rsidTr="00AA2EA7">
        <w:trPr>
          <w:trHeight w:val="3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0.71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192529" w:rsidTr="00AA2EA7">
        <w:trPr>
          <w:trHeight w:val="3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A0A087SU11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Nudix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hydrolase 8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0.71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0.02 </w:t>
            </w:r>
          </w:p>
        </w:tc>
      </w:tr>
      <w:tr w:rsidR="006562FF" w:rsidRPr="00192529" w:rsidTr="00AA2EA7">
        <w:trPr>
          <w:trHeight w:val="6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A0A087SG29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Glucose-6-phosphate </w:t>
            </w: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isomerase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0.71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192529" w:rsidTr="00AA2EA7">
        <w:trPr>
          <w:trHeight w:val="3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A0A087SIG7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Leucine-tRNA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ligase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0.71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192529" w:rsidTr="00AA2EA7">
        <w:trPr>
          <w:trHeight w:val="9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A0A087S9X9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LRR receptor-like serine/threonine-protein kinase GSO2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0.71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0.02 </w:t>
            </w:r>
          </w:p>
        </w:tc>
      </w:tr>
      <w:tr w:rsidR="006562FF" w:rsidRPr="00192529" w:rsidTr="00AA2EA7">
        <w:trPr>
          <w:trHeight w:val="3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A0A087SFJ9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Glutamate dehydrogenase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0.72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192529" w:rsidTr="00AA2EA7">
        <w:trPr>
          <w:trHeight w:val="6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A0A087SCX1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Phosphoglucan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, water </w:t>
            </w: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dikinase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chloroplastic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0.72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192529" w:rsidTr="00AA2EA7">
        <w:trPr>
          <w:trHeight w:val="6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A0A087SGI7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Plasma membrane calcium-transporting ATPase 3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0.72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0.04 </w:t>
            </w:r>
          </w:p>
        </w:tc>
      </w:tr>
      <w:tr w:rsidR="006562FF" w:rsidRPr="00192529" w:rsidTr="00AA2EA7">
        <w:trPr>
          <w:trHeight w:val="3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A0A087STB9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Acyl-coenzyme A oxidase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0.72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192529" w:rsidTr="00AA2EA7">
        <w:trPr>
          <w:trHeight w:val="6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A0A087SPH9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3-ketoacyl-CoA </w:t>
            </w: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thiolase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2, </w:t>
            </w: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peroxisomal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0.72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0.03 </w:t>
            </w:r>
          </w:p>
        </w:tc>
      </w:tr>
      <w:tr w:rsidR="006562FF" w:rsidRPr="00192529" w:rsidTr="00AA2EA7">
        <w:trPr>
          <w:trHeight w:val="15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A0A087S9U0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Acetyl-coenzyme A carboxylase carboxyl </w:t>
            </w: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transferase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subunit beta, </w:t>
            </w: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chloroplastic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(Fragment)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0.72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0.03 </w:t>
            </w:r>
          </w:p>
        </w:tc>
      </w:tr>
      <w:tr w:rsidR="006562FF" w:rsidRPr="00192529" w:rsidTr="00AA2EA7">
        <w:trPr>
          <w:trHeight w:val="3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0.73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0.02 </w:t>
            </w:r>
          </w:p>
        </w:tc>
      </w:tr>
      <w:tr w:rsidR="006562FF" w:rsidRPr="00192529" w:rsidTr="00AA2EA7">
        <w:trPr>
          <w:trHeight w:val="6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A0A087SNJ5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ADP-</w:t>
            </w: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ribosylation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factor-like protein 2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0.73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0.02 </w:t>
            </w:r>
          </w:p>
        </w:tc>
      </w:tr>
      <w:tr w:rsidR="006562FF" w:rsidRPr="00192529" w:rsidTr="00AA2EA7">
        <w:trPr>
          <w:trHeight w:val="9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A0A087SA62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Putative plastid-lipid-associated protein 8, </w:t>
            </w: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chloroplastic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0.73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0.05 </w:t>
            </w:r>
          </w:p>
        </w:tc>
      </w:tr>
      <w:tr w:rsidR="006562FF" w:rsidRPr="00192529" w:rsidTr="00AA2EA7">
        <w:trPr>
          <w:trHeight w:val="3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A0A087SJJ2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Ubiquinol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oxidase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0.73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0.05 </w:t>
            </w:r>
          </w:p>
        </w:tc>
      </w:tr>
      <w:tr w:rsidR="006562FF" w:rsidRPr="00192529" w:rsidTr="00AA2EA7">
        <w:trPr>
          <w:trHeight w:val="6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A0A087SQ73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Serine/threonine-protein phosphatase 1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0.73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192529" w:rsidTr="00AA2EA7">
        <w:trPr>
          <w:trHeight w:val="3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A0A087SGD4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D-aspartate oxidase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0.73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0.02 </w:t>
            </w:r>
          </w:p>
        </w:tc>
      </w:tr>
      <w:tr w:rsidR="006562FF" w:rsidRPr="00192529" w:rsidTr="00AA2EA7">
        <w:trPr>
          <w:trHeight w:val="6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A0A087SBG4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UPF0420 protein C16orf58-like protein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0.73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192529" w:rsidTr="00AA2EA7">
        <w:trPr>
          <w:trHeight w:val="3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A0A087SN14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Pyruvate kinase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0.73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0.02 </w:t>
            </w:r>
          </w:p>
        </w:tc>
      </w:tr>
      <w:tr w:rsidR="006562FF" w:rsidRPr="00192529" w:rsidTr="00AA2EA7">
        <w:trPr>
          <w:trHeight w:val="3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0.74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192529" w:rsidTr="00AA2EA7">
        <w:trPr>
          <w:trHeight w:val="3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0.74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0.03 </w:t>
            </w:r>
          </w:p>
        </w:tc>
      </w:tr>
      <w:tr w:rsidR="006562FF" w:rsidRPr="00192529" w:rsidTr="00AA2EA7">
        <w:trPr>
          <w:trHeight w:val="3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A0A087SN14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Pyruvate kinase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0.74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192529" w:rsidTr="00AA2EA7">
        <w:trPr>
          <w:trHeight w:val="3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0.74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192529" w:rsidTr="00AA2EA7">
        <w:trPr>
          <w:trHeight w:val="6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A0A087SBU0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B3 domain-containing protein VP1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0.74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192529" w:rsidTr="00AA2EA7">
        <w:trPr>
          <w:trHeight w:val="6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A0A087SD72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3-deoxy-manno-octulosonate </w:t>
            </w: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cytidylyltransferase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0.74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0.03 </w:t>
            </w:r>
          </w:p>
        </w:tc>
      </w:tr>
      <w:tr w:rsidR="006562FF" w:rsidRPr="00192529" w:rsidTr="00AA2EA7">
        <w:trPr>
          <w:trHeight w:val="3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A0A087SPN9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Proline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iminopeptidase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0.75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192529" w:rsidTr="00AA2EA7">
        <w:trPr>
          <w:trHeight w:val="6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A0A087SJV6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Glycerol-3-phosphate dehydrogenase [NAD</w:t>
            </w:r>
            <w:r w:rsidRPr="00004A84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</w:rPr>
              <w:t>+</w:t>
            </w: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]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0.75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0.04 </w:t>
            </w:r>
          </w:p>
        </w:tc>
      </w:tr>
      <w:tr w:rsidR="006562FF" w:rsidRPr="00192529" w:rsidTr="00AA2EA7">
        <w:trPr>
          <w:trHeight w:val="6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A0A087ST50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KDEL-tailed cysteine </w:t>
            </w: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endopeptidase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CEP1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0.75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0.03 </w:t>
            </w:r>
          </w:p>
        </w:tc>
      </w:tr>
      <w:tr w:rsidR="006562FF" w:rsidRPr="00192529" w:rsidTr="00AA2EA7">
        <w:trPr>
          <w:trHeight w:val="3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0.75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0.03 </w:t>
            </w:r>
          </w:p>
        </w:tc>
      </w:tr>
      <w:tr w:rsidR="006562FF" w:rsidRPr="00192529" w:rsidTr="00AA2EA7">
        <w:trPr>
          <w:trHeight w:val="3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A0A087SLZ7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Citrate synthase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0.75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0.03 </w:t>
            </w:r>
          </w:p>
        </w:tc>
      </w:tr>
      <w:tr w:rsidR="006562FF" w:rsidRPr="00192529" w:rsidTr="00AA2EA7">
        <w:trPr>
          <w:trHeight w:val="3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A0A087SN14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Pyruvate kinase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0.76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192529" w:rsidTr="00AA2EA7">
        <w:trPr>
          <w:trHeight w:val="3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0.76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192529" w:rsidTr="00AA2EA7">
        <w:trPr>
          <w:trHeight w:val="6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A0A087SL07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Phosphate </w:t>
            </w: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acetyltransferase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0.76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192529" w:rsidTr="00AA2EA7">
        <w:trPr>
          <w:trHeight w:val="3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A0A087SRR1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Amine oxidase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0.76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0.02 </w:t>
            </w:r>
          </w:p>
        </w:tc>
      </w:tr>
      <w:tr w:rsidR="006562FF" w:rsidRPr="00192529" w:rsidTr="00AA2EA7">
        <w:trPr>
          <w:trHeight w:val="6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A0A087SQ39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BEACH domain-containing protein </w:t>
            </w:r>
            <w:proofErr w:type="spellStart"/>
            <w:r>
              <w:rPr>
                <w:rFonts w:ascii="Times New Roman" w:hAnsi="Times New Roman"/>
                <w:color w:val="000000"/>
                <w:sz w:val="18"/>
                <w:szCs w:val="18"/>
              </w:rPr>
              <w:t>L</w:t>
            </w: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vsF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0.76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192529" w:rsidTr="00AA2EA7">
        <w:trPr>
          <w:trHeight w:val="6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A0A087SCK3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Fructose-</w:t>
            </w: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bisphosphate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aldolase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0.76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192529" w:rsidTr="00AA2EA7">
        <w:trPr>
          <w:trHeight w:val="6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A0A087SEW0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Alpha-1,4 </w:t>
            </w: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glucan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phosphorylase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0.76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192529" w:rsidTr="00AA2EA7">
        <w:trPr>
          <w:trHeight w:val="9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A0A087SDB4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Ketol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-acid </w:t>
            </w: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reductoisomerase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chloroplastic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0.76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192529" w:rsidTr="00AA2EA7">
        <w:trPr>
          <w:trHeight w:val="3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0.76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0.05 </w:t>
            </w:r>
          </w:p>
        </w:tc>
      </w:tr>
      <w:tr w:rsidR="006562FF" w:rsidRPr="00192529" w:rsidTr="00AA2EA7">
        <w:trPr>
          <w:trHeight w:val="3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A0A087SB76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Agmatine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deiminase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0.76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0.02 </w:t>
            </w:r>
          </w:p>
        </w:tc>
      </w:tr>
      <w:tr w:rsidR="006562FF" w:rsidRPr="00192529" w:rsidTr="00AA2EA7">
        <w:trPr>
          <w:trHeight w:val="3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A0A087SLY9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Malate synthase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0.76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0.02 </w:t>
            </w:r>
          </w:p>
        </w:tc>
      </w:tr>
      <w:tr w:rsidR="006562FF" w:rsidRPr="00192529" w:rsidTr="00AA2EA7">
        <w:trPr>
          <w:trHeight w:val="3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A0A087SN14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Pyruvate kinase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0.76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192529" w:rsidTr="00AA2EA7">
        <w:trPr>
          <w:trHeight w:val="6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A0A087SGR9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Serine/threonine-protein kinase Nek1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0.76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192529" w:rsidTr="00AA2EA7">
        <w:trPr>
          <w:trHeight w:val="3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A0A087SBQ4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Protein NLRC3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0.76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192529" w:rsidTr="00AA2EA7">
        <w:trPr>
          <w:trHeight w:val="9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A0A087STT2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Nuclear </w:t>
            </w:r>
            <w:proofErr w:type="spellStart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polyadenylated</w:t>
            </w:r>
            <w:proofErr w:type="spellEnd"/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RNA-binding protein 4 (Fragment)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0.77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0.02 </w:t>
            </w:r>
          </w:p>
        </w:tc>
      </w:tr>
      <w:tr w:rsidR="006562FF" w:rsidRPr="00192529" w:rsidTr="00AA2EA7">
        <w:trPr>
          <w:trHeight w:val="6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A0A087SM91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Cytochrome c peroxidase, mitochondrial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0.77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0.02 </w:t>
            </w:r>
          </w:p>
        </w:tc>
      </w:tr>
      <w:tr w:rsidR="006562FF" w:rsidRPr="00192529" w:rsidTr="00AA2EA7">
        <w:trPr>
          <w:trHeight w:val="300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A0A087SC55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Phospholipase DDHD1 OS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0.77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192529" w:rsidTr="00AA2EA7">
        <w:trPr>
          <w:trHeight w:val="300"/>
          <w:jc w:val="center"/>
        </w:trPr>
        <w:tc>
          <w:tcPr>
            <w:tcW w:w="14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0.77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6562FF" w:rsidRPr="00192529" w:rsidRDefault="006562FF" w:rsidP="00AA2EA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925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0.03 </w:t>
            </w:r>
          </w:p>
        </w:tc>
      </w:tr>
    </w:tbl>
    <w:p w:rsidR="006562FF" w:rsidRDefault="006562FF" w:rsidP="006562FF">
      <w:pPr>
        <w:jc w:val="both"/>
        <w:rPr>
          <w:rFonts w:ascii="Times New Roman" w:hAnsi="Times New Roman"/>
        </w:rPr>
      </w:pPr>
    </w:p>
    <w:p w:rsidR="006562FF" w:rsidRDefault="006562FF" w:rsidP="006562FF">
      <w:pPr>
        <w:rPr>
          <w:rFonts w:ascii="Times New Roman" w:hAnsi="Times New Roman"/>
        </w:rPr>
      </w:pPr>
    </w:p>
    <w:p w:rsidR="006562FF" w:rsidRPr="00370AC9" w:rsidRDefault="006562FF" w:rsidP="006562FF">
      <w:pPr>
        <w:jc w:val="center"/>
        <w:rPr>
          <w:rFonts w:ascii="Times New Roman" w:hAnsi="Times New Roman"/>
          <w:sz w:val="24"/>
        </w:rPr>
      </w:pPr>
      <w:r w:rsidRPr="00370AC9">
        <w:rPr>
          <w:rFonts w:ascii="Times New Roman" w:hAnsi="Times New Roman" w:hint="eastAsia"/>
          <w:sz w:val="24"/>
        </w:rPr>
        <w:t xml:space="preserve">Table S2. </w:t>
      </w:r>
      <w:proofErr w:type="spellStart"/>
      <w:proofErr w:type="gramStart"/>
      <w:r w:rsidRPr="00370AC9">
        <w:rPr>
          <w:rFonts w:ascii="Times New Roman" w:hAnsi="Times New Roman" w:hint="eastAsia"/>
          <w:sz w:val="24"/>
        </w:rPr>
        <w:t>Upregulated</w:t>
      </w:r>
      <w:proofErr w:type="spellEnd"/>
      <w:r w:rsidRPr="00370AC9">
        <w:rPr>
          <w:rFonts w:ascii="Times New Roman" w:hAnsi="Times New Roman" w:hint="eastAsia"/>
          <w:sz w:val="24"/>
        </w:rPr>
        <w:t xml:space="preserve"> proteins of </w:t>
      </w:r>
      <w:r>
        <w:rPr>
          <w:rFonts w:ascii="Times New Roman" w:hAnsi="Times New Roman"/>
          <w:sz w:val="24"/>
        </w:rPr>
        <w:t xml:space="preserve">the </w:t>
      </w:r>
      <w:r>
        <w:rPr>
          <w:rFonts w:ascii="Times New Roman" w:hAnsi="Times New Roman" w:hint="eastAsia"/>
          <w:sz w:val="24"/>
        </w:rPr>
        <w:t>c</w:t>
      </w:r>
      <w:r w:rsidRPr="003C4854">
        <w:rPr>
          <w:rFonts w:ascii="Times New Roman" w:hAnsi="Times New Roman"/>
          <w:sz w:val="24"/>
        </w:rPr>
        <w:t>omparative proteome</w:t>
      </w:r>
      <w:r w:rsidRPr="00370AC9">
        <w:rPr>
          <w:rFonts w:ascii="Times New Roman" w:hAnsi="Times New Roman" w:hint="eastAsia"/>
          <w:sz w:val="24"/>
        </w:rPr>
        <w:t>.</w:t>
      </w:r>
      <w:proofErr w:type="gramEnd"/>
    </w:p>
    <w:tbl>
      <w:tblPr>
        <w:tblW w:w="7088" w:type="dxa"/>
        <w:tblInd w:w="675" w:type="dxa"/>
        <w:tblLook w:val="04A0" w:firstRow="1" w:lastRow="0" w:firstColumn="1" w:lastColumn="0" w:noHBand="0" w:noVBand="1"/>
      </w:tblPr>
      <w:tblGrid>
        <w:gridCol w:w="1357"/>
        <w:gridCol w:w="2896"/>
        <w:gridCol w:w="1701"/>
        <w:gridCol w:w="1134"/>
      </w:tblGrid>
      <w:tr w:rsidR="006562FF" w:rsidRPr="00584587" w:rsidTr="00AA2EA7">
        <w:trPr>
          <w:trHeight w:val="300"/>
        </w:trPr>
        <w:tc>
          <w:tcPr>
            <w:tcW w:w="135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Accession</w:t>
            </w:r>
          </w:p>
        </w:tc>
        <w:tc>
          <w:tcPr>
            <w:tcW w:w="289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Av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g</w:t>
            </w: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.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fold increase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P</w:t>
            </w: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v</w:t>
            </w: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alue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A0A087SNB8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Chlorophyll a-b binding protein,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10.68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9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A0A087SJP2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Photosystem I reaction center subunit N,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(Fragment)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9.06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9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A0A087SBB6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Photosystem I reaction center subunit V,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8.36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A0A087SNJ7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Oxygen-evolving enhancer protein 1,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8.09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9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A0A087SK18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Photosystem I reaction center subunit XI,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7.03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A0A087SC76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Oxygen-evolving enhancer protein 2,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6.96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A0A087SP25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Oxygen-evolving enhancer protein 3,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6.21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9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A0A087SNZ6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Photosystem II 10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kDa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polypeptide,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6.19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A0A087SNB8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Chlorophyll a-b binding protein,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6.07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6.07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A0A087SNB8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Chlorophyll a-b binding protein,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5.37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9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A0A087SG73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Photosystem I reaction center subunit III,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5.37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A0A087SNB8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Chlorophyll a-b binding protein,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5.24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9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A0A087SEV8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Photosystem I reaction center subunit IV,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5.16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lastRenderedPageBreak/>
              <w:t>A0A087SNB8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Chlorophyll a-b binding protein,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5.15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5.05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A0A087SNB8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Chlorophyll a-b binding protein,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4.98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4.94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A0A023HHU3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Photosystem I iron-sulfur center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4.87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A0A087S9U1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Cytochrome b559 subunit alpha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4.72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A0A087STY2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18.1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kDa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class I heat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shock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4.57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4.42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A0A087SFC6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Plastocyanin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4.31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9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A0A087SP85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Photosystem I reaction center subunit II,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4.20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A0A087SNB8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Chlorophyll a-b binding protein,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4.17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9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A0A087S9U7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Photosystem II reaction center protein H (Fragment)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4.06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3.94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9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A0A087SRZ8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Photosystem II repair protein PSB27-H1,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3.90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A0A087SM57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Phosphoribulokinase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3.56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A0A087SCS0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Magnesium-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protoporphyrin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O-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methyltransferase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3.46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A0A087SIH0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Geranylgeranyl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diphosphate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reductase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3.42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3.13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9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A0A087S9U5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Photosystem II CP47 chlorophyll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apoprotein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(Fragment)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3.12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9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A0A087SAA7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Serine/threonine-protein kinase STN8,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3.12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A0A087SBC4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Thylakoid lumen 17.4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kDa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protein,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2.99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A0A087SNB8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Chlorophyll a-b binding protein,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2.97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584587" w:rsidTr="00AA2EA7">
        <w:trPr>
          <w:trHeight w:val="9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A0A087SCK9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Photosystem II stability/assembly factor HCF136,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2.86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lastRenderedPageBreak/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2.79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9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A0A087SQ10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Ribulose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bisphosphate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carboxylase/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oxygenase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activase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2.78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A0A087STT4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Thylakoid lumen protein,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2.71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2.71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A0A087SCR0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ycf39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2.65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A0A087SKJ3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Glyceraldehyde-3-phosphate dehydrogenase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2.62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A0A087SAW7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Ribulose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bisphosphate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carboxylase small chain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2.58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A0A087SQQ7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Cytochrome b6-f complex iron-sulfur subunit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2.52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A0A087SMZ0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Photosystem II reaction center Psb28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2.38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2.36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A0A087SHS3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PsbP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-like protein 1,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2.34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2.30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A0A087S9K2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Ferredoxin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2.21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2.17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0.02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2.15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A0A087SS65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PsbP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domain-containing protein 3,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2.12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A0A087SMW7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Peptidylprolyl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isomerase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2.12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A0A087SJB8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Protein YIPF6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2.06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2.05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2.05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0.03 </w:t>
            </w:r>
          </w:p>
        </w:tc>
      </w:tr>
      <w:tr w:rsidR="006562FF" w:rsidRPr="00584587" w:rsidTr="00AA2EA7">
        <w:trPr>
          <w:trHeight w:val="9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A0A087SQC6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Protein 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involved in </w:t>
            </w:r>
            <w:r w:rsidRPr="00584587">
              <w:rPr>
                <w:rFonts w:ascii="Times New Roman" w:hAnsi="Times New Roman"/>
                <w:color w:val="000000"/>
                <w:sz w:val="18"/>
                <w:szCs w:val="18"/>
              </w:rPr>
              <w:t>proton gradient regulation</w:t>
            </w: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5,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(Fragment)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2.02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A0A023HHV0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Photosystem I assembly protein Ycf3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2.00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A0A087SB74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Peptidylprolyl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cis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-trans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isomerase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1.96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9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A0A087SIK8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Serine/threonine-protein kinase stt7,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1.96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A0A087SCR0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ycf39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1.92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A0A087SJ17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Calcium sensing receptor,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1.91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1.89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9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lastRenderedPageBreak/>
              <w:t>A0A087SRE0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Putative plastid-lipid-associated protein 6,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1.89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A0A087SLX8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Protease Do-like 1,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1.87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1.87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1.83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1.82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9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A0A087SKW8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Sedoheptulose-1,7-bisphosphatase,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1.82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A0A087SB69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Uncharacterized protein,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1.82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A0A087SKK7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Serine-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glyoxylate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aminotransferase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1.80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9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A0A087SI46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Chloroplast stem-loop binding protein of 41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kDa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b,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1.79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1.79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1.77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0.03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1.76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0.03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A0A087SJW1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PGR5-like protein 1B,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1.75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A0A087SCK3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Fructose-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bisphosphate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aldolase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1.72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1.72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9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A0A087SBG8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Chloroplast stem-loop binding protein of 41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kDa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a,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1.71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A0A087SN62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TBC1 domain family member 2A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1.70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A0A087SMW7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Peptidylprolyl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isomerase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1.68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A0A087SL69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6-phosphofructokinase 5,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1.66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0.02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1.66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584587" w:rsidTr="00AA2EA7">
        <w:trPr>
          <w:trHeight w:val="9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A0A087STJ2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LETM1 and EF-hand domain-containing protein anon-60Da, mitochondrial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1.65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1.65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A0A087SN69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50S ribosomal protein L10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1.65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A0A087SMW7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Peptidylprolyl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isomerase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1.64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A0A087SIR7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Fructose-1,6-bisphosphatase,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1.63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1.61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1.60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lastRenderedPageBreak/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1.59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1.59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1.58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1.58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1.58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1.57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1.57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0.03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A0A087SI87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UPF0603 protein,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1.56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A0A087SMT3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Thioredoxin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M-type,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1.56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A0A087SB83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Acyl-coenzyme A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thioesterase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THEM4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1.56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1.56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0.02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A0A087SLR6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Uncharacterized protein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YhcW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1.55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0.02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A0A087SJK1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Zinc transporter 5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1.55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1.55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A0A087SU41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Ribulose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-phosphate 3-epimerase,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1.55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A0A087SDF1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Thylakoid lumen 29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kDa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protein,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1.54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0.02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1.54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0.05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A0A087SGB5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Polyribonucleotide 5'-hydroxyl-kinase Clp1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1.54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A0A087SB69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Uncharacterized protein,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1.53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1.52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A0A087SIQ5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30S ribosomal protein S1,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1.52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1.51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A0A087STM7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Protein phosphatase 2C 57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1.51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A0A087SHX5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Elongation factor G, mitochondrial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1.50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1.49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A0A087SFW9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Uncharacterized protein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YhiN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1.49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A0A087SM18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Signal recognition particle receptor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FtsY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1.49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0.02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A0A087SAT6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Putative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oxidoreductase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1.48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0.03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A0A087SH59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30S ribosomal protein S6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1.48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0.03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A0A087SD88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Zeta-carotene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desaturase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1.48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A0A087SM25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Ribosomal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1.47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lastRenderedPageBreak/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1.47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A0A087SQJ4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(Fragment)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1.46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9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A0A087SUE0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Putative low molecular weight protein-tyrosine-phosphatase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1.46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9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A0A087SD75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Putative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aarF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domain-containing protein kinase,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1.46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0.03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A0A087SPB9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ATPase family AAA domain-containing protein 2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1.46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0.03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A0A087SGB0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Putative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oxidoreductase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1.46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A0A087SDC6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Putative kinetochore protein NUF2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1.45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0.03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1.45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A0A087S9J7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50S ribosomal protein L6,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1.44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0.02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1.44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A0A087SBT5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Transmembrane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protein 208-like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1.44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0.04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A0A087S9S7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50S ribosomal protein L31,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1.44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A0A087SEA7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Malate dehydrogenase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1.44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A0A087SBS9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Selenium-binding protein 1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1.43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A0A087SRD6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Phosphatidate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phosphatase PPAPDC1B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1.43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0.02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A0A087SS53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Peroxiredoxin-2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1.43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A0A087SDT2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Thioredoxin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-like protein CDSP32,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1.43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1.43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1.43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1.42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0.03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A0A087SJI6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50S ribosomal protein L17,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1.42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9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A0A087SI99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15-cis-phytoene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desaturase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/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chromoplastic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1.42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A0A087SD81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Condensin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complex subunit 2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1.41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0.02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A0A087SR46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50S ribosomal protein L4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1.41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1.41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A0A087SPI0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50S ribosomal protein L9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1.41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0.02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1.40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1.40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lastRenderedPageBreak/>
              <w:t>A0A087SJD4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DNA topoisomerase 2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1.40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A0A087SIN7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Protein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translocase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subunit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SecA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1.40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1.40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A0A087SB69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Uncharacterized protein,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1.40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0.03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A0A087SMJ2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ABC transporter C family member 5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1.40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0.02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A0A087SNT1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30S ribosomal protein S5,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0.03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A0A087SJ54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 processing peptidase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0.04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A0A087SAF1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Mrp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-like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0.02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A0A087SEA6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Transcription factor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0.03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A0A087SDM4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Chaperone protein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DnaJ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0.04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A0A087SE32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Molybdenum cofactor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sulfur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transfer</w:t>
            </w: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ase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0.02 </w:t>
            </w:r>
          </w:p>
        </w:tc>
      </w:tr>
      <w:tr w:rsidR="006562FF" w:rsidRPr="00584587" w:rsidTr="00AA2EA7">
        <w:trPr>
          <w:trHeight w:val="9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A0A087SNZ1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Peptide methionine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sulfoxide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reductase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A4,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0.02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A0A087STZ2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ycf53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0.02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0.03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A0A087SBE7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Serine/threonine-protein kinase D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0.02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0.05 </w:t>
            </w:r>
          </w:p>
        </w:tc>
      </w:tr>
      <w:tr w:rsidR="006562FF" w:rsidRPr="00584587" w:rsidTr="00AA2EA7">
        <w:trPr>
          <w:trHeight w:val="9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A0A087SHH3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Mitochondrial import inner membrane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translocase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subunit Tim13-B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0.02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A0A087SLU2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17.6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kDa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class I heat shock protein 3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A0A087SQK8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Endoglucanase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1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0.04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A0A087SKH4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Putative histone chaperone ASF1A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lastRenderedPageBreak/>
              <w:t>A0A087SCL1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Porphobilinogen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deaminase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A0A087SB69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Uncharacterized protein,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A0A087SU02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50S ribosomal protein L28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A0A087SNN6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Stress-induced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phosphoprotein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1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A0A087SCI5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Elongation factor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Ts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(Fragment)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0.03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A0A087SKH8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10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kDa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chaperonin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A0A087SKK4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30S ribosomal protein S1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0.02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A0A087SRS9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30S ribosomal protein S10,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0.04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A0A087S9S6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Kinesin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-like protein (Fragment)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0.02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A0A087SB98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Mannan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endo-1,4-beta-mannosidase 1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0.02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A0A087SMT0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50S ribosomal protein L29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A0A087SCT3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50S ribosomal protein L24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0.02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A0A087SSB4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50S ribosomal protein L13,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A0A087SDH1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Cyclin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-dependent kinase B1-1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0.05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A0A087SF36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Ferredoxin-1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9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A0A087SJJ6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Mitochondrial import inner membrane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translocase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subunit Tim8 A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9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A0A087SC10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DNA-directed RNA polymerases I, II, and III subunit RPABC2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584587" w:rsidTr="00AA2EA7">
        <w:trPr>
          <w:trHeight w:val="9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A0A087SKP8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Putative signal recognition particle 43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kDa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protein,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0.02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A0A087SC99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Replication factor C subunit 2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A0A087SNE8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Seed maturation protein PM36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A0A087SMB3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50S ribosomal protein L21,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9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A0A087SD75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Putative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aarF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domain-containing protein kinase,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0.04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lastRenderedPageBreak/>
              <w:t>A0A087SBI6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Deoxyribodipyrimidine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photo-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lyase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0.04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0.02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A0A087ST98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Putative transcription-associated protein 1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A0A087STY9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Endoplasmin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-like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9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A0A087SKC5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Ferredoxin-thioredoxin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reductase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catalytic chain,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A0A087SS88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Gamma-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glutamyl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hydrolase A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0.03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A0A087SS95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Proliferating cell nuclear antigen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0.02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A0A087SE64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Heat shock protein 83-1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A0A087SMW7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Peptidylprolyl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isomerase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A0A087STE0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Desumoylating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isopeptidase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1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0.03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A0A087SKE7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Glutaredoxin-C4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A0A087SBA0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Desiccation-related protein PCC13-62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0.03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0.03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A0A087SKH8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10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kDa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chaperonin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584587" w:rsidTr="00AA2EA7">
        <w:trPr>
          <w:trHeight w:val="9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A0A087SAP8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Hydroxysteroid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11-beta-dehydrogenase 1-like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0.02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0.03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A0A087SN01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Putative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oxidoreductase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C1F5.03c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0.02 </w:t>
            </w:r>
          </w:p>
        </w:tc>
      </w:tr>
      <w:tr w:rsidR="006562FF" w:rsidRPr="00584587" w:rsidTr="00AA2EA7">
        <w:trPr>
          <w:trHeight w:val="9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A0A087SEI1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Putative plastid-lipid-associated protein 4,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(Fragment)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A0A087SQY7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Glucomannan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4-beta-mannosyltransferase 9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A0A087SMP3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Putative RING finger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A0A087SJK8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Protein 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involved in </w:t>
            </w:r>
            <w:r w:rsidRPr="00584587">
              <w:rPr>
                <w:rFonts w:ascii="Times New Roman" w:hAnsi="Times New Roman"/>
                <w:color w:val="000000"/>
                <w:sz w:val="18"/>
                <w:szCs w:val="18"/>
              </w:rPr>
              <w:t>thylakoid formation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Pr="00584587"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9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A0A087SIY7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Major facilitator superfamily domain-containing protein 5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0.03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A0A087S9F3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Uncharacterized protein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lastRenderedPageBreak/>
              <w:t>A0A087SU27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Calcium-dependent protein kinase 11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0.04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A0A087SDY7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50S ribosomal protein L15,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A0A087STC1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Magnesium-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chelatase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subunit H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0.04 </w:t>
            </w:r>
          </w:p>
        </w:tc>
      </w:tr>
      <w:tr w:rsidR="006562FF" w:rsidRPr="00584587" w:rsidTr="00AA2EA7">
        <w:trPr>
          <w:trHeight w:val="6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A0A087SCD4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GDP-mannose 3,5-epimerase 2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A0A087SCN4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Thioredoxin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reductase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584587" w:rsidTr="00AA2EA7">
        <w:trPr>
          <w:trHeight w:val="9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A0A087SJM2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CBS domain-containing protein CBSX2,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chloroplastic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6562FF" w:rsidRPr="00584587" w:rsidTr="00AA2EA7">
        <w:trPr>
          <w:trHeight w:val="300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A0A087SEB0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Endoglucanase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B OS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6562FF" w:rsidRPr="00584587" w:rsidTr="00AA2EA7">
        <w:trPr>
          <w:trHeight w:val="620"/>
        </w:trPr>
        <w:tc>
          <w:tcPr>
            <w:tcW w:w="13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A0A087SLS2</w:t>
            </w:r>
          </w:p>
        </w:tc>
        <w:tc>
          <w:tcPr>
            <w:tcW w:w="28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562FF" w:rsidRPr="00584587" w:rsidRDefault="006562FF" w:rsidP="00AA2EA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GTP-binding protein 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TypA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/</w:t>
            </w:r>
            <w:proofErr w:type="spellStart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BipA</w:t>
            </w:r>
            <w:proofErr w:type="spellEnd"/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>-like protein OS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1.30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562FF" w:rsidRPr="00584587" w:rsidRDefault="006562FF" w:rsidP="00AA2EA7">
            <w:pPr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84587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0.02 </w:t>
            </w:r>
          </w:p>
        </w:tc>
      </w:tr>
    </w:tbl>
    <w:p w:rsidR="00172DF9" w:rsidRDefault="00172DF9"/>
    <w:sectPr w:rsidR="00172D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NeueLTStd-Lt">
    <w:altName w:val="Times New Roman"/>
    <w:panose1 w:val="00000000000000000000"/>
    <w:charset w:val="00"/>
    <w:family w:val="roman"/>
    <w:notTrueType/>
    <w:pitch w:val="default"/>
  </w:font>
  <w:font w:name="等线">
    <w:altName w:val="宋体"/>
    <w:panose1 w:val="00000000000000000000"/>
    <w:charset w:val="86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AE681D"/>
    <w:multiLevelType w:val="hybridMultilevel"/>
    <w:tmpl w:val="DA105B54"/>
    <w:lvl w:ilvl="0" w:tplc="EC06647A">
      <w:start w:val="1"/>
      <w:numFmt w:val="decimal"/>
      <w:lvlText w:val="[%1]."/>
      <w:lvlJc w:val="left"/>
      <w:pPr>
        <w:ind w:left="708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128" w:hanging="420"/>
      </w:pPr>
    </w:lvl>
    <w:lvl w:ilvl="2" w:tplc="0409001B" w:tentative="1">
      <w:start w:val="1"/>
      <w:numFmt w:val="lowerRoman"/>
      <w:lvlText w:val="%3."/>
      <w:lvlJc w:val="right"/>
      <w:pPr>
        <w:ind w:left="1548" w:hanging="420"/>
      </w:pPr>
    </w:lvl>
    <w:lvl w:ilvl="3" w:tplc="0409000F" w:tentative="1">
      <w:start w:val="1"/>
      <w:numFmt w:val="decimal"/>
      <w:lvlText w:val="%4."/>
      <w:lvlJc w:val="left"/>
      <w:pPr>
        <w:ind w:left="1968" w:hanging="420"/>
      </w:pPr>
    </w:lvl>
    <w:lvl w:ilvl="4" w:tplc="04090019" w:tentative="1">
      <w:start w:val="1"/>
      <w:numFmt w:val="lowerLetter"/>
      <w:lvlText w:val="%5)"/>
      <w:lvlJc w:val="left"/>
      <w:pPr>
        <w:ind w:left="2388" w:hanging="420"/>
      </w:pPr>
    </w:lvl>
    <w:lvl w:ilvl="5" w:tplc="0409001B" w:tentative="1">
      <w:start w:val="1"/>
      <w:numFmt w:val="lowerRoman"/>
      <w:lvlText w:val="%6."/>
      <w:lvlJc w:val="right"/>
      <w:pPr>
        <w:ind w:left="2808" w:hanging="420"/>
      </w:pPr>
    </w:lvl>
    <w:lvl w:ilvl="6" w:tplc="0409000F" w:tentative="1">
      <w:start w:val="1"/>
      <w:numFmt w:val="decimal"/>
      <w:lvlText w:val="%7."/>
      <w:lvlJc w:val="left"/>
      <w:pPr>
        <w:ind w:left="3228" w:hanging="420"/>
      </w:pPr>
    </w:lvl>
    <w:lvl w:ilvl="7" w:tplc="04090019" w:tentative="1">
      <w:start w:val="1"/>
      <w:numFmt w:val="lowerLetter"/>
      <w:lvlText w:val="%8)"/>
      <w:lvlJc w:val="left"/>
      <w:pPr>
        <w:ind w:left="3648" w:hanging="420"/>
      </w:pPr>
    </w:lvl>
    <w:lvl w:ilvl="8" w:tplc="0409001B" w:tentative="1">
      <w:start w:val="1"/>
      <w:numFmt w:val="lowerRoman"/>
      <w:lvlText w:val="%9."/>
      <w:lvlJc w:val="right"/>
      <w:pPr>
        <w:ind w:left="4068" w:hanging="420"/>
      </w:pPr>
    </w:lvl>
  </w:abstractNum>
  <w:abstractNum w:abstractNumId="1">
    <w:nsid w:val="10EA2508"/>
    <w:multiLevelType w:val="hybridMultilevel"/>
    <w:tmpl w:val="CC56A916"/>
    <w:lvl w:ilvl="0" w:tplc="BB705614">
      <w:start w:val="1"/>
      <w:numFmt w:val="decimal"/>
      <w:lvlText w:val="[%1]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1DC5EEC"/>
    <w:multiLevelType w:val="hybridMultilevel"/>
    <w:tmpl w:val="6D38888A"/>
    <w:lvl w:ilvl="0" w:tplc="3C44475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AFF4D53"/>
    <w:multiLevelType w:val="hybridMultilevel"/>
    <w:tmpl w:val="4934B5EA"/>
    <w:lvl w:ilvl="0" w:tplc="BB705614">
      <w:start w:val="1"/>
      <w:numFmt w:val="decimal"/>
      <w:lvlText w:val="[%1]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C3E1F9D"/>
    <w:multiLevelType w:val="multilevel"/>
    <w:tmpl w:val="FA123E0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DA56EB8"/>
    <w:multiLevelType w:val="hybridMultilevel"/>
    <w:tmpl w:val="A4D8668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2CD39A7"/>
    <w:multiLevelType w:val="multilevel"/>
    <w:tmpl w:val="D6226AF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>
    <w:nsid w:val="2BF756B3"/>
    <w:multiLevelType w:val="multilevel"/>
    <w:tmpl w:val="B2CE2E2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8">
    <w:nsid w:val="379F7E08"/>
    <w:multiLevelType w:val="hybridMultilevel"/>
    <w:tmpl w:val="9F786B58"/>
    <w:lvl w:ilvl="0" w:tplc="EC06647A">
      <w:start w:val="1"/>
      <w:numFmt w:val="decimal"/>
      <w:lvlText w:val="[%1]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49A2DF9"/>
    <w:multiLevelType w:val="hybridMultilevel"/>
    <w:tmpl w:val="B2BAFB0C"/>
    <w:lvl w:ilvl="0" w:tplc="BB705614">
      <w:start w:val="1"/>
      <w:numFmt w:val="decimal"/>
      <w:lvlText w:val="[%1]."/>
      <w:lvlJc w:val="left"/>
      <w:pPr>
        <w:ind w:left="16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6A854816"/>
    <w:multiLevelType w:val="hybridMultilevel"/>
    <w:tmpl w:val="4FB4426C"/>
    <w:lvl w:ilvl="0" w:tplc="E39A0B1E">
      <w:start w:val="1"/>
      <w:numFmt w:val="decimal"/>
      <w:lvlText w:val="[%1]."/>
      <w:lvlJc w:val="center"/>
      <w:pPr>
        <w:ind w:left="420" w:hanging="132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6E551452"/>
    <w:multiLevelType w:val="hybridMultilevel"/>
    <w:tmpl w:val="864C9D84"/>
    <w:lvl w:ilvl="0" w:tplc="7C2C0092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77860FC3"/>
    <w:multiLevelType w:val="hybridMultilevel"/>
    <w:tmpl w:val="E0EA14F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781041F8"/>
    <w:multiLevelType w:val="hybridMultilevel"/>
    <w:tmpl w:val="FB8CE402"/>
    <w:lvl w:ilvl="0" w:tplc="7C2C0092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7AF13637"/>
    <w:multiLevelType w:val="hybridMultilevel"/>
    <w:tmpl w:val="3AECE0FC"/>
    <w:lvl w:ilvl="0" w:tplc="7C2C0092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7BE2631C"/>
    <w:multiLevelType w:val="hybridMultilevel"/>
    <w:tmpl w:val="D186A2EA"/>
    <w:lvl w:ilvl="0" w:tplc="EC06647A">
      <w:start w:val="1"/>
      <w:numFmt w:val="decimal"/>
      <w:lvlText w:val="[%1]."/>
      <w:lvlJc w:val="left"/>
      <w:pPr>
        <w:ind w:left="420" w:hanging="132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4"/>
  </w:num>
  <w:num w:numId="5">
    <w:abstractNumId w:val="13"/>
  </w:num>
  <w:num w:numId="6">
    <w:abstractNumId w:val="6"/>
  </w:num>
  <w:num w:numId="7">
    <w:abstractNumId w:val="5"/>
  </w:num>
  <w:num w:numId="8">
    <w:abstractNumId w:val="12"/>
  </w:num>
  <w:num w:numId="9">
    <w:abstractNumId w:val="9"/>
  </w:num>
  <w:num w:numId="10">
    <w:abstractNumId w:val="1"/>
  </w:num>
  <w:num w:numId="11">
    <w:abstractNumId w:val="3"/>
  </w:num>
  <w:num w:numId="12">
    <w:abstractNumId w:val="10"/>
  </w:num>
  <w:num w:numId="13">
    <w:abstractNumId w:val="15"/>
  </w:num>
  <w:num w:numId="14">
    <w:abstractNumId w:val="0"/>
  </w:num>
  <w:num w:numId="15">
    <w:abstractNumId w:val="8"/>
  </w:num>
  <w:num w:numId="16">
    <w:abstractNumId w:val="14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62FF"/>
    <w:rsid w:val="00172DF9"/>
    <w:rsid w:val="00656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62FF"/>
    <w:rPr>
      <w:szCs w:val="24"/>
    </w:rPr>
  </w:style>
  <w:style w:type="paragraph" w:styleId="1">
    <w:name w:val="heading 1"/>
    <w:basedOn w:val="a"/>
    <w:next w:val="a"/>
    <w:link w:val="1Char"/>
    <w:uiPriority w:val="9"/>
    <w:qFormat/>
    <w:rsid w:val="006562F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6562F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6562FF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semiHidden/>
    <w:rsid w:val="006562F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Balloon Text"/>
    <w:basedOn w:val="a"/>
    <w:link w:val="Char"/>
    <w:uiPriority w:val="99"/>
    <w:semiHidden/>
    <w:unhideWhenUsed/>
    <w:rsid w:val="006562F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562FF"/>
    <w:rPr>
      <w:sz w:val="18"/>
      <w:szCs w:val="18"/>
    </w:rPr>
  </w:style>
  <w:style w:type="character" w:customStyle="1" w:styleId="opdicttext2">
    <w:name w:val="op_dict_text2"/>
    <w:basedOn w:val="a0"/>
    <w:rsid w:val="006562FF"/>
  </w:style>
  <w:style w:type="character" w:styleId="a4">
    <w:name w:val="Hyperlink"/>
    <w:basedOn w:val="a0"/>
    <w:uiPriority w:val="99"/>
    <w:unhideWhenUsed/>
    <w:rsid w:val="006562FF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6562FF"/>
    <w:pPr>
      <w:ind w:firstLineChars="200" w:firstLine="420"/>
    </w:pPr>
  </w:style>
  <w:style w:type="paragraph" w:styleId="a6">
    <w:name w:val="header"/>
    <w:basedOn w:val="a"/>
    <w:link w:val="Char0"/>
    <w:uiPriority w:val="99"/>
    <w:unhideWhenUsed/>
    <w:rsid w:val="006562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6562FF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6562F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6562FF"/>
    <w:rPr>
      <w:sz w:val="18"/>
      <w:szCs w:val="18"/>
    </w:rPr>
  </w:style>
  <w:style w:type="character" w:customStyle="1" w:styleId="fontstyle01">
    <w:name w:val="fontstyle01"/>
    <w:basedOn w:val="a0"/>
    <w:rsid w:val="006562FF"/>
    <w:rPr>
      <w:rFonts w:ascii="HelveticaNeueLTStd-Lt" w:hAnsi="HelveticaNeueLTStd-Lt" w:hint="default"/>
      <w:b w:val="0"/>
      <w:bCs w:val="0"/>
      <w:i w:val="0"/>
      <w:iCs w:val="0"/>
      <w:color w:val="242021"/>
      <w:sz w:val="20"/>
      <w:szCs w:val="20"/>
    </w:rPr>
  </w:style>
  <w:style w:type="paragraph" w:customStyle="1" w:styleId="EndNoteBibliographyTitle">
    <w:name w:val="EndNote Bibliography Title"/>
    <w:basedOn w:val="a"/>
    <w:link w:val="EndNoteBibliographyTitleChar"/>
    <w:rsid w:val="006562FF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6562FF"/>
    <w:rPr>
      <w:rFonts w:ascii="等线" w:eastAsia="等线" w:hAnsi="等线"/>
      <w:noProof/>
      <w:sz w:val="20"/>
      <w:szCs w:val="24"/>
    </w:rPr>
  </w:style>
  <w:style w:type="paragraph" w:customStyle="1" w:styleId="EndNoteBibliography">
    <w:name w:val="EndNote Bibliography"/>
    <w:basedOn w:val="a"/>
    <w:link w:val="EndNoteBibliographyChar"/>
    <w:rsid w:val="006562FF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6562FF"/>
    <w:rPr>
      <w:rFonts w:ascii="等线" w:eastAsia="等线" w:hAnsi="等线"/>
      <w:noProof/>
      <w:sz w:val="20"/>
      <w:szCs w:val="24"/>
    </w:rPr>
  </w:style>
  <w:style w:type="character" w:customStyle="1" w:styleId="EndNoteBibliography0">
    <w:name w:val="EndNote Bibliography 字符"/>
    <w:basedOn w:val="a0"/>
    <w:rsid w:val="006562FF"/>
    <w:rPr>
      <w:rFonts w:ascii="Tahoma" w:hAnsi="Tahoma" w:cs="Tahoma"/>
      <w:noProof/>
    </w:rPr>
  </w:style>
  <w:style w:type="character" w:styleId="a8">
    <w:name w:val="annotation reference"/>
    <w:basedOn w:val="a0"/>
    <w:uiPriority w:val="99"/>
    <w:semiHidden/>
    <w:unhideWhenUsed/>
    <w:rsid w:val="006562FF"/>
    <w:rPr>
      <w:sz w:val="16"/>
      <w:szCs w:val="16"/>
    </w:rPr>
  </w:style>
  <w:style w:type="paragraph" w:styleId="a9">
    <w:name w:val="annotation text"/>
    <w:basedOn w:val="a"/>
    <w:link w:val="Char2"/>
    <w:uiPriority w:val="99"/>
    <w:semiHidden/>
    <w:unhideWhenUsed/>
    <w:rsid w:val="006562FF"/>
    <w:rPr>
      <w:sz w:val="20"/>
      <w:szCs w:val="20"/>
    </w:rPr>
  </w:style>
  <w:style w:type="character" w:customStyle="1" w:styleId="Char2">
    <w:name w:val="批注文字 Char"/>
    <w:basedOn w:val="a0"/>
    <w:link w:val="a9"/>
    <w:uiPriority w:val="99"/>
    <w:semiHidden/>
    <w:rsid w:val="006562FF"/>
    <w:rPr>
      <w:sz w:val="20"/>
      <w:szCs w:val="20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6562FF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6562FF"/>
    <w:rPr>
      <w:b/>
      <w:bCs/>
      <w:sz w:val="20"/>
      <w:szCs w:val="20"/>
    </w:rPr>
  </w:style>
  <w:style w:type="character" w:styleId="ab">
    <w:name w:val="line number"/>
    <w:basedOn w:val="a0"/>
    <w:uiPriority w:val="99"/>
    <w:semiHidden/>
    <w:unhideWhenUsed/>
    <w:rsid w:val="006562F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62FF"/>
    <w:rPr>
      <w:szCs w:val="24"/>
    </w:rPr>
  </w:style>
  <w:style w:type="paragraph" w:styleId="1">
    <w:name w:val="heading 1"/>
    <w:basedOn w:val="a"/>
    <w:next w:val="a"/>
    <w:link w:val="1Char"/>
    <w:uiPriority w:val="9"/>
    <w:qFormat/>
    <w:rsid w:val="006562F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6562F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6562FF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semiHidden/>
    <w:rsid w:val="006562F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Balloon Text"/>
    <w:basedOn w:val="a"/>
    <w:link w:val="Char"/>
    <w:uiPriority w:val="99"/>
    <w:semiHidden/>
    <w:unhideWhenUsed/>
    <w:rsid w:val="006562F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562FF"/>
    <w:rPr>
      <w:sz w:val="18"/>
      <w:szCs w:val="18"/>
    </w:rPr>
  </w:style>
  <w:style w:type="character" w:customStyle="1" w:styleId="opdicttext2">
    <w:name w:val="op_dict_text2"/>
    <w:basedOn w:val="a0"/>
    <w:rsid w:val="006562FF"/>
  </w:style>
  <w:style w:type="character" w:styleId="a4">
    <w:name w:val="Hyperlink"/>
    <w:basedOn w:val="a0"/>
    <w:uiPriority w:val="99"/>
    <w:unhideWhenUsed/>
    <w:rsid w:val="006562FF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6562FF"/>
    <w:pPr>
      <w:ind w:firstLineChars="200" w:firstLine="420"/>
    </w:pPr>
  </w:style>
  <w:style w:type="paragraph" w:styleId="a6">
    <w:name w:val="header"/>
    <w:basedOn w:val="a"/>
    <w:link w:val="Char0"/>
    <w:uiPriority w:val="99"/>
    <w:unhideWhenUsed/>
    <w:rsid w:val="006562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6562FF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6562F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6562FF"/>
    <w:rPr>
      <w:sz w:val="18"/>
      <w:szCs w:val="18"/>
    </w:rPr>
  </w:style>
  <w:style w:type="character" w:customStyle="1" w:styleId="fontstyle01">
    <w:name w:val="fontstyle01"/>
    <w:basedOn w:val="a0"/>
    <w:rsid w:val="006562FF"/>
    <w:rPr>
      <w:rFonts w:ascii="HelveticaNeueLTStd-Lt" w:hAnsi="HelveticaNeueLTStd-Lt" w:hint="default"/>
      <w:b w:val="0"/>
      <w:bCs w:val="0"/>
      <w:i w:val="0"/>
      <w:iCs w:val="0"/>
      <w:color w:val="242021"/>
      <w:sz w:val="20"/>
      <w:szCs w:val="20"/>
    </w:rPr>
  </w:style>
  <w:style w:type="paragraph" w:customStyle="1" w:styleId="EndNoteBibliographyTitle">
    <w:name w:val="EndNote Bibliography Title"/>
    <w:basedOn w:val="a"/>
    <w:link w:val="EndNoteBibliographyTitleChar"/>
    <w:rsid w:val="006562FF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6562FF"/>
    <w:rPr>
      <w:rFonts w:ascii="等线" w:eastAsia="等线" w:hAnsi="等线"/>
      <w:noProof/>
      <w:sz w:val="20"/>
      <w:szCs w:val="24"/>
    </w:rPr>
  </w:style>
  <w:style w:type="paragraph" w:customStyle="1" w:styleId="EndNoteBibliography">
    <w:name w:val="EndNote Bibliography"/>
    <w:basedOn w:val="a"/>
    <w:link w:val="EndNoteBibliographyChar"/>
    <w:rsid w:val="006562FF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6562FF"/>
    <w:rPr>
      <w:rFonts w:ascii="等线" w:eastAsia="等线" w:hAnsi="等线"/>
      <w:noProof/>
      <w:sz w:val="20"/>
      <w:szCs w:val="24"/>
    </w:rPr>
  </w:style>
  <w:style w:type="character" w:customStyle="1" w:styleId="EndNoteBibliography0">
    <w:name w:val="EndNote Bibliography 字符"/>
    <w:basedOn w:val="a0"/>
    <w:rsid w:val="006562FF"/>
    <w:rPr>
      <w:rFonts w:ascii="Tahoma" w:hAnsi="Tahoma" w:cs="Tahoma"/>
      <w:noProof/>
    </w:rPr>
  </w:style>
  <w:style w:type="character" w:styleId="a8">
    <w:name w:val="annotation reference"/>
    <w:basedOn w:val="a0"/>
    <w:uiPriority w:val="99"/>
    <w:semiHidden/>
    <w:unhideWhenUsed/>
    <w:rsid w:val="006562FF"/>
    <w:rPr>
      <w:sz w:val="16"/>
      <w:szCs w:val="16"/>
    </w:rPr>
  </w:style>
  <w:style w:type="paragraph" w:styleId="a9">
    <w:name w:val="annotation text"/>
    <w:basedOn w:val="a"/>
    <w:link w:val="Char2"/>
    <w:uiPriority w:val="99"/>
    <w:semiHidden/>
    <w:unhideWhenUsed/>
    <w:rsid w:val="006562FF"/>
    <w:rPr>
      <w:sz w:val="20"/>
      <w:szCs w:val="20"/>
    </w:rPr>
  </w:style>
  <w:style w:type="character" w:customStyle="1" w:styleId="Char2">
    <w:name w:val="批注文字 Char"/>
    <w:basedOn w:val="a0"/>
    <w:link w:val="a9"/>
    <w:uiPriority w:val="99"/>
    <w:semiHidden/>
    <w:rsid w:val="006562FF"/>
    <w:rPr>
      <w:sz w:val="20"/>
      <w:szCs w:val="20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6562FF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6562FF"/>
    <w:rPr>
      <w:b/>
      <w:bCs/>
      <w:sz w:val="20"/>
      <w:szCs w:val="20"/>
    </w:rPr>
  </w:style>
  <w:style w:type="character" w:styleId="ab">
    <w:name w:val="line number"/>
    <w:basedOn w:val="a0"/>
    <w:uiPriority w:val="99"/>
    <w:semiHidden/>
    <w:unhideWhenUsed/>
    <w:rsid w:val="006562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3132</Words>
  <Characters>17859</Characters>
  <Application>Microsoft Office Word</Application>
  <DocSecurity>0</DocSecurity>
  <Lines>148</Lines>
  <Paragraphs>41</Paragraphs>
  <ScaleCrop>false</ScaleCrop>
  <Company/>
  <LinksUpToDate>false</LinksUpToDate>
  <CharactersWithSpaces>20950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2020-03-28T09:41:00Z</dcterms:created>
  <dcterms:modified xsi:type="dcterms:W3CDTF">2020-03-28T09:42:00Z</dcterms:modified>
</cp:coreProperties>
</file>