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7ECAE" w14:textId="77777777" w:rsidR="003D7445" w:rsidRDefault="003D7445" w:rsidP="00A57D8C">
      <w:pPr>
        <w:rPr>
          <w:rFonts w:ascii="Times" w:hAnsi="Times" w:cs="Arial"/>
        </w:rPr>
      </w:pPr>
    </w:p>
    <w:p w14:paraId="015D0335" w14:textId="793837C2" w:rsidR="00302884" w:rsidRDefault="003D7445" w:rsidP="00A57D8C">
      <w:pPr>
        <w:rPr>
          <w:rFonts w:ascii="Times" w:hAnsi="Times" w:cs="Arial"/>
        </w:rPr>
      </w:pPr>
      <w:r w:rsidRPr="00861FF7">
        <w:rPr>
          <w:rFonts w:ascii="Arial" w:hAnsi="Arial" w:cs="Arial"/>
          <w:noProof/>
          <w:lang w:eastAsia="en-US"/>
        </w:rPr>
        <mc:AlternateContent>
          <mc:Choice Requires="wps">
            <w:drawing>
              <wp:anchor distT="0" distB="0" distL="114300" distR="114300" simplePos="0" relativeHeight="251659264" behindDoc="0" locked="0" layoutInCell="1" allowOverlap="1" wp14:anchorId="626BF0C1" wp14:editId="626F96BA">
                <wp:simplePos x="0" y="0"/>
                <wp:positionH relativeFrom="column">
                  <wp:posOffset>664927</wp:posOffset>
                </wp:positionH>
                <wp:positionV relativeFrom="paragraph">
                  <wp:posOffset>3776345</wp:posOffset>
                </wp:positionV>
                <wp:extent cx="4806950" cy="274320"/>
                <wp:effectExtent l="0" t="0" r="6350" b="5080"/>
                <wp:wrapNone/>
                <wp:docPr id="3" name="Text Box 3"/>
                <wp:cNvGraphicFramePr/>
                <a:graphic xmlns:a="http://schemas.openxmlformats.org/drawingml/2006/main">
                  <a:graphicData uri="http://schemas.microsoft.com/office/word/2010/wordprocessingShape">
                    <wps:wsp>
                      <wps:cNvSpPr txBox="1"/>
                      <wps:spPr>
                        <a:xfrm>
                          <a:off x="0" y="0"/>
                          <a:ext cx="4806950" cy="274320"/>
                        </a:xfrm>
                        <a:prstGeom prst="rect">
                          <a:avLst/>
                        </a:prstGeom>
                        <a:solidFill>
                          <a:schemeClr val="lt1"/>
                        </a:solidFill>
                        <a:ln w="6350">
                          <a:noFill/>
                        </a:ln>
                      </wps:spPr>
                      <wps:txbx>
                        <w:txbxContent>
                          <w:p w14:paraId="2D57BF94" w14:textId="68522CBD" w:rsidR="00861FF7" w:rsidRPr="00C4446B" w:rsidRDefault="00861FF7" w:rsidP="00861FF7">
                            <w:pPr>
                              <w:rPr>
                                <w:rFonts w:ascii="Times" w:hAnsi="Times"/>
                              </w:rPr>
                            </w:pPr>
                            <w:r w:rsidRPr="00C4446B">
                              <w:rPr>
                                <w:rFonts w:ascii="Times" w:hAnsi="Times"/>
                                <w:b/>
                                <w:bCs/>
                              </w:rPr>
                              <w:t>Table 1:</w:t>
                            </w:r>
                            <w:r w:rsidRPr="00C4446B">
                              <w:rPr>
                                <w:rFonts w:ascii="Times" w:hAnsi="Times"/>
                              </w:rPr>
                              <w:t xml:space="preserve"> A demographic breakdown of study participant subgroups.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6BF0C1" id="_x0000_t202" coordsize="21600,21600" o:spt="202" path="m0,0l0,21600,21600,21600,21600,0xe">
                <v:stroke joinstyle="miter"/>
                <v:path gradientshapeok="t" o:connecttype="rect"/>
              </v:shapetype>
              <v:shape id="Text Box 3" o:spid="_x0000_s1026" type="#_x0000_t202" style="position:absolute;margin-left:52.35pt;margin-top:297.35pt;width:378.5pt;height:21.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" fillcolor="white [3201]" stroked="f" strokeweight=".5pt">
                <v:textbox>
                  <w:txbxContent>
                    <w:p w14:paraId="2D57BF94" w14:textId="68522CBD" w:rsidR="00861FF7" w:rsidRPr="00C4446B" w:rsidRDefault="00861FF7" w:rsidP="00861FF7">
                      <w:pPr>
                        <w:rPr>
                          <w:rFonts w:ascii="Times" w:hAnsi="Times"/>
                        </w:rPr>
                      </w:pPr>
                      <w:r w:rsidRPr="00C4446B">
                        <w:rPr>
                          <w:rFonts w:ascii="Times" w:hAnsi="Times"/>
                          <w:b/>
                          <w:bCs/>
                        </w:rPr>
                        <w:t>Table 1:</w:t>
                      </w:r>
                      <w:r w:rsidRPr="00C4446B">
                        <w:rPr>
                          <w:rFonts w:ascii="Times" w:hAnsi="Times"/>
                        </w:rPr>
                        <w:t xml:space="preserve"> A demographic breakdown of study participant subgroups. </w:t>
                      </w:r>
                    </w:p>
                  </w:txbxContent>
                </v:textbox>
              </v:shape>
            </w:pict>
          </mc:Fallback>
        </mc:AlternateContent>
      </w:r>
      <w:r w:rsidR="00861FF7" w:rsidRPr="00861FF7">
        <w:rPr>
          <w:rFonts w:ascii="Arial" w:hAnsi="Arial" w:cs="Arial"/>
          <w:noProof/>
          <w:lang w:eastAsia="en-US"/>
        </w:rPr>
        <w:drawing>
          <wp:anchor distT="0" distB="0" distL="114300" distR="114300" simplePos="0" relativeHeight="251657216" behindDoc="0" locked="0" layoutInCell="1" allowOverlap="1" wp14:anchorId="19FE75AA" wp14:editId="6DF64CFC">
            <wp:simplePos x="0" y="0"/>
            <wp:positionH relativeFrom="column">
              <wp:posOffset>884903</wp:posOffset>
            </wp:positionH>
            <wp:positionV relativeFrom="paragraph">
              <wp:posOffset>59260</wp:posOffset>
            </wp:positionV>
            <wp:extent cx="3891915" cy="355663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891915" cy="3556635"/>
                    </a:xfrm>
                    <a:prstGeom prst="rect">
                      <a:avLst/>
                    </a:prstGeom>
                  </pic:spPr>
                </pic:pic>
              </a:graphicData>
            </a:graphic>
            <wp14:sizeRelH relativeFrom="page">
              <wp14:pctWidth>0</wp14:pctWidth>
            </wp14:sizeRelH>
            <wp14:sizeRelV relativeFrom="page">
              <wp14:pctHeight>0</wp14:pctHeight>
            </wp14:sizeRelV>
          </wp:anchor>
        </w:drawing>
      </w:r>
    </w:p>
    <w:p w14:paraId="6A75DA07" w14:textId="73638D26" w:rsidR="00905BD5" w:rsidRDefault="00905BD5" w:rsidP="00A57D8C">
      <w:pPr>
        <w:rPr>
          <w:rFonts w:ascii="Times" w:hAnsi="Times" w:cs="Arial"/>
        </w:rPr>
      </w:pPr>
    </w:p>
    <w:p w14:paraId="770B0F85" w14:textId="7B1A43FB" w:rsidR="00861FF7" w:rsidRPr="00861FF7" w:rsidRDefault="00861FF7" w:rsidP="00C4446B">
      <w:pPr>
        <w:tabs>
          <w:tab w:val="left" w:pos="5688"/>
        </w:tabs>
        <w:rPr>
          <w:rFonts w:ascii="Times" w:hAnsi="Times" w:cs="Arial"/>
        </w:rPr>
      </w:pPr>
    </w:p>
    <w:p w14:paraId="7422E08E" w14:textId="403165EA" w:rsidR="00CB1A2C" w:rsidRDefault="00D92953" w:rsidP="00252300">
      <w:pPr>
        <w:jc w:val="both"/>
        <w:rPr>
          <w:rFonts w:ascii="Times" w:hAnsi="Times" w:cs="Arial"/>
        </w:rPr>
      </w:pPr>
      <w:r w:rsidRPr="00D92953">
        <w:rPr>
          <w:rFonts w:ascii="Times" w:hAnsi="Times" w:cs="Arial"/>
          <w:noProof/>
          <w:lang w:eastAsia="en-US"/>
        </w:rPr>
        <w:drawing>
          <wp:anchor distT="0" distB="0" distL="114300" distR="114300" simplePos="0" relativeHeight="251704320" behindDoc="0" locked="0" layoutInCell="1" allowOverlap="1" wp14:anchorId="0243D45C" wp14:editId="4F016427">
            <wp:simplePos x="0" y="0"/>
            <wp:positionH relativeFrom="column">
              <wp:posOffset>-2540</wp:posOffset>
            </wp:positionH>
            <wp:positionV relativeFrom="paragraph">
              <wp:posOffset>214630</wp:posOffset>
            </wp:positionV>
            <wp:extent cx="5943600" cy="2353945"/>
            <wp:effectExtent l="12700" t="12700" r="12700" b="8255"/>
            <wp:wrapTopAndBottom/>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235394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DD77F12" w14:textId="0D88E2BA" w:rsidR="00ED1EAB" w:rsidRDefault="00D92953" w:rsidP="00252300">
      <w:pPr>
        <w:jc w:val="both"/>
        <w:rPr>
          <w:rFonts w:ascii="Times" w:hAnsi="Times" w:cs="Arial"/>
        </w:rPr>
      </w:pPr>
      <w:r>
        <w:rPr>
          <w:noProof/>
          <w:lang w:eastAsia="en-US"/>
        </w:rPr>
        <mc:AlternateContent>
          <mc:Choice Requires="wps">
            <w:drawing>
              <wp:anchor distT="0" distB="0" distL="114300" distR="114300" simplePos="0" relativeHeight="251695104" behindDoc="0" locked="0" layoutInCell="1" allowOverlap="1" wp14:anchorId="149E6F44" wp14:editId="3499A562">
                <wp:simplePos x="0" y="0"/>
                <wp:positionH relativeFrom="column">
                  <wp:posOffset>-92710</wp:posOffset>
                </wp:positionH>
                <wp:positionV relativeFrom="paragraph">
                  <wp:posOffset>2530475</wp:posOffset>
                </wp:positionV>
                <wp:extent cx="6130344" cy="518702"/>
                <wp:effectExtent l="0" t="0" r="3810" b="2540"/>
                <wp:wrapNone/>
                <wp:docPr id="14" name="Text Box 14"/>
                <wp:cNvGraphicFramePr/>
                <a:graphic xmlns:a="http://schemas.openxmlformats.org/drawingml/2006/main">
                  <a:graphicData uri="http://schemas.microsoft.com/office/word/2010/wordprocessingShape">
                    <wps:wsp>
                      <wps:cNvSpPr txBox="1"/>
                      <wps:spPr>
                        <a:xfrm>
                          <a:off x="0" y="0"/>
                          <a:ext cx="6130344" cy="518702"/>
                        </a:xfrm>
                        <a:prstGeom prst="rect">
                          <a:avLst/>
                        </a:prstGeom>
                        <a:solidFill>
                          <a:schemeClr val="lt1"/>
                        </a:solidFill>
                        <a:ln w="6350">
                          <a:noFill/>
                        </a:ln>
                      </wps:spPr>
                      <wps:txbx>
                        <w:txbxContent>
                          <w:p w14:paraId="30EBFD6C" w14:textId="2C065A3D" w:rsidR="00ED1EAB" w:rsidRPr="00ED1EAB" w:rsidRDefault="00ED1EAB" w:rsidP="00ED1EAB">
                            <w:pPr>
                              <w:rPr>
                                <w:rFonts w:ascii="Times" w:hAnsi="Times"/>
                              </w:rPr>
                            </w:pPr>
                            <w:r w:rsidRPr="00ED1EAB">
                              <w:rPr>
                                <w:rFonts w:ascii="Times" w:hAnsi="Times"/>
                                <w:b/>
                                <w:bCs/>
                              </w:rPr>
                              <w:t>Table 2:</w:t>
                            </w:r>
                            <w:r w:rsidRPr="00ED1EAB">
                              <w:rPr>
                                <w:rFonts w:ascii="Times" w:hAnsi="Times"/>
                              </w:rPr>
                              <w:t xml:space="preserve"> Garway-Health sensitivity and specificity values for all eyes (total = 8</w:t>
                            </w:r>
                            <w:r w:rsidR="00327FBC">
                              <w:rPr>
                                <w:rFonts w:ascii="Times" w:hAnsi="Times"/>
                              </w:rPr>
                              <w:t>4</w:t>
                            </w:r>
                            <w:r w:rsidRPr="00ED1EAB">
                              <w:rPr>
                                <w:rFonts w:ascii="Times" w:hAnsi="Times"/>
                              </w:rPr>
                              <w:t xml:space="preserve"> eyes), controls (N = </w:t>
                            </w:r>
                            <w:r w:rsidR="00327FBC">
                              <w:rPr>
                                <w:rFonts w:ascii="Times" w:hAnsi="Times"/>
                              </w:rPr>
                              <w:t>31</w:t>
                            </w:r>
                            <w:r w:rsidRPr="00ED1EAB">
                              <w:rPr>
                                <w:rFonts w:ascii="Times" w:hAnsi="Times"/>
                              </w:rPr>
                              <w:t xml:space="preserve"> eyes), and those with glaucoma (N = 2</w:t>
                            </w:r>
                            <w:r w:rsidR="00327FBC">
                              <w:rPr>
                                <w:rFonts w:ascii="Times" w:hAnsi="Times"/>
                              </w:rPr>
                              <w:t>2</w:t>
                            </w:r>
                            <w:r w:rsidRPr="00ED1EAB">
                              <w:rPr>
                                <w:rFonts w:ascii="Times" w:hAnsi="Times"/>
                              </w:rPr>
                              <w:t>) and retinal diseases (N = 3</w:t>
                            </w:r>
                            <w:r w:rsidR="00327FBC">
                              <w:rPr>
                                <w:rFonts w:ascii="Times" w:hAnsi="Times"/>
                              </w:rPr>
                              <w:t>1</w:t>
                            </w:r>
                            <w:r w:rsidRPr="00ED1EAB">
                              <w:rPr>
                                <w:rFonts w:ascii="Times" w:hAnsi="Times"/>
                              </w:rPr>
                              <w:t xml:space="preserve"> eyes)</w:t>
                            </w:r>
                            <w:r w:rsidR="003F2445">
                              <w:rPr>
                                <w:rFonts w:ascii="Times" w:hAnsi="Tim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9E6F44" id="Text Box 14" o:spid="_x0000_s1028" type="#_x0000_t202" style="position:absolute;left:0;text-align:left;margin-left:-7.3pt;margin-top:199.25pt;width:482.7pt;height:40.8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" fillcolor="white [3201]" stroked="f" strokeweight=".5pt">
                <v:textbox>
                  <w:txbxContent>
                    <w:p w14:paraId="30EBFD6C" w14:textId="2C065A3D" w:rsidR="00ED1EAB" w:rsidRPr="00ED1EAB" w:rsidRDefault="00ED1EAB" w:rsidP="00ED1EAB">
                      <w:pPr>
                        <w:rPr>
                          <w:rFonts w:ascii="Times" w:hAnsi="Times"/>
                        </w:rPr>
                      </w:pPr>
                      <w:r w:rsidRPr="00ED1EAB">
                        <w:rPr>
                          <w:rFonts w:ascii="Times" w:hAnsi="Times"/>
                          <w:b/>
                          <w:bCs/>
                        </w:rPr>
                        <w:t>Table 2:</w:t>
                      </w:r>
                      <w:r w:rsidRPr="00ED1EAB">
                        <w:rPr>
                          <w:rFonts w:ascii="Times" w:hAnsi="Times"/>
                        </w:rPr>
                        <w:t xml:space="preserve"> </w:t>
                      </w:r>
                      <w:proofErr w:type="spellStart"/>
                      <w:r w:rsidRPr="00ED1EAB">
                        <w:rPr>
                          <w:rFonts w:ascii="Times" w:hAnsi="Times"/>
                        </w:rPr>
                        <w:t>Garway</w:t>
                      </w:r>
                      <w:proofErr w:type="spellEnd"/>
                      <w:r w:rsidRPr="00ED1EAB">
                        <w:rPr>
                          <w:rFonts w:ascii="Times" w:hAnsi="Times"/>
                        </w:rPr>
                        <w:t>-Health sensitivity and specificity values for all eyes (total = 8</w:t>
                      </w:r>
                      <w:r w:rsidR="00327FBC">
                        <w:rPr>
                          <w:rFonts w:ascii="Times" w:hAnsi="Times"/>
                        </w:rPr>
                        <w:t>4</w:t>
                      </w:r>
                      <w:r w:rsidRPr="00ED1EAB">
                        <w:rPr>
                          <w:rFonts w:ascii="Times" w:hAnsi="Times"/>
                        </w:rPr>
                        <w:t xml:space="preserve"> eyes), controls (N = </w:t>
                      </w:r>
                      <w:r w:rsidR="00327FBC">
                        <w:rPr>
                          <w:rFonts w:ascii="Times" w:hAnsi="Times"/>
                        </w:rPr>
                        <w:t>31</w:t>
                      </w:r>
                      <w:r w:rsidRPr="00ED1EAB">
                        <w:rPr>
                          <w:rFonts w:ascii="Times" w:hAnsi="Times"/>
                        </w:rPr>
                        <w:t xml:space="preserve"> eyes), and those with glaucoma (N = 2</w:t>
                      </w:r>
                      <w:r w:rsidR="00327FBC">
                        <w:rPr>
                          <w:rFonts w:ascii="Times" w:hAnsi="Times"/>
                        </w:rPr>
                        <w:t>2</w:t>
                      </w:r>
                      <w:r w:rsidRPr="00ED1EAB">
                        <w:rPr>
                          <w:rFonts w:ascii="Times" w:hAnsi="Times"/>
                        </w:rPr>
                        <w:t>) and retinal diseases (N = 3</w:t>
                      </w:r>
                      <w:r w:rsidR="00327FBC">
                        <w:rPr>
                          <w:rFonts w:ascii="Times" w:hAnsi="Times"/>
                        </w:rPr>
                        <w:t>1</w:t>
                      </w:r>
                      <w:r w:rsidRPr="00ED1EAB">
                        <w:rPr>
                          <w:rFonts w:ascii="Times" w:hAnsi="Times"/>
                        </w:rPr>
                        <w:t xml:space="preserve"> eyes)</w:t>
                      </w:r>
                      <w:r w:rsidR="003F2445">
                        <w:rPr>
                          <w:rFonts w:ascii="Times" w:hAnsi="Times"/>
                        </w:rPr>
                        <w:t>.</w:t>
                      </w:r>
                    </w:p>
                  </w:txbxContent>
                </v:textbox>
              </v:shape>
            </w:pict>
          </mc:Fallback>
        </mc:AlternateContent>
      </w:r>
    </w:p>
    <w:p w14:paraId="2639F104" w14:textId="3F426425" w:rsidR="00ED1EAB" w:rsidRDefault="00ED1EAB" w:rsidP="00252300">
      <w:pPr>
        <w:jc w:val="both"/>
        <w:rPr>
          <w:rFonts w:ascii="Times" w:hAnsi="Times" w:cs="Arial"/>
        </w:rPr>
      </w:pPr>
    </w:p>
    <w:p w14:paraId="336B480D" w14:textId="77777777" w:rsidR="00ED1EAB" w:rsidRDefault="00ED1EAB" w:rsidP="00252300">
      <w:pPr>
        <w:jc w:val="both"/>
        <w:rPr>
          <w:rFonts w:ascii="Times" w:hAnsi="Times" w:cs="Arial"/>
        </w:rPr>
      </w:pPr>
    </w:p>
    <w:p w14:paraId="2D3FEE58" w14:textId="77777777" w:rsidR="00D92953" w:rsidRDefault="00D92953" w:rsidP="00252300">
      <w:pPr>
        <w:jc w:val="both"/>
        <w:rPr>
          <w:rFonts w:ascii="Times" w:hAnsi="Times" w:cs="Arial"/>
        </w:rPr>
      </w:pPr>
    </w:p>
    <w:p w14:paraId="39EAAD3B" w14:textId="77777777" w:rsidR="00BE6F6A" w:rsidRPr="00BE6F6A" w:rsidRDefault="00BE6F6A" w:rsidP="00BE6F6A">
      <w:pPr>
        <w:jc w:val="both"/>
        <w:rPr>
          <w:rFonts w:ascii="Times" w:hAnsi="Times" w:cs="Arial"/>
        </w:rPr>
      </w:pPr>
    </w:p>
    <w:p w14:paraId="79F19786" w14:textId="4720B9EB" w:rsidR="00315CC4" w:rsidRPr="00BE6F6A" w:rsidRDefault="001C0C8B" w:rsidP="00BE6F6A">
      <w:pPr>
        <w:tabs>
          <w:tab w:val="left" w:pos="1463"/>
        </w:tabs>
        <w:rPr>
          <w:rFonts w:ascii="Times" w:hAnsi="Times" w:cs="Arial"/>
        </w:rPr>
      </w:pPr>
      <w:r w:rsidRPr="00315CC4">
        <w:rPr>
          <w:rFonts w:ascii="Times" w:hAnsi="Times" w:cs="Arial"/>
          <w:noProof/>
          <w:lang w:eastAsia="en-US"/>
        </w:rPr>
        <w:lastRenderedPageBreak/>
        <w:drawing>
          <wp:anchor distT="0" distB="0" distL="114300" distR="114300" simplePos="0" relativeHeight="251698176" behindDoc="0" locked="0" layoutInCell="1" allowOverlap="1" wp14:anchorId="1250A724" wp14:editId="54AA6EE0">
            <wp:simplePos x="0" y="0"/>
            <wp:positionH relativeFrom="column">
              <wp:posOffset>77452</wp:posOffset>
            </wp:positionH>
            <wp:positionV relativeFrom="paragraph">
              <wp:posOffset>12700</wp:posOffset>
            </wp:positionV>
            <wp:extent cx="5743575" cy="1045210"/>
            <wp:effectExtent l="12700" t="12700" r="9525" b="889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lum/>
                      <a:extLst>
                        <a:ext uri="{28A0092B-C50C-407E-A947-70E740481C1C}">
                          <a14:useLocalDpi xmlns:a14="http://schemas.microsoft.com/office/drawing/2010/main" val="0"/>
                        </a:ext>
                      </a:extLst>
                    </a:blip>
                    <a:stretch>
                      <a:fillRect/>
                    </a:stretch>
                  </pic:blipFill>
                  <pic:spPr>
                    <a:xfrm>
                      <a:off x="0" y="0"/>
                      <a:ext cx="5743575" cy="104521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315CC4">
        <w:rPr>
          <w:rFonts w:ascii="Times" w:hAnsi="Times" w:cs="Arial"/>
          <w:noProof/>
          <w:lang w:eastAsia="en-US"/>
        </w:rPr>
        <mc:AlternateContent>
          <mc:Choice Requires="wps">
            <w:drawing>
              <wp:anchor distT="0" distB="0" distL="114300" distR="114300" simplePos="0" relativeHeight="251669504" behindDoc="0" locked="0" layoutInCell="1" allowOverlap="1" wp14:anchorId="2DF254E0" wp14:editId="24342CE6">
                <wp:simplePos x="0" y="0"/>
                <wp:positionH relativeFrom="column">
                  <wp:posOffset>12700</wp:posOffset>
                </wp:positionH>
                <wp:positionV relativeFrom="paragraph">
                  <wp:posOffset>1235969</wp:posOffset>
                </wp:positionV>
                <wp:extent cx="5923915" cy="669290"/>
                <wp:effectExtent l="0" t="0" r="0" b="0"/>
                <wp:wrapThrough wrapText="bothSides">
                  <wp:wrapPolygon edited="0">
                    <wp:start x="232" y="410"/>
                    <wp:lineTo x="232" y="20493"/>
                    <wp:lineTo x="21301" y="20493"/>
                    <wp:lineTo x="21301" y="410"/>
                    <wp:lineTo x="232" y="410"/>
                  </wp:wrapPolygon>
                </wp:wrapThrough>
                <wp:docPr id="18" name="Text Box 18"/>
                <wp:cNvGraphicFramePr/>
                <a:graphic xmlns:a="http://schemas.openxmlformats.org/drawingml/2006/main">
                  <a:graphicData uri="http://schemas.microsoft.com/office/word/2010/wordprocessingShape">
                    <wps:wsp>
                      <wps:cNvSpPr txBox="1"/>
                      <wps:spPr>
                        <a:xfrm>
                          <a:off x="0" y="0"/>
                          <a:ext cx="5923915" cy="669290"/>
                        </a:xfrm>
                        <a:prstGeom prst="rect">
                          <a:avLst/>
                        </a:prstGeom>
                        <a:noFill/>
                        <a:ln w="6350">
                          <a:noFill/>
                        </a:ln>
                      </wps:spPr>
                      <wps:txbx>
                        <w:txbxContent>
                          <w:p w14:paraId="752C2602" w14:textId="77777777" w:rsidR="00F84836" w:rsidRPr="00BE6F6A" w:rsidRDefault="00F84836" w:rsidP="00BE6F6A">
                            <w:pPr>
                              <w:rPr>
                                <w:rFonts w:ascii="Times" w:hAnsi="Times"/>
                              </w:rPr>
                            </w:pPr>
                            <w:r w:rsidRPr="00BE6F6A">
                              <w:rPr>
                                <w:rFonts w:ascii="Times" w:hAnsi="Times"/>
                                <w:b/>
                                <w:bCs/>
                              </w:rPr>
                              <w:t>Table 3:</w:t>
                            </w:r>
                            <w:r w:rsidRPr="00BE6F6A">
                              <w:rPr>
                                <w:rFonts w:ascii="Times" w:hAnsi="Times"/>
                              </w:rPr>
                              <w:t xml:space="preserve"> Ishihara color test comparison between VR analogues and in-office test results. Overall n = 110 eyes; control group n = 54 eyes; glaucoma n = 28 eyes; retinal disease group n = 28 eyes.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F254E0" id="Text Box 18" o:spid="_x0000_s1031" type="#_x0000_t202" style="position:absolute;margin-left:1pt;margin-top:97.3pt;width:466.45pt;height:5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" filled="f" stroked="f" strokeweight=".5pt">
                <v:textbox>
                  <w:txbxContent>
                    <w:p w14:paraId="752C2602" w14:textId="77777777" w:rsidR="00F84836" w:rsidRPr="00BE6F6A" w:rsidRDefault="00F84836" w:rsidP="00BE6F6A">
                      <w:pPr>
                        <w:rPr>
                          <w:rFonts w:ascii="Times" w:hAnsi="Times"/>
                        </w:rPr>
                      </w:pPr>
                      <w:r w:rsidRPr="00BE6F6A">
                        <w:rPr>
                          <w:rFonts w:ascii="Times" w:hAnsi="Times"/>
                          <w:b/>
                          <w:bCs/>
                        </w:rPr>
                        <w:t>Table 3:</w:t>
                      </w:r>
                      <w:r w:rsidRPr="00BE6F6A">
                        <w:rPr>
                          <w:rFonts w:ascii="Times" w:hAnsi="Times"/>
                        </w:rPr>
                        <w:t xml:space="preserve"> Ishihara color test comparison between VR analogues and in-office test results. Overall n = 110 eyes; control group n = 54 eyes; glaucoma n = 28 eyes; retinal disease group n = 28 eyes.</w:t>
                      </w:r>
                    </w:p>
                  </w:txbxContent>
                </v:textbox>
                <w10:wrap type="through"/>
              </v:shape>
            </w:pict>
          </mc:Fallback>
        </mc:AlternateContent>
      </w:r>
    </w:p>
    <w:p w14:paraId="76F49FB6" w14:textId="0107CF0D" w:rsidR="00BE6F6A" w:rsidRPr="00BE6F6A" w:rsidRDefault="001C0C8B" w:rsidP="00BE6F6A">
      <w:pPr>
        <w:jc w:val="both"/>
        <w:rPr>
          <w:rFonts w:ascii="Times" w:hAnsi="Times" w:cs="Arial"/>
        </w:rPr>
      </w:pPr>
      <w:r w:rsidRPr="00315CC4">
        <w:rPr>
          <w:rFonts w:ascii="Arial" w:hAnsi="Arial" w:cs="Arial"/>
          <w:noProof/>
          <w:lang w:eastAsia="en-US"/>
        </w:rPr>
        <w:drawing>
          <wp:anchor distT="0" distB="0" distL="114300" distR="114300" simplePos="0" relativeHeight="251697152" behindDoc="0" locked="0" layoutInCell="1" allowOverlap="1" wp14:anchorId="620C306D" wp14:editId="53783D6E">
            <wp:simplePos x="0" y="0"/>
            <wp:positionH relativeFrom="column">
              <wp:posOffset>76459</wp:posOffset>
            </wp:positionH>
            <wp:positionV relativeFrom="paragraph">
              <wp:posOffset>216535</wp:posOffset>
            </wp:positionV>
            <wp:extent cx="5808345" cy="1056640"/>
            <wp:effectExtent l="12700" t="12700" r="8255" b="10160"/>
            <wp:wrapTopAndBottom/>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808345" cy="10566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A51DE7D" w14:textId="239ECE69" w:rsidR="00BE6F6A" w:rsidRDefault="00F164B0" w:rsidP="00374E89">
      <w:pPr>
        <w:spacing w:line="480" w:lineRule="auto"/>
        <w:jc w:val="both"/>
        <w:rPr>
          <w:rFonts w:ascii="Arial" w:hAnsi="Arial" w:cs="Arial"/>
        </w:rPr>
      </w:pPr>
      <w:r>
        <w:rPr>
          <w:rFonts w:ascii="Arial" w:hAnsi="Arial" w:cs="Arial"/>
          <w:noProof/>
          <w:lang w:eastAsia="en-US"/>
        </w:rPr>
        <mc:AlternateContent>
          <mc:Choice Requires="wps">
            <w:drawing>
              <wp:anchor distT="0" distB="0" distL="114300" distR="114300" simplePos="0" relativeHeight="251672576" behindDoc="0" locked="0" layoutInCell="1" allowOverlap="1" wp14:anchorId="663701E8" wp14:editId="43796E98">
                <wp:simplePos x="0" y="0"/>
                <wp:positionH relativeFrom="column">
                  <wp:posOffset>12700</wp:posOffset>
                </wp:positionH>
                <wp:positionV relativeFrom="paragraph">
                  <wp:posOffset>1290320</wp:posOffset>
                </wp:positionV>
                <wp:extent cx="5872480" cy="681990"/>
                <wp:effectExtent l="0" t="0" r="0" b="0"/>
                <wp:wrapThrough wrapText="bothSides">
                  <wp:wrapPolygon edited="0">
                    <wp:start x="234" y="402"/>
                    <wp:lineTo x="234" y="20514"/>
                    <wp:lineTo x="21301" y="20514"/>
                    <wp:lineTo x="21301" y="402"/>
                    <wp:lineTo x="234" y="402"/>
                  </wp:wrapPolygon>
                </wp:wrapThrough>
                <wp:docPr id="19" name="Text Box 19"/>
                <wp:cNvGraphicFramePr/>
                <a:graphic xmlns:a="http://schemas.openxmlformats.org/drawingml/2006/main">
                  <a:graphicData uri="http://schemas.microsoft.com/office/word/2010/wordprocessingShape">
                    <wps:wsp>
                      <wps:cNvSpPr txBox="1"/>
                      <wps:spPr>
                        <a:xfrm>
                          <a:off x="0" y="0"/>
                          <a:ext cx="5872480" cy="681990"/>
                        </a:xfrm>
                        <a:prstGeom prst="rect">
                          <a:avLst/>
                        </a:prstGeom>
                        <a:noFill/>
                        <a:ln w="6350">
                          <a:noFill/>
                        </a:ln>
                      </wps:spPr>
                      <wps:txbx>
                        <w:txbxContent>
                          <w:p w14:paraId="7BE52F86" w14:textId="77777777" w:rsidR="00374E89" w:rsidRPr="00F164B0" w:rsidRDefault="00374E89" w:rsidP="00374E89">
                            <w:pPr>
                              <w:rPr>
                                <w:rFonts w:ascii="Times" w:hAnsi="Times"/>
                              </w:rPr>
                            </w:pPr>
                            <w:r w:rsidRPr="00F164B0">
                              <w:rPr>
                                <w:rFonts w:ascii="Times" w:hAnsi="Times"/>
                                <w:b/>
                                <w:bCs/>
                              </w:rPr>
                              <w:t>Table 4:</w:t>
                            </w:r>
                            <w:r w:rsidRPr="00F164B0">
                              <w:rPr>
                                <w:rFonts w:ascii="Times" w:hAnsi="Times"/>
                              </w:rPr>
                              <w:t xml:space="preserve"> Amsler grid non-inferiority comparison between VR analogue and in-office test results. Overall n=98 eyes; control group n=52 eyes, glaucoma group n=26 eyes, retinal disease group=20 eyes).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3701E8" id="Text Box 19" o:spid="_x0000_s1032" type="#_x0000_t202" style="position:absolute;left:0;text-align:left;margin-left:1pt;margin-top:101.6pt;width:462.4pt;height:5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" filled="f" stroked="f" strokeweight=".5pt">
                <v:textbox>
                  <w:txbxContent>
                    <w:p w14:paraId="7BE52F86" w14:textId="77777777" w:rsidR="00374E89" w:rsidRPr="00F164B0" w:rsidRDefault="00374E89" w:rsidP="00374E89">
                      <w:pPr>
                        <w:rPr>
                          <w:rFonts w:ascii="Times" w:hAnsi="Times"/>
                        </w:rPr>
                      </w:pPr>
                      <w:r w:rsidRPr="00F164B0">
                        <w:rPr>
                          <w:rFonts w:ascii="Times" w:hAnsi="Times"/>
                          <w:b/>
                          <w:bCs/>
                        </w:rPr>
                        <w:t>Table 4:</w:t>
                      </w:r>
                      <w:r w:rsidRPr="00F164B0">
                        <w:rPr>
                          <w:rFonts w:ascii="Times" w:hAnsi="Times"/>
                        </w:rPr>
                        <w:t xml:space="preserve"> Amsler grid non-inferiority comparison between VR analogue and in-office test results. Overall n=98 eyes; control group n=52 eyes, glaucoma group n=26 eyes, retinal disease group=20 eyes).</w:t>
                      </w:r>
                    </w:p>
                  </w:txbxContent>
                </v:textbox>
                <w10:wrap type="through"/>
              </v:shape>
            </w:pict>
          </mc:Fallback>
        </mc:AlternateContent>
      </w:r>
    </w:p>
    <w:p w14:paraId="6CB74CC1" w14:textId="77777777" w:rsidR="00F164B0" w:rsidRDefault="00F164B0" w:rsidP="00445FE1">
      <w:pPr>
        <w:jc w:val="both"/>
        <w:rPr>
          <w:rFonts w:ascii="Times" w:hAnsi="Times" w:cs="Arial"/>
          <w:i/>
          <w:iCs/>
        </w:rPr>
      </w:pPr>
      <w:bookmarkStart w:id="0" w:name="_GoBack"/>
      <w:bookmarkEnd w:id="0"/>
    </w:p>
    <w:sectPr w:rsidR="00F164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C3F71" w14:textId="77777777" w:rsidR="00091DFB" w:rsidRDefault="00091DFB" w:rsidP="00BA5BF6">
      <w:r>
        <w:separator/>
      </w:r>
    </w:p>
  </w:endnote>
  <w:endnote w:type="continuationSeparator" w:id="0">
    <w:p w14:paraId="12F19E08" w14:textId="77777777" w:rsidR="00091DFB" w:rsidRDefault="00091DFB" w:rsidP="00BA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62D2E" w14:textId="77777777" w:rsidR="00091DFB" w:rsidRDefault="00091DFB" w:rsidP="00BA5BF6">
      <w:r>
        <w:separator/>
      </w:r>
    </w:p>
  </w:footnote>
  <w:footnote w:type="continuationSeparator" w:id="0">
    <w:p w14:paraId="01DA8A05" w14:textId="77777777" w:rsidR="00091DFB" w:rsidRDefault="00091DFB" w:rsidP="00BA5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97329"/>
    <w:multiLevelType w:val="hybridMultilevel"/>
    <w:tmpl w:val="0F741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234106"/>
    <w:multiLevelType w:val="hybridMultilevel"/>
    <w:tmpl w:val="9DCC2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FF"/>
    <w:rsid w:val="00001641"/>
    <w:rsid w:val="000022AA"/>
    <w:rsid w:val="00021937"/>
    <w:rsid w:val="00022284"/>
    <w:rsid w:val="00041DA2"/>
    <w:rsid w:val="00061D87"/>
    <w:rsid w:val="00063A49"/>
    <w:rsid w:val="00064AD0"/>
    <w:rsid w:val="00075608"/>
    <w:rsid w:val="00087C56"/>
    <w:rsid w:val="00091DFB"/>
    <w:rsid w:val="000B4C0F"/>
    <w:rsid w:val="000B5750"/>
    <w:rsid w:val="000C0D33"/>
    <w:rsid w:val="000E75D5"/>
    <w:rsid w:val="000F2EC1"/>
    <w:rsid w:val="000F34BE"/>
    <w:rsid w:val="00115DFF"/>
    <w:rsid w:val="00120038"/>
    <w:rsid w:val="00130BA3"/>
    <w:rsid w:val="001428BD"/>
    <w:rsid w:val="00154A25"/>
    <w:rsid w:val="00167459"/>
    <w:rsid w:val="001929A9"/>
    <w:rsid w:val="00192ABA"/>
    <w:rsid w:val="001A0727"/>
    <w:rsid w:val="001A1D7A"/>
    <w:rsid w:val="001A3314"/>
    <w:rsid w:val="001B047A"/>
    <w:rsid w:val="001B6261"/>
    <w:rsid w:val="001C0C8B"/>
    <w:rsid w:val="001D02C9"/>
    <w:rsid w:val="001D09F3"/>
    <w:rsid w:val="001D73CF"/>
    <w:rsid w:val="001D7CC7"/>
    <w:rsid w:val="00216E05"/>
    <w:rsid w:val="00223EC9"/>
    <w:rsid w:val="00231574"/>
    <w:rsid w:val="00232109"/>
    <w:rsid w:val="00235F2C"/>
    <w:rsid w:val="002438D7"/>
    <w:rsid w:val="00252300"/>
    <w:rsid w:val="00271123"/>
    <w:rsid w:val="00283EE6"/>
    <w:rsid w:val="0029201C"/>
    <w:rsid w:val="00294BA9"/>
    <w:rsid w:val="002A11DD"/>
    <w:rsid w:val="002A52E5"/>
    <w:rsid w:val="002B0391"/>
    <w:rsid w:val="002B06DD"/>
    <w:rsid w:val="002C3BFA"/>
    <w:rsid w:val="002D0A85"/>
    <w:rsid w:val="002D3362"/>
    <w:rsid w:val="002D4916"/>
    <w:rsid w:val="002D5E29"/>
    <w:rsid w:val="002E3038"/>
    <w:rsid w:val="002F01FE"/>
    <w:rsid w:val="002F0734"/>
    <w:rsid w:val="002F24EB"/>
    <w:rsid w:val="00302884"/>
    <w:rsid w:val="0030520E"/>
    <w:rsid w:val="0031310C"/>
    <w:rsid w:val="00315CC4"/>
    <w:rsid w:val="00322044"/>
    <w:rsid w:val="00327FBC"/>
    <w:rsid w:val="0033795B"/>
    <w:rsid w:val="00337D20"/>
    <w:rsid w:val="00351823"/>
    <w:rsid w:val="00374E89"/>
    <w:rsid w:val="003820D3"/>
    <w:rsid w:val="00386ADD"/>
    <w:rsid w:val="0039322B"/>
    <w:rsid w:val="00396F14"/>
    <w:rsid w:val="003978FB"/>
    <w:rsid w:val="003C6172"/>
    <w:rsid w:val="003D7445"/>
    <w:rsid w:val="003F2445"/>
    <w:rsid w:val="003F4271"/>
    <w:rsid w:val="00415C50"/>
    <w:rsid w:val="004160CC"/>
    <w:rsid w:val="0043099F"/>
    <w:rsid w:val="00431C6B"/>
    <w:rsid w:val="00445FE1"/>
    <w:rsid w:val="00454F8F"/>
    <w:rsid w:val="0047436B"/>
    <w:rsid w:val="00484282"/>
    <w:rsid w:val="004A063F"/>
    <w:rsid w:val="004A4F1D"/>
    <w:rsid w:val="004B0C69"/>
    <w:rsid w:val="005001A4"/>
    <w:rsid w:val="00516517"/>
    <w:rsid w:val="005406BF"/>
    <w:rsid w:val="005411B7"/>
    <w:rsid w:val="0054398C"/>
    <w:rsid w:val="00550C32"/>
    <w:rsid w:val="00553F8F"/>
    <w:rsid w:val="00562D1F"/>
    <w:rsid w:val="00575BE1"/>
    <w:rsid w:val="00576D53"/>
    <w:rsid w:val="00580289"/>
    <w:rsid w:val="005A1EC3"/>
    <w:rsid w:val="005A5597"/>
    <w:rsid w:val="005A6361"/>
    <w:rsid w:val="005B3DB7"/>
    <w:rsid w:val="005B47F0"/>
    <w:rsid w:val="005B7AE0"/>
    <w:rsid w:val="005C6E21"/>
    <w:rsid w:val="005D3880"/>
    <w:rsid w:val="005E7179"/>
    <w:rsid w:val="005F710C"/>
    <w:rsid w:val="00607B5E"/>
    <w:rsid w:val="0061058E"/>
    <w:rsid w:val="0062148D"/>
    <w:rsid w:val="006307FB"/>
    <w:rsid w:val="00632338"/>
    <w:rsid w:val="00644834"/>
    <w:rsid w:val="00652816"/>
    <w:rsid w:val="00657EA3"/>
    <w:rsid w:val="00660639"/>
    <w:rsid w:val="00681513"/>
    <w:rsid w:val="00686EC5"/>
    <w:rsid w:val="006874EA"/>
    <w:rsid w:val="0068784D"/>
    <w:rsid w:val="006A2843"/>
    <w:rsid w:val="006B11B2"/>
    <w:rsid w:val="006B2766"/>
    <w:rsid w:val="006E4273"/>
    <w:rsid w:val="00716D17"/>
    <w:rsid w:val="00726A2E"/>
    <w:rsid w:val="00732F3A"/>
    <w:rsid w:val="00751165"/>
    <w:rsid w:val="007525A4"/>
    <w:rsid w:val="00756BA0"/>
    <w:rsid w:val="00765AF7"/>
    <w:rsid w:val="00771EA7"/>
    <w:rsid w:val="00783E41"/>
    <w:rsid w:val="0079738D"/>
    <w:rsid w:val="007A6877"/>
    <w:rsid w:val="007C095C"/>
    <w:rsid w:val="007C11CB"/>
    <w:rsid w:val="007C7B40"/>
    <w:rsid w:val="007D01EB"/>
    <w:rsid w:val="007E0307"/>
    <w:rsid w:val="007E04F8"/>
    <w:rsid w:val="007E0705"/>
    <w:rsid w:val="007E094D"/>
    <w:rsid w:val="007E2871"/>
    <w:rsid w:val="00805A32"/>
    <w:rsid w:val="00811FF5"/>
    <w:rsid w:val="0081255B"/>
    <w:rsid w:val="00820F47"/>
    <w:rsid w:val="00824C8B"/>
    <w:rsid w:val="00835589"/>
    <w:rsid w:val="00861FF7"/>
    <w:rsid w:val="00871D4A"/>
    <w:rsid w:val="008B5561"/>
    <w:rsid w:val="008D7FA5"/>
    <w:rsid w:val="008F4698"/>
    <w:rsid w:val="0090036F"/>
    <w:rsid w:val="00905BD5"/>
    <w:rsid w:val="00907BFC"/>
    <w:rsid w:val="009223FF"/>
    <w:rsid w:val="00924BEB"/>
    <w:rsid w:val="00935218"/>
    <w:rsid w:val="009541CE"/>
    <w:rsid w:val="00954343"/>
    <w:rsid w:val="00973E77"/>
    <w:rsid w:val="0097779C"/>
    <w:rsid w:val="0098093A"/>
    <w:rsid w:val="00981071"/>
    <w:rsid w:val="00982998"/>
    <w:rsid w:val="00993B06"/>
    <w:rsid w:val="00993B16"/>
    <w:rsid w:val="00994065"/>
    <w:rsid w:val="009A6C77"/>
    <w:rsid w:val="009B0968"/>
    <w:rsid w:val="009C3A24"/>
    <w:rsid w:val="009C56C2"/>
    <w:rsid w:val="009F0CAA"/>
    <w:rsid w:val="009F57B2"/>
    <w:rsid w:val="00A06635"/>
    <w:rsid w:val="00A51EDC"/>
    <w:rsid w:val="00A530D2"/>
    <w:rsid w:val="00A57D8C"/>
    <w:rsid w:val="00A608E7"/>
    <w:rsid w:val="00A85003"/>
    <w:rsid w:val="00A86E75"/>
    <w:rsid w:val="00A90F5D"/>
    <w:rsid w:val="00A9137C"/>
    <w:rsid w:val="00A97C74"/>
    <w:rsid w:val="00AA4019"/>
    <w:rsid w:val="00AA4C68"/>
    <w:rsid w:val="00AB046B"/>
    <w:rsid w:val="00AB1112"/>
    <w:rsid w:val="00AB3439"/>
    <w:rsid w:val="00AD3FD5"/>
    <w:rsid w:val="00AD704A"/>
    <w:rsid w:val="00AE1180"/>
    <w:rsid w:val="00B11A92"/>
    <w:rsid w:val="00B13F1C"/>
    <w:rsid w:val="00B235A8"/>
    <w:rsid w:val="00B24BE9"/>
    <w:rsid w:val="00B30B87"/>
    <w:rsid w:val="00B518EB"/>
    <w:rsid w:val="00B60609"/>
    <w:rsid w:val="00B67ED1"/>
    <w:rsid w:val="00BA41CE"/>
    <w:rsid w:val="00BA5BF6"/>
    <w:rsid w:val="00BC4AA0"/>
    <w:rsid w:val="00BD08F8"/>
    <w:rsid w:val="00BE6F6A"/>
    <w:rsid w:val="00BE7501"/>
    <w:rsid w:val="00BF3F6F"/>
    <w:rsid w:val="00BF5DA5"/>
    <w:rsid w:val="00C0769F"/>
    <w:rsid w:val="00C12169"/>
    <w:rsid w:val="00C30C40"/>
    <w:rsid w:val="00C42CFF"/>
    <w:rsid w:val="00C4446B"/>
    <w:rsid w:val="00C51F3A"/>
    <w:rsid w:val="00C808EF"/>
    <w:rsid w:val="00C83ABD"/>
    <w:rsid w:val="00CA25BB"/>
    <w:rsid w:val="00CA2E17"/>
    <w:rsid w:val="00CB01B5"/>
    <w:rsid w:val="00CB1A2C"/>
    <w:rsid w:val="00CD0653"/>
    <w:rsid w:val="00CD3971"/>
    <w:rsid w:val="00CD7D69"/>
    <w:rsid w:val="00D25CA9"/>
    <w:rsid w:val="00D3530B"/>
    <w:rsid w:val="00D40AA7"/>
    <w:rsid w:val="00D51CB0"/>
    <w:rsid w:val="00D52D34"/>
    <w:rsid w:val="00D54F60"/>
    <w:rsid w:val="00D616BE"/>
    <w:rsid w:val="00D630EB"/>
    <w:rsid w:val="00D64C0F"/>
    <w:rsid w:val="00D67DE9"/>
    <w:rsid w:val="00D818AC"/>
    <w:rsid w:val="00D863F5"/>
    <w:rsid w:val="00D9272A"/>
    <w:rsid w:val="00D92953"/>
    <w:rsid w:val="00DA017F"/>
    <w:rsid w:val="00DA01DF"/>
    <w:rsid w:val="00DE0F08"/>
    <w:rsid w:val="00DE28B4"/>
    <w:rsid w:val="00E06418"/>
    <w:rsid w:val="00E07EE5"/>
    <w:rsid w:val="00E202A3"/>
    <w:rsid w:val="00E265C8"/>
    <w:rsid w:val="00E33987"/>
    <w:rsid w:val="00E62469"/>
    <w:rsid w:val="00E72933"/>
    <w:rsid w:val="00E7457A"/>
    <w:rsid w:val="00E759CD"/>
    <w:rsid w:val="00E81B8A"/>
    <w:rsid w:val="00E874C9"/>
    <w:rsid w:val="00E946B1"/>
    <w:rsid w:val="00ED1EAB"/>
    <w:rsid w:val="00ED5FE2"/>
    <w:rsid w:val="00EF2416"/>
    <w:rsid w:val="00F15AB7"/>
    <w:rsid w:val="00F164B0"/>
    <w:rsid w:val="00F22517"/>
    <w:rsid w:val="00F35029"/>
    <w:rsid w:val="00F60BAB"/>
    <w:rsid w:val="00F7424B"/>
    <w:rsid w:val="00F81749"/>
    <w:rsid w:val="00F8180C"/>
    <w:rsid w:val="00F84836"/>
    <w:rsid w:val="00F86194"/>
    <w:rsid w:val="00F9270A"/>
    <w:rsid w:val="00F9767D"/>
    <w:rsid w:val="00FA0B43"/>
    <w:rsid w:val="00FA246C"/>
    <w:rsid w:val="00FA4BAF"/>
    <w:rsid w:val="00FA6AB3"/>
    <w:rsid w:val="00FB620C"/>
    <w:rsid w:val="00FE2A14"/>
    <w:rsid w:val="00FF4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988F"/>
  <w15:chartTrackingRefBased/>
  <w15:docId w15:val="{15F043E7-0791-6C4C-9164-81D58E89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7D8C"/>
    <w:rPr>
      <w:sz w:val="16"/>
      <w:szCs w:val="16"/>
    </w:rPr>
  </w:style>
  <w:style w:type="paragraph" w:styleId="CommentText">
    <w:name w:val="annotation text"/>
    <w:basedOn w:val="Normal"/>
    <w:link w:val="CommentTextChar"/>
    <w:uiPriority w:val="99"/>
    <w:unhideWhenUsed/>
    <w:rsid w:val="00A57D8C"/>
    <w:pPr>
      <w:spacing w:after="160"/>
    </w:pPr>
    <w:rPr>
      <w:rFonts w:eastAsiaTheme="minorHAnsi"/>
      <w:sz w:val="20"/>
      <w:szCs w:val="20"/>
      <w:lang w:eastAsia="en-US"/>
    </w:rPr>
  </w:style>
  <w:style w:type="character" w:customStyle="1" w:styleId="CommentTextChar">
    <w:name w:val="Comment Text Char"/>
    <w:basedOn w:val="DefaultParagraphFont"/>
    <w:link w:val="CommentText"/>
    <w:uiPriority w:val="99"/>
    <w:rsid w:val="00A57D8C"/>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CD3971"/>
    <w:pPr>
      <w:spacing w:after="0"/>
    </w:pPr>
    <w:rPr>
      <w:rFonts w:eastAsiaTheme="minorEastAsia"/>
      <w:b/>
      <w:bCs/>
      <w:lang w:eastAsia="zh-CN"/>
    </w:rPr>
  </w:style>
  <w:style w:type="character" w:customStyle="1" w:styleId="CommentSubjectChar">
    <w:name w:val="Comment Subject Char"/>
    <w:basedOn w:val="CommentTextChar"/>
    <w:link w:val="CommentSubject"/>
    <w:uiPriority w:val="99"/>
    <w:semiHidden/>
    <w:rsid w:val="00CD3971"/>
    <w:rPr>
      <w:rFonts w:eastAsiaTheme="minorHAnsi"/>
      <w:b/>
      <w:bCs/>
      <w:sz w:val="20"/>
      <w:szCs w:val="20"/>
      <w:lang w:eastAsia="en-US"/>
    </w:rPr>
  </w:style>
  <w:style w:type="paragraph" w:styleId="ListParagraph">
    <w:name w:val="List Paragraph"/>
    <w:basedOn w:val="Normal"/>
    <w:uiPriority w:val="34"/>
    <w:qFormat/>
    <w:rsid w:val="00F84836"/>
    <w:pPr>
      <w:spacing w:after="160" w:line="259" w:lineRule="auto"/>
      <w:ind w:left="720"/>
      <w:contextualSpacing/>
    </w:pPr>
    <w:rPr>
      <w:rFonts w:eastAsiaTheme="minorHAnsi"/>
      <w:sz w:val="22"/>
      <w:szCs w:val="22"/>
      <w:lang w:eastAsia="en-US"/>
    </w:rPr>
  </w:style>
  <w:style w:type="character" w:styleId="Hyperlink">
    <w:name w:val="Hyperlink"/>
    <w:basedOn w:val="DefaultParagraphFont"/>
    <w:uiPriority w:val="99"/>
    <w:unhideWhenUsed/>
    <w:rsid w:val="00374E89"/>
    <w:rPr>
      <w:color w:val="0563C1" w:themeColor="hyperlink"/>
      <w:u w:val="single"/>
    </w:rPr>
  </w:style>
  <w:style w:type="paragraph" w:styleId="Revision">
    <w:name w:val="Revision"/>
    <w:hidden/>
    <w:uiPriority w:val="99"/>
    <w:semiHidden/>
    <w:rsid w:val="002A11DD"/>
  </w:style>
  <w:style w:type="paragraph" w:styleId="BalloonText">
    <w:name w:val="Balloon Text"/>
    <w:basedOn w:val="Normal"/>
    <w:link w:val="BalloonTextChar"/>
    <w:uiPriority w:val="99"/>
    <w:semiHidden/>
    <w:unhideWhenUsed/>
    <w:rsid w:val="001D73C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73CF"/>
    <w:rPr>
      <w:rFonts w:ascii="Times New Roman" w:hAnsi="Times New Roman" w:cs="Times New Roman"/>
      <w:sz w:val="18"/>
      <w:szCs w:val="18"/>
    </w:rPr>
  </w:style>
  <w:style w:type="character" w:styleId="PlaceholderText">
    <w:name w:val="Placeholder Text"/>
    <w:basedOn w:val="DefaultParagraphFont"/>
    <w:uiPriority w:val="99"/>
    <w:semiHidden/>
    <w:rsid w:val="00064AD0"/>
    <w:rPr>
      <w:color w:val="808080"/>
    </w:rPr>
  </w:style>
  <w:style w:type="paragraph" w:styleId="Header">
    <w:name w:val="header"/>
    <w:basedOn w:val="Normal"/>
    <w:link w:val="HeaderChar"/>
    <w:uiPriority w:val="99"/>
    <w:unhideWhenUsed/>
    <w:rsid w:val="00BA5BF6"/>
    <w:pPr>
      <w:tabs>
        <w:tab w:val="center" w:pos="4680"/>
        <w:tab w:val="right" w:pos="9360"/>
      </w:tabs>
    </w:pPr>
  </w:style>
  <w:style w:type="character" w:customStyle="1" w:styleId="HeaderChar">
    <w:name w:val="Header Char"/>
    <w:basedOn w:val="DefaultParagraphFont"/>
    <w:link w:val="Header"/>
    <w:uiPriority w:val="99"/>
    <w:rsid w:val="00BA5BF6"/>
  </w:style>
  <w:style w:type="paragraph" w:styleId="Footer">
    <w:name w:val="footer"/>
    <w:basedOn w:val="Normal"/>
    <w:link w:val="FooterChar"/>
    <w:uiPriority w:val="99"/>
    <w:unhideWhenUsed/>
    <w:rsid w:val="00BA5BF6"/>
    <w:pPr>
      <w:tabs>
        <w:tab w:val="center" w:pos="4680"/>
        <w:tab w:val="right" w:pos="9360"/>
      </w:tabs>
    </w:pPr>
  </w:style>
  <w:style w:type="character" w:customStyle="1" w:styleId="FooterChar">
    <w:name w:val="Footer Char"/>
    <w:basedOn w:val="DefaultParagraphFont"/>
    <w:link w:val="Footer"/>
    <w:uiPriority w:val="99"/>
    <w:rsid w:val="00BA5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9540">
      <w:bodyDiv w:val="1"/>
      <w:marLeft w:val="0"/>
      <w:marRight w:val="0"/>
      <w:marTop w:val="0"/>
      <w:marBottom w:val="0"/>
      <w:divBdr>
        <w:top w:val="none" w:sz="0" w:space="0" w:color="auto"/>
        <w:left w:val="none" w:sz="0" w:space="0" w:color="auto"/>
        <w:bottom w:val="none" w:sz="0" w:space="0" w:color="auto"/>
        <w:right w:val="none" w:sz="0" w:space="0" w:color="auto"/>
      </w:divBdr>
    </w:div>
    <w:div w:id="446513464">
      <w:bodyDiv w:val="1"/>
      <w:marLeft w:val="0"/>
      <w:marRight w:val="0"/>
      <w:marTop w:val="0"/>
      <w:marBottom w:val="0"/>
      <w:divBdr>
        <w:top w:val="none" w:sz="0" w:space="0" w:color="auto"/>
        <w:left w:val="none" w:sz="0" w:space="0" w:color="auto"/>
        <w:bottom w:val="none" w:sz="0" w:space="0" w:color="auto"/>
        <w:right w:val="none" w:sz="0" w:space="0" w:color="auto"/>
      </w:divBdr>
    </w:div>
    <w:div w:id="651718435">
      <w:bodyDiv w:val="1"/>
      <w:marLeft w:val="0"/>
      <w:marRight w:val="0"/>
      <w:marTop w:val="0"/>
      <w:marBottom w:val="0"/>
      <w:divBdr>
        <w:top w:val="none" w:sz="0" w:space="0" w:color="auto"/>
        <w:left w:val="none" w:sz="0" w:space="0" w:color="auto"/>
        <w:bottom w:val="none" w:sz="0" w:space="0" w:color="auto"/>
        <w:right w:val="none" w:sz="0" w:space="0" w:color="auto"/>
      </w:divBdr>
    </w:div>
    <w:div w:id="730542060">
      <w:bodyDiv w:val="1"/>
      <w:marLeft w:val="0"/>
      <w:marRight w:val="0"/>
      <w:marTop w:val="0"/>
      <w:marBottom w:val="0"/>
      <w:divBdr>
        <w:top w:val="none" w:sz="0" w:space="0" w:color="auto"/>
        <w:left w:val="none" w:sz="0" w:space="0" w:color="auto"/>
        <w:bottom w:val="none" w:sz="0" w:space="0" w:color="auto"/>
        <w:right w:val="none" w:sz="0" w:space="0" w:color="auto"/>
      </w:divBdr>
      <w:divsChild>
        <w:div w:id="1040012445">
          <w:marLeft w:val="640"/>
          <w:marRight w:val="0"/>
          <w:marTop w:val="0"/>
          <w:marBottom w:val="0"/>
          <w:divBdr>
            <w:top w:val="none" w:sz="0" w:space="0" w:color="auto"/>
            <w:left w:val="none" w:sz="0" w:space="0" w:color="auto"/>
            <w:bottom w:val="none" w:sz="0" w:space="0" w:color="auto"/>
            <w:right w:val="none" w:sz="0" w:space="0" w:color="auto"/>
          </w:divBdr>
        </w:div>
        <w:div w:id="506751097">
          <w:marLeft w:val="640"/>
          <w:marRight w:val="0"/>
          <w:marTop w:val="0"/>
          <w:marBottom w:val="0"/>
          <w:divBdr>
            <w:top w:val="none" w:sz="0" w:space="0" w:color="auto"/>
            <w:left w:val="none" w:sz="0" w:space="0" w:color="auto"/>
            <w:bottom w:val="none" w:sz="0" w:space="0" w:color="auto"/>
            <w:right w:val="none" w:sz="0" w:space="0" w:color="auto"/>
          </w:divBdr>
        </w:div>
        <w:div w:id="414010296">
          <w:marLeft w:val="640"/>
          <w:marRight w:val="0"/>
          <w:marTop w:val="0"/>
          <w:marBottom w:val="0"/>
          <w:divBdr>
            <w:top w:val="none" w:sz="0" w:space="0" w:color="auto"/>
            <w:left w:val="none" w:sz="0" w:space="0" w:color="auto"/>
            <w:bottom w:val="none" w:sz="0" w:space="0" w:color="auto"/>
            <w:right w:val="none" w:sz="0" w:space="0" w:color="auto"/>
          </w:divBdr>
        </w:div>
        <w:div w:id="46033801">
          <w:marLeft w:val="640"/>
          <w:marRight w:val="0"/>
          <w:marTop w:val="0"/>
          <w:marBottom w:val="0"/>
          <w:divBdr>
            <w:top w:val="none" w:sz="0" w:space="0" w:color="auto"/>
            <w:left w:val="none" w:sz="0" w:space="0" w:color="auto"/>
            <w:bottom w:val="none" w:sz="0" w:space="0" w:color="auto"/>
            <w:right w:val="none" w:sz="0" w:space="0" w:color="auto"/>
          </w:divBdr>
        </w:div>
        <w:div w:id="301227932">
          <w:marLeft w:val="640"/>
          <w:marRight w:val="0"/>
          <w:marTop w:val="0"/>
          <w:marBottom w:val="0"/>
          <w:divBdr>
            <w:top w:val="none" w:sz="0" w:space="0" w:color="auto"/>
            <w:left w:val="none" w:sz="0" w:space="0" w:color="auto"/>
            <w:bottom w:val="none" w:sz="0" w:space="0" w:color="auto"/>
            <w:right w:val="none" w:sz="0" w:space="0" w:color="auto"/>
          </w:divBdr>
        </w:div>
        <w:div w:id="239944118">
          <w:marLeft w:val="640"/>
          <w:marRight w:val="0"/>
          <w:marTop w:val="0"/>
          <w:marBottom w:val="0"/>
          <w:divBdr>
            <w:top w:val="none" w:sz="0" w:space="0" w:color="auto"/>
            <w:left w:val="none" w:sz="0" w:space="0" w:color="auto"/>
            <w:bottom w:val="none" w:sz="0" w:space="0" w:color="auto"/>
            <w:right w:val="none" w:sz="0" w:space="0" w:color="auto"/>
          </w:divBdr>
        </w:div>
        <w:div w:id="1902860423">
          <w:marLeft w:val="640"/>
          <w:marRight w:val="0"/>
          <w:marTop w:val="0"/>
          <w:marBottom w:val="0"/>
          <w:divBdr>
            <w:top w:val="none" w:sz="0" w:space="0" w:color="auto"/>
            <w:left w:val="none" w:sz="0" w:space="0" w:color="auto"/>
            <w:bottom w:val="none" w:sz="0" w:space="0" w:color="auto"/>
            <w:right w:val="none" w:sz="0" w:space="0" w:color="auto"/>
          </w:divBdr>
        </w:div>
        <w:div w:id="1216627827">
          <w:marLeft w:val="640"/>
          <w:marRight w:val="0"/>
          <w:marTop w:val="0"/>
          <w:marBottom w:val="0"/>
          <w:divBdr>
            <w:top w:val="none" w:sz="0" w:space="0" w:color="auto"/>
            <w:left w:val="none" w:sz="0" w:space="0" w:color="auto"/>
            <w:bottom w:val="none" w:sz="0" w:space="0" w:color="auto"/>
            <w:right w:val="none" w:sz="0" w:space="0" w:color="auto"/>
          </w:divBdr>
        </w:div>
        <w:div w:id="20590626">
          <w:marLeft w:val="640"/>
          <w:marRight w:val="0"/>
          <w:marTop w:val="0"/>
          <w:marBottom w:val="0"/>
          <w:divBdr>
            <w:top w:val="none" w:sz="0" w:space="0" w:color="auto"/>
            <w:left w:val="none" w:sz="0" w:space="0" w:color="auto"/>
            <w:bottom w:val="none" w:sz="0" w:space="0" w:color="auto"/>
            <w:right w:val="none" w:sz="0" w:space="0" w:color="auto"/>
          </w:divBdr>
        </w:div>
        <w:div w:id="300426205">
          <w:marLeft w:val="640"/>
          <w:marRight w:val="0"/>
          <w:marTop w:val="0"/>
          <w:marBottom w:val="0"/>
          <w:divBdr>
            <w:top w:val="none" w:sz="0" w:space="0" w:color="auto"/>
            <w:left w:val="none" w:sz="0" w:space="0" w:color="auto"/>
            <w:bottom w:val="none" w:sz="0" w:space="0" w:color="auto"/>
            <w:right w:val="none" w:sz="0" w:space="0" w:color="auto"/>
          </w:divBdr>
        </w:div>
        <w:div w:id="1776629112">
          <w:marLeft w:val="640"/>
          <w:marRight w:val="0"/>
          <w:marTop w:val="0"/>
          <w:marBottom w:val="0"/>
          <w:divBdr>
            <w:top w:val="none" w:sz="0" w:space="0" w:color="auto"/>
            <w:left w:val="none" w:sz="0" w:space="0" w:color="auto"/>
            <w:bottom w:val="none" w:sz="0" w:space="0" w:color="auto"/>
            <w:right w:val="none" w:sz="0" w:space="0" w:color="auto"/>
          </w:divBdr>
        </w:div>
        <w:div w:id="1124040555">
          <w:marLeft w:val="640"/>
          <w:marRight w:val="0"/>
          <w:marTop w:val="0"/>
          <w:marBottom w:val="0"/>
          <w:divBdr>
            <w:top w:val="none" w:sz="0" w:space="0" w:color="auto"/>
            <w:left w:val="none" w:sz="0" w:space="0" w:color="auto"/>
            <w:bottom w:val="none" w:sz="0" w:space="0" w:color="auto"/>
            <w:right w:val="none" w:sz="0" w:space="0" w:color="auto"/>
          </w:divBdr>
        </w:div>
        <w:div w:id="1203790892">
          <w:marLeft w:val="640"/>
          <w:marRight w:val="0"/>
          <w:marTop w:val="0"/>
          <w:marBottom w:val="0"/>
          <w:divBdr>
            <w:top w:val="none" w:sz="0" w:space="0" w:color="auto"/>
            <w:left w:val="none" w:sz="0" w:space="0" w:color="auto"/>
            <w:bottom w:val="none" w:sz="0" w:space="0" w:color="auto"/>
            <w:right w:val="none" w:sz="0" w:space="0" w:color="auto"/>
          </w:divBdr>
        </w:div>
        <w:div w:id="144205129">
          <w:marLeft w:val="640"/>
          <w:marRight w:val="0"/>
          <w:marTop w:val="0"/>
          <w:marBottom w:val="0"/>
          <w:divBdr>
            <w:top w:val="none" w:sz="0" w:space="0" w:color="auto"/>
            <w:left w:val="none" w:sz="0" w:space="0" w:color="auto"/>
            <w:bottom w:val="none" w:sz="0" w:space="0" w:color="auto"/>
            <w:right w:val="none" w:sz="0" w:space="0" w:color="auto"/>
          </w:divBdr>
        </w:div>
        <w:div w:id="1241596195">
          <w:marLeft w:val="640"/>
          <w:marRight w:val="0"/>
          <w:marTop w:val="0"/>
          <w:marBottom w:val="0"/>
          <w:divBdr>
            <w:top w:val="none" w:sz="0" w:space="0" w:color="auto"/>
            <w:left w:val="none" w:sz="0" w:space="0" w:color="auto"/>
            <w:bottom w:val="none" w:sz="0" w:space="0" w:color="auto"/>
            <w:right w:val="none" w:sz="0" w:space="0" w:color="auto"/>
          </w:divBdr>
        </w:div>
        <w:div w:id="1962103648">
          <w:marLeft w:val="640"/>
          <w:marRight w:val="0"/>
          <w:marTop w:val="0"/>
          <w:marBottom w:val="0"/>
          <w:divBdr>
            <w:top w:val="none" w:sz="0" w:space="0" w:color="auto"/>
            <w:left w:val="none" w:sz="0" w:space="0" w:color="auto"/>
            <w:bottom w:val="none" w:sz="0" w:space="0" w:color="auto"/>
            <w:right w:val="none" w:sz="0" w:space="0" w:color="auto"/>
          </w:divBdr>
        </w:div>
        <w:div w:id="898781260">
          <w:marLeft w:val="640"/>
          <w:marRight w:val="0"/>
          <w:marTop w:val="0"/>
          <w:marBottom w:val="0"/>
          <w:divBdr>
            <w:top w:val="none" w:sz="0" w:space="0" w:color="auto"/>
            <w:left w:val="none" w:sz="0" w:space="0" w:color="auto"/>
            <w:bottom w:val="none" w:sz="0" w:space="0" w:color="auto"/>
            <w:right w:val="none" w:sz="0" w:space="0" w:color="auto"/>
          </w:divBdr>
        </w:div>
        <w:div w:id="267003702">
          <w:marLeft w:val="640"/>
          <w:marRight w:val="0"/>
          <w:marTop w:val="0"/>
          <w:marBottom w:val="0"/>
          <w:divBdr>
            <w:top w:val="none" w:sz="0" w:space="0" w:color="auto"/>
            <w:left w:val="none" w:sz="0" w:space="0" w:color="auto"/>
            <w:bottom w:val="none" w:sz="0" w:space="0" w:color="auto"/>
            <w:right w:val="none" w:sz="0" w:space="0" w:color="auto"/>
          </w:divBdr>
        </w:div>
        <w:div w:id="1379431325">
          <w:marLeft w:val="640"/>
          <w:marRight w:val="0"/>
          <w:marTop w:val="0"/>
          <w:marBottom w:val="0"/>
          <w:divBdr>
            <w:top w:val="none" w:sz="0" w:space="0" w:color="auto"/>
            <w:left w:val="none" w:sz="0" w:space="0" w:color="auto"/>
            <w:bottom w:val="none" w:sz="0" w:space="0" w:color="auto"/>
            <w:right w:val="none" w:sz="0" w:space="0" w:color="auto"/>
          </w:divBdr>
        </w:div>
        <w:div w:id="166213054">
          <w:marLeft w:val="640"/>
          <w:marRight w:val="0"/>
          <w:marTop w:val="0"/>
          <w:marBottom w:val="0"/>
          <w:divBdr>
            <w:top w:val="none" w:sz="0" w:space="0" w:color="auto"/>
            <w:left w:val="none" w:sz="0" w:space="0" w:color="auto"/>
            <w:bottom w:val="none" w:sz="0" w:space="0" w:color="auto"/>
            <w:right w:val="none" w:sz="0" w:space="0" w:color="auto"/>
          </w:divBdr>
        </w:div>
        <w:div w:id="1438332084">
          <w:marLeft w:val="640"/>
          <w:marRight w:val="0"/>
          <w:marTop w:val="0"/>
          <w:marBottom w:val="0"/>
          <w:divBdr>
            <w:top w:val="none" w:sz="0" w:space="0" w:color="auto"/>
            <w:left w:val="none" w:sz="0" w:space="0" w:color="auto"/>
            <w:bottom w:val="none" w:sz="0" w:space="0" w:color="auto"/>
            <w:right w:val="none" w:sz="0" w:space="0" w:color="auto"/>
          </w:divBdr>
        </w:div>
        <w:div w:id="1691642525">
          <w:marLeft w:val="640"/>
          <w:marRight w:val="0"/>
          <w:marTop w:val="0"/>
          <w:marBottom w:val="0"/>
          <w:divBdr>
            <w:top w:val="none" w:sz="0" w:space="0" w:color="auto"/>
            <w:left w:val="none" w:sz="0" w:space="0" w:color="auto"/>
            <w:bottom w:val="none" w:sz="0" w:space="0" w:color="auto"/>
            <w:right w:val="none" w:sz="0" w:space="0" w:color="auto"/>
          </w:divBdr>
        </w:div>
        <w:div w:id="770315093">
          <w:marLeft w:val="640"/>
          <w:marRight w:val="0"/>
          <w:marTop w:val="0"/>
          <w:marBottom w:val="0"/>
          <w:divBdr>
            <w:top w:val="none" w:sz="0" w:space="0" w:color="auto"/>
            <w:left w:val="none" w:sz="0" w:space="0" w:color="auto"/>
            <w:bottom w:val="none" w:sz="0" w:space="0" w:color="auto"/>
            <w:right w:val="none" w:sz="0" w:space="0" w:color="auto"/>
          </w:divBdr>
        </w:div>
        <w:div w:id="1050299304">
          <w:marLeft w:val="640"/>
          <w:marRight w:val="0"/>
          <w:marTop w:val="0"/>
          <w:marBottom w:val="0"/>
          <w:divBdr>
            <w:top w:val="none" w:sz="0" w:space="0" w:color="auto"/>
            <w:left w:val="none" w:sz="0" w:space="0" w:color="auto"/>
            <w:bottom w:val="none" w:sz="0" w:space="0" w:color="auto"/>
            <w:right w:val="none" w:sz="0" w:space="0" w:color="auto"/>
          </w:divBdr>
        </w:div>
        <w:div w:id="87894770">
          <w:marLeft w:val="640"/>
          <w:marRight w:val="0"/>
          <w:marTop w:val="0"/>
          <w:marBottom w:val="0"/>
          <w:divBdr>
            <w:top w:val="none" w:sz="0" w:space="0" w:color="auto"/>
            <w:left w:val="none" w:sz="0" w:space="0" w:color="auto"/>
            <w:bottom w:val="none" w:sz="0" w:space="0" w:color="auto"/>
            <w:right w:val="none" w:sz="0" w:space="0" w:color="auto"/>
          </w:divBdr>
        </w:div>
        <w:div w:id="684866030">
          <w:marLeft w:val="640"/>
          <w:marRight w:val="0"/>
          <w:marTop w:val="0"/>
          <w:marBottom w:val="0"/>
          <w:divBdr>
            <w:top w:val="none" w:sz="0" w:space="0" w:color="auto"/>
            <w:left w:val="none" w:sz="0" w:space="0" w:color="auto"/>
            <w:bottom w:val="none" w:sz="0" w:space="0" w:color="auto"/>
            <w:right w:val="none" w:sz="0" w:space="0" w:color="auto"/>
          </w:divBdr>
        </w:div>
        <w:div w:id="2142259351">
          <w:marLeft w:val="640"/>
          <w:marRight w:val="0"/>
          <w:marTop w:val="0"/>
          <w:marBottom w:val="0"/>
          <w:divBdr>
            <w:top w:val="none" w:sz="0" w:space="0" w:color="auto"/>
            <w:left w:val="none" w:sz="0" w:space="0" w:color="auto"/>
            <w:bottom w:val="none" w:sz="0" w:space="0" w:color="auto"/>
            <w:right w:val="none" w:sz="0" w:space="0" w:color="auto"/>
          </w:divBdr>
        </w:div>
        <w:div w:id="1918973163">
          <w:marLeft w:val="640"/>
          <w:marRight w:val="0"/>
          <w:marTop w:val="0"/>
          <w:marBottom w:val="0"/>
          <w:divBdr>
            <w:top w:val="none" w:sz="0" w:space="0" w:color="auto"/>
            <w:left w:val="none" w:sz="0" w:space="0" w:color="auto"/>
            <w:bottom w:val="none" w:sz="0" w:space="0" w:color="auto"/>
            <w:right w:val="none" w:sz="0" w:space="0" w:color="auto"/>
          </w:divBdr>
        </w:div>
        <w:div w:id="1114010727">
          <w:marLeft w:val="640"/>
          <w:marRight w:val="0"/>
          <w:marTop w:val="0"/>
          <w:marBottom w:val="0"/>
          <w:divBdr>
            <w:top w:val="none" w:sz="0" w:space="0" w:color="auto"/>
            <w:left w:val="none" w:sz="0" w:space="0" w:color="auto"/>
            <w:bottom w:val="none" w:sz="0" w:space="0" w:color="auto"/>
            <w:right w:val="none" w:sz="0" w:space="0" w:color="auto"/>
          </w:divBdr>
        </w:div>
        <w:div w:id="1235239390">
          <w:marLeft w:val="640"/>
          <w:marRight w:val="0"/>
          <w:marTop w:val="0"/>
          <w:marBottom w:val="0"/>
          <w:divBdr>
            <w:top w:val="none" w:sz="0" w:space="0" w:color="auto"/>
            <w:left w:val="none" w:sz="0" w:space="0" w:color="auto"/>
            <w:bottom w:val="none" w:sz="0" w:space="0" w:color="auto"/>
            <w:right w:val="none" w:sz="0" w:space="0" w:color="auto"/>
          </w:divBdr>
        </w:div>
        <w:div w:id="239364796">
          <w:marLeft w:val="640"/>
          <w:marRight w:val="0"/>
          <w:marTop w:val="0"/>
          <w:marBottom w:val="0"/>
          <w:divBdr>
            <w:top w:val="none" w:sz="0" w:space="0" w:color="auto"/>
            <w:left w:val="none" w:sz="0" w:space="0" w:color="auto"/>
            <w:bottom w:val="none" w:sz="0" w:space="0" w:color="auto"/>
            <w:right w:val="none" w:sz="0" w:space="0" w:color="auto"/>
          </w:divBdr>
        </w:div>
        <w:div w:id="1412580847">
          <w:marLeft w:val="640"/>
          <w:marRight w:val="0"/>
          <w:marTop w:val="0"/>
          <w:marBottom w:val="0"/>
          <w:divBdr>
            <w:top w:val="none" w:sz="0" w:space="0" w:color="auto"/>
            <w:left w:val="none" w:sz="0" w:space="0" w:color="auto"/>
            <w:bottom w:val="none" w:sz="0" w:space="0" w:color="auto"/>
            <w:right w:val="none" w:sz="0" w:space="0" w:color="auto"/>
          </w:divBdr>
        </w:div>
        <w:div w:id="151458950">
          <w:marLeft w:val="640"/>
          <w:marRight w:val="0"/>
          <w:marTop w:val="0"/>
          <w:marBottom w:val="0"/>
          <w:divBdr>
            <w:top w:val="none" w:sz="0" w:space="0" w:color="auto"/>
            <w:left w:val="none" w:sz="0" w:space="0" w:color="auto"/>
            <w:bottom w:val="none" w:sz="0" w:space="0" w:color="auto"/>
            <w:right w:val="none" w:sz="0" w:space="0" w:color="auto"/>
          </w:divBdr>
        </w:div>
        <w:div w:id="1697004786">
          <w:marLeft w:val="640"/>
          <w:marRight w:val="0"/>
          <w:marTop w:val="0"/>
          <w:marBottom w:val="0"/>
          <w:divBdr>
            <w:top w:val="none" w:sz="0" w:space="0" w:color="auto"/>
            <w:left w:val="none" w:sz="0" w:space="0" w:color="auto"/>
            <w:bottom w:val="none" w:sz="0" w:space="0" w:color="auto"/>
            <w:right w:val="none" w:sz="0" w:space="0" w:color="auto"/>
          </w:divBdr>
        </w:div>
        <w:div w:id="746465417">
          <w:marLeft w:val="640"/>
          <w:marRight w:val="0"/>
          <w:marTop w:val="0"/>
          <w:marBottom w:val="0"/>
          <w:divBdr>
            <w:top w:val="none" w:sz="0" w:space="0" w:color="auto"/>
            <w:left w:val="none" w:sz="0" w:space="0" w:color="auto"/>
            <w:bottom w:val="none" w:sz="0" w:space="0" w:color="auto"/>
            <w:right w:val="none" w:sz="0" w:space="0" w:color="auto"/>
          </w:divBdr>
        </w:div>
        <w:div w:id="381943872">
          <w:marLeft w:val="640"/>
          <w:marRight w:val="0"/>
          <w:marTop w:val="0"/>
          <w:marBottom w:val="0"/>
          <w:divBdr>
            <w:top w:val="none" w:sz="0" w:space="0" w:color="auto"/>
            <w:left w:val="none" w:sz="0" w:space="0" w:color="auto"/>
            <w:bottom w:val="none" w:sz="0" w:space="0" w:color="auto"/>
            <w:right w:val="none" w:sz="0" w:space="0" w:color="auto"/>
          </w:divBdr>
        </w:div>
        <w:div w:id="289212549">
          <w:marLeft w:val="640"/>
          <w:marRight w:val="0"/>
          <w:marTop w:val="0"/>
          <w:marBottom w:val="0"/>
          <w:divBdr>
            <w:top w:val="none" w:sz="0" w:space="0" w:color="auto"/>
            <w:left w:val="none" w:sz="0" w:space="0" w:color="auto"/>
            <w:bottom w:val="none" w:sz="0" w:space="0" w:color="auto"/>
            <w:right w:val="none" w:sz="0" w:space="0" w:color="auto"/>
          </w:divBdr>
        </w:div>
        <w:div w:id="1604999206">
          <w:marLeft w:val="640"/>
          <w:marRight w:val="0"/>
          <w:marTop w:val="0"/>
          <w:marBottom w:val="0"/>
          <w:divBdr>
            <w:top w:val="none" w:sz="0" w:space="0" w:color="auto"/>
            <w:left w:val="none" w:sz="0" w:space="0" w:color="auto"/>
            <w:bottom w:val="none" w:sz="0" w:space="0" w:color="auto"/>
            <w:right w:val="none" w:sz="0" w:space="0" w:color="auto"/>
          </w:divBdr>
        </w:div>
        <w:div w:id="1370842139">
          <w:marLeft w:val="640"/>
          <w:marRight w:val="0"/>
          <w:marTop w:val="0"/>
          <w:marBottom w:val="0"/>
          <w:divBdr>
            <w:top w:val="none" w:sz="0" w:space="0" w:color="auto"/>
            <w:left w:val="none" w:sz="0" w:space="0" w:color="auto"/>
            <w:bottom w:val="none" w:sz="0" w:space="0" w:color="auto"/>
            <w:right w:val="none" w:sz="0" w:space="0" w:color="auto"/>
          </w:divBdr>
        </w:div>
        <w:div w:id="235674746">
          <w:marLeft w:val="640"/>
          <w:marRight w:val="0"/>
          <w:marTop w:val="0"/>
          <w:marBottom w:val="0"/>
          <w:divBdr>
            <w:top w:val="none" w:sz="0" w:space="0" w:color="auto"/>
            <w:left w:val="none" w:sz="0" w:space="0" w:color="auto"/>
            <w:bottom w:val="none" w:sz="0" w:space="0" w:color="auto"/>
            <w:right w:val="none" w:sz="0" w:space="0" w:color="auto"/>
          </w:divBdr>
        </w:div>
        <w:div w:id="258608666">
          <w:marLeft w:val="640"/>
          <w:marRight w:val="0"/>
          <w:marTop w:val="0"/>
          <w:marBottom w:val="0"/>
          <w:divBdr>
            <w:top w:val="none" w:sz="0" w:space="0" w:color="auto"/>
            <w:left w:val="none" w:sz="0" w:space="0" w:color="auto"/>
            <w:bottom w:val="none" w:sz="0" w:space="0" w:color="auto"/>
            <w:right w:val="none" w:sz="0" w:space="0" w:color="auto"/>
          </w:divBdr>
        </w:div>
        <w:div w:id="327680487">
          <w:marLeft w:val="640"/>
          <w:marRight w:val="0"/>
          <w:marTop w:val="0"/>
          <w:marBottom w:val="0"/>
          <w:divBdr>
            <w:top w:val="none" w:sz="0" w:space="0" w:color="auto"/>
            <w:left w:val="none" w:sz="0" w:space="0" w:color="auto"/>
            <w:bottom w:val="none" w:sz="0" w:space="0" w:color="auto"/>
            <w:right w:val="none" w:sz="0" w:space="0" w:color="auto"/>
          </w:divBdr>
        </w:div>
        <w:div w:id="142428781">
          <w:marLeft w:val="640"/>
          <w:marRight w:val="0"/>
          <w:marTop w:val="0"/>
          <w:marBottom w:val="0"/>
          <w:divBdr>
            <w:top w:val="none" w:sz="0" w:space="0" w:color="auto"/>
            <w:left w:val="none" w:sz="0" w:space="0" w:color="auto"/>
            <w:bottom w:val="none" w:sz="0" w:space="0" w:color="auto"/>
            <w:right w:val="none" w:sz="0" w:space="0" w:color="auto"/>
          </w:divBdr>
        </w:div>
        <w:div w:id="1135218292">
          <w:marLeft w:val="640"/>
          <w:marRight w:val="0"/>
          <w:marTop w:val="0"/>
          <w:marBottom w:val="0"/>
          <w:divBdr>
            <w:top w:val="none" w:sz="0" w:space="0" w:color="auto"/>
            <w:left w:val="none" w:sz="0" w:space="0" w:color="auto"/>
            <w:bottom w:val="none" w:sz="0" w:space="0" w:color="auto"/>
            <w:right w:val="none" w:sz="0" w:space="0" w:color="auto"/>
          </w:divBdr>
        </w:div>
        <w:div w:id="394544467">
          <w:marLeft w:val="640"/>
          <w:marRight w:val="0"/>
          <w:marTop w:val="0"/>
          <w:marBottom w:val="0"/>
          <w:divBdr>
            <w:top w:val="none" w:sz="0" w:space="0" w:color="auto"/>
            <w:left w:val="none" w:sz="0" w:space="0" w:color="auto"/>
            <w:bottom w:val="none" w:sz="0" w:space="0" w:color="auto"/>
            <w:right w:val="none" w:sz="0" w:space="0" w:color="auto"/>
          </w:divBdr>
        </w:div>
        <w:div w:id="702709512">
          <w:marLeft w:val="640"/>
          <w:marRight w:val="0"/>
          <w:marTop w:val="0"/>
          <w:marBottom w:val="0"/>
          <w:divBdr>
            <w:top w:val="none" w:sz="0" w:space="0" w:color="auto"/>
            <w:left w:val="none" w:sz="0" w:space="0" w:color="auto"/>
            <w:bottom w:val="none" w:sz="0" w:space="0" w:color="auto"/>
            <w:right w:val="none" w:sz="0" w:space="0" w:color="auto"/>
          </w:divBdr>
        </w:div>
        <w:div w:id="2022469345">
          <w:marLeft w:val="640"/>
          <w:marRight w:val="0"/>
          <w:marTop w:val="0"/>
          <w:marBottom w:val="0"/>
          <w:divBdr>
            <w:top w:val="none" w:sz="0" w:space="0" w:color="auto"/>
            <w:left w:val="none" w:sz="0" w:space="0" w:color="auto"/>
            <w:bottom w:val="none" w:sz="0" w:space="0" w:color="auto"/>
            <w:right w:val="none" w:sz="0" w:space="0" w:color="auto"/>
          </w:divBdr>
        </w:div>
        <w:div w:id="1434322336">
          <w:marLeft w:val="640"/>
          <w:marRight w:val="0"/>
          <w:marTop w:val="0"/>
          <w:marBottom w:val="0"/>
          <w:divBdr>
            <w:top w:val="none" w:sz="0" w:space="0" w:color="auto"/>
            <w:left w:val="none" w:sz="0" w:space="0" w:color="auto"/>
            <w:bottom w:val="none" w:sz="0" w:space="0" w:color="auto"/>
            <w:right w:val="none" w:sz="0" w:space="0" w:color="auto"/>
          </w:divBdr>
        </w:div>
        <w:div w:id="1158032544">
          <w:marLeft w:val="640"/>
          <w:marRight w:val="0"/>
          <w:marTop w:val="0"/>
          <w:marBottom w:val="0"/>
          <w:divBdr>
            <w:top w:val="none" w:sz="0" w:space="0" w:color="auto"/>
            <w:left w:val="none" w:sz="0" w:space="0" w:color="auto"/>
            <w:bottom w:val="none" w:sz="0" w:space="0" w:color="auto"/>
            <w:right w:val="none" w:sz="0" w:space="0" w:color="auto"/>
          </w:divBdr>
        </w:div>
        <w:div w:id="495732095">
          <w:marLeft w:val="640"/>
          <w:marRight w:val="0"/>
          <w:marTop w:val="0"/>
          <w:marBottom w:val="0"/>
          <w:divBdr>
            <w:top w:val="none" w:sz="0" w:space="0" w:color="auto"/>
            <w:left w:val="none" w:sz="0" w:space="0" w:color="auto"/>
            <w:bottom w:val="none" w:sz="0" w:space="0" w:color="auto"/>
            <w:right w:val="none" w:sz="0" w:space="0" w:color="auto"/>
          </w:divBdr>
        </w:div>
      </w:divsChild>
    </w:div>
    <w:div w:id="1057121476">
      <w:bodyDiv w:val="1"/>
      <w:marLeft w:val="0"/>
      <w:marRight w:val="0"/>
      <w:marTop w:val="0"/>
      <w:marBottom w:val="0"/>
      <w:divBdr>
        <w:top w:val="none" w:sz="0" w:space="0" w:color="auto"/>
        <w:left w:val="none" w:sz="0" w:space="0" w:color="auto"/>
        <w:bottom w:val="none" w:sz="0" w:space="0" w:color="auto"/>
        <w:right w:val="none" w:sz="0" w:space="0" w:color="auto"/>
      </w:divBdr>
    </w:div>
    <w:div w:id="1184519811">
      <w:bodyDiv w:val="1"/>
      <w:marLeft w:val="0"/>
      <w:marRight w:val="0"/>
      <w:marTop w:val="0"/>
      <w:marBottom w:val="0"/>
      <w:divBdr>
        <w:top w:val="none" w:sz="0" w:space="0" w:color="auto"/>
        <w:left w:val="none" w:sz="0" w:space="0" w:color="auto"/>
        <w:bottom w:val="none" w:sz="0" w:space="0" w:color="auto"/>
        <w:right w:val="none" w:sz="0" w:space="0" w:color="auto"/>
      </w:divBdr>
    </w:div>
    <w:div w:id="1306854949">
      <w:bodyDiv w:val="1"/>
      <w:marLeft w:val="0"/>
      <w:marRight w:val="0"/>
      <w:marTop w:val="0"/>
      <w:marBottom w:val="0"/>
      <w:divBdr>
        <w:top w:val="none" w:sz="0" w:space="0" w:color="auto"/>
        <w:left w:val="none" w:sz="0" w:space="0" w:color="auto"/>
        <w:bottom w:val="none" w:sz="0" w:space="0" w:color="auto"/>
        <w:right w:val="none" w:sz="0" w:space="0" w:color="auto"/>
      </w:divBdr>
    </w:div>
    <w:div w:id="1498616057">
      <w:bodyDiv w:val="1"/>
      <w:marLeft w:val="0"/>
      <w:marRight w:val="0"/>
      <w:marTop w:val="0"/>
      <w:marBottom w:val="0"/>
      <w:divBdr>
        <w:top w:val="none" w:sz="0" w:space="0" w:color="auto"/>
        <w:left w:val="none" w:sz="0" w:space="0" w:color="auto"/>
        <w:bottom w:val="none" w:sz="0" w:space="0" w:color="auto"/>
        <w:right w:val="none" w:sz="0" w:space="0" w:color="auto"/>
      </w:divBdr>
    </w:div>
    <w:div w:id="1532302611">
      <w:bodyDiv w:val="1"/>
      <w:marLeft w:val="0"/>
      <w:marRight w:val="0"/>
      <w:marTop w:val="0"/>
      <w:marBottom w:val="0"/>
      <w:divBdr>
        <w:top w:val="none" w:sz="0" w:space="0" w:color="auto"/>
        <w:left w:val="none" w:sz="0" w:space="0" w:color="auto"/>
        <w:bottom w:val="none" w:sz="0" w:space="0" w:color="auto"/>
        <w:right w:val="none" w:sz="0" w:space="0" w:color="auto"/>
      </w:divBdr>
    </w:div>
    <w:div w:id="210110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93"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66D408-565D-4EB2-AB12-5B839B08B995}">
  <we:reference id="wa104382081" version="1.46.0.0" store="en-US" storeType="OMEX"/>
  <we:alternateReferences>
    <we:reference id="wa104382081" version="1.46.0.0" store="en-US" storeType="OMEX"/>
  </we:alternateReferences>
  <we:properties>
    <we:property name="MENDELEY_CITATIONS" value="[{&quot;citationID&quot;:&quot;MENDELEY_CITATION_d75d468d-2a01-4a35-8164-bec3a07c97af&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&quot;,&quot;citationItems&quot;:[{&quot;id&quot;:&quot;5e7d1395-eb9e-302a-9b8f-21b5702f67d5&quot;,&quot;itemData&quot;:{&quot;type&quot;:&quot;article-journal&quot;,&quot;id&quot;:&quot;5e7d1395-eb9e-302a-9b8f-21b5702f67d5&quot;,&quot;title&quot;:&quot;The geographic distribution of eye care providers in the United States: Implications for a national strategy to improve vision health&quot;,&quot;author&quot;:[{&quot;family&quot;:&quot;Gibson&quot;,&quot;given&quot;:&quot;Diane M.&quot;,&quot;parse-names&quot;:false,&quot;dropping-particle&quot;:&quot;&quot;,&quot;non-dropping-particle&quot;:&quot;&quot;}],&quot;container-title&quot;:&quot;Preventive Medicine&quot;,&quot;accessed&quot;:{&quot;date-parts&quot;:[[2022,4,6]]},&quot;DOI&quot;:&quot;10.1016/J.YPMED.2015.01.008&quot;,&quot;ISSN&quot;:&quot;0091-7435&quot;,&quot;PMID&quot;:&quot;25602911&quot;,&quot;issued&quot;:{&quot;date-parts&quot;:[[2015,4,1]]},&quot;page&quot;:&quot;30-36&quot;,&quot;abstract&quot;:&quot;Objective: To describe the patterns of local eye care provider availability in the US. Methods: Data from 2011 on the number of ophthalmologists and optometrists in each of the 3143 counties in the US were drawn from the Area Health Resources File. Population-weighted quartiles of the county-level number of ophthalmologists per capita and the county-level number of optometrists per capita were defined. Descriptive statistics were calculated and a cross tabulation of quartiles of ophthalmologist availability and quartiles of optometrist availability was conducted for all the counties in the US and for the set of counties in each region of the US. Results: 24.0% of US counties had no ophthalmologists or optometrists. 60.7% of counties in the US were in one of the lower two quartiles of both ophthalmologist availability and optometrist availability, and 24.1% of counties were in one of the lower two quartiles of ophthalmologist availability but in one of the upper two quartiles of optometrist availability. Conclusions: Public health interventions that are effective in a context of limited local eye care provider availability or that are able to leverage optometrist availability effectively in areas with limited ophthalmologist availability could be of widespread use in the US.&quot;,&quot;publisher&quot;:&quot;Academic Press&quot;,&quot;volume&quot;:&quot;73&quot;,&quot;container-title-short&quot;:&quot;&quot;},&quot;isTemporary&quot;:false},{&quot;id&quot;:&quot;7a9adc45-d335-3220-bcf9-fba1ff210c42&quot;,&quot;itemData&quot;:{&quot;type&quot;:&quot;article-journal&quot;,&quot;id&quot;:&quot;7a9adc45-d335-3220-bcf9-fba1ff210c42&quot;,&quot;title&quot;:&quot;The geographic distribution of eye care providers in the United States: Implications for a national strategy to improve vision health&quot;,&quot;author&quot;:[{&quot;family&quot;:&quot;Gibson&quot;,&quot;given&quot;:&quot;Diane M.&quot;,&quot;parse-names&quot;:false,&quot;dropping-particle&quot;:&quot;&quot;,&quot;non-dropping-particle&quot;:&quot;&quot;}],&quot;container-title&quot;:&quot;Preventive Medicine&quot;,&quot;accessed&quot;:{&quot;date-parts&quot;:[[2019,8,8]]},&quot;DOI&quot;:&quot;10.1016/j.ypmed.2015.01.008&quot;,&quot;ISSN&quot;:&quot;10960260&quot;,&quot;issued&quot;:{&quot;date-parts&quot;:[[2015]]},&quot;abstract&quot;:&quot;Objective: To describe the patterns of local eye care provider availability in the US. Methods: Data from 2011 on the number of ophthalmologists and optometrists in each of the 3143 counties in the US were drawn from the Area Health Resources File. Population-weighted quartiles of the county-level number of ophthalmologists per capita and the county-level number of optometrists per capita were defined. Descriptive statistics were calculated and a cross tabulation of quartiles of ophthalmologist availability and quartiles of optometrist availability was conducted for all the counties in the US and for the set of counties in each region of the US. Results: 24.0% of US counties had no ophthalmologists or optometrists. 60.7% of counties in the US were in one of the lower two quartiles of both ophthalmologist availability and optometrist availability, and 24.1% of counties were in one of the lower two quartiles of ophthalmologist availability but in one of the upper two quartiles of optometrist availability. Conclusions: Public health interventions that are effective in a context of limited local eye care provider availability or that are able to leverage optometrist availability effectively in areas with limited ophthalmologist availability could be of widespread use in the US.&quot;,&quot;container-title-short&quot;:&quot;&quot;},&quot;isTemporary&quot;:false},{&quot;id&quot;:&quot;839006d1-f09e-3f05-847f-171c75099d05&quot;,&quot;itemData&quot;:{&quot;type&quot;:&quot;article-journal&quot;,&quot;id&quot;:&quot;839006d1-f09e-3f05-847f-171c75099d05&quot;,&quot;title&quot;:&quot;Reduction in Ophthalmic Presentations to Australian Emergency Departments During the COVID-19 Period: Are We Seeing the Full Picture?&quot;,&quot;author&quot;:[{&quot;family&quot;:&quot;Kam&quot;,&quot;given&quot;:&quot;Andrew W.&quot;,&quot;parse-names&quot;:false,&quot;dropping-particle&quot;:&quot;&quot;,&quot;non-dropping-particle&quot;:&quot;&quot;},{&quot;family&quot;:&quot;Gunasekaran&quot;,&quot;given&quot;:&quot;Nathan&quot;,&quot;parse-names&quot;:false,&quot;dropping-particle&quot;:&quot;&quot;,&quot;non-dropping-particle&quot;:&quot;&quot;},{&quot;family&quot;:&quot;Chaudhry&quot;,&quot;given&quot;:&quot;Sarah G.&quot;,&quot;parse-names&quot;:false,&quot;dropping-particle&quot;:&quot;&quot;,&quot;non-dropping-particle&quot;:&quot;&quot;},{&quot;family&quot;:&quot;Vukasovic&quot;,&quot;given&quot;:&quot;Matthew&quot;,&quot;parse-names&quot;:false,&quot;dropping-particle&quot;:&quot;&quot;,&quot;non-dropping-particle&quot;:&quot;&quot;},{&quot;family&quot;:&quot;White&quot;,&quot;given&quot;:&quot;Andrew J.R.&quot;,&quot;parse-names&quot;:false,&quot;dropping-particle&quot;:&quot;&quot;,&quot;non-dropping-particle&quot;:&quot;&quot;},{&quot;family&quot;:&quot;Fung&quot;,&quot;given&quot;:&quot;Adrian T.&quot;,&quot;parse-names&quot;:false,&quot;dropping-particle&quot;:&quot;&quot;,&quot;non-dropping-particle&quot;:&quot;&quot;}],&quot;container-title&quot;:&quot;Clinical Ophthalmology (Auckland, N.Z.)&quot;,&quot;accessed&quot;:{&quot;date-parts&quot;:[[2022,4,6]]},&quot;DOI&quot;:&quot;10.2147/OPTH.S289467&quot;,&quot;ISSN&quot;:&quot;11775483&quot;,&quot;PMID&quot;:&quot;33542617&quot;,&quot;URL&quot;:&quot;/pmc/articles/PMC7853628/&quot;,&quot;issued&quot;:{&quot;date-parts&quot;:[[2021]]},&quot;page&quot;:&quot;341&quot;,&quot;abstract&quot;:&quot;Purpose: To examine changing patterns of ophthalmic presentations to emergency departments (EDs) during the lockdowns associated with the first wave of the COVID-19 pandemic in Australia and the two months immediately following lockdown relaxation. Patients and Methods: This was a retrospective audit of triage coding and ICD-10-AM coding for all patient presentations to four Australian EDs from March 29 to May 31 in 2019 and 2020 (the COVID-19 lockdown period and the corresponding period in 2019), and from June 1 to July 31 in 2019 and 2020 (the post-lockdown period and the corresponding period in 2019). Number of ophthalmic presentations triaged per day and number of seven common and/or time-sensitive, vision threatening ophthalmic diagnoses were examined. Differences in mean daily presentation numbers were assessed with non-paired Student’s t-test with Bonferroni correction. Results: Total ophthalmic presentations per day during COVID-19 lockdowns fell by 16% compared to the corresponding period in 2019 (13.0 ± 4.0 in 2019 vs 10.8 ± 3.3 in 2020, mean ± standard deviation; p=0.01). There was also a significant decrease in presentations of atraumatic retinal detachment, conjunctivitis, and eye pain. In the two months following easing of lockdown restrictions, total ophthalmic presentations per day returned to the same level as that of the corresponding period in 2019 (12.2 ± 4.3 in 2019 vs 12.3 ± 4.1 in 2020, p=0.97). Conclusion: Total ophthalmic presentations and presentations of atraumatic retinal detachment, conjunctivitis and, eye pain to EDs fell during the lockdowns associated with the first wave of COVID-19 in Australia. These may represent delays in patients seeking appropriate medical attention and may have implications on patient morbidity long after the COVID-19 pandemic.&quot;,&quot;publisher&quot;:&quot;Dove Press&quot;,&quot;volume&quot;:&quot;15&quot;,&quot;container-title-short&quot;:&quot;&quot;},&quot;isTemporary&quot;:false},{&quot;id&quot;:&quot;2a644ce0-9de6-34b3-88a9-42ea80d94eec&quot;,&quot;itemData&quot;:{&quot;type&quot;:&quot;article-journal&quot;,&quot;id&quot;:&quot;2a644ce0-9de6-34b3-88a9-42ea80d94eec&quot;,&quot;title&quot;:&quot;Impact of the COVID-19 pandemic on ophthalmic emergency services in a tertiary hospital in Spain&quot;,&quot;author&quot;:[{&quot;family&quot;:&quot;García Lorente&quot;,&quot;given&quot;:&quot;María&quot;,&quot;parse-names&quot;:false,&quot;dropping-particle&quot;:&quot;&quot;,&quot;non-dropping-particle&quot;:&quot;&quot;},{&quot;family&quot;:&quot;Zamorano Martín&quot;,&quot;given&quot;:&quot;Francisco&quot;,&quot;parse-names&quot;:false,&quot;dropping-particle&quot;:&quot;&quot;,&quot;non-dropping-particle&quot;:&quot;&quot;},{&quot;family&quot;:&quot;Rodríguez Calvo de Mora&quot;,&quot;given&quot;:&quot;Marina&quot;,&quot;parse-names&quot;:false,&quot;dropping-particle&quot;:&quot;&quot;,&quot;non-dropping-particle&quot;:&quot;&quot;},{&quot;family&quot;:&quot;Rocha-de-Lossada&quot;,&quot;given&quot;:&quot;Carlos&quot;,&quot;parse-names&quot;:false,&quot;dropping-particle&quot;:&quot;&quot;,&quot;non-dropping-particle&quot;:&quot;&quot;}],&quot;container-title&quot;:&quot;European Journal of Ophthalmology&quot;,&quot;accessed&quot;:{&quot;date-parts&quot;:[[2022,4,6]]},&quot;DOI&quot;:&quot;10.1177/1120672120958324&quot;,&quot;ISSN&quot;:&quot;17246016&quot;,&quot;PMID&quot;:&quot;32957829&quot;,&quot;URL&quot;:&quot;https://journals.sagepub.com/doi/full/10.1177/1120672120958324&quot;,&quot;issued&quot;:{&quot;date-parts&quot;:[[2022,1,1]]},&quot;page&quot;:&quot;NP313-NP315&quot;,&quot;publisher&quot;:&quot;SAGE Publications Ltd&quot;,&quot;issue&quot;:&quot;1&quot;,&quot;volume&quot;:&quot;32&quot;,&quot;container-title-short&quot;:&quot;&quot;},&quot;isTemporary&quot;:false},{&quot;id&quot;:&quot;a2575f4b-102a-361c-acd5-008ff308b60d&quot;,&quot;itemData&quot;:{&quot;type&quot;:&quot;article-journal&quot;,&quot;id&quot;:&quot;a2575f4b-102a-361c-acd5-008ff308b60d&quot;,&quot;title&quot;:&quot;Eye Care Availability and Access Among Individuals With Diabetes, Diabetic Retinopathy, or Age-Related Macular Degeneration&quot;,&quot;author&quot;:[{&quot;family&quot;:&quot;Gibson&quot;,&quot;given&quot;:&quot;Diane M.&quot;,&quot;parse-names&quot;:false,&quot;dropping-particle&quot;:&quot;&quot;,&quot;non-dropping-particle&quot;:&quot;&quot;}],&quot;container-title&quot;:&quot;JAMA Ophthalmology&quot;,&quot;accessed&quot;:{&quot;date-parts&quot;:[[2022,4,6]]},&quot;DOI&quot;:&quot;10.1001/JAMAOPHTHALMOL.2013.7682&quot;,&quot;ISSN&quot;:&quot;2168-6165&quot;,&quot;PMID&quot;:&quot;24458097&quot;,&quot;URL&quot;:&quot;https://jamanetwork.com/journals/jamaophthalmology/fullarticle/1814540&quot;,&quot;issued&quot;:{&quot;date-parts&quot;:[[2014,4,1]]},&quot;page&quot;:&quot;471-477&quot;,&quot;abstract&quot;:&quot;&lt;h3&gt;Importance&lt;/h3&gt;&lt;p&gt;Understanding whether differences in the local availability of eye care professionals are related to differences in realized access to eye care is important for assessing whether and where public health efforts are needed to increase access to eye care professionals.&lt;/p&gt;&lt;h3&gt;Objective&lt;/h3&gt;&lt;p&gt;To examine whether the county-level availability of ophthalmologists and optometrists is associated with measures of realized access to eye care for individuals with diabetes mellitus, diabetic retinopathy, or age-related macular degeneration (ARMD).&lt;/p&gt;&lt;h3&gt;Design, Setting, and Participants&lt;/h3&gt;&lt;p&gt;We studied a cross-sectional sample of US adults 40 years and older (1098 individuals with diabetes, 345 with diabetic retinopathy, and 498 with ARMD) from the 2005-2008 National Health and Nutrition Examination Survey.&lt;/p&gt;&lt;h3&gt;Main Outcomes and Measures&lt;/h3&gt;&lt;p&gt;Outcomes were whether diabetic individuals reported undergoing a dilated eye examination in the past year, whether individuals were unaware they had diabetic retinopathy, whether diabetic individuals had vision-threatening diabetic retinopathy, and whether individuals were unaware they had ARMD.&lt;/p&gt;&lt;h3&gt;Results&lt;/h3&gt;&lt;p&gt;In logistic regression models that also included individual characteristics, individuals who lived in a county in the highest ophthalmologist availability quartile were less likely to be unaware they had diabetic retinopathy (predictive margin [PM], 66.1%; 90% CI, 48.8%-83.4%; vs PM, 84.1%; 90% CI, 78.7%-89.6%) and were less likely to have vision-threatening diabetic retinopathy (PM, 1.4%; 90% CI, 0.9%-1.9%; vs PM, 2.6%; 90% CI, 1.8%-3.4%) than individuals who lived in a county in the lower 3 ophthalmologist availability quartiles. Individuals who lived in a county in the lowest ophthalmologist availability quartile were more likely to be unaware they had ARMD (PM, 93.8%; 90% CI, 90.6%-97.0%; vs PM, 88.3%; 90% CI, 84.7%-91.9%) than individuals who lived a county in the higher 3 ophthalmologist availability quartiles. Optometrist availability quartiles were not significantly related to any of the outcomes.&lt;/p&gt;&lt;h3&gt;Conclusions and Relevance&lt;/h3&gt;&lt;p&gt;The results suggest that efforts to increase access to ophthalmologists to improve outcomes related to diabetic retinopathy or to increase awareness of ARMD should focus on improving access for diabetic individuals who live in counties in the lowest 3 quartiles of ophthalmologist availability and on individuals at risk of ARMD who live in counties in the lowest quartile of ophthalmologist availability.&lt;/p&gt;&quot;,&quot;publisher&quot;:&quot;American Medical Association&quot;,&quot;issue&quot;:&quot;4&quot;,&quot;volume&quot;:&quot;132&quot;,&quot;container-title-short&quot;:&quot;&quot;},&quot;isTemporary&quot;:false}]},{&quot;citationID&quot;:&quot;MENDELEY_CITATION_8b30c0f1-adf8-4493-a0f9-5fbe4c926263&quot;,&quot;properties&quot;:{&quot;noteIndex&quot;:0},&quot;isEdited&quot;:false,&quot;manualOverride&quot;:{&quot;isManuallyOverridden&quot;:false,&quot;citeprocText&quot;:&quot;&lt;sup&gt;6,7&lt;/sup&gt;&quot;,&quot;manualOverrideText&quot;:&quot;&quot;},&quot;citationTag&quot;:&quot;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&quot;,&quot;citationItems&quot;:[{&quot;id&quot;:&quot;12a76930-fd23-3ca9-bfd0-ca96de481883&quot;,&quot;itemData&quot;:{&quot;type&quot;:&quot;article-journal&quot;,&quot;id&quot;:&quot;12a76930-fd23-3ca9-bfd0-ca96de481883&quot;,&quot;title&quot;:&quot;Prevalence of Age-Related Macular Degeneration in the United States&quot;,&quot;author&quot;:[{&quot;family&quot;:&quot;Friedman&quot;,&quot;given&quot;:&quot;David S.&quot;,&quot;parse-names&quot;:false,&quot;dropping-particle&quot;:&quot;&quot;,&quot;non-dropping-particle&quot;:&quot;&quot;},{&quot;family&quot;:&quot;O'Colmain&quot;,&quot;given&quot;:&quot;Benita J.&quot;,&quot;parse-names&quot;:false,&quot;dropping-particle&quot;:&quot;&quot;,&quot;non-dropping-particle&quot;:&quot;&quot;},{&quot;family&quot;:&quot;Muñoz&quot;,&quot;given&quot;:&quot;Beatriz&quot;,&quot;parse-names&quot;:false,&quot;dropping-particle&quot;:&quot;&quot;,&quot;non-dropping-particle&quot;:&quot;&quot;},{&quot;family&quot;:&quot;Tomany&quot;,&quot;given&quot;:&quot;Sandra C.&quot;,&quot;parse-names&quot;:false,&quot;dropping-particle&quot;:&quot;&quot;,&quot;non-dropping-particle&quot;:&quot;&quot;},{&quot;family&quot;:&quot;McCarty&quot;,&quot;given&quot;:&quot;Cathy&quot;,&quot;parse-names&quot;:false,&quot;dropping-particle&quot;:&quot;&quot;,&quot;non-dropping-particle&quot;:&quot;&quot;},{&quot;family&quot;:&quot;DeJong&quot;,&quot;given&quot;:&quot;Paulus T.V.M.&quot;,&quot;parse-names&quot;:false,&quot;dropping-particle&quot;:&quot;&quot;,&quot;non-dropping-particle&quot;:&quot;&quot;},{&quot;family&quot;:&quot;Nemesure&quot;,&quot;given&quot;:&quot;Barbara&quot;,&quot;parse-names&quot;:false,&quot;dropping-particle&quot;:&quot;&quot;,&quot;non-dropping-particle&quot;:&quot;&quot;},{&quot;family&quot;:&quot;Mitchell&quot;,&quot;given&quot;:&quot;Paul&quot;,&quot;parse-names&quot;:false,&quot;dropping-particle&quot;:&quot;&quot;,&quot;non-dropping-particle&quot;:&quot;&quot;},{&quot;family&quot;:&quot;Kempen&quot;,&quot;given&quot;:&quot;John&quot;,&quot;parse-names&quot;:false,&quot;dropping-particle&quot;:&quot;&quot;,&quot;non-dropping-particle&quot;:&quot;&quot;},{&quot;family&quot;:&quot;Congdon&quot;,&quot;given&quot;:&quot;Nathan&quot;,&quot;parse-names&quot;:false,&quot;dropping-particle&quot;:&quot;&quot;,&quot;non-dropping-particle&quot;:&quot;&quot;}],&quot;container-title&quot;:&quot;Archives of Ophthalmology&quot;,&quot;accessed&quot;:{&quot;date-parts&quot;:[[2022,4,6]]},&quot;DOI&quot;:&quot;10.1001/ARCHOPHT.122.4.564&quot;,&quot;ISSN&quot;:&quot;0003-9950&quot;,&quot;PMID&quot;:&quot;15078675&quot;,&quot;URL&quot;:&quot;https://jamanetwork.com/journals/jamaophthalmology/fullarticle/416232&quot;,&quot;issued&quot;:{&quot;date-parts&quot;:[[2004,4,1]]},&quot;page&quot;:&quot;564-572&quot;,&quot;abstract&quot;:&quot;&lt;h3&gt;Objective&lt;/h3&gt;&lt;p&gt;To estimate the prevalence and distribution of age-related macular degeneration(AMD) in the United States by age, race/ethnicity, and gender.&lt;/p&gt;&lt;h3&gt;Methods&lt;/h3&gt;&lt;p&gt;Summary prevalence estimates of drusen 125 µm or larger, neovascularAMD, and geographic atrophy were prepared separately for black and white personsin 5-year age intervals starting at 40 years. The estimated rates were basedon a meta-analysis of recent population-based studies in the United States,Australia, and Europe. These rates were applied to 2000 US Census data andto projected US population figures for 2020 to estimate the number of theUS population with drusen and AMD.&lt;/p&gt;&lt;h3&gt;Results&lt;/h3&gt;&lt;p&gt;The overall prevalence of neovascular AMD and/or geographic atrophyin the US population 40 years and older is estimated to be 1.47% (95% confidenceinterval, 1.38%-1.55%), with 1.75 million citizens having AMD. The prevalenceof AMD increased dramatically with age, with more than 15% of the white womenolder than 80 years having neovascular AMD and/or geographic atrophy. Morethan 7 million individuals had drusen measuring 125 µm or larger andwere, therefore, at substantial risk of developing AMD. Owing to the rapidlyaging population, the number of persons having AMD will increase by 50% to2.95 million in 2020. Age-related macular degeneration was far more prevalentamong white than among black persons.&lt;/p&gt;&lt;h3&gt;Conclusion&lt;/h3&gt;&lt;p&gt;Age-related macular degeneration affects more than 1.75 million individualsin the United States. Owing to the rapid aging of the US population, thisnumber will increase to almost 3 million by 2020.&lt;/p&gt;&quot;,&quot;publisher&quot;:&quot;American Medical Association&quot;,&quot;issue&quot;:&quot;4&quot;,&quot;volume&quot;:&quot;122&quot;,&quot;container-title-short&quot;:&quot;&quot;},&quot;isTemporary&quot;:false},{&quot;id&quot;:&quot;6ae7aa7c-d1d3-374c-bbd3-b9008d2c108f&quot;,&quot;itemData&quot;:{&quot;type&quot;:&quot;article-journal&quot;,&quot;id&quot;:&quot;6ae7aa7c-d1d3-374c-bbd3-b9008d2c108f&quot;,&quot;title&quot;:&quot;Prevalence of Glaucoma in the United States: The 2005–2008 National Health and Nutrition Examination Survey&quot;,&quot;author&quot;:[{&quot;family&quot;:&quot;Gupta&quot;,&quot;given&quot;:&quot;Priya&quot;,&quot;parse-names&quot;:false,&quot;dropping-particle&quot;:&quot;&quot;,&quot;non-dropping-particle&quot;:&quot;&quot;},{&quot;family&quot;:&quot;Zhao&quot;,&quot;given&quot;:&quot;Di&quot;,&quot;parse-names&quot;:false,&quot;dropping-particle&quot;:&quot;&quot;,&quot;non-dropping-particle&quot;:&quot;&quot;},{&quot;family&quot;:&quot;Guallar&quot;,&quot;given&quot;:&quot;Eliseo&quot;,&quot;parse-names&quot;:false,&quot;dropping-particle&quot;:&quot;&quot;,&quot;non-dropping-particle&quot;:&quot;&quot;},{&quot;family&quot;:&quot;Ko&quot;,&quot;given&quot;:&quot;Fang&quot;,&quot;parse-names&quot;:false,&quot;dropping-particle&quot;:&quot;&quot;,&quot;non-dropping-particle&quot;:&quot;&quot;},{&quot;family&quot;:&quot;Boland&quot;,&quot;given&quot;:&quot;Michael&quot;,&quot;parse-names&quot;:false,&quot;dropping-particle&quot;:&quot;v.&quot;,&quot;non-dropping-particle&quot;:&quot;&quot;},{&quot;family&quot;:&quot;Friedman&quot;,&quot;given&quot;:&quot;David S.&quot;,&quot;parse-names&quot;:false,&quot;dropping-particle&quot;:&quot;&quot;,&quot;non-dropping-particle&quot;:&quot;&quot;}],&quot;container-title&quot;:&quot;Investigative Ophthalmology &amp; Visual Science&quot;,&quot;accessed&quot;:{&quot;date-parts&quot;:[[2022,4,6]]},&quot;DOI&quot;:&quot;10.1167/IOVS.15-18469&quot;,&quot;ISSN&quot;:&quot;1552-5783&quot;,&quot;PMID&quot;:&quot;27168366&quot;,&quot;issued&quot;:{&quot;date-parts&quot;:[[2016,5,1]]},&quot;page&quot;:&quot;2905-2913&quot;,&quot;abstract&quot;:&quot;PURPOSE. To estimate the prevalence of glaucoma in the US population based on optic nerve head photography, to estimate the prevalence of glaucoma awareness, and to identify demographic and ocular risk factors for being unaware of having glaucoma. METHODS. The study included 5746 men and women 40 years of age and older participating in the National Health and Nutrition Examination Survey (NHANES) 2005–2008. Each participant had 458 photographs of the macula and optic disc of both eyes. Fundus photographs were first graded by a reading center, and those with a cup-to-disc ratio (CDR) ≥ 0.6 were regraded by three glaucoma specialists to determine the presence or absence of glaucoma. Analyses were performed using NHANES weights to account for the complex multistage probability sampling design. RESULTS. The estimated overall prevalence of glaucoma in the US civilian, noninstitutionalized population 40 years of age and older was 2.1% (95% confidence interval [CI], 1.7%–2.6%). Glaucoma affected 2.9 million individuals, including 1.4 million women; 1.5 million men; 2.3 million people 60 years of age and older; and 0.9 million blacks, Mexican Americans, and people of other races. The prevalence of glaucoma was highest in non-Hispanic blacks, followed by non-Hispanic whites, Mexican Americans, and others. Over half of participants with glaucoma were unaware that they had the disease. CONCLUSIONS. The prevalence of glaucoma based on optic nerve fundus photography assessment in the general US population 40 years of age and older was 2.1%. Approximately half of glaucoma cases were previously undiagnosed. Studies to determine whether and how to identify undiagnosed glaucoma are an important next step.&quot;,&quot;publisher&quot;:&quot;The Association for Research in Vision and Ophthalmology&quot;,&quot;issue&quot;:&quot;6&quot;,&quot;volume&quot;:&quot;57&quot;,&quot;container-title-short&quot;:&quot;&quot;},&quot;isTemporary&quot;:false}]},{&quot;citationID&quot;:&quot;MENDELEY_CITATION_18c4f018-06d0-4a1e-b768-7254d09b1e5b&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&quot;,&quot;citationItems&quot;:[{&quot;id&quot;:&quot;84334fd3-b41f-3f28-8f9a-3fe48b036ef9&quot;,&quot;itemData&quot;:{&quot;type&quot;:&quot;article-journal&quot;,&quot;id&quot;:&quot;84334fd3-b41f-3f28-8f9a-3fe48b036ef9&quot;,&quot;title&quot;:&quot;The epidemiology and incidence of cytomegalovirus retinitis in the HIV population in Singapore over 6 years&quot;,&quot;author&quot;:[{&quot;family&quot;:&quot;Teoh&quot;,&quot;given&quot;:&quot;Stephen C.&quot;,&quot;parse-names&quot;:false,&quot;dropping-particle&quot;:&quot;&quot;,&quot;non-dropping-particle&quot;:&quot;&quot;},{&quot;family&quot;:&quot;Wang&quot;,&quot;given&quot;:&quot;Priscilla X.&quot;,&quot;parse-names&quot;:false,&quot;dropping-particle&quot;:&quot;&quot;,&quot;non-dropping-particle&quot;:&quot;&quot;},{&quot;family&quot;:&quot;Wong&quot;,&quot;given&quot;:&quot;Elizabeth P.Y.&quot;,&quot;parse-names&quot;:false,&quot;dropping-particle&quot;:&quot;&quot;,&quot;non-dropping-particle&quot;:&quot;&quot;}],&quot;container-title&quot;:&quot;Investigative ophthalmology &amp; visual science&quot;,&quot;container-title-short&quot;:&quot;Invest Ophthalmol Vis Sci&quot;,&quot;accessed&quot;:{&quot;date-parts&quot;:[[2022,8,5]]},&quot;DOI&quot;:&quot;10.1167/IOVS.12-10349&quot;,&quot;ISSN&quot;:&quot;1552-5783&quot;,&quot;PMID&quot;:&quot;23074211&quot;,&quot;URL&quot;:&quot;https://pubmed.ncbi.nlm.nih.gov/23074211/&quot;,&quot;issued&quot;:{&quot;date-parts&quot;:[[2012,11]]},&quot;page&quot;:&quot;7546-7552&quot;,&quot;abstract&quot;:&quot;Purpose. We report the epidemiologic trend of cytomegalovi-rus (CMV) retinitis among human immunodeficiency virus (HIV) patients in Singapore. Methods. Our study included a retrospective case series of HIV patients with newly diagnosed CMV retinitis (CMVR) at the Singapore CDC between 2005 and 2010. Demographics, symptoms, signs, and laboratory results, including CD4 counts, were collected. Prevalence and disease trends over time were measured. Results. Of 224 new patients, 92.9% were male and 96.0% were on antiretroviral therapy (ART). Median age was 43.0 years, with a median CD4 count of 38.0 cells/lL at HIV diagnosis. There was a decline in CD4 counts at diagnosis, and median duration of ART initiation from HIV diagnosis generally was earlier. Overall incidence rate was 10.4 cases per 1000 person-years (PY) and the mortality rate was 19.4 per 1000 PY. Mean survival time was 160.2 months (95% confidence interval [CI] 150.3-170.2). The 25 patients who died during the study period were older at the time of CMVR diagnosis (P 1/4 0.003) and had lower CD4 counts (P1/4 0.030). Worse prognoses were associated with older age (hazard ratio [HR] 1.06, 95% CI 1.02- 1.10) and shorter time lag from HIV to CMVR diagnosis (HR 0.97, 95% CI 0.95-0.99). Patients who did not receive highly active antiretroviral treatment (HAART) had a higher mortality risk (HR 4.70, 95% CI 1.54-14.33). Conclusions. The incidence rate of CMVR was decreasing with earlier initiation of ART and lower CD4 counts at HIV diagnosis. Poor prognostic factors included older age, shorter time lag from HIV to CMVR diagnosis, and the absence of HAART. Constant ophthalmologic surveillance until immune reconstitution is recommended. © 2012 The Association for Research in Vision and Ophthalmology, Inc.&quot;,&quot;publisher&quot;:&quot;Invest Ophthalmol Vis Sci&quot;,&quot;issue&quot;:&quot;12&quot;,&quot;volume&quot;:&quot;53&quot;},&quot;isTemporary&quot;:false}]},{&quot;citationID&quot;:&quot;MENDELEY_CITATION_62f9de74-5ad6-4f74-af0f-48b7a932da8b&quot;,&quot;properties&quot;:{&quot;noteIndex&quot;:0},&quot;isEdited&quot;:false,&quot;manualOverride&quot;:{&quot;isManuallyOverridden&quot;:false,&quot;citeprocText&quot;:&quot;&lt;sup&gt;9–11&lt;/sup&gt;&quot;,&quot;manualOverrideText&quot;:&quot;&quot;},&quot;citationTag&quot;:&quot;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&quot;,&quot;citationItems&quot;:[{&quot;id&quot;:&quot;33a90ca6-208e-3b1d-951e-6cc8daa6942e&quot;,&quot;itemData&quot;:{&quot;type&quot;:&quot;article-journal&quot;,&quot;id&quot;:&quot;33a90ca6-208e-3b1d-951e-6cc8daa6942e&quot;,&quot;title&quot;:&quot;Socio-economic status and outcomes for patients with age-related macular degeneration&quot;,&quot;author&quot;:[{&quot;family&quot;:&quot;More&quot;,&quot;given&quot;:&quot;Pradnya&quot;,&quot;parse-names&quot;:false,&quot;dropping-particle&quot;:&quot;&quot;,&quot;non-dropping-particle&quot;:&quot;&quot;},{&quot;family&quot;:&quot;Almuhtaseb&quot;,&quot;given&quot;:&quot;Hussein&quot;,&quot;parse-names&quot;:false,&quot;dropping-particle&quot;:&quot;&quot;,&quot;non-dropping-particle&quot;:&quot;&quot;},{&quot;family&quot;:&quot;Smith&quot;,&quot;given&quot;:&quot;Dianna&quot;,&quot;parse-names&quot;:false,&quot;dropping-particle&quot;:&quot;&quot;,&quot;non-dropping-particle&quot;:&quot;&quot;},{&quot;family&quot;:&quot;Fraser&quot;,&quot;given&quot;:&quot;Simon&quot;,&quot;parse-names&quot;:false,&quot;dropping-particle&quot;:&quot;&quot;,&quot;non-dropping-particle&quot;:&quot;&quot;},{&quot;family&quot;:&quot;Lotery&quot;,&quot;given&quot;:&quot;Andrew J.&quot;,&quot;parse-names&quot;:false,&quot;dropping-particle&quot;:&quot;&quot;,&quot;non-dropping-particle&quot;:&quot;&quot;}],&quot;container-title&quot;:&quot;Eye 2019 33:8&quot;,&quot;accessed&quot;:{&quot;date-parts&quot;:[[2022,4,6]]},&quot;DOI&quot;:&quot;10.1038/s41433-019-0393-3&quot;,&quot;ISSN&quot;:&quot;1476-5454&quot;,&quot;PMID&quot;:&quot;30858565&quot;,&quot;URL&quot;:&quot;https://www.nature.com/articles/s41433-019-0393-3&quot;,&quot;issued&quot;:{&quot;date-parts&quot;:[[2019,3,11]]},&quot;page&quot;:&quot;1224-1231&quot;,&quot;abstract&quot;:&quot;To explore disparities in severity of baseline disease, treatment completion, and treatment outcomes among patients with wet age-related macular degeneration (AMD) receiving anti-vascular endothelial growth factor therapy by socio-economic status (SES) and distance from home to hospital. Retrospective cohort study. Data from clinic records of 756 wet AMD patients receiving treatment for wet AMD with aflibercept between May 2013 and Jan 2017 were obtained. Area SES (using Index of Multiple Deprivation (IMD) 2015) and distance from hospital (dichotomized &amp;gt; = 10 vs. &amp;lt;10 km) were derived from anonymized postcodes. Univariate and multivariable logistic regression models were used to identify associations of area deprivation and distance from hospital at baseline—with visual acuity (VA) at baseline—treatment completion, and treatment outcome. Living in the most deprived compared with less deprived areas was associated with a significantly higher risk of presenting with severe reduction in VA (OR = 3.59; 95% CI = 1.39–9.27; P = .01). This association was maintained after adjustment for age, gender, and distance from hospital. On univariate analysis, delayed treatment completion was more likely in those living in most deprived areas (OR = 2.80; 95% CI = 1.21–6.47; P = .04), though this association was attenuated after adjustment for age, gender, and distance from hospital. No association was observed between SES and treatment outcomes or between distance from hospital and baseline VA, treatment completion or treatment outcome. This study found poorer baseline VA among people with wet AMD from more deprived areas. This work suggests a need for earlier identification of AMD among more deprived populations.&quot;,&quot;publisher&quot;:&quot;Nature Publishing Group&quot;,&quot;issue&quot;:&quot;8&quot;,&quot;volume&quot;:&quot;33&quot;,&quot;container-title-short&quot;:&quot;&quot;},&quot;isTemporary&quot;:false},{&quot;id&quot;:&quot;c85ca75a-57ae-379c-be7a-41607675e0af&quot;,&quot;itemData&quot;:{&quot;type&quot;:&quot;article-journal&quot;,&quot;id&quot;:&quot;c85ca75a-57ae-379c-be7a-41607675e0af&quot;,&quot;title&quot;:&quot;The influence of socioeconomic and clinical factors upon the presenting visual field status of patients with glaucoma&quot;,&quot;author&quot;:[{&quot;family&quot;:&quot;Sukumar&quot;,&quot;given&quot;:&quot;S.&quot;,&quot;parse-names&quot;:false,&quot;dropping-particle&quot;:&quot;&quot;,&quot;non-dropping-particle&quot;:&quot;&quot;},{&quot;family&quot;:&quot;Spencer&quot;,&quot;given&quot;:&quot;F.&quot;,&quot;parse-names&quot;:false,&quot;dropping-particle&quot;:&quot;&quot;,&quot;non-dropping-particle&quot;:&quot;&quot;},{&quot;family&quot;:&quot;Fenerty&quot;,&quot;given&quot;:&quot;C.&quot;,&quot;parse-names&quot;:false,&quot;dropping-particle&quot;:&quot;&quot;,&quot;non-dropping-particle&quot;:&quot;&quot;},{&quot;family&quot;:&quot;Harper&quot;,&quot;given&quot;:&quot;R.&quot;,&quot;parse-names&quot;:false,&quot;dropping-particle&quot;:&quot;&quot;,&quot;non-dropping-particle&quot;:&quot;&quot;},{&quot;family&quot;:&quot;Henson&quot;,&quot;given&quot;:&quot;D.&quot;,&quot;parse-names&quot;:false,&quot;dropping-particle&quot;:&quot;&quot;,&quot;non-dropping-particle&quot;:&quot;&quot;}],&quot;container-title&quot;:&quot;Eye 2009 23:5&quot;,&quot;accessed&quot;:{&quot;date-parts&quot;:[[2022,4,6]]},&quot;DOI&quot;:&quot;10.1038/eye.2008.245&quot;,&quot;ISSN&quot;:&quot;1476-5454&quot;,&quot;PMID&quot;:&quot;18688262&quot;,&quot;URL&quot;:&quot;https://www.nature.com/articles/eye2008245&quot;,&quot;issued&quot;:{&quot;date-parts&quot;:[[2008,8,8]]},&quot;page&quot;:&quot;1038-1044&quot;,&quot;abstract&quot;:&quot;To investigate the relationship between socioeconomic status and the extent of visual field loss in POAG and treated OHT patients at their first presentation to Manchester Royal Eye Hospital. A cohort of 113 glaucoma patients seen between 1995 and 2005 was reviewed. The clinical parameters intraocular pressure, C : D ratio, family history of glaucoma, visual acuity, extent of visual field loss, and demographic parameters: age, gender, ethnicity, and residential postcode were extracted from hospital records. The socioeconomic status of each patient was estimated from the patient's residential postcode with the ACORN index (group 1: affluent and group 2: socioeconomically deprived). In comparison to group 1 (n=49), patients in group 2 (n=64) presented with more advanced field loss, lower educational attainment (18 vs 98% with no or unknown qualification), and were less aware of glaucoma in the family (27 vs 17%). Patients with a number of systemic health problems had worse vision, more severe visual field loss, and worse clinical attendance (P&amp;lt;0.05). The extent of visual field loss in glaucoma patients at first presentation is related to a combination of clinical and socioeconomic factors including the patient's postcode. This finding could be used to target future case-finding resources.&quot;,&quot;publisher&quot;:&quot;Nature Publishing Group&quot;,&quot;issue&quot;:&quot;5&quot;,&quot;volume&quot;:&quot;23&quot;,&quot;container-title-short&quot;:&quot;&quot;},&quot;isTemporary&quot;:false},{&quot;id&quot;:&quot;0df0800a-5060-33b0-b409-eeae9d0fc662&quot;,&quot;itemData&quot;:{&quot;type&quot;:&quot;article-journal&quot;,&quot;id&quot;:&quot;0df0800a-5060-33b0-b409-eeae9d0fc662&quot;,&quot;title&quot;:&quot;Socioeconomic risk factors and age-related macular degeneration in the UK Biobank study&quot;,&quot;author&quot;:[{&quot;family&quot;:&quot;Yip&quot;,&quot;given&quot;:&quot;Jennifer Lai Yee&quot;,&quot;parse-names&quot;:false,&quot;dropping-particle&quot;:&quot;&quot;,&quot;non-dropping-particle&quot;:&quot;&quot;},{&quot;family&quot;:&quot;Muthy&quot;,&quot;given&quot;:&quot;Zaynah&quot;,&quot;parse-names&quot;:false,&quot;dropping-particle&quot;:&quot;&quot;,&quot;non-dropping-particle&quot;:&quot;&quot;},{&quot;family&quot;:&quot;Peto&quot;,&quot;given&quot;:&quot;Tunde&quot;,&quot;parse-names&quot;:false,&quot;dropping-particle&quot;:&quot;&quot;,&quot;non-dropping-particle&quot;:&quot;&quot;},{&quot;family&quot;:&quot;Lotery&quot;,&quot;given&quot;:&quot;Andrew&quot;,&quot;parse-names&quot;:false,&quot;dropping-particle&quot;:&quot;&quot;,&quot;non-dropping-particle&quot;:&quot;&quot;},{&quot;family&quot;:&quot;Foster&quot;,&quot;given&quot;:&quot;Paul J.&quot;,&quot;parse-names&quot;:false,&quot;dropping-particle&quot;:&quot;&quot;,&quot;non-dropping-particle&quot;:&quot;&quot;},{&quot;family&quot;:&quot;Patel&quot;,&quot;given&quot;:&quot;Praveen&quot;,&quot;parse-names&quot;:false,&quot;dropping-particle&quot;:&quot;&quot;,&quot;non-dropping-particle&quot;:&quot;&quot;}],&quot;container-title&quot;:&quot;BMJ Open Ophthalmology&quot;,&quot;accessed&quot;:{&quot;date-parts&quot;:[[2022,4,6]]},&quot;DOI&quot;:&quot;10.1136/BMJOPHTH-2020-000585&quot;,&quot;ISSN&quot;:&quot;2397-3269&quot;,&quot;URL&quot;:&quot;https://bmjophth.bmj.com/content/6/1/e000585&quot;,&quot;issued&quot;:{&quot;date-parts&quot;:[[2021,2,1]]},&quot;page&quot;:&quot;e000585&quot;,&quot;abstract&quot;:&quot;Objective There is contrasting evidence on the relationship between socioeconomic status (SES) and age-related macular degeneration (AMD), the most common cause of visual impairment (VI) in developed countries. This study examines the relationship between SES, cardiovascular risk factors and self-reported AMD.\n\nMethods and analysis Over 500000 people participated in the UK Biobank study from 2006 to 2019, with sociodemographic data and clinical measurements collected using standardised procedures. Visual acuity was measured in 117907 participants with VI defined as LogMAR ≤0.3. We used logistic regression to examine the cross-sectional associations between SES and self-reported AMD.\n\nResults Self-reported AMD was available for 133339 participants aged 50 and older. People reporting AMD had higher academic qualifications, lower income, were unable to work due to disability, have higher BMI, diabetes and vascular heart disease after adjusting for age and sex. In a multivariable analysis, higher income was protective of AMD and economic inactivity due to disability increased the odds of AMD (2.02, 95% CI 1.13 to 3.61). Both associations were independent of cardiovascular factors, but was no longer significant after adjusting for VI.\n\nConclusions The association between education, employment and household income with AMD was independent of cardiovascular risk factors.&quot;,&quot;publisher&quot;:&quot;BMJ Specialist Journals&quot;,&quot;issue&quot;:&quot;1&quot;,&quot;volume&quot;:&quot;6&quot;,&quot;container-title-short&quot;:&quot;&quot;},&quot;isTemporary&quot;:false}]},{&quot;citationID&quot;:&quot;MENDELEY_CITATION_67acb248-4c05-4cac-8ee4-01da8f0a40be&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&quot;,&quot;citationItems&quot;:[{&quot;id&quot;:&quot;583a44fa-6715-3ecd-a28c-f402f8c3824d&quot;,&quot;itemData&quot;:{&quot;type&quot;:&quot;article-journal&quot;,&quot;id&quot;:&quot;583a44fa-6715-3ecd-a28c-f402f8c3824d&quot;,&quot;title&quot;:&quot;Portable hardware &amp; software technologies for addressing ophthalmic health disparities: A systematic review&quot;,&quot;author&quot;:[{&quot;family&quot;:&quot;Labkovich&quot;,&quot;given&quot;:&quot;Margarita&quot;,&quot;parse-names&quot;:false,&quot;dropping-particle&quot;:&quot;&quot;,&quot;non-dropping-particle&quot;:&quot;&quot;},{&quot;family&quot;:&quot;Paul&quot;,&quot;given&quot;:&quot;Megan&quot;,&quot;parse-names&quot;:false,&quot;dropping-particle&quot;:&quot;&quot;,&quot;non-dropping-particle&quot;:&quot;&quot;},{&quot;family&quot;:&quot;Kim&quot;,&quot;given&quot;:&quot;Eliott&quot;,&quot;parse-names&quot;:false,&quot;dropping-particle&quot;:&quot;&quot;,&quot;non-dropping-particle&quot;:&quot;&quot;},{&quot;family&quot;:&quot;A. Serafini&quot;,&quot;given&quot;:&quot;Randal&quot;,&quot;parse-names&quot;:false,&quot;dropping-particle&quot;:&quot;&quot;,&quot;non-dropping-particle&quot;:&quot;&quot;},{&quot;family&quot;:&quot;Lakhtakia&quot;,&quot;given&quot;:&quot;Shreyas&quot;,&quot;parse-names&quot;:false,&quot;dropping-particle&quot;:&quot;&quot;,&quot;non-dropping-particle&quot;:&quot;&quot;},{&quot;family&quot;:&quot;Valliani&quot;,&quot;given&quot;:&quot;Aly A&quot;,&quot;parse-names&quot;:false,&quot;dropping-particle&quot;:&quot;&quot;,&quot;non-dropping-particle&quot;:&quot;&quot;},{&quot;family&quot;:&quot;Warburton&quot;,&quot;given&quot;:&quot;Andrew J&quot;,&quot;parse-names&quot;:false,&quot;dropping-particle&quot;:&quot;&quot;,&quot;non-dropping-particle&quot;:&quot;&quot;},{&quot;family&quot;:&quot;Patel&quot;,&quot;given&quot;:&quot;Aashay&quot;,&quot;parse-names&quot;:false,&quot;dropping-particle&quot;:&quot;&quot;,&quot;non-dropping-particle&quot;:&quot;&quot;},{&quot;family&quot;:&quot;Zhou&quot;,&quot;given&quot;:&quot;Davis&quot;,&quot;parse-names&quot;:false,&quot;dropping-particle&quot;:&quot;&quot;,&quot;non-dropping-particle&quot;:&quot;&quot;},{&quot;family&quot;:&quot;Sklar&quot;,&quot;given&quot;:&quot;Bonnie&quot;,&quot;parse-names&quot;:false,&quot;dropping-particle&quot;:&quot;&quot;,&quot;non-dropping-particle&quot;:&quot;&quot;},{&quot;family&quot;:&quot;Chelnis&quot;,&quot;given&quot;:&quot;James&quot;,&quot;parse-names&quot;:false,&quot;dropping-particle&quot;:&quot;&quot;,&quot;non-dropping-particle&quot;:&quot;&quot;},{&quot;family&quot;:&quot;Elahi&quot;,&quot;given&quot;:&quot;Ebrahim&quot;,&quot;parse-names&quot;:false,&quot;dropping-particle&quot;:&quot;&quot;,&quot;non-dropping-particle&quot;:&quot;&quot;}],&quot;container-title&quot;:&quot;Digital health&quot;,&quot;container-title-short&quot;:&quot;Digit Health&quot;,&quot;accessed&quot;:{&quot;date-parts&quot;:[[2022,5,17]]},&quot;DOI&quot;:&quot;10.1177/20552076221090042&quot;,&quot;ISSN&quot;:&quot;2055-2076&quot;,&quot;PMID&quot;:&quot;35558637&quot;,&quot;URL&quot;:&quot;https://pubmed.ncbi.nlm.nih.gov/35558637/&quot;,&quot;issued&quot;:{&quot;date-parts&quot;:[[2022,1,6]]},&quot;page&quot;:&quot;205520762210900&quot;,&quot;abstract&quot;:&quot;&lt;p&gt;Vision impairment continues to be a major global problem, as the WHO estimates 2.2 billion people struggling with vision loss or blindness. One billion of these cases, however, can be prevented by expanding diagnostic capabilities. Direct global healthcare costs associated with these conditions totaled $255 billion in 2010, with a rapid upward projection to $294 billion in 2020. Accordingly, WHO proposed 2030 targets to enhance integration and patient-centered vision care by expanding refractive error and cataract worldwide coverage. Due to the limitations in cost and portability of adapted vision screening models, there is a clear need for new, more accessible vision testing tools in vision care. This comparative, systematic review highlights the need for new ophthalmic equipment and approaches while looking at existing and emerging technologies that could expand the capacity for disease identification and access to diagnostic tools. Specifically, the review focuses on portable hardware- and software-centered strategies that can be deployed in remote locations for detection of ophthalmic conditions and refractive error. Advancements in portable hardware, automated software screening tools, and big data-centric analytics, including machine learning, may provide an avenue for improving ophthalmic healthcare.&lt;/p&gt;&quot;,&quot;publisher&quot;:&quot;Digit Health&quot;,&quot;volume&quot;:&quot;8&quot;},&quot;isTemporary&quot;:false}]},{&quot;citationID&quot;:&quot;MENDELEY_CITATION_996b5d60-1375-42df-b613-68b08d44a3ea&quot;,&quot;properties&quot;:{&quot;noteIndex&quot;:0},&quot;isEdited&quot;:false,&quot;manualOverride&quot;:{&quot;isManuallyOverridden&quot;:false,&quot;citeprocText&quot;:&quot;&lt;sup&gt;13,14&lt;/sup&gt;&quot;,&quot;manualOverrideText&quot;:&quot;&quot;},&quot;citationTag&quot;:&quot;MENDELEY_CITATION_v3_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&quot;,&quot;citationItems&quot;:[{&quot;id&quot;:&quot;a0bc258d-bf59-3886-902c-55aa64b63fa8&quot;,&quot;itemData&quot;:{&quot;type&quot;:&quot;article-journal&quot;,&quot;id&quot;:&quot;a0bc258d-bf59-3886-902c-55aa64b63fa8&quot;,&quot;title&quot;:&quot;Vision Screening in a Primary Care Setting: A Missed Opportunity?&quot;,&quot;author&quot;:[{&quot;family&quot;:&quot;Strahlman&quot;,&quot;given&quot;:&quot;Ellen&quot;,&quot;parse-names&quot;:false,&quot;dropping-particle&quot;:&quot;&quot;,&quot;non-dropping-particle&quot;:&quot;&quot;},{&quot;family&quot;:&quot;Ford&quot;,&quot;given&quot;:&quot;Daniel&quot;,&quot;parse-names&quot;:false,&quot;dropping-particle&quot;:&quot;&quot;,&quot;non-dropping-particle&quot;:&quot;&quot;},{&quot;family&quot;:&quot;Whelton&quot;,&quot;given&quot;:&quot;Paul&quot;,&quot;parse-names&quot;:false,&quot;dropping-particle&quot;:&quot;&quot;,&quot;non-dropping-particle&quot;:&quot;&quot;},{&quot;family&quot;:&quot;Sommer&quot;,&quot;given&quot;:&quot;Alfred&quot;,&quot;parse-names&quot;:false,&quot;dropping-particle&quot;:&quot;&quot;,&quot;non-dropping-particle&quot;:&quot;&quot;}],&quot;container-title&quot;:&quot;Archives of Internal Medicine&quot;,&quot;accessed&quot;:{&quot;date-parts&quot;:[[2022,4,6]]},&quot;DOI&quot;:&quot;10.1001/ARCHINTE.1990.00390210117025&quot;,&quot;ISSN&quot;:&quot;0003-9926&quot;,&quot;URL&quot;:&quot;https://jamanetwork.com/journals/jamainternalmedicine/fullarticle/614020&quot;,&quot;issued&quot;:{&quot;date-parts&quot;:[[1990,10,1]]},&quot;page&quot;:&quot;2159-2164&quot;,&quot;abstract&quot;:&quot;&lt;p&gt;• To determine the effectiveness of vision screening in a primary care setting, we administered a questionnaire and a vision test to 458 patients from a general medical clinic. Subjects were referred for complete ophthalmologic evaluation if they failed the vision test or met other \&quot;high-risk\&quot; criteria based on information contained in the questionnaire. Patient-initiated requests for eye examinations were also honored. A total of 169 patients were scheduled for eye examinations, and 148 actually underwent ophthalmologic evaluation. One hundred one of those examined were referred on the basis of the study criteria. \&quot;Serious eye disease\&quot; (cataract, glaucoma, diabetic retinopathy, or age-related macular degeneration) was diagnosed in 96 (95%) of these patients. Prompt surgical intervention was recommended in 27 (27%), and medical treatment was begun in 21 (21%). Of those with serious eye disease, 59% met the criteria by failing the vision test, while 69% met the high-risk criteria determined by the questionnaire. Of the 148 subjects who received ophthalmologic evaluations, 47 requested them. Serious eye disease was diagnosed in 23 (50%) of the 47 patients. None of these individuals required immediate surgery, and medical treatment for glaucoma was begun in eight (17%). These data suggest that screening for serious eye disease in a primary care setting is an efficient mechanism to use for the identification of patients with undetected ocular disorders that require follow-up or treatment.&lt;/p&gt;&lt;p&gt;(&lt;i&gt;Arch Intern Med&lt;/i&gt;. 1990;150:2159-2164)&lt;/p&gt;&quot;,&quot;publisher&quot;:&quot;American Medical Association&quot;,&quot;issue&quot;:&quot;10&quot;,&quot;volume&quot;:&quot;150&quot;,&quot;container-title-short&quot;:&quot;&quot;},&quot;isTemporary&quot;:false},{&quot;id&quot;:&quot;31df699e-7b4c-3df6-b9a7-c9506e0d920a&quot;,&quot;itemData&quot;:{&quot;type&quot;:&quot;article-journal&quot;,&quot;id&quot;:&quot;31df699e-7b4c-3df6-b9a7-c9506e0d920a&quot;,&quot;title&quot;:&quot;Optimizing the use of frequency doubling technology perimetry in community vision screenings&quot;,&quot;author&quot;:[{&quot;family&quot;:&quot;Nehmad&quot;,&quot;given&quot;:&quot;Leon&quot;,&quot;parse-names&quot;:false,&quot;dropping-particle&quot;:&quot;&quot;,&quot;non-dropping-particle&quot;:&quot;&quot;},{&quot;family&quot;:&quot;Madonna&quot;,&quot;given&quot;:&quot;Richard J.&quot;,&quot;parse-names&quot;:false,&quot;dropping-particle&quot;:&quot;&quot;,&quot;non-dropping-particle&quot;:&quot;&quot;}],&quot;container-title&quot;:&quot;Optometry and Vision Science&quot;,&quot;accessed&quot;:{&quot;date-parts&quot;:[[2022,4,6]]},&quot;DOI&quot;:&quot;10.1097/OPX.0B013E31817DAD8B&quot;,&quot;ISSN&quot;:&quot;10405488&quot;,&quot;PMID&quot;:&quot;18594349&quot;,&quot;URL&quot;:&quot;https://journals.lww.com/optvissci/Fulltext/2008/07000/Optimizing_the_Use_of_Frequency_Doubling.15.aspx&quot;,&quot;issued&quot;:{&quot;date-parts&quot;:[[2008,7]]},&quot;page&quot;:&quot;559-565&quot;,&quot;abstract&quot;:&quot;PURPOSE.: In recent years, Frequency Doubling Technology perimetry (FDT) has been added to traditional ocular health testing in screening for glaucoma. This study examines a number of strategies to employ FDT in an effort to determine its optimal use in large community screenings. METHODS.: In Part I, 1253 persons participated in a free, community vision screening in a large metropolitan area. FDT testing was limited to those in a high-risk group, defined as individuals over age 45 and either black or having a family history of glaucoma that passed the eye health part of the screening. In Part II, a simulated screening performed at the same location examined four different strategies for utilizing FDT: (1) FDT limited to the high risk group passing eye health testing; (2) FDT on all persons passing eye health testing; (3) FDT and eye health testing on all persons; and (4) FDT on all persons, without eye health testing. RESULTS.: In the community screening, 1043 persons (83.2%) passed the eye health testing. 159 (15.2%) of the 1043 were in the high risk group and were tested with FDT. 19 (1.5%) of these tests resulted in failure. There were few unreliable tests (5.0%). For the simulated screening, specificity and sensitivity with 95% confidence intervals for strategies one through four were, respectively, 83.3% (64.5 to 93.7) and 77.8% (51.9 to 92.6); 80.0% (60.9 to 91.6) and 88.9% (63.9 to 98.1); 76.7% (57.3 to 89.4) and 94.4% (70.6 to 99.7); 90.0% (72.3 to 97.4) and 38.9% (18.3 to 63.9). CONCLUSION.: In the community screening, FDT performed reliably and identified abnormalities in a significant number of persons in the high-risk group passing the eye health part of the screening. However, with the exception of the poor sensitivity shown by strategy 4, results from the simulated screening did not support the usefulness of one strategy over another. © 2008 American Academy of Optometry.&quot;,&quot;issue&quot;:&quot;7&quot;,&quot;volume&quot;:&quot;85&quot;,&quot;container-title-short&quot;:&quot;&quot;},&quot;isTemporary&quot;:false}]},{&quot;citationID&quot;:&quot;MENDELEY_CITATION_5de5ae7e-de6b-4744-9096-11f19591f39a&quot;,&quot;properties&quot;:{&quot;noteIndex&quot;:0},&quot;isEdited&quot;:false,&quot;manualOverride&quot;:{&quot;isManuallyOverridden&quot;:false,&quot;citeprocText&quot;:&quot;&lt;sup&gt;15–18&lt;/sup&gt;&quot;,&quot;manualOverrideText&quot;:&quot;&quot;},&quot;citationTag&quot;:&quot;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&quot;,&quot;citationItems&quot;:[{&quot;id&quot;:&quot;d2c67578-d038-33a0-9a10-98dd8ebde047&quot;,&quot;itemData&quot;:{&quot;type&quot;:&quot;article-journal&quot;,&quot;id&quot;:&quot;d2c67578-d038-33a0-9a10-98dd8ebde047&quot;,&quot;title&quot;:&quot;Screening older people for impaired vision in primary care: cluster randomised trial&quot;,&quot;author&quot;:[{&quot;family&quot;:&quot;Smeeth&quot;,&quot;given&quot;:&quot;Liam&quot;,&quot;parse-names&quot;:false,&quot;dropping-particle&quot;:&quot;&quot;,&quot;non-dropping-particle&quot;:&quot;&quot;},{&quot;family&quot;:&quot;Fletcher&quot;,&quot;given&quot;:&quot;Astrid E.&quot;,&quot;parse-names&quot;:false,&quot;dropping-particle&quot;:&quot;&quot;,&quot;non-dropping-particle&quot;:&quot;&quot;},{&quot;family&quot;:&quot;Hanciles&quot;,&quot;given&quot;:&quot;Smita&quot;,&quot;parse-names&quot;:false,&quot;dropping-particle&quot;:&quot;&quot;,&quot;non-dropping-particle&quot;:&quot;&quot;},{&quot;family&quot;:&quot;Evans&quot;,&quot;given&quot;:&quot;Jennifer&quot;,&quot;parse-names&quot;:false,&quot;dropping-particle&quot;:&quot;&quot;,&quot;non-dropping-particle&quot;:&quot;&quot;},{&quot;family&quot;:&quot;Wormald&quot;,&quot;given&quot;:&quot;Richard&quot;,&quot;parse-names&quot;:false,&quot;dropping-particle&quot;:&quot;&quot;,&quot;non-dropping-particle&quot;:&quot;&quot;}],&quot;container-title&quot;:&quot;BMJ&quot;,&quot;accessed&quot;:{&quot;date-parts&quot;:[[2022,4,6]]},&quot;DOI&quot;:&quot;10.1136/BMJ.327.7422.1027&quot;,&quot;ISSN&quot;:&quot;0959-8138&quot;,&quot;PMID&quot;:&quot;14593039&quot;,&quot;URL&quot;:&quot;https://www.bmj.com/content/327/7422/1027&quot;,&quot;issued&quot;:{&quot;date-parts&quot;:[[2003,10,30]]},&quot;page&quot;:&quot;1027&quot;,&quot;abstract&quot;:&quot;Objective To determine the effectiveness of screening for visual impairment in people aged 75 or over as part of a multidimensional screening programme.\n\nDesign Cluster randomised trial.\n\nSetting General practices in the United Kingdom participating in the MRC trial of assessment and management of older people in the community.\n\nParticipants 4340 people aged 75 years or over randomly sampled from 20 general practices, excluding people resident in hospitals or nursing homes.\n\nIntervention Visual acuity testing and referral to eye services for people with visual impairment. Universal screening (assessment and visual acuity testing) was compared with targeted screening, in which only participants with a range of health related problems were offered an assessment that included acuity screening.\n\nMain outcome measures Proportion of people with visual acuity less than 6/18 in either eye; mean composite score of 25 item version of the National Eye Institute visual function questionnaire.\n\nResults Three to five years after screening, the relative risk of having visual acuity &lt; 6/18 in either eye, comparing universal with targeted screening, was 1.07 (95% confidence interval 0.84 to 1.36; P = 0.58). The mean composite score of the visual function questionnaire was 85.6 in the targeted screening group and 86.0 in the universal group (difference 0.4, 95% confidence interval -1.7 to 2.5, P = 0.69).\n\nConclusions Including a vision screening component by a practice nurse in a pragmatic trial of multidimensional screening for older people did not lead to improved visual outcomes.&quot;,&quot;publisher&quot;:&quot;British Medical Journal Publishing Group&quot;,&quot;issue&quot;:&quot;7422&quot;,&quot;volume&quot;:&quot;327&quot;,&quot;container-title-short&quot;:&quot;&quot;},&quot;isTemporary&quot;:false},{&quot;id&quot;:&quot;eb140f7a-e10f-3d91-ac68-ab292d7b5e58&quot;,&quot;itemData&quot;:{&quot;type&quot;:&quot;article-journal&quot;,&quot;id&quot;:&quot;eb140f7a-e10f-3d91-ac68-ab292d7b5e58&quot;,&quot;title&quot;:&quot;Outcomes of a Vision Screening Program for Underserved Populations in the United States&quot;,&quot;author&quot;:[{&quot;family&quot;:&quot;Friedman&quot;,&quot;given&quot;:&quot;David S.&quot;,&quot;parse-names&quot;:false,&quot;dropping-particle&quot;:&quot;&quot;,&quot;non-dropping-particle&quot;:&quot;&quot;},{&quot;family&quot;:&quot;Cassard&quot;,&quot;given&quot;:&quot;Sandra D.&quot;,&quot;parse-names&quot;:false,&quot;dropping-particle&quot;:&quot;&quot;,&quot;non-dropping-particle&quot;:&quot;&quot;},{&quot;family&quot;:&quot;Williams&quot;,&quot;given&quot;:&quot;Sherill K.&quot;,&quot;parse-names&quot;:false,&quot;dropping-particle&quot;:&quot;&quot;,&quot;non-dropping-particle&quot;:&quot;&quot;},{&quot;family&quot;:&quot;Baldonado&quot;,&quot;given&quot;:&quot;Kira&quot;,&quot;parse-names&quot;:false,&quot;dropping-particle&quot;:&quot;&quot;,&quot;non-dropping-particle&quot;:&quot;&quot;},{&quot;family&quot;:&quot;O'Brien&quot;,&quot;given&quot;:&quot;Rebecca W.&quot;,&quot;parse-names&quot;:false,&quot;dropping-particle&quot;:&quot;&quot;,&quot;non-dropping-particle&quot;:&quot;&quot;},{&quot;family&quot;:&quot;Gower&quot;,&quot;given&quot;:&quot;Emily W.&quot;,&quot;parse-names&quot;:false,&quot;dropping-particle&quot;:&quot;&quot;,&quot;non-dropping-particle&quot;:&quot;&quot;}],&quot;container-title&quot;:&quot;http://dx.doi.org/10.3109/09286586.2013.789533&quot;,&quot;accessed&quot;:{&quot;date-parts&quot;:[[2022,4,6]]},&quot;DOI&quot;:&quot;10.3109/09286586.2013.789533&quot;,&quot;ISSN&quot;:&quot;09286586&quot;,&quot;PMID&quot;:&quot;23865601&quot;,&quot;URL&quot;:&quot;https://www.tandfonline.com/doi/abs/10.3109/09286586.2013.789533&quot;,&quot;issued&quot;:{&quot;date-parts&quot;:[[2013,8]]},&quot;page&quot;:&quot;201-211&quot;,&quot;abstract&quot;:&quot;Purpose: To evaluate which components of a vision screening process are most effective in identifying individuals who need eye care services.Methods: Subjects visiting a free health clinic were scr...&quot;,&quot;publisher&quot;:&quot;Taylor &amp; Francis&quot;,&quot;issue&quot;:&quot;4&quot;,&quot;volume&quot;:&quot;20&quot;,&quot;container-title-short&quot;:&quot;&quot;},&quot;isTemporary&quot;:false},{&quot;id&quot;:&quot;452f6ceb-ab13-3a56-8b00-54d5ac903170&quot;,&quot;itemData&quot;:{&quot;type&quot;:&quot;article-journal&quot;,&quot;id&quot;:&quot;452f6ceb-ab13-3a56-8b00-54d5ac903170&quot;,&quot;title&quot;:&quot;Sensitivity, Specificity, and Predictive Values of Screening Tests for Eye Conditions in a Clinic-based Population&quot;,&quot;author&quot;:[{&quot;family&quot;:&quot;Ariyasu&quot;,&quot;given&quot;:&quot;R. G.&quot;,&quot;parse-names&quot;:false,&quot;dropping-particle&quot;:&quot;&quot;,&quot;non-dropping-particle&quot;:&quot;&quot;},{&quot;family&quot;:&quot;Lee&quot;,&quot;given&quot;:&quot;P. P.&quot;,&quot;parse-names&quot;:false,&quot;dropping-particle&quot;:&quot;&quot;,&quot;non-dropping-particle&quot;:&quot;&quot;},{&quot;family&quot;:&quot;Linton&quot;,&quot;given&quot;:&quot;K. P.&quot;,&quot;parse-names&quot;:false,&quot;dropping-particle&quot;:&quot;&quot;,&quot;non-dropping-particle&quot;:&quot;&quot;},{&quot;family&quot;:&quot;LaBree&quot;,&quot;given&quot;:&quot;L. D.&quot;,&quot;parse-names&quot;:false,&quot;dropping-particle&quot;:&quot;&quot;,&quot;non-dropping-particle&quot;:&quot;&quot;},{&quot;family&quot;:&quot;Azen&quot;,&quot;given&quot;:&quot;S. P.&quot;,&quot;parse-names&quot;:false,&quot;dropping-particle&quot;:&quot;&quot;,&quot;non-dropping-particle&quot;:&quot;&quot;},{&quot;family&quot;:&quot;Siu&quot;,&quot;given&quot;:&quot;A. L.&quot;,&quot;parse-names&quot;:false,&quot;dropping-particle&quot;:&quot;&quot;,&quot;non-dropping-particle&quot;:&quot;&quot;}],&quot;container-title&quot;:&quot;Ophthalmology&quot;,&quot;container-title-short&quot;:&quot;Ophthalmology&quot;,&quot;accessed&quot;:{&quot;date-parts&quot;:[[2022,4,6]]},&quot;DOI&quot;:&quot;10.1016/S0161-6420(96)30431-4&quot;,&quot;ISSN&quot;:&quot;0161-6420&quot;,&quot;PMID&quot;:&quot;8942866&quot;,&quot;issued&quot;:{&quot;date-parts&quot;:[[1996,11,1]]},&quot;page&quot;:&quot;1751-1760&quot;,&quot;abstract&quot;:&quot;Purpose: To assess four commonly available visual function tests to detect visually disabling or vision-threatening eye conditions among new patients of a large, urban, public, general ophthalmology clinic. Methods: Three hundred seventeen patients were tested for contrast sensitivity, Amsler grid abnormalities, and visual acuity at near and at distance. A complete eye evaluation found the prevalence of serious eye diseases, allowing determination of the sensitivity (Sn), specificity (Sp), likelihood ratio (LR), and other characteristics of each test. Results: Of 317 patients, most were Hispanic (77%), women (60%), and middle-aged (44 ± 17 years). Normal findings were reported in 18%; refractive error in 43%; cataracts in 16%; glaucoma in 7.3%; and macular degeneration in 4.1%. Near visual acuity of 20/40 or worse (Sn = 0.75; Sp = 0.74; LR = 2.8); and distance visual acuity testing of 20/30 or worse (Sn = 0.74; Sp = 0.73; LR = 2.7) correlated significantly with ocular disease, whereas contrast sensitivity testing (Sn = 0.62; Sp = 0.41; LR = 1.1) and Amsler grid test (Sn = 0.19; Sp = 0.92; LR = 2.4) did not. Test performance decreased when refractive errors were excluded and among those younger than 40 years of age relative to those 40 years of age or older. Conclusion: Of the four screening tests studied, distance and near threshold visual acuities as defined above were judged to have the best correlations of an abnormal result with ocular disease, both including or excluding refractive error. Different combinations of tests did not result in more accurate detection of ocular disease. More efficient screening tools for detecting ocular disease need to be developed.&quot;,&quot;publisher&quot;:&quot;Elsevier&quot;,&quot;issue&quot;:&quot;11&quot;,&quot;volume&quot;:&quot;103&quot;},&quot;isTemporary&quot;:false},{&quot;id&quot;:&quot;ba945caa-5624-3cdf-b9f8-19a1305de87b&quot;,&quot;itemData&quot;:{&quot;type&quot;:&quot;article-journal&quot;,&quot;id&quot;:&quot;ba945caa-5624-3cdf-b9f8-19a1305de87b&quot;,&quot;title&quot;:&quot;Evaluation of screening schemes for eye disease in a primary care setting&quot;,&quot;author&quot;:[{&quot;family&quot;:&quot;Wang&quot;,&quot;given&quot;:&quot;Fang&quot;,&quot;parse-names&quot;:false,&quot;dropping-particle&quot;:&quot;&quot;,&quot;non-dropping-particle&quot;:&quot;&quot;},{&quot;family&quot;:&quot;Tielsch&quot;,&quot;given&quot;:&quot;James M.&quot;,&quot;parse-names&quot;:false,&quot;dropping-particle&quot;:&quot;&quot;,&quot;non-dropping-particle&quot;:&quot;&quot;},{&quot;family&quot;:&quot;Ford&quot;,&quot;given&quot;:&quot;Daniel E.&quot;,&quot;parse-names&quot;:false,&quot;dropping-particle&quot;:&quot;&quot;,&quot;non-dropping-particle&quot;:&quot;&quot;},{&quot;family&quot;:&quot;Quigley&quot;,&quot;given&quot;:&quot;Harry A.&quot;,&quot;parse-names&quot;:false,&quot;dropping-particle&quot;:&quot;&quot;,&quot;non-dropping-particle&quot;:&quot;&quot;},{&quot;family&quot;:&quot;Whelton&quot;,&quot;given&quot;:&quot;Paul K.&quot;,&quot;parse-names&quot;:false,&quot;dropping-particle&quot;:&quot;&quot;,&quot;non-dropping-particle&quot;:&quot;&quot;}],&quot;container-title&quot;:&quot;http://dx.doi.org/10.1076/opep.5.2.69.1575&quot;,&quot;accessed&quot;:{&quot;date-parts&quot;:[[2022,4,6]]},&quot;DOI&quot;:&quot;10.1076/OPEP.5.2.69.1575&quot;,&quot;ISSN&quot;:&quot;09286586&quot;,&quot;PMID&quot;:&quot;9672907&quot;,&quot;URL&quot;:&quot;https://www.tandfonline.com/doi/abs/10.1076/opep.5.2.69.1575&quot;,&quot;issued&quot;:{&quot;date-parts&quot;:[[2009]]},&quot;page&quot;:&quot;69-82&quot;,&quot;abstract&quot;:&quot;Background and purpose: Screening in a primary care setting could be an effective method for detection of eye disease. This study was designed to evaluate a questionnaire and a battery of tests for...&quot;,&quot;publisher&quot;:&quot;Taylor &amp; Francis&quot;,&quot;issue&quot;:&quot;2&quot;,&quot;volume&quot;:&quot;5&quot;,&quot;container-title-short&quot;:&quot;&quot;},&quot;isTemporary&quot;:false}]},{&quot;citationID&quot;:&quot;MENDELEY_CITATION_6ef4869a-a47c-46b0-a727-e8c796ca01d5&quot;,&quot;properties&quot;:{&quot;noteIndex&quot;:0},&quot;isEdited&quot;:false,&quot;manualOverride&quot;:{&quot;isManuallyOverridden&quot;:false,&quot;citeprocText&quot;:&quot;&lt;sup&gt;19–24&lt;/sup&gt;&quot;,&quot;manualOverrideText&quot;:&quot;&quot;},&quot;citationTag&quot;:&quot;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&quot;,&quot;citationItems&quot;:[{&quot;id&quot;:&quot;2c188960-8655-3052-ba43-d3aa8c0bbb03&quot;,&quot;itemData&quot;:{&quot;type&quot;:&quot;article-journal&quot;,&quot;id&quot;:&quot;2c188960-8655-3052-ba43-d3aa8c0bbb03&quot;,&quot;title&quot;:&quot;Amsler grid test for detection of advanced glaucoma in Ethiopia&quot;,&quot;author&quot;:[{&quot;family&quot;:&quot;Gessesse&quot;,&quot;given&quot;:&quot;Girum W.&quot;,&quot;parse-names&quot;:false,&quot;dropping-particle&quot;:&quot;&quot;,&quot;non-dropping-particle&quot;:&quot;&quot;},{&quot;family&quot;:&quot;Tamrat&quot;,&quot;given&quot;:&quot;Lemlem&quot;,&quot;parse-names&quot;:false,&quot;dropping-particle&quot;:&quot;&quot;,&quot;non-dropping-particle&quot;:&quot;&quot;},{&quot;family&quot;:&quot;Damji&quot;,&quot;given&quot;:&quot;Karim F.&quot;,&quot;parse-names&quot;:false,&quot;dropping-particle&quot;:&quot;&quot;,&quot;non-dropping-particle&quot;:&quot;&quot;}],&quot;container-title&quot;:&quot;PLOS ONE&quot;,&quot;accessed&quot;:{&quot;date-parts&quot;:[[2022,4,6]]},&quot;DOI&quot;:&quot;10.1371/JOURNAL.PONE.0230017&quot;,&quot;ISBN&quot;:&quot;1111111111&quot;,&quot;ISSN&quot;:&quot;1932-6203&quot;,&quot;PMID&quot;:&quot;32155202&quot;,&quot;URL&quot;:&quot;https://journals.plos.org/plosone/article?id=10.1371/journal.pone.0230017&quot;,&quot;issued&quot;:{&quot;date-parts&quot;:[[2020]]},&quot;page&quot;:&quot;e0230017&quot;,&quot;abstract&quot;:&quot;Objective This study was done to determine the validity of amsler grid test black on white (BOW), as well as white on black (WOB) for identifying central visual field (VF) defects in patients with advanced glaucoma.   Design Prospective study.   Participants We prospectively included 100 consecutive eyes of 88 adult patients with advanced glaucoma and 100 eyes of 100 normal individuals. We used a lottery method to choose the side of the eye for the control groups.   Methods All participants had reliable Humphrey 10–2 Swedish Interactive Threshold Algorithm (SITA) standard VF. Both the BOW and WOB amsler grid tests were done for each group. Sensitivity, specificity, and positive and negative predictive values of the amsler grid scotoma area were calculated with the 10–2 VF as the reference standard.   Results The mean ± standard deviation (SD) of age and the 10–2 VF mean deviation (MD) of advanced glaucoma eyes were 59.8 ± 11.8 (range 34–84) years and -19.94 ± 9.8(range -34.98–-0.52) respectively. Among 108 eyes with normal 10–2 VF test, 103 had a normal BOW amsler grid test and 5 had an abnormal BOW test. Among 92 eyes with an abnormal 10–2 VF test, 74 had an abnormal and 18 had normal BOW amsler grid test. Sensitivity, specificity, and positive and negative predictive values of the BOW amsler grid test were 80.4%, 95.4%, 93% and 85.1% respectively whereas that of the WOB amsler grid test were 71.7%, 95.4%, 93% and 72.8% respectively.   Conclusion The sensitivity and specificity of both BOW and WOB amsler grid tests were high in detecting VF defects in advanced glaucoma.&quot;,&quot;publisher&quot;:&quot;Public Library of Science&quot;,&quot;issue&quot;:&quot;3&quot;,&quot;volume&quot;:&quot;15&quot;,&quot;container-title-short&quot;:&quot;&quot;},&quot;isTemporary&quot;:false},{&quot;id&quot;:&quot;25c5e7bc-ddc0-3020-980f-1653a38632aa&quot;,&quot;itemData&quot;:{&quot;type&quot;:&quot;article-journal&quot;,&quot;id&quot;:&quot;25c5e7bc-ddc0-3020-980f-1653a38632aa&quot;,&quot;title&quot;:&quot;Efficacy of the Amsler Grid Test in Evaluating Glaucomatous Central Visual Field Defects&quot;,&quot;author&quot;:[{&quot;family&quot;:&quot;Su&quot;,&quot;given&quot;:&quot;Daniel&quot;,&quot;parse-names&quot;:false,&quot;dropping-particle&quot;:&quot;&quot;,&quot;non-dropping-particle&quot;:&quot;&quot;},{&quot;family&quot;:&quot;Greenberg&quot;,&quot;given&quot;:&quot;Andrew&quot;,&quot;parse-names&quot;:false,&quot;dropping-particle&quot;:&quot;&quot;,&quot;non-dropping-particle&quot;:&quot;&quot;},{&quot;family&quot;:&quot;Simonson&quot;,&quot;given&quot;:&quot;Joseph L.&quot;,&quot;parse-names&quot;:false,&quot;dropping-particle&quot;:&quot;&quot;,&quot;non-dropping-particle&quot;:&quot;&quot;},{&quot;family&quot;:&quot;Teng&quot;,&quot;given&quot;:&quot;Christopher C.&quot;,&quot;parse-names&quot;:false,&quot;dropping-particle&quot;:&quot;&quot;,&quot;non-dropping-particle&quot;:&quot;&quot;},{&quot;family&quot;:&quot;Liebmann&quot;,&quot;given&quot;:&quot;Jeffrey M.&quot;,&quot;parse-names&quot;:false,&quot;dropping-particle&quot;:&quot;&quot;,&quot;non-dropping-particle&quot;:&quot;&quot;},{&quot;family&quot;:&quot;Ritch&quot;,&quot;given&quot;:&quot;Robert&quot;,&quot;parse-names&quot;:false,&quot;dropping-particle&quot;:&quot;&quot;,&quot;non-dropping-particle&quot;:&quot;&quot;},{&quot;family&quot;:&quot;Park&quot;,&quot;given&quot;:&quot;Sung Chul&quot;,&quot;parse-names&quot;:false,&quot;dropping-particle&quot;:&quot;&quot;,&quot;non-dropping-particle&quot;:&quot;&quot;}],&quot;container-title&quot;:&quot;Ophthalmology&quot;,&quot;container-title-short&quot;:&quot;Ophthalmology&quot;,&quot;accessed&quot;:{&quot;date-parts&quot;:[[2022,4,6]]},&quot;DOI&quot;:&quot;10.1016/J.OPHTHA.2015.12.003&quot;,&quot;ISSN&quot;:&quot;0161-6420&quot;,&quot;PMID&quot;:&quot;26783097&quot;,&quot;issued&quot;:{&quot;date-parts&quot;:[[2016,4,1]]},&quot;page&quot;:&quot;737-743&quot;,&quot;abstract&quot;:&quot;Purpose To investigate the efficacy of the Amsler grid test in detecting central visual field (VF) defects in glaucoma. Design Prospective, cross-sectional study. Participants Patients with glaucoma with reliable Humphrey 10-2 Swedish Interactive Threshold Algorithm standard VF on the date of enrollment or within the previous 3 months. Methods Amsler grid tests were performed for each eye and were considered \&quot;abnormal\&quot; if there was any perceived scotoma with missing or blurry grid lines within the central 10 degrees (\&quot;Amsler grid scotoma\&quot;). An abnormal 10-2 VF was defined as ≥3 adjacent points at P &lt; 0.01 with at least 1 point at P &lt; 0.005 in the same hemifield on the pattern deviation plot. Sensitivity, specificity, and positive and negative predictive values of the Amsler grid scotoma area were calculated with the 10-2 VF as the clinical reference standard. Among eyes with an abnormal 10-2 VF, regression analyses were performed between the Amsler grid scotoma area and the 10-2 VF parameters (mean deviation [MD], scotoma extent [number of test points with P &lt; 0.01 in total deviation map] and scotoma mean depth [mean sensitivity of test points with P &lt; 0.01 in total deviation map]). Main Outcome Measures Sensitivity, specificity, and positive and negative predictive values of the Amsler grid scotoma area. Results A total of 106 eyes (53 patients) were included (mean ± standard deviation age, 24-2 MD and 10-2 MD = 66±12 years, -9.61±8.64 decibels [dB] and -9.75±9.00 dB, respectively). Sensitivity, specificity, and positive and negative predictive values of the Amsler grid test were 68%, 92%, 97%, and 46%, respectively. Sensitivity was 40% in eyes with 10-2 MD better than -6 dB, 58% in eyes with 10-2 MD between -12 and -6 dB, and 92% in eyes with 10-2 MD worse than -12 dB. The area under the receiver operating characteristic curve of the Amsler grid scotoma area was 0.810 (95% confidence interval, 0.723-0.880, P &lt; 0.001). The Amsler grid scotoma area had the strongest relationship with 10-2 MD (quadratic R2=0.681), followed by 10-2 scotoma extent (quadratic R2=0.611) and 10-2 scotoma mean depth (quadratic R2=0.299) (all P &lt; 0.001). Conclusions The Amsler grid can be used to screen for moderate to severe central vision loss from glaucoma.&quot;,&quot;publisher&quot;:&quot;Elsevier&quot;,&quot;issue&quot;:&quot;4&quot;,&quot;volume&quot;:&quot;123&quot;},&quot;isTemporary&quot;:false},{&quot;id&quot;:&quot;ec7ee966-a293-32a0-ba1b-9f909f26518c&quot;,&quot;itemData&quot;:{&quot;type&quot;:&quot;article-journal&quot;,&quot;id&quot;:&quot;ec7ee966-a293-32a0-ba1b-9f909f26518c&quot;,&quot;title&quot;:&quot;Early detection of glaucoma by means of a novel 3D computer-automated visual field test&quot;,&quot;author&quot;:[{&quot;family&quot;:&quot;Nazemi&quot;,&quot;given&quot;:&quot;Paul P.&quot;,&quot;parse-names&quot;:false,&quot;dropping-particle&quot;:&quot;&quot;,&quot;non-dropping-particle&quot;:&quot;&quot;},{&quot;family&quot;:&quot;Fink&quot;,&quot;given&quot;:&quot;Wolfgang&quot;,&quot;parse-names&quot;:false,&quot;dropping-particle&quot;:&quot;&quot;,&quot;non-dropping-particle&quot;:&quot;&quot;},{&quot;family&quot;:&quot;Sadun&quot;,&quot;given&quot;:&quot;Alfredo A.&quot;,&quot;parse-names&quot;:false,&quot;dropping-particle&quot;:&quot;&quot;,&quot;non-dropping-particle&quot;:&quot;&quot;},{&quot;family&quot;:&quot;Francis&quot;,&quot;given&quot;:&quot;Brian&quot;,&quot;parse-names&quot;:false,&quot;dropping-particle&quot;:&quot;&quot;,&quot;non-dropping-particle&quot;:&quot;&quot;},{&quot;family&quot;:&quot;Minckler&quot;,&quot;given&quot;:&quot;Donald&quot;,&quot;parse-names&quot;:false,&quot;dropping-particle&quot;:&quot;&quot;,&quot;non-dropping-particle&quot;:&quot;&quot;}],&quot;container-title&quot;:&quot;British Journal of Ophthalmology&quot;,&quot;accessed&quot;:{&quot;date-parts&quot;:[[2022,4,6]]},&quot;DOI&quot;:&quot;10.1136/BJO.2007.116103&quot;,&quot;ISBN&quot;:&quot;2007.116103&quot;,&quot;ISSN&quot;:&quot;0007-1161&quot;,&quot;PMID&quot;:&quot;17504855&quot;,&quot;URL&quot;:&quot;https://bjo.bmj.com/content/91/10/1331&quot;,&quot;issued&quot;:{&quot;date-parts&quot;:[[2007,10,1]]},&quot;page&quot;:&quot;1331-1336&quot;,&quot;abstract&quot;:&quot;Purpose: A recently devised 3D computer-automated threshold Amsler grid test was used to identify early and distinctive defects in people with suspected glaucoma. Further, the location, shape and depth of these field defects were characterised. Finally, the visual fields were compared with those obtained by standard automated perimetry.\n\nPatients and methods: Glaucoma suspects were defined as those having elevated intraocular pressure (&gt;21 mm Hg) or cup-to-disc ratio of &gt;0.5. 33 patients and 66 eyes with risk factors for glaucoma were examined. 15 patients and 23 eyes with no risk factors were tested as controls. The recently developed 3D computer-automated threshold Amsler grid test was used. The test exhibits a grid on a computer screen at a preselected greyscale and angular resolution, and allows patients to trace those areas on the grid that are missing in their visual field using a touch screen. The 5-minute test required that the patients repeatedly outline scotomas on a touch screen with varied displays of contrast while maintaining their gaze on a central fixation marker. A 3D depiction of the visual field defects was then obtained that was further characterised by the location, shape and depth of the scotomas. The exam was repeated three times per eye. The results were compared to Humphrey visual field tests (ie, achromatic standard or SITA standard 30-2 or 24-2).\n\nResults: In this pilot study 79% of the eyes tested in the glaucoma-suspect group repeatedly demonstrated visual field loss with the 3D perimetry. The 3D depictions of visual field loss associated with these risk factors were all characteristic of or compatible with glaucoma. 71% of the eyes demonstrated arcuate defects or a nasal step. Constricted visual fields were shown in 29% of the eyes. No visual field changes were detected in the control group.\n\nConclusions: The 3D computer-automated threshold Amsler grid test may demonstrate visual field abnormalities characteristic of glaucoma in glaucoma suspects with normal achromatic Humphrey visual field testing. This test may be used as a screening tool for the early detection of glaucoma.&quot;,&quot;publisher&quot;:&quot;BMJ Publishing Group Ltd&quot;,&quot;issue&quot;:&quot;10&quot;,&quot;volume&quot;:&quot;91&quot;,&quot;container-title-short&quot;:&quot;&quot;},&quot;isTemporary&quot;:false},{&quot;id&quot;:&quot;6af9e516-cae5-3132-ab3d-d8fa6f358c62&quot;,&quot;itemData&quot;:{&quot;type&quot;:&quot;article-journal&quot;,&quot;id&quot;:&quot;6af9e516-cae5-3132-ab3d-d8fa6f358c62&quot;,&quot;title&quot;:&quot;Development of a new algorithm based on FDT Matrix perimetry and SD-OCT to improve early glaucoma detection in primary care&quot;,&quot;author&quot;:[{&quot;family&quot;:&quot;Morejon&quot;,&quot;given&quot;:&quot;Angela&quot;,&quot;parse-names&quot;:false,&quot;dropping-particle&quot;:&quot;&quot;,&quot;non-dropping-particle&quot;:&quot;&quot;},{&quot;family&quot;:&quot;Mayo-Iscar&quot;,&quot;given&quot;:&quot;Agustin&quot;,&quot;parse-names&quot;:false,&quot;dropping-particle&quot;:&quot;&quot;,&quot;non-dropping-particle&quot;:&quot;&quot;},{&quot;family&quot;:&quot;Martin&quot;,&quot;given&quot;:&quot;Raul&quot;,&quot;parse-names&quot;:false,&quot;dropping-particle&quot;:&quot;&quot;,&quot;non-dropping-particle&quot;:&quot;&quot;},{&quot;family&quot;:&quot;Ussa&quot;,&quot;given&quot;:&quot;Fernando&quot;,&quot;parse-names&quot;:false,&quot;dropping-particle&quot;:&quot;&quot;,&quot;non-dropping-particle&quot;:&quot;&quot;}],&quot;container-title&quot;:&quot;Clinical Ophthalmology (Auckland, N.Z.)&quot;,&quot;accessed&quot;:{&quot;date-parts&quot;:[[2022,4,6]]},&quot;DOI&quot;:&quot;10.2147/OPTH.S177581&quot;,&quot;ISSN&quot;:&quot;11775483&quot;,&quot;PMID&quot;:&quot;30643378&quot;,&quot;URL&quot;:&quot;/pmc/articles/PMC6311325/&quot;,&quot;issued&quot;:{&quot;date-parts&quot;:[[2019]]},&quot;page&quot;:&quot;33&quot;,&quot;abstract&quot;:&quot;Purpose: The purpose of this study was to develop an objective algorithm to discriminate the earliest stages of glaucoma using frequency doubling technology (FDT) Matrix perimetry and spectral domain-optical coherence tomography (OCT) technology to improve primary care detection. Materials and methods: Three hundred six eyes (mean age 58.67±15.12) from 161 patients were included and classified in the following three groups: 101 nonglaucoma (GI-NG), 100 glaucoma suspect (GII-SG), and 105 open-angle glaucoma (GIII-OAG). All participants underwent a visual field exploration using the Humphrey Matrix visual field instrument and retinal nerve fiber layer evaluation using the Topcon 3D OCT-2000. Pattern deviation plot was divided into 19 areas and five aggrupation or quadrants and ranked with a value between 0 and 4 according to its likelihood of normality, and differences among three groups were analyzed. Principal component analysis (PCA) was also used to extract the most notable features of FDT and OCT, and a logistic regression analysis was applied to obtain the classification rules. Results: Only area numbers 7 and 12 and the central zone of FDT Matrix showed statistical differences (P&lt;0.05) between GI-NG and GII-SG. The classification rules were estimated by the four PCA obtained from FDT Matrix and 3D OCT-2000 in a separate and combined use. Area under the receiver operating characteristic curve was 78.88% with FDT-PCA, 82.09% with OCT-PCA, and 94.27% with combined use of FDT and OCT-PCA to discriminate GI-NG and GII-SG. Conclusion: The predictive rules based on FDT-PCA or OCT-PCA provide a high sensitivity and specificity to detect the earliest stages of glaucoma and even better in combined use. These predictive rules may help the future development of software for FDT Matrix perimetry and 3D OCT-2000, which will greatly improve their diagnostic ability, making them useful in daily practice in a primary care setting.&quot;,&quot;publisher&quot;:&quot;Dove Press&quot;,&quot;volume&quot;:&quot;13&quot;,&quot;container-title-short&quot;:&quot;&quot;},&quot;isTemporary&quot;:false},{&quot;id&quot;:&quot;a2da1272-d11b-38c7-a37a-23fa25e27346&quot;,&quot;itemData&quot;:{&quot;type&quot;:&quot;article-journal&quot;,&quot;id&quot;:&quot;a2da1272-d11b-38c7-a37a-23fa25e27346&quot;,&quot;title&quot;:&quot;Comparison of Peristat Online Perimetry with the Humphrey Perimetry in a Clinic-Based Setting&quot;,&quot;author&quot;:[{&quot;family&quot;:&quot;Lowry&quot;,&quot;given&quot;:&quot;Eugene A.&quot;,&quot;parse-names&quot;:false,&quot;dropping-particle&quot;:&quot;&quot;,&quot;non-dropping-particle&quot;:&quot;&quot;},{&quot;family&quot;:&quot;Hou&quot;,&quot;given&quot;:&quot;Jing&quot;,&quot;parse-names&quot;:false,&quot;dropping-particle&quot;:&quot;&quot;,&quot;non-dropping-particle&quot;:&quot;&quot;},{&quot;family&quot;:&quot;Hennein&quot;,&quot;given&quot;:&quot;Lauren&quot;,&quot;parse-names&quot;:false,&quot;dropping-particle&quot;:&quot;&quot;,&quot;non-dropping-particle&quot;:&quot;&quot;},{&quot;family&quot;:&quot;Chang&quot;,&quot;given&quot;:&quot;Robert T.&quot;,&quot;parse-names&quot;:false,&quot;dropping-particle&quot;:&quot;&quot;,&quot;non-dropping-particle&quot;:&quot;&quot;},{&quot;family&quot;:&quot;Lin&quot;,&quot;given&quot;:&quot;Shan&quot;,&quot;parse-names&quot;:false,&quot;dropping-particle&quot;:&quot;&quot;,&quot;non-dropping-particle&quot;:&quot;&quot;},{&quot;family&quot;:&quot;Keenan&quot;,&quot;given&quot;:&quot;Jeremy&quot;,&quot;parse-names&quot;:false,&quot;dropping-particle&quot;:&quot;&quot;,&quot;non-dropping-particle&quot;:&quot;&quot;},{&quot;family&quot;:&quot;Wang&quot;,&quot;given&quot;:&quot;Sean K.&quot;,&quot;parse-names&quot;:false,&quot;dropping-particle&quot;:&quot;&quot;,&quot;non-dropping-particle&quot;:&quot;&quot;},{&quot;family&quot;:&quot;Ianchulev&quot;,&quot;given&quot;:&quot;Sean&quot;,&quot;parse-names&quot;:false,&quot;dropping-particle&quot;:&quot;&quot;,&quot;non-dropping-particle&quot;:&quot;&quot;},{&quot;family&quot;:&quot;Pasquale&quot;,&quot;given&quot;:&quot;Louis R.&quot;,&quot;parse-names&quot;:false,&quot;dropping-particle&quot;:&quot;&quot;,&quot;non-dropping-particle&quot;:&quot;&quot;},{&quot;family&quot;:&quot;Han&quot;,&quot;given&quot;:&quot;Ying&quot;,&quot;parse-names&quot;:false,&quot;dropping-particle&quot;:&quot;&quot;,&quot;non-dropping-particle&quot;:&quot;&quot;}],&quot;container-title&quot;:&quot;Translational Vision Science &amp; Technology&quot;,&quot;accessed&quot;:{&quot;date-parts&quot;:[[2022,4,6]]},&quot;DOI&quot;:&quot;10.1167/TVST.5.4.4&quot;,&quot;ISSN&quot;:&quot;2164-2591&quot;,&quot;URL&quot;:&quot;http://keepyoursight.org/&quot;,&quot;issued&quot;:{&quot;date-parts&quot;:[[2016,7,1]]},&quot;page&quot;:&quot;4-4&quot;,&quot;abstract&quot;:&quot;Purpose: We determined the receiver operating characteristic (ROC) curves for Peristat online perimetry at detecting varying degrees of glaucoma and the correlation between Peristat online perimetry and Humphrey visual field. Methods: A prospective, comparative study of Peristat online perimetry (an achromatic static computer threshold testing program) and Humphrey visual field (HVF) 24-2 SITA standard testing was performed by 63 glaucoma patients and 30 healthy controls in random order. The number of total adjacent abnormal test points were identified for each test, and compared with Spearman correlation. Receive operating characteristic curves were generated for Peristat online perimetry detection of mild and moderate-severe glaucoma patients using contrast sensitivity thresholds of –16.7, –21.7, and –26.7 dB. Results: The area under the ROC curve for glaucoma detection ranged from 0.77 to 0.81 for mild disease (mean deviation [MD], &gt;–6 dB on HVF) and 0.85 to 0.87 for moderate to severe disease (MD, &lt;–6 dB on HVF) depending on contrast threshold. Peristat online perimetry and Humphrey visual field abnormal points were highly correlated with Spearman rank correlations ranging from 0.55 to 0.77 (all P &lt; 0.001). Conclusions: Peristat online perimetry exhibits a reasonable ROC curve without specialized equipment and exhibited significant correlation with the conventional 248 Humphrey visual field test. Translational Relevance: Low cost widely available internet-based visual fields may complement traditional office-based visual field testing.&quot;,&quot;publisher&quot;:&quot;The Association for Research in Vision and Ophthalmology&quot;,&quot;issue&quot;:&quot;4&quot;,&quot;volume&quot;:&quot;5&quot;,&quot;container-title-short&quot;:&quot;&quot;},&quot;isTemporary&quot;:false},{&quot;id&quot;:&quot;d2d77dcd-ebc1-31a7-b3db-7dbe9580f031&quot;,&quot;itemData&quot;:{&quot;type&quot;:&quot;article-journal&quot;,&quot;id&quot;:&quot;d2d77dcd-ebc1-31a7-b3db-7dbe9580f031&quot;,&quot;title&quot;:&quot;FDT Perimetry for Glaucoma Detection in Comprehensive Health Checkup Service&quot;,&quot;author&quot;:[{&quot;family&quot;:&quot;Terauchi&quot;,&quot;given&quot;:&quot;Ryo&quot;,&quot;parse-names&quot;:false,&quot;dropping-particle&quot;:&quot;&quot;,&quot;non-dropping-particle&quot;:&quot;&quot;},{&quot;family&quot;:&quot;Wada&quot;,&quot;given&quot;:&quot;Takashi&quot;,&quot;parse-names&quot;:false,&quot;dropping-particle&quot;:&quot;&quot;,&quot;non-dropping-particle&quot;:&quot;&quot;},{&quot;family&quot;:&quot;Ogawa&quot;,&quot;given&quot;:&quot;Shumpei&quot;,&quot;parse-names&quot;:false,&quot;dropping-particle&quot;:&quot;&quot;,&quot;non-dropping-particle&quot;:&quot;&quot;},{&quot;family&quot;:&quot;Kaji&quot;,&quot;given&quot;:&quot;Masanobu&quot;,&quot;parse-names&quot;:false,&quot;dropping-particle&quot;:&quot;&quot;,&quot;non-dropping-particle&quot;:&quot;&quot;},{&quot;family&quot;:&quot;Kato&quot;,&quot;given&quot;:&quot;Tomohiro&quot;,&quot;parse-names&quot;:false,&quot;dropping-particle&quot;:&quot;&quot;,&quot;non-dropping-particle&quot;:&quot;&quot;},{&quot;family&quot;:&quot;Tatemichi&quot;,&quot;given&quot;:&quot;Masayuki&quot;,&quot;parse-names&quot;:false,&quot;dropping-particle&quot;:&quot;&quot;,&quot;non-dropping-particle&quot;:&quot;&quot;},{&quot;family&quot;:&quot;Nakano&quot;,&quot;given&quot;:&quot;Tadashi&quot;,&quot;parse-names&quot;:false,&quot;dropping-particle&quot;:&quot;&quot;,&quot;non-dropping-particle&quot;:&quot;&quot;}],&quot;container-title&quot;:&quot;Journal of Ophthalmology&quot;,&quot;accessed&quot;:{&quot;date-parts&quot;:[[2022,4,6]]},&quot;DOI&quot;:&quot;10.1155/2020/4687398&quot;,&quot;ISSN&quot;:&quot;20900058&quot;,&quot;issued&quot;:{&quot;date-parts&quot;:[[2020]]},&quot;abstract&quot;:&quot;We aimed to investigate the efficacy of frequency doubling technology (FDT) perimetry for glaucoma detection in comprehensive screening examinations. We performed a retrospective analysis of prospectively collected data of participants who underwent a comprehensive health checkup service. Participants with glaucoma were excluded. In the first year, 2024 participants (46.8 ± 9.4 years) who underwent FDT perimetry and fundus photography were classified as the FDT group, whereas 3052 participants (42.2 ± 8.2 years) who underwent only fundus photography were classified as the non-FDT control group. Participants with abnormal findings on FDT perimetry and/or fundus photography were recommended to undergo further complete examination. All participants reported whether they had been newly diagnosed with glaucoma within 2 years of the first visit. In the FDT group, 23 (1.14%) participants were newly diagnosed with glaucoma. Among them, 20 (87.0%) had abnormal FDT perimetry findings and 12 (52.2%) had abnormal findings on fundus photography. The positive-predictive value (PPV) of FDT perimetry was 16.5% (20/121) and that of fundus photography was 13.3% (12/90). In participants with abnormal findings on both tests, the PPV was 26.2%. In the non-FDT group, 15 (0.49%) participants were newly diagnosed with glaucoma. Among them, 9 (60.0%) had abnormal findings on fundus photography. The PPV of fundus photography was 10.8% (9/83). The glaucoma detection rate, analyzed using age adjustment, was significantly higher in the FDT group than that in the non-FDT group (0.97% versus 0.47%, P=0.041). FDT perimetry, even if performed by nonspecialized physicians, could improve glaucoma detection when used in addition to fundus photography. This study was registered with UMIN000037951.&quot;,&quot;publisher&quot;:&quot;Hindawi Limited&quot;,&quot;volume&quot;:&quot;2020&quot;,&quot;container-title-short&quot;:&quot;&quot;},&quot;isTemporary&quot;:false}]},{&quot;citationID&quot;:&quot;MENDELEY_CITATION_3e6f0af3-cf6d-458d-94c8-d1bc408e7d53&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&quot;,&quot;citationItems&quot;:[{&quot;id&quot;:&quot;fc598abb-ff58-34a4-a936-d6f6daba4ee3&quot;,&quot;itemData&quot;:{&quot;type&quot;:&quot;article-journal&quot;,&quot;id&quot;:&quot;fc598abb-ff58-34a4-a936-d6f6daba4ee3&quot;,&quot;title&quot;:&quot;Early detection and treatment of neovascular age-related macular degeneration.&quot;,&quot;author&quot;:[{&quot;family&quot;:&quot;Bressler&quot;,&quot;given&quot;:&quot;Neil M&quot;,&quot;parse-names&quot;:false,&quot;dropping-particle&quot;:&quot;&quot;,&quot;non-dropping-particle&quot;:&quot;&quot;}],&quot;container-title&quot;:&quot;The Journal of the American Board of Family Medicine&quot;,&quot;accessed&quot;:{&quot;date-parts&quot;:[[2022,4,6]]},&quot;issued&quot;:{&quot;date-parts&quot;:[[2002]]},&quot;issue&quot;:&quot;2&quot;,&quot;volume&quot;:&quot;15&quot;,&quot;container-title-short&quot;:&quot;&quot;},&quot;isTemporary&quot;:false}]},{&quot;citationID&quot;:&quot;MENDELEY_CITATION_2ae6cac6-fe31-408e-bdc6-753882af420d&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&quot;,&quot;citationItems&quot;:[{&quot;id&quot;:&quot;10df0966-aac5-3fff-b583-1deb0ddc24a0&quot;,&quot;itemData&quot;:{&quot;type&quot;:&quot;article-journal&quot;,&quot;id&quot;:&quot;10df0966-aac5-3fff-b583-1deb0ddc24a0&quot;,&quot;title&quot;:&quot;Characterization and Utility of Remote Interpretation of Visual Field Diagnostic Testing in an Academic Center.&quot;,&quot;author&quot;:[{&quot;family&quot;:&quot;Kung&quot;,&quot;given&quot;:&quot;Felix F.&quot;,&quot;parse-names&quot;:false,&quot;dropping-particle&quot;:&quot;&quot;,&quot;non-dropping-particle&quot;:&quot;&quot;},{&quot;family&quot;:&quot;Xu&quot;,&quot;given&quot;:&quot;Timothy T.&quot;,&quot;parse-names&quot;:false,&quot;dropping-particle&quot;:&quot;&quot;,&quot;non-dropping-particle&quot;:&quot;&quot;},{&quot;family&quot;:&quot;Leavitt&quot;,&quot;given&quot;:&quot;Jacqueline A.&quot;,&quot;parse-names&quot;:false,&quot;dropping-particle&quot;:&quot;&quot;,&quot;non-dropping-particle&quot;:&quot;&quot;},{&quot;family&quot;:&quot;Lossen&quot;,&quot;given&quot;:&quot;Victoria I.&quot;,&quot;parse-names&quot;:false,&quot;dropping-particle&quot;:&quot;&quot;,&quot;non-dropping-particle&quot;:&quot;&quot;},{&quot;family&quot;:&quot;Lai&quot;,&quot;given&quot;:&quot;Kevin E.&quot;,&quot;parse-names&quot;:false,&quot;dropping-particle&quot;:&quot;&quot;,&quot;non-dropping-particle&quot;:&quot;&quot;},{&quot;family&quot;:&quot;Ko&quot;,&quot;given&quot;:&quot;Melissa W.&quot;,&quot;parse-names&quot;:false,&quot;dropping-particle&quot;:&quot;&quot;,&quot;non-dropping-particle&quot;:&quot;&quot;},{&quot;family&quot;:&quot;Bhatti&quot;,&quot;given&quot;:&quot;M. Tariq&quot;,&quot;parse-names&quot;:false,&quot;dropping-particle&quot;:&quot;&quot;,&quot;non-dropping-particle&quot;:&quot;&quot;},{&quot;family&quot;:&quot;Chen&quot;,&quot;given&quot;:&quot;John J.&quot;,&quot;parse-names&quot;:false,&quot;dropping-particle&quot;:&quot;&quot;,&quot;non-dropping-particle&quot;:&quot;&quot;}],&quot;container-title&quot;:&quot;Journal of Neuro-ophthalmology : the Official Journal of the North American Neuro-ophthalmology Society&quot;,&quot;accessed&quot;:{&quot;date-parts&quot;:[[2022,4,6]]},&quot;DOI&quot;:&quot;10.1097/WNO.0000000000001481&quot;,&quot;ISSN&quot;:&quot;1070-8022&quot;,&quot;PMID&quot;:&quot;35051987&quot;,&quot;URL&quot;:&quot;https://europepmc.org/article/med/35051987&quot;,&quot;issued&quot;:{&quot;date-parts&quot;:[[2022,1,17]]},&quot;page&quot;:&quot;e1-e7&quot;,&quot;abstract&quot;:&quot;Background:The use of remote interpretation of data has risen in neuro-ophthalmology to increase efficiency and maintain social distancing due to the coronavirus disease-19 pandemic. The purpose of this study is to characterize the use and efficiency of remote interpretation of visual fields (VFs) in an academic center and to determine how often the VF interpretation was consistent with the patient's clinical history and imaging at the time of the consult.Methods:This is a retrospective study at a single academic center that enrolled all patients receiving a remote interpretation of VF from January 1, 2012, through December 31, 2012. Data were collected regarding the referring department, indication for the VF, interpretation of the VF and comparison with any prior VFs, any associated interventions with the VF, and available follow-up VFs. The main outcome measures included 1) characterizing the use of remote VF interpretations and 2) how many remote VF interpretation results were consistent with the referring diagnosis based on the patient's clinical history and imaging.Results:One hundred eighty patients received remote interpretation of VFs. The most frequent referring departments were endocrinology (79; 44%), neurology (51; 28%), and neurosurgery (43; 24%). The VF indications included parasellar lesion (107; 59%), seizure disorder (26; 14%), meningioma (19; 11%), vascular lesion (11; 6%), and others (17; 9%). There were 78 patients (43%) that had an intervention before the VF, whereas 49 (27%) were preoperative VFs. Eighty-seven (48%) of the VFs were interpreted as abnormal. Of all the 180 remote interpretation of VFs, 156 (87%) had VF interpretations that were consistent with the clinical question posed by the referring provider based on clinical history and imaging. Among the other 24 remote VF interpretations (13% of total remote VF interpretations), there was no clear interpretation because of either additional unexpected VF defects (n = 5, 21%), VF defect mismatch (n = 6, 25%), or unreliable VFs (n = 13, 54%). The median wait time for patients receiving remote VF interpretations was 1 day.Conclusions:Remote interpretation of VFs was most often requested by endocrinology, neurology, and neurosurgery and could be performed very quickly. The most common indications were parasellar lesions, and just less than half of patients receiving remote VF interpretations had a prior intervention. A majority of remote VF interpretations were able to answer the clinical question, given the patient's clinical history and imaging. Remote interpretation of VFs may thus offer referring departments a more efficient method of obtaining VF interpretations than in-office neuro-ophthalmology examinations.&quot;,&quot;publisher&quot;:&quot;Ovid Technologies (Wolters Kluwer Health)&quot;,&quot;issue&quot;:&quot;1&quot;,&quot;volume&quot;:&quot;42&quot;,&quot;container-title-short&quot;:&quot;&quot;},&quot;isTemporary&quot;:false}]},{&quot;citationID&quot;:&quot;MENDELEY_CITATION_2cb609c7-e59d-492b-8c5b-21ab1de897df&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&quot;,&quot;citationItems&quot;:[{&quot;id&quot;:&quot;583a44fa-6715-3ecd-a28c-f402f8c3824d&quot;,&quot;itemData&quot;:{&quot;type&quot;:&quot;article-journal&quot;,&quot;id&quot;:&quot;583a44fa-6715-3ecd-a28c-f402f8c3824d&quot;,&quot;title&quot;:&quot;Portable hardware &amp; software technologies for addressing ophthalmic health disparities: A systematic review&quot;,&quot;author&quot;:[{&quot;family&quot;:&quot;Labkovich&quot;,&quot;given&quot;:&quot;Margarita&quot;,&quot;parse-names&quot;:false,&quot;dropping-particle&quot;:&quot;&quot;,&quot;non-dropping-particle&quot;:&quot;&quot;},{&quot;family&quot;:&quot;Paul&quot;,&quot;given&quot;:&quot;Megan&quot;,&quot;parse-names&quot;:false,&quot;dropping-particle&quot;:&quot;&quot;,&quot;non-dropping-particle&quot;:&quot;&quot;},{&quot;family&quot;:&quot;Kim&quot;,&quot;given&quot;:&quot;Eliott&quot;,&quot;parse-names&quot;:false,&quot;dropping-particle&quot;:&quot;&quot;,&quot;non-dropping-particle&quot;:&quot;&quot;},{&quot;family&quot;:&quot;A. Serafini&quot;,&quot;given&quot;:&quot;Randal&quot;,&quot;parse-names&quot;:false,&quot;dropping-particle&quot;:&quot;&quot;,&quot;non-dropping-particle&quot;:&quot;&quot;},{&quot;family&quot;:&quot;Lakhtakia&quot;,&quot;given&quot;:&quot;Shreyas&quot;,&quot;parse-names&quot;:false,&quot;dropping-particle&quot;:&quot;&quot;,&quot;non-dropping-particle&quot;:&quot;&quot;},{&quot;family&quot;:&quot;Valliani&quot;,&quot;given&quot;:&quot;Aly A&quot;,&quot;parse-names&quot;:false,&quot;dropping-particle&quot;:&quot;&quot;,&quot;non-dropping-particle&quot;:&quot;&quot;},{&quot;family&quot;:&quot;Warburton&quot;,&quot;given&quot;:&quot;Andrew J&quot;,&quot;parse-names&quot;:false,&quot;dropping-particle&quot;:&quot;&quot;,&quot;non-dropping-particle&quot;:&quot;&quot;},{&quot;family&quot;:&quot;Patel&quot;,&quot;given&quot;:&quot;Aashay&quot;,&quot;parse-names&quot;:false,&quot;dropping-particle&quot;:&quot;&quot;,&quot;non-dropping-particle&quot;:&quot;&quot;},{&quot;family&quot;:&quot;Zhou&quot;,&quot;given&quot;:&quot;Davis&quot;,&quot;parse-names&quot;:false,&quot;dropping-particle&quot;:&quot;&quot;,&quot;non-dropping-particle&quot;:&quot;&quot;},{&quot;family&quot;:&quot;Sklar&quot;,&quot;given&quot;:&quot;Bonnie&quot;,&quot;parse-names&quot;:false,&quot;dropping-particle&quot;:&quot;&quot;,&quot;non-dropping-particle&quot;:&quot;&quot;},{&quot;family&quot;:&quot;Chelnis&quot;,&quot;given&quot;:&quot;James&quot;,&quot;parse-names&quot;:false,&quot;dropping-particle&quot;:&quot;&quot;,&quot;non-dropping-particle&quot;:&quot;&quot;},{&quot;family&quot;:&quot;Elahi&quot;,&quot;given&quot;:&quot;Ebrahim&quot;,&quot;parse-names&quot;:false,&quot;dropping-particle&quot;:&quot;&quot;,&quot;non-dropping-particle&quot;:&quot;&quot;}],&quot;container-title&quot;:&quot;Digital health&quot;,&quot;container-title-short&quot;:&quot;Digit Health&quot;,&quot;accessed&quot;:{&quot;date-parts&quot;:[[2022,5,17]]},&quot;DOI&quot;:&quot;10.1177/20552076221090042&quot;,&quot;ISSN&quot;:&quot;2055-2076&quot;,&quot;PMID&quot;:&quot;35558637&quot;,&quot;URL&quot;:&quot;https://pubmed.ncbi.nlm.nih.gov/35558637/&quot;,&quot;issued&quot;:{&quot;date-parts&quot;:[[2022,1,6]]},&quot;page&quot;:&quot;205520762210900&quot;,&quot;abstract&quot;:&quot;&lt;p&gt;Vision impairment continues to be a major global problem, as the WHO estimates 2.2 billion people struggling with vision loss or blindness. One billion of these cases, however, can be prevented by expanding diagnostic capabilities. Direct global healthcare costs associated with these conditions totaled $255 billion in 2010, with a rapid upward projection to $294 billion in 2020. Accordingly, WHO proposed 2030 targets to enhance integration and patient-centered vision care by expanding refractive error and cataract worldwide coverage. Due to the limitations in cost and portability of adapted vision screening models, there is a clear need for new, more accessible vision testing tools in vision care. This comparative, systematic review highlights the need for new ophthalmic equipment and approaches while looking at existing and emerging technologies that could expand the capacity for disease identification and access to diagnostic tools. Specifically, the review focuses on portable hardware- and software-centered strategies that can be deployed in remote locations for detection of ophthalmic conditions and refractive error. Advancements in portable hardware, automated software screening tools, and big data-centric analytics, including machine learning, may provide an avenue for improving ophthalmic healthcare.&lt;/p&gt;&quot;,&quot;publisher&quot;:&quot;Digit Health&quot;,&quot;volume&quot;:&quot;8&quot;},&quot;isTemporary&quot;:false}]},{&quot;citationID&quot;:&quot;MENDELEY_CITATION_a9392549-eed1-4e68-96cb-ab64057c815e&quot;,&quot;properties&quot;:{&quot;noteIndex&quot;:0},&quot;isEdited&quot;:false,&quot;manualOverride&quot;:{&quot;isManuallyOverridden&quot;:false,&quot;citeprocText&quot;:&quot;&lt;sup&gt;27–32&lt;/sup&gt;&quot;,&quot;manualOverrideText&quot;:&quot;&quot;},&quot;citationTag&quot;:&quot;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&quot;,&quot;citationItems&quot;:[{&quot;id&quot;:&quot;c51375fa-4341-3364-b264-879c8bb89fee&quot;,&quot;itemData&quot;:{&quot;type&quot;:&quot;article-journal&quot;,&quot;id&quot;:&quot;c51375fa-4341-3364-b264-879c8bb89fee&quot;,&quot;title&quot;:&quot;Portable Perimetry Using Eye-Tracking on a Tablet Computer—A Feasibility Assessment&quot;,&quot;author&quot;:[{&quot;family&quot;:&quot;Jones&quot;,&quot;given&quot;:&quot;Pete R.&quot;,&quot;parse-names&quot;:false,&quot;dropping-particle&quot;:&quot;&quot;,&quot;non-dropping-particle&quot;:&quot;&quot;},{&quot;family&quot;:&quot;Smith&quot;,&quot;given&quot;:&quot;Nicholas D.&quot;,&quot;parse-names&quot;:false,&quot;dropping-particle&quot;:&quot;&quot;,&quot;non-dropping-particle&quot;:&quot;&quot;},{&quot;family&quot;:&quot;Bi&quot;,&quot;given&quot;:&quot;Wei&quot;,&quot;parse-names&quot;:false,&quot;dropping-particle&quot;:&quot;&quot;,&quot;non-dropping-particle&quot;:&quot;&quot;},{&quot;family&quot;:&quot;Crabb&quot;,&quot;given&quot;:&quot;David P.&quot;,&quot;parse-names&quot;:false,&quot;dropping-particle&quot;:&quot;&quot;,&quot;non-dropping-particle&quot;:&quot;&quot;}],&quot;container-title&quot;:&quot;Translational Vision Science &amp; Technology&quot;,&quot;accessed&quot;:{&quot;date-parts&quot;:[[2022,4,6]]},&quot;DOI&quot;:&quot;10.1167/TVST.8.1.17&quot;,&quot;ISSN&quot;:&quot;2164-2591&quot;,&quot;URL&quot;:&quot;https://doi.org/10.1167/tvst.8.1.17&quot;,&quot;issued&quot;:{&quot;date-parts&quot;:[[2019,1,2]]},&quot;page&quot;:&quot;17-17&quot;,&quot;abstract&quot;:&quot;Purpose: Visual field (VF) examination by standard automated perimetry (SAP) is an important method of clinical assessment. However, the complexity of the test, and its use of bulky, expensive equipment makes it impractical for case-finding. We propose and evaluate a new approach to paracentral VF assessment that combines an inexpensive eye-tracker with a portable tablet computer (‘‘Eyecatcher’’). Methods: Twenty-four eyes from 12 glaucoma patients, and 12 eyes from six age-similar controls were examined. Participants were tested monocularly (once per eye), with both the novel Eyecatcher test and traditional SAP (HFA SITA standard 24-2). For Eyecatcher, the participant’s task was to simply to look at a sequence of fixed-luminance dots, presented relative to the current point of fixation. Start and end fixations were used to determine locations where stimuli were seen/unseen, and to build a continuous map of sensitivity loss across a VF of approximately 208. Results: Eyecatcher was able to clearly separate patients from controls, and the results were consistent with those from traditional SAP. In particular, mean Eyecatcher scores were strongly correlated with mean deviation scores (r2 = 0.64, P &lt; 0.001), and there was good concordance between corresponding VF locations (~84%). Participants reported that Eyecatcher was more enjoyable, easier to perform, and less tiring than SAP (all P &lt; 0.001). Conclusions: Portable perimetry using an inexpensive eye-tracker and a tablet computer is feasible, although possible means of improvement are suggested. Translational Relevance: Such a test could have significant utility as a case finding device.&quot;,&quot;publisher&quot;:&quot;The Association for Research in Vision and Ophthalmology&quot;,&quot;issue&quot;:&quot;1&quot;,&quot;volume&quot;:&quot;8&quot;,&quot;container-title-short&quot;:&quot;&quot;},&quot;isTemporary&quot;:false},{&quot;id&quot;:&quot;69f894b7-06a1-3e48-9485-0a0e4fcddf34&quot;,&quot;itemData&quot;:{&quot;type&quot;:&quot;article-journal&quot;,&quot;id&quot;:&quot;69f894b7-06a1-3e48-9485-0a0e4fcddf34&quot;,&quot;title&quot;:&quot;Using an open-source tablet perimeter (Eyecatcher) as a rapid triage measure for glaucoma clinic waiting areas&quot;,&quot;author&quot;:[{&quot;family&quot;:&quot;Jones&quot;,&quot;given&quot;:&quot;Pete R&quot;,&quot;parse-names&quot;:false,&quot;dropping-particle&quot;:&quot;&quot;,&quot;non-dropping-particle&quot;:&quot;&quot;},{&quot;family&quot;:&quot;Lindfield&quot;,&quot;given&quot;:&quot;Dan&quot;,&quot;parse-names&quot;:false,&quot;dropping-particle&quot;:&quot;&quot;,&quot;non-dropping-particle&quot;:&quot;&quot;},{&quot;family&quot;:&quot;Crabb&quot;,&quot;given&quot;:&quot;David P&quot;,&quot;parse-names&quot;:false,&quot;dropping-particle&quot;:&quot;&quot;,&quot;non-dropping-particle&quot;:&quot;&quot;},{&quot;family&quot;:&quot;Pr&quot;,&quot;given&quot;:&quot;Jones&quot;,&quot;parse-names&quot;:false,&quot;dropping-particle&quot;:&quot;&quot;,&quot;non-dropping-particle&quot;:&quot;&quot;},{&quot;family&quot;:&quot;Crabb&quot;,&quot;given&quot;:&quot;Lindfield D&quot;,&quot;parse-names&quot;:false,&quot;dropping-particle&quot;:&quot;&quot;,&quot;non-dropping-particle&quot;:&quot;&quot;},{&quot;family&quot;:&quot;Br&quot;,&quot;given&quot;:&quot;D P&quot;,&quot;parse-names&quot;:false,&quot;dropping-particle&quot;:&quot;&quot;,&quot;non-dropping-particle&quot;:&quot;&quot;},{&quot;family&quot;:&quot;Ophthalmol&quot;,&quot;given&quot;:&quot;J&quot;,&quot;parse-names&quot;:false,&quot;dropping-particle&quot;:&quot;&quot;,&quot;non-dropping-particle&quot;:&quot;&quot;}],&quot;container-title&quot;:&quot;British Journal of Ophthalmology&quot;,&quot;accessed&quot;:{&quot;date-parts&quot;:[[2022,4,6]]},&quot;DOI&quot;:&quot;10.1136/BJOPHTHALMOL-2020-316018&quot;,&quot;ISSN&quot;:&quot;0007-1161&quot;,&quot;PMID&quot;:&quot;32747334&quot;,&quot;URL&quot;:&quot;https://bjo.bmj.com/content/105/5/681&quot;,&quot;issued&quot;:{&quot;date-parts&quot;:[[2021,5,1]]},&quot;page&quot;:&quot;681-686&quot;,&quot;abstract&quot;:&quot;Background Glaucoma services are under unprecedented strain. The UK Healthcare Safety Investigation Branch recently called for new ways to identify glaucoma patients most at risk of developing sight loss, and of filtering-out false-positive referrals. Here, we evaluate the feasibility of one such technology, Eyecatcher: a free, tablet-based ‘triage’ perimeter, designed to be used unsupervised in clinic waiting areas. Eyecatcher does not require a button or headrest: patients are simply required to look at fixed-luminance dots as they appear.\n\nMethods Seventy-seven people were tested twice using Eyecatcher (one eye only) while waiting for a routine appointment in a UK glaucoma clinic. The sample included individuals with an established diagnosis of glaucoma, and false-positive new referrals (no visual field or optic nerve abnormalities). No attempts were made to control the testing environment. Patients wore their own glasses and received minimal task instruction.\n\nResults Eyecatcher was fast (median: 2.5 min), produced results in good agreement with standard automated perimetry (SAP), and was rated as more enjoyable, less tiring and easier to perform than SAP (all p&lt;0.001). It exhibited good separation (area under receiver operating characteristic=0.97) between eyes with advanced field loss (mean deviation (MD) &lt; −6 dB) and those within normal limits (MD &gt; −2 dB). And it was able to flag two thirds of false-positive referrals as functionally normal. However, eight people (10%) failed to complete the test twice, and reasons for this limitation are discussed.\n\nConclusions Tablet-based eye-movement perimetry could potentially provide a pragmatic way of triaging busy glaucoma clinics (ie, flagging high-risk patients and possible false-positive referrals).\n\nData are available in a public, open access repository. The complete source code for Eyecatcher is available online at &lt;https://github.com/petejonze/Eyecatcher&gt;, and is free for non-commercial use.&quot;,&quot;publisher&quot;:&quot;BMJ Publishing Group Ltd&quot;,&quot;issue&quot;:&quot;5&quot;,&quot;volume&quot;:&quot;105&quot;,&quot;container-title-short&quot;:&quot;&quot;},&quot;isTemporary&quot;:false},{&quot;id&quot;:&quot;6c7a894e-3c4d-3926-80a9-f72dd6171618&quot;,&quot;itemData&quot;:{&quot;type&quot;:&quot;article-journal&quot;,&quot;id&quot;:&quot;6c7a894e-3c4d-3926-80a9-f72dd6171618&quot;,&quot;title&quot;:&quot;Preliminary Report on a Novel Virtual Reality Perimeter Compared with Standard Automated Perimetry&quot;,&quot;author&quot;:[{&quot;family&quot;:&quot;Razeghinejad&quot;,&quot;given&quot;:&quot;Reza&quot;,&quot;parse-names&quot;:false,&quot;dropping-particle&quot;:&quot;&quot;,&quot;non-dropping-particle&quot;:&quot;&quot;},{&quot;family&quot;:&quot;Gonzalez-Garcia&quot;,&quot;given&quot;:&quot;Alberto&quot;,&quot;parse-names&quot;:false,&quot;dropping-particle&quot;:&quot;&quot;,&quot;non-dropping-particle&quot;:&quot;&quot;},{&quot;family&quot;:&quot;Myers&quot;,&quot;given&quot;:&quot;Jonathan S.&quot;,&quot;parse-names&quot;:false,&quot;dropping-particle&quot;:&quot;&quot;,&quot;non-dropping-particle&quot;:&quot;&quot;},{&quot;family&quot;:&quot;Katz&quot;,&quot;given&quot;:&quot;L. Jay&quot;,&quot;parse-names&quot;:false,&quot;dropping-particle&quot;:&quot;&quot;,&quot;non-dropping-particle&quot;:&quot;&quot;}],&quot;container-title&quot;:&quot;Journal of Glaucoma&quot;,&quot;accessed&quot;:{&quot;date-parts&quot;:[[2022,4,6]]},&quot;DOI&quot;:&quot;10.1097/IJG.0000000000001670&quot;,&quot;ISSN&quot;:&quot;1536481X&quot;,&quot;PMID&quot;:&quot;32941320&quot;,&quot;URL&quot;:&quot;https://journals.lww.com/glaucomajournal/Fulltext/2021/01000/Preliminary_Report_on_a_Novel_Virtual_Reality.4.aspx&quot;,&quot;issued&quot;:{&quot;date-parts&quot;:[[2021,1,1]]},&quot;page&quot;:&quot;17-23&quot;,&quot;abstract&quot;:&quot;Precis:The VisuALL head-mounted perimetry in normal subjects and glaucoma patients had a moderate to strong correlation with the Humphrey Field Analyzer (HFA).Purpose:Visual field testing has a vital role in diagnosing and managing glaucoma. The current clinical practice relies on large, table-based testing units. This study investigated the performance of a novel virtual reality head-mounted visual perimetry device (VisuALL), in normal and glaucoma patients.Methods:This prospective observational study was conducted on 50 eyes of 25 healthy subjects (normal group) and 52 eyes of 26 patients with a controlled mild or moderate stage of glaucoma (glaucoma group). All participants had visual field testing with VisuALL and the HFA (24-2, Swedish Interactive Threshold Algorithm). The mean sensitivity of the whole visual field and each quadrant were compared between both machines and the receiver operating characteristic was used to compare the diagnostic abilities and the Bland-Altman plot to evaluate the agreement of the 2 perimeters.Results:The global mean sensitivity of the VisuALL and the HFA correlated significantly in both normal (r=0.5, P=0.001) and glaucoma (r=0.8, P&lt;0.001) groups. The mean sensitivity of all quadrants also correlated significantly in both groups. The VisuALL mean sensitivity had a greater (0.98) receiver operating characteristic curve than HFA (0.93) mean sensitivity (P=0.06) in discriminating normal versus glaucoma.Conclusion:There was an excellent correlation between the VisuALL and the Standard Automated Perimetry in normal and glaucoma patients and VisuALL showing high diagnostic performance.&quot;,&quot;publisher&quot;:&quot;Lippincott Williams and Wilkins&quot;,&quot;issue&quot;:&quot;1&quot;,&quot;volume&quot;:&quot;30&quot;,&quot;container-title-short&quot;:&quot;&quot;},&quot;isTemporary&quot;:false},{&quot;id&quot;:&quot;6ffab954-8f92-3d9d-9d33-c18feb7d56ab&quot;,&quot;itemData&quot;:{&quot;type&quot;:&quot;article-journal&quot;,&quot;id&quot;:&quot;6ffab954-8f92-3d9d-9d33-c18feb7d56ab&quot;,&quot;title&quot;:&quot;Use of a portable head mounted perimetry system to assess bedside visual fields&quot;,&quot;author&quot;:[{&quot;family&quot;:&quot;Hollander&quot;,&quot;given&quot;:&quot;D. A.&quot;,&quot;parse-names&quot;:false,&quot;dropping-particle&quot;:&quot;&quot;,&quot;non-dropping-particle&quot;:&quot;&quot;},{&quot;family&quot;:&quot;Volpe&quot;,&quot;given&quot;:&quot;N. J.&quot;,&quot;parse-names&quot;:false,&quot;dropping-particle&quot;:&quot;&quot;,&quot;non-dropping-particle&quot;:&quot;&quot;},{&quot;family&quot;:&quot;Moster&quot;,&quot;given&quot;:&quot;M. L.&quot;,&quot;parse-names&quot;:false,&quot;dropping-particle&quot;:&quot;&quot;,&quot;non-dropping-particle&quot;:&quot;&quot;},{&quot;family&quot;:&quot;Liu&quot;,&quot;given&quot;:&quot;G. T.&quot;,&quot;parse-names&quot;:false,&quot;dropping-particle&quot;:&quot;&quot;,&quot;non-dropping-particle&quot;:&quot;&quot;},{&quot;family&quot;:&quot;Balcer&quot;,&quot;given&quot;:&quot;L. J.&quot;,&quot;parse-names&quot;:false,&quot;dropping-particle&quot;:&quot;&quot;,&quot;non-dropping-particle&quot;:&quot;&quot;},{&quot;family&quot;:&quot;Judy&quot;,&quot;given&quot;:&quot;K. D.&quot;,&quot;parse-names&quot;:false,&quot;dropping-particle&quot;:&quot;&quot;,&quot;non-dropping-particle&quot;:&quot;&quot;},{&quot;family&quot;:&quot;Galetta&quot;,&quot;given&quot;:&quot;S. L.&quot;,&quot;parse-names&quot;:false,&quot;dropping-particle&quot;:&quot;&quot;,&quot;non-dropping-particle&quot;:&quot;&quot;}],&quot;container-title&quot;:&quot;British Journal of Ophthalmology&quot;,&quot;accessed&quot;:{&quot;date-parts&quot;:[[2022,4,6]]},&quot;DOI&quot;:&quot;10.1136/BJO.84.10.1185&quot;,&quot;ISSN&quot;:&quot;0007-1161&quot;,&quot;PMID&quot;:&quot;11004108&quot;,&quot;URL&quot;:&quot;https://bjo.bmj.com/content/84/10/1185&quot;,&quot;issued&quot;:{&quot;date-parts&quot;:[[2000,10,1]]},&quot;page&quot;:&quot;1185-1190&quot;,&quot;abstract&quot;:&quot;AIM This study was designed to test the ability of a portable computer driven, head mounted visual field testing system to perform automated perimetry on patients at their bedside and to compare these results with the “gold standard” for bedside examinations, confrontation visual fields.\n\nMETHODS The Kasha visual field system is a portable automated perimeter which utilises a virtual reality headset. 37 neurosurgery patients were examined at their bedside with a central 24 degree suprathreshold testing strategy after confrontation visual field testing. The patterns of visual field defects were categorised and compared with the results of confrontation testing.\n\nRESULTS A total of 42 field examinations were completed on 37 patients, and the average testing time for both eyes was 4.8 minutes with the perimetry system. Each of the 11 fields (100%) classified with defects on confrontation testing was similarly categorised on head mounted perimetry. 26 out of 31 (84%) visual fields were normal on both confrontation and perimetry testing, while five out of the 31 fields (16%) which were full on confrontation had visual field defects identified by head mounted perimetry.\n\nCONCLUSION The head mounted, automated perimetry system proved easily portable and convenient for examining neurosurgical patients at their bedside in the perioperative period. The device demonstrated equal sensitivity to confrontation visual field testing methods in detecting field defects and offers the advantage of standardised, quantifiable testing with graphic results for follow up examinations.&quot;,&quot;publisher&quot;:&quot;BMJ Publishing Group Ltd&quot;,&quot;issue&quot;:&quot;10&quot;,&quot;volume&quot;:&quot;84&quot;,&quot;container-title-short&quot;:&quot;&quot;},&quot;isTemporary&quot;:false},{&quot;id&quot;:&quot;1fd68c73-9d86-32be-baff-798d5dc0bfd2&quot;,&quot;itemData&quot;:{&quot;type&quot;:&quot;article-journal&quot;,&quot;id&quot;:&quot;1fd68c73-9d86-32be-baff-798d5dc0bfd2&quot;,&quot;title&quot;:&quot;Visual field examination method using virtual reality glasses compared with the Humphrey perimeter&quot;,&quot;author&quot;:[{&quot;family&quot;:&quot;Tsapakis&quot;,&quot;given&quot;:&quot;Stylianos&quot;,&quot;parse-names&quot;:false,&quot;dropping-particle&quot;:&quot;&quot;,&quot;non-dropping-particle&quot;:&quot;&quot;},{&quot;family&quot;:&quot;Papaconstantinou&quot;,&quot;given&quot;:&quot;Dimitrios&quot;,&quot;parse-names&quot;:false,&quot;dropping-particle&quot;:&quot;&quot;,&quot;non-dropping-particle&quot;:&quot;&quot;},{&quot;family&quot;:&quot;Diagourtas&quot;,&quot;given&quot;:&quot;Andreas&quot;,&quot;parse-names&quot;:false,&quot;dropping-particle&quot;:&quot;&quot;,&quot;non-dropping-particle&quot;:&quot;&quot;},{&quot;family&quot;:&quot;Droutsas&quot;,&quot;given&quot;:&quot;Konstantinos&quot;,&quot;parse-names&quot;:false,&quot;dropping-particle&quot;:&quot;&quot;,&quot;non-dropping-particle&quot;:&quot;&quot;},{&quot;family&quot;:&quot;Andreanos&quot;,&quot;given&quot;:&quot;Konstantinos&quot;,&quot;parse-names&quot;:false,&quot;dropping-particle&quot;:&quot;&quot;,&quot;non-dropping-particle&quot;:&quot;&quot;},{&quot;family&quot;:&quot;Moschos&quot;,&quot;given&quot;:&quot;Marilita M.&quot;,&quot;parse-names&quot;:false,&quot;dropping-particle&quot;:&quot;&quot;,&quot;non-dropping-particle&quot;:&quot;&quot;},{&quot;family&quot;:&quot;Brouzas&quot;,&quot;given&quot;:&quot;Dimitrios&quot;,&quot;parse-names&quot;:false,&quot;dropping-particle&quot;:&quot;&quot;,&quot;non-dropping-particle&quot;:&quot;&quot;}],&quot;container-title&quot;:&quot;Clinical Ophthalmology (Auckland, N.Z.)&quot;,&quot;accessed&quot;:{&quot;date-parts&quot;:[[2022,4,6]]},&quot;DOI&quot;:&quot;10.2147/OPTH.S131160&quot;,&quot;ISSN&quot;:&quot;11775483&quot;,&quot;PMID&quot;:&quot;28848325&quot;,&quot;URL&quot;:&quot;/pmc/articles/PMC5557117/&quot;,&quot;issued&quot;:{&quot;date-parts&quot;:[[2017,8,7]]},&quot;page&quot;:&quot;1431&quot;,&quot;abstract&quot;:&quot;Purpose: To present a visual field examination method using virtual reality glasses and evaluate the reliability of the method by comparing the results with those of the Humphrey perimeter. Materials and methods: Virtual reality glasses, a smartphone with a 6 inch display, and software that implements a fast-threshold 3 dB step staircase algorithm for the central 24° of visual field (52 points) were used to test 20 eyes of 10 patients, who were tested in a random and consecutive order as they appeared in our glaucoma department. The results were compared with those obtained from the same patients using the Humphrey perimeter. Results: High correlation coefficient (r=0.808, P&lt;0.0001) was found between the virtual reality visual field test and the Humphrey perimeter visual field. Conclusion: Visual field examination results using virtual reality glasses have a high correlation with the Humphrey perimeter allowing the method to be suitable for probable clinical use.&quot;,&quot;publisher&quot;:&quot;Dove Press&quot;,&quot;volume&quot;:&quot;11&quot;,&quot;container-title-short&quot;:&quot;&quot;},&quot;isTemporary&quot;:false},{&quot;id&quot;:&quot;ee4d8167-9791-377c-bad2-538a534b0c0b&quot;,&quot;itemData&quot;:{&quot;type&quot;:&quot;article-journal&quot;,&quot;id&quot;:&quot;ee4d8167-9791-377c-bad2-538a534b0c0b&quot;,&quot;title&quot;:&quot;A Comparison of Perimetric Results from a Tablet Perimeter and Humphrey Field Analyzer in Glaucoma Patients&quot;,&quot;author&quot;:[{&quot;family&quot;:&quot;Kong&quot;,&quot;given&quot;:&quot;Yu Xiang George&quot;,&quot;parse-names&quot;:false,&quot;dropping-particle&quot;:&quot;&quot;,&quot;non-dropping-particle&quot;:&quot;&quot;},{&quot;family&quot;:&quot;He&quot;,&quot;given&quot;:&quot;Mingguang&quot;,&quot;parse-names&quot;:false,&quot;dropping-particle&quot;:&quot;&quot;,&quot;non-dropping-particle&quot;:&quot;&quot;},{&quot;family&quot;:&quot;Crowston&quot;,&quot;given&quot;:&quot;Jonathan G.&quot;,&quot;parse-names&quot;:false,&quot;dropping-particle&quot;:&quot;&quot;,&quot;non-dropping-particle&quot;:&quot;&quot;},{&quot;family&quot;:&quot;Vingrys&quot;,&quot;given&quot;:&quot;Algis J.&quot;,&quot;parse-names&quot;:false,&quot;dropping-particle&quot;:&quot;&quot;,&quot;non-dropping-particle&quot;:&quot;&quot;}],&quot;container-title&quot;:&quot;Translational Vision Science &amp; Technology&quot;,&quot;accessed&quot;:{&quot;date-parts&quot;:[[2022,4,6]]},&quot;DOI&quot;:&quot;10.1167/TVST.5.6.2&quot;,&quot;ISSN&quot;:&quot;2164-2591&quot;,&quot;issued&quot;:{&quot;date-parts&quot;:[[2016,11,1]]},&quot;page&quot;:&quot;2-2&quot;,&quot;abstract&quot;:&quot;Purpose: To determine the correlation between the perimetric outcomes from perimetry software Melbourne Rapid Fields (MRF) run on an Apple iPad tablet and those from the Humphrey Field Analyzer (HFA). Methods: The MRF software was designed with features including variable fixation and fast thresholding using Bayes logic. Here, we report a cross-sectional study on 90 eyes from 90 participants: 12 had normal optic nerves and 78 had glaucoma with various degrees of visual field loss (41 mild and 37 moderate-severe). Exclusion criteria were patients with worse than 20/40 vision or recent intraocular surgery. The visual field outcomes of MRF were compared against those returned from the HFA 24-2 SITA standard. Participants were tested twice on the MRF to establish test–retest repeatability. Results: The test durations were shorter on MRF than HFA (5.7 ± 0.1 vs. 6.3 ± 0.1 minutes, P &lt; 0.001). MRF showed a high level of concordance in its outcomes with HFA (intraclass coefficient [ICC] = 0.93 for mean defect [MD] and 0.86 for pattern deviation [PD]) although the MRF tended to give a less negative MD (1.4 dB bias) compared with the HFA. MRF also showed levels of test–retest reliability comparable to HFA (ICC = 0.93 for MD and 0.89 for PD, 95% limits of agreement –4.5 to 4.3 dB). Conclusion: The perimetry results from the MRF have a strong correlation to the HFA outcomes. MRF also has test–retest reliability comparable to HFA. Translational Relevance: Portable tablet perimetry may allow accurate assessment of visual field when standard perimetry machines are unavailable or unsuitable.&quot;,&quot;publisher&quot;:&quot;The Association for Research in Vision and Ophthalmology&quot;,&quot;issue&quot;:&quot;6&quot;,&quot;volume&quot;:&quot;5&quot;,&quot;container-title-short&quot;:&quot;&quot;},&quot;isTemporary&quot;:false}]},{&quot;citationID&quot;:&quot;MENDELEY_CITATION_dc2f0667-4fbb-4e85-a58c-474dfba53745&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&quot;,&quot;citationItems&quot;:[{&quot;id&quot;:&quot;0f8eda99-93c7-3dec-9d27-56d3ab7100ed&quot;,&quot;itemData&quot;:{&quot;type&quot;:&quot;article-journal&quot;,&quot;id&quot;:&quot;0f8eda99-93c7-3dec-9d27-56d3ab7100ed&quot;,&quot;title&quot;:&quot;Location of Initial Visual Field Defects in Glaucoma and Their Modes of Deterioration&quot;,&quot;author&quot;:[{&quot;family&quot;:&quot;Kim&quot;,&quot;given&quot;:&quot;Joon Mo&quot;,&quot;parse-names&quot;:false,&quot;dropping-particle&quot;:&quot;&quot;,&quot;non-dropping-particle&quot;:&quot;&quot;},{&quot;family&quot;:&quot;Kyung&quot;,&quot;given&quot;:&quot;Haksu&quot;,&quot;parse-names&quot;:false,&quot;dropping-particle&quot;:&quot;&quot;,&quot;non-dropping-particle&quot;:&quot;&quot;},{&quot;family&quot;:&quot;Shim&quot;,&quot;given&quot;:&quot;Seong Hee&quot;,&quot;parse-names&quot;:false,&quot;dropping-particle&quot;:&quot;&quot;,&quot;non-dropping-particle&quot;:&quot;&quot;},{&quot;family&quot;:&quot;Azarbod&quot;,&quot;given&quot;:&quot;Parham&quot;,&quot;parse-names&quot;:false,&quot;dropping-particle&quot;:&quot;&quot;,&quot;non-dropping-particle&quot;:&quot;&quot;},{&quot;family&quot;:&quot;Caprioli&quot;,&quot;given&quot;:&quot;Joseph&quot;,&quot;parse-names&quot;:false,&quot;dropping-particle&quot;:&quot;&quot;,&quot;non-dropping-particle&quot;:&quot;&quot;}],&quot;container-title&quot;:&quot;Investigative Ophthalmology &amp; Visual Science&quot;,&quot;accessed&quot;:{&quot;date-parts&quot;:[[2022,8,5]]},&quot;DOI&quot;:&quot;10.1167/IOVS.15-17297&quot;,&quot;ISSN&quot;:&quot;15525783&quot;,&quot;PMID&quot;:&quot;26720442&quot;,&quot;URL&quot;:&quot;/pmc/articles/PMC4684192/&quot;,&quot;issued&quot;:{&quot;date-parts&quot;:[[2015,12,1]]},&quot;page&quot;:&quot;7956&quot;,&quot;abstract&quot;:&quot;PURPOSE. To describe the location of initial visual field defects (VFD) in glaucoma, their modes of deterioration, and those factors associated with different modes of deterioration. METHODS. Patients with POAG were categorized into four groups based on three consecutive initial VFD: (1) superior paracentral defects (PD), (2) inferior PD, (3) superior nasal defects (ND), and (4) inferior ND. According to the worsening of the VF, four further subgroups were identified: (1) superior central worsening (CW), (2) inferior CW, (3) superior peripheral or nasal worsening (NW), and (4) inferior NW. Systemic and ocular factors were analyzed for each of the subgroups to identify possible associations. RESULTS. One hundred sixty-two eyes of 162 subjects were analyzed. Superior PD (n = 40) were more frequent in females and associated with disc hemorrhage (DH), and were less frequent in patients with systemic hypertension (HT). Inferior PD (n = 35) showed a significant association with cup shape measure and axial length. Superior ND (n = 37) were more highly associated with HT and diabetes. Inferior ND (n = 50) showed a lower incidence of DH. With binary logistic regression analysis, superior PD showed a significant association with both HT and DH. With respect to VF worsening, superior CW showed a significant association with HT and diabetes, whereas superior NW was associated with a high minimum IOP during follow-up, and inferior NW was associated with a high maximum IOP during follow-up. CONCLUSIONS. The initial location and subsequent direction of worsening of VFD were associated with different systemic and ocular factors.&quot;,&quot;publisher&quot;:&quot;Association for Research in Vision and Ophthalmology&quot;,&quot;issue&quot;:&quot;13&quot;,&quot;volume&quot;:&quot;56&quot;,&quot;container-title-short&quot;:&quot;&quot;},&quot;isTemporary&quot;:false}]},{&quot;citationID&quot;:&quot;MENDELEY_CITATION_59cf47bf-1b74-4099-b7aa-e6bb1d728ff6&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&quot;,&quot;citationItems&quot;:[{&quot;id&quot;:&quot;20c75757-c51c-3a64-98ba-118569e01799&quot;,&quot;itemData&quot;:{&quot;type&quot;:&quot;article-journal&quot;,&quot;id&quot;:&quot;20c75757-c51c-3a64-98ba-118569e01799&quot;,&quot;title&quot;:&quot;Overview and definition of age-related macular degeneration&quot;,&quot;author&quot;:[{&quot;family&quot;:&quot;Li&quot;,&quot;given&quot;:&quot;Weiye&quot;,&quot;parse-names&quot;:false,&quot;dropping-particle&quot;:&quot;&quot;,&quot;non-dropping-particle&quot;:&quot;&quot;}],&quot;container-title&quot;:&quot;Age-Related Macular Degeneration&quot;,&quot;accessed&quot;:{&quot;date-parts&quot;:[[2022,8,5]]},&quot;DOI&quot;:&quot;10.1016/B978-0-12-822061-0.00004-9&quot;,&quot;ISBN&quot;:&quot;978-0-12-822061-0&quot;,&quot;issued&quot;:{&quot;date-parts&quot;:[[2022,1,1]]},&quot;page&quot;:&quot;1-16&quot;,&quot;abstract&quot;:&quot;Age-related macular degeneration (AMD) is a leading cause of visual impairment. It is characterised by damage to a tissue complex composed of the retinal pigment epithelium, Bruch's membrane and choriocapillaris. In early AMD extracellular debris including drusen accumulates in Bruch's membrane and then in late AMD geographic atrophy and/or neovascularisation develop. Variants in genes encoding components of the alternative pathway of the complement cascade have a major influence on AMD risk, especially at the RCA locus on chromosome 1, which contains CFH and the CFHR genes. Immunohistochemical studies have demonstrated complement components in unaffected and AMD macular tissue. Whilst other factors, including oxidative stress, play important roles in AMD pathogenesis, evidence for the central role played by complement dysregulation is discussed in this review.&quot;,&quot;publisher&quot;:&quot;Elsevier&quot;,&quot;container-title-short&quot;:&quot;&quot;},&quot;isTemporary&quot;:false}]},{&quot;citationID&quot;:&quot;MENDELEY_CITATION_00faf523-0845-4975-ada2-15e05d4300a3&quot;,&quot;properties&quot;:{&quot;noteIndex&quot;:0},&quot;isEdited&quot;:false,&quot;manualOverride&quot;:{&quot;isManuallyOverridden&quot;:false,&quot;citeprocText&quot;:&quot;&lt;sup&gt;13,14&lt;/sup&gt;&quot;,&quot;manualOverrideText&quot;:&quot;&quot;},&quot;citationTag&quot;:&quot;MENDELEY_CITATION_v3_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&quot;,&quot;citationItems&quot;:[{&quot;id&quot;:&quot;a0bc258d-bf59-3886-902c-55aa64b63fa8&quot;,&quot;itemData&quot;:{&quot;type&quot;:&quot;article-journal&quot;,&quot;id&quot;:&quot;a0bc258d-bf59-3886-902c-55aa64b63fa8&quot;,&quot;title&quot;:&quot;Vision Screening in a Primary Care Setting: A Missed Opportunity?&quot;,&quot;author&quot;:[{&quot;family&quot;:&quot;Strahlman&quot;,&quot;given&quot;:&quot;Ellen&quot;,&quot;parse-names&quot;:false,&quot;dropping-particle&quot;:&quot;&quot;,&quot;non-dropping-particle&quot;:&quot;&quot;},{&quot;family&quot;:&quot;Ford&quot;,&quot;given&quot;:&quot;Daniel&quot;,&quot;parse-names&quot;:false,&quot;dropping-particle&quot;:&quot;&quot;,&quot;non-dropping-particle&quot;:&quot;&quot;},{&quot;family&quot;:&quot;Whelton&quot;,&quot;given&quot;:&quot;Paul&quot;,&quot;parse-names&quot;:false,&quot;dropping-particle&quot;:&quot;&quot;,&quot;non-dropping-particle&quot;:&quot;&quot;},{&quot;family&quot;:&quot;Sommer&quot;,&quot;given&quot;:&quot;Alfred&quot;,&quot;parse-names&quot;:false,&quot;dropping-particle&quot;:&quot;&quot;,&quot;non-dropping-particle&quot;:&quot;&quot;}],&quot;container-title&quot;:&quot;Archives of Internal Medicine&quot;,&quot;accessed&quot;:{&quot;date-parts&quot;:[[2022,4,6]]},&quot;DOI&quot;:&quot;10.1001/ARCHINTE.1990.00390210117025&quot;,&quot;ISSN&quot;:&quot;0003-9926&quot;,&quot;URL&quot;:&quot;https://jamanetwork.com/journals/jamainternalmedicine/fullarticle/614020&quot;,&quot;issued&quot;:{&quot;date-parts&quot;:[[1990,10,1]]},&quot;page&quot;:&quot;2159-2164&quot;,&quot;abstract&quot;:&quot;&lt;p&gt;• To determine the effectiveness of vision screening in a primary care setting, we administered a questionnaire and a vision test to 458 patients from a general medical clinic. Subjects were referred for complete ophthalmologic evaluation if they failed the vision test or met other \&quot;high-risk\&quot; criteria based on information contained in the questionnaire. Patient-initiated requests for eye examinations were also honored. A total of 169 patients were scheduled for eye examinations, and 148 actually underwent ophthalmologic evaluation. One hundred one of those examined were referred on the basis of the study criteria. \&quot;Serious eye disease\&quot; (cataract, glaucoma, diabetic retinopathy, or age-related macular degeneration) was diagnosed in 96 (95%) of these patients. Prompt surgical intervention was recommended in 27 (27%), and medical treatment was begun in 21 (21%). Of those with serious eye disease, 59% met the criteria by failing the vision test, while 69% met the high-risk criteria determined by the questionnaire. Of the 148 subjects who received ophthalmologic evaluations, 47 requested them. Serious eye disease was diagnosed in 23 (50%) of the 47 patients. None of these individuals required immediate surgery, and medical treatment for glaucoma was begun in eight (17%). These data suggest that screening for serious eye disease in a primary care setting is an efficient mechanism to use for the identification of patients with undetected ocular disorders that require follow-up or treatment.&lt;/p&gt;&lt;p&gt;(&lt;i&gt;Arch Intern Med&lt;/i&gt;. 1990;150:2159-2164)&lt;/p&gt;&quot;,&quot;publisher&quot;:&quot;American Medical Association&quot;,&quot;issue&quot;:&quot;10&quot;,&quot;volume&quot;:&quot;150&quot;,&quot;container-title-short&quot;:&quot;&quot;},&quot;isTemporary&quot;:false},{&quot;id&quot;:&quot;31df699e-7b4c-3df6-b9a7-c9506e0d920a&quot;,&quot;itemData&quot;:{&quot;type&quot;:&quot;article-journal&quot;,&quot;id&quot;:&quot;31df699e-7b4c-3df6-b9a7-c9506e0d920a&quot;,&quot;title&quot;:&quot;Optimizing the use of frequency doubling technology perimetry in community vision screenings&quot;,&quot;author&quot;:[{&quot;family&quot;:&quot;Nehmad&quot;,&quot;given&quot;:&quot;Leon&quot;,&quot;parse-names&quot;:false,&quot;dropping-particle&quot;:&quot;&quot;,&quot;non-dropping-particle&quot;:&quot;&quot;},{&quot;family&quot;:&quot;Madonna&quot;,&quot;given&quot;:&quot;Richard J.&quot;,&quot;parse-names&quot;:false,&quot;dropping-particle&quot;:&quot;&quot;,&quot;non-dropping-particle&quot;:&quot;&quot;}],&quot;container-title&quot;:&quot;Optometry and Vision Science&quot;,&quot;accessed&quot;:{&quot;date-parts&quot;:[[2022,4,6]]},&quot;DOI&quot;:&quot;10.1097/OPX.0B013E31817DAD8B&quot;,&quot;ISSN&quot;:&quot;10405488&quot;,&quot;PMID&quot;:&quot;18594349&quot;,&quot;URL&quot;:&quot;https://journals.lww.com/optvissci/Fulltext/2008/07000/Optimizing_the_Use_of_Frequency_Doubling.15.aspx&quot;,&quot;issued&quot;:{&quot;date-parts&quot;:[[2008,7]]},&quot;page&quot;:&quot;559-565&quot;,&quot;abstract&quot;:&quot;PURPOSE.: In recent years, Frequency Doubling Technology perimetry (FDT) has been added to traditional ocular health testing in screening for glaucoma. This study examines a number of strategies to employ FDT in an effort to determine its optimal use in large community screenings. METHODS.: In Part I, 1253 persons participated in a free, community vision screening in a large metropolitan area. FDT testing was limited to those in a high-risk group, defined as individuals over age 45 and either black or having a family history of glaucoma that passed the eye health part of the screening. In Part II, a simulated screening performed at the same location examined four different strategies for utilizing FDT: (1) FDT limited to the high risk group passing eye health testing; (2) FDT on all persons passing eye health testing; (3) FDT and eye health testing on all persons; and (4) FDT on all persons, without eye health testing. RESULTS.: In the community screening, 1043 persons (83.2%) passed the eye health testing. 159 (15.2%) of the 1043 were in the high risk group and were tested with FDT. 19 (1.5%) of these tests resulted in failure. There were few unreliable tests (5.0%). For the simulated screening, specificity and sensitivity with 95% confidence intervals for strategies one through four were, respectively, 83.3% (64.5 to 93.7) and 77.8% (51.9 to 92.6); 80.0% (60.9 to 91.6) and 88.9% (63.9 to 98.1); 76.7% (57.3 to 89.4) and 94.4% (70.6 to 99.7); 90.0% (72.3 to 97.4) and 38.9% (18.3 to 63.9). CONCLUSION.: In the community screening, FDT performed reliably and identified abnormalities in a significant number of persons in the high-risk group passing the eye health part of the screening. However, with the exception of the poor sensitivity shown by strategy 4, results from the simulated screening did not support the usefulness of one strategy over another. © 2008 American Academy of Optometry.&quot;,&quot;issue&quot;:&quot;7&quot;,&quot;volume&quot;:&quot;85&quot;,&quot;container-title-short&quot;:&quot;&quot;},&quot;isTemporary&quot;:false}]},{&quot;citationID&quot;:&quot;MENDELEY_CITATION_3b519883-98b1-4611-b635-68540b2c1e89&quot;,&quot;properties&quot;:{&quot;noteIndex&quot;:0},&quot;isEdited&quot;:false,&quot;manualOverride&quot;:{&quot;isManuallyOverridden&quot;:false,&quot;citeprocText&quot;:&quot;&lt;sup&gt;29,35,36&lt;/sup&gt;&quot;,&quot;manualOverrideText&quot;:&quot;&quot;},&quot;citationTag&quot;:&quot;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&quot;,&quot;citationItems&quot;:[{&quot;id&quot;:&quot;6c7a894e-3c4d-3926-80a9-f72dd6171618&quot;,&quot;itemData&quot;:{&quot;type&quot;:&quot;article-journal&quot;,&quot;id&quot;:&quot;6c7a894e-3c4d-3926-80a9-f72dd6171618&quot;,&quot;title&quot;:&quot;Preliminary Report on a Novel Virtual Reality Perimeter Compared with Standard Automated Perimetry&quot;,&quot;author&quot;:[{&quot;family&quot;:&quot;Razeghinejad&quot;,&quot;given&quot;:&quot;Reza&quot;,&quot;parse-names&quot;:false,&quot;dropping-particle&quot;:&quot;&quot;,&quot;non-dropping-particle&quot;:&quot;&quot;},{&quot;family&quot;:&quot;Gonzalez-Garcia&quot;,&quot;given&quot;:&quot;Alberto&quot;,&quot;parse-names&quot;:false,&quot;dropping-particle&quot;:&quot;&quot;,&quot;non-dropping-particle&quot;:&quot;&quot;},{&quot;family&quot;:&quot;Myers&quot;,&quot;given&quot;:&quot;Jonathan S.&quot;,&quot;parse-names&quot;:false,&quot;dropping-particle&quot;:&quot;&quot;,&quot;non-dropping-particle&quot;:&quot;&quot;},{&quot;family&quot;:&quot;Katz&quot;,&quot;given&quot;:&quot;L. Jay&quot;,&quot;parse-names&quot;:false,&quot;dropping-particle&quot;:&quot;&quot;,&quot;non-dropping-particle&quot;:&quot;&quot;}],&quot;container-title&quot;:&quot;Journal of Glaucoma&quot;,&quot;accessed&quot;:{&quot;date-parts&quot;:[[2022,4,6]]},&quot;DOI&quot;:&quot;10.1097/IJG.0000000000001670&quot;,&quot;ISSN&quot;:&quot;1536481X&quot;,&quot;PMID&quot;:&quot;32941320&quot;,&quot;URL&quot;:&quot;https://journals.lww.com/glaucomajournal/Fulltext/2021/01000/Preliminary_Report_on_a_Novel_Virtual_Reality.4.aspx&quot;,&quot;issued&quot;:{&quot;date-parts&quot;:[[2021,1,1]]},&quot;page&quot;:&quot;17-23&quot;,&quot;abstract&quot;:&quot;Precis:The VisuALL head-mounted perimetry in normal subjects and glaucoma patients had a moderate to strong correlation with the Humphrey Field Analyzer (HFA).Purpose:Visual field testing has a vital role in diagnosing and managing glaucoma. The current clinical practice relies on large, table-based testing units. This study investigated the performance of a novel virtual reality head-mounted visual perimetry device (VisuALL), in normal and glaucoma patients.Methods:This prospective observational study was conducted on 50 eyes of 25 healthy subjects (normal group) and 52 eyes of 26 patients with a controlled mild or moderate stage of glaucoma (glaucoma group). All participants had visual field testing with VisuALL and the HFA (24-2, Swedish Interactive Threshold Algorithm). The mean sensitivity of the whole visual field and each quadrant were compared between both machines and the receiver operating characteristic was used to compare the diagnostic abilities and the Bland-Altman plot to evaluate the agreement of the 2 perimeters.Results:The global mean sensitivity of the VisuALL and the HFA correlated significantly in both normal (r=0.5, P=0.001) and glaucoma (r=0.8, P&lt;0.001) groups. The mean sensitivity of all quadrants also correlated significantly in both groups. The VisuALL mean sensitivity had a greater (0.98) receiver operating characteristic curve than HFA (0.93) mean sensitivity (P=0.06) in discriminating normal versus glaucoma.Conclusion:There was an excellent correlation between the VisuALL and the Standard Automated Perimetry in normal and glaucoma patients and VisuALL showing high diagnostic performance.&quot;,&quot;publisher&quot;:&quot;Lippincott Williams and Wilkins&quot;,&quot;issue&quot;:&quot;1&quot;,&quot;volume&quot;:&quot;30&quot;,&quot;container-title-short&quot;:&quot;&quot;},&quot;isTemporary&quot;:false},{&quot;id&quot;:&quot;6086e392-6f29-3435-b2ea-26627f270357&quot;,&quot;itemData&quot;:{&quot;type&quot;:&quot;article-journal&quot;,&quot;id&quot;:&quot;6086e392-6f29-3435-b2ea-26627f270357&quot;,&quot;title&quot;:&quot;Validation of a Head-mounted Virtual Reality Visual Field Screening Device&quot;,&quot;author&quot;:[{&quot;family&quot;:&quot;Mees&quot;,&quot;given&quot;:&quot;Lukas&quot;,&quot;parse-names&quot;:false,&quot;dropping-particle&quot;:&quot;&quot;,&quot;non-dropping-particle&quot;:&quot;&quot;},{&quot;family&quot;:&quot;Upadhyaya&quot;,&quot;given&quot;:&quot;Swati&quot;,&quot;parse-names&quot;:false,&quot;dropping-particle&quot;:&quot;&quot;,&quot;non-dropping-particle&quot;:&quot;&quot;},{&quot;family&quot;:&quot;Kumar&quot;,&quot;given&quot;:&quot;Pavan&quot;,&quot;parse-names&quot;:false,&quot;dropping-particle&quot;:&quot;&quot;,&quot;non-dropping-particle&quot;:&quot;&quot;},{&quot;family&quot;:&quot;Kotawala&quot;,&quot;given&quot;:&quot;Sandal&quot;,&quot;parse-names&quot;:false,&quot;dropping-particle&quot;:&quot;&quot;,&quot;non-dropping-particle&quot;:&quot;&quot;},{&quot;family&quot;:&quot;Haran&quot;,&quot;given&quot;:&quot;Shankar&quot;,&quot;parse-names&quot;:false,&quot;dropping-particle&quot;:&quot;&quot;,&quot;non-dropping-particle&quot;:&quot;&quot;},{&quot;family&quot;:&quot;Rajasekar&quot;,&quot;given&quot;:&quot;Shruthi&quot;,&quot;parse-names&quot;:false,&quot;dropping-particle&quot;:&quot;&quot;,&quot;non-dropping-particle&quot;:&quot;&quot;},{&quot;family&quot;:&quot;Friedman&quot;,&quot;given&quot;:&quot;David S.&quot;,&quot;parse-names&quot;:false,&quot;dropping-particle&quot;:&quot;&quot;,&quot;non-dropping-particle&quot;:&quot;&quot;},{&quot;family&quot;:&quot;Venkatesh&quot;,&quot;given&quot;:&quot;Rengaraj&quot;,&quot;parse-names&quot;:false,&quot;dropping-particle&quot;:&quot;&quot;,&quot;non-dropping-particle&quot;:&quot;&quot;}],&quot;container-title&quot;:&quot;Journal of Glaucoma&quot;,&quot;accessed&quot;:{&quot;date-parts&quot;:[[2022,4,6]]},&quot;DOI&quot;:&quot;10.1097/IJG.0000000000001415&quot;,&quot;ISSN&quot;:&quot;1536481X&quot;,&quot;PMID&quot;:&quot;31790067&quot;,&quot;issued&quot;:{&quot;date-parts&quot;:[[2020,2,1]]},&quot;page&quot;:&quot;86-91&quot;,&quot;abstract&quot;:&quot;Précis:The C3 fields analyzer (CFA) is a moderately reliable perimeter preferred by patients to standard perimetry. While it does not approximate the gold standard, it was sensitive and specific for clinically defined glaucoma (area under the receiving operator characteristic curve=0.77 to 0.86).Purpose:Testing the visual field is a vital sign for diagnosing and managing glaucoma. The current gold standard, the Humphrey visual field analyzer (HFA), is large, expensive and can be uncomfortable for some patients. The current study investigated the CFA, a virtual reality head-mounted visual field testing device, as a possible subjective field test for glaucoma screening and eventually glaucoma monitoring.Patients and Methods:The CFA presented stimuli in the same 54 positions as the HFA 24-2 SITA Standard test using a suprathreshold algorithm approximating an 18 dB deficit. A total of 157 patients (both controls and glaucoma patients) at the Aravind Eye Hospital, Pondicherry, India, were tested with both devices.Results:The number of stimuli missed on the CFA correlated with HFA mean deviation (r=0.62, P&lt;0.001), and with pattern standard deviation (r=0.36, P&lt;0.001). The area under the receiving operator characteristic curve was 0.77±0.06 for mild glaucoma (HFA mean deviation ≥-6 dB) and 0.86±0.04 for moderate-advanced glaucoma (HFA mean deviation &lt;-6 dB). Patients with an 18 dB or worse deficit at a point in the visual field on the HFA failed to see the CFA stimulus at the same position 38% of the time.Conclusions:While the CFA did not reliably identify deficits that matched the HFA, it was moderately effective at identifying glaucoma subjects. Further refinements to the device will be required to improve point by point testing performance and screening performance.&quot;,&quot;publisher&quot;:&quot;Lippincott Williams and Wilkins&quot;,&quot;issue&quot;:&quot;2&quot;,&quot;volume&quot;:&quot;29&quot;,&quot;container-title-short&quot;:&quot;&quot;},&quot;isTemporary&quot;:false},{&quot;id&quot;:&quot;2ac8fb22-bf8a-3fb8-b62c-c90d115a9eee&quot;,&quot;itemData&quot;:{&quot;type&quot;:&quot;article-journal&quot;,&quot;id&quot;:&quot;2ac8fb22-bf8a-3fb8-b62c-c90d115a9eee&quot;,&quot;title&quot;:&quot;Virtual Reality–Based and Conventional Visual Field Examination Comparison in Healthy and Glaucoma Patients&quot;,&quot;author&quot;:[{&quot;family&quot;:&quot;Stapelfeldt&quot;,&quot;given&quot;:&quot;Jan&quot;,&quot;parse-names&quot;:false,&quot;dropping-particle&quot;:&quot;&quot;,&quot;non-dropping-particle&quot;:&quot;&quot;},{&quot;family&quot;:&quot;Kucur&quot;,&quot;given&quot;:&quot;Şerife Seda&quot;,&quot;parse-names&quot;:false,&quot;dropping-particle&quot;:&quot;&quot;,&quot;non-dropping-particle&quot;:&quot;&quot;},{&quot;family&quot;:&quot;Huber&quot;,&quot;given&quot;:&quot;Nina&quot;,&quot;parse-names&quot;:false,&quot;dropping-particle&quot;:&quot;&quot;,&quot;non-dropping-particle&quot;:&quot;&quot;},{&quot;family&quot;:&quot;Höhn&quot;,&quot;given&quot;:&quot;René&quot;,&quot;parse-names&quot;:false,&quot;dropping-particle&quot;:&quot;&quot;,&quot;non-dropping-particle&quot;:&quot;&quot;},{&quot;family&quot;:&quot;Sznitman&quot;,&quot;given&quot;:&quot;Raphael&quot;,&quot;parse-names&quot;:false,&quot;dropping-particle&quot;:&quot;&quot;,&quot;non-dropping-particle&quot;:&quot;&quot;}],&quot;container-title&quot;:&quot;Translational Vision Science &amp; Technology&quot;,&quot;accessed&quot;:{&quot;date-parts&quot;:[[2022,4,6]]},&quot;DOI&quot;:&quot;10.1167/TVST.10.12.10&quot;,&quot;ISSN&quot;:&quot;2164-2591&quot;,&quot;PMID&quot;:&quot;34614166&quot;,&quot;URL&quot;:&quot;https://doi.org/10.1167/tvst.10.12.10&quot;,&quot;issued&quot;:{&quot;date-parts&quot;:[[2021,10,4]]},&quot;page&quot;:&quot;10-10&quot;,&quot;abstract&quot;:&quot;Methods: We use a custom-designed VR perimetry system tailored for visual field testing. The system uses Oculus Quest VR headset (Facebook Technologies, LLC, Bern, Switzerland), that includes a clicker for participant response feedback. A prospective, single center, study was conducted at the Department of Ophthalmology of the Bern University Hospital (Bern, Switzerland) for 12 months. Of the 114 participants recruited 70 subjects (36 healthy and 34 glaucoma patients with early to moderate visual field loss) were included in the study. Participants underwent perimetry tests on an Octopus 900 (Haag-Streit, Köniz, Switzerland) as well as on the custom VR perimeter. In both cases, standard dynamic strategy (DS) was used in conjunction with the G testing pattern. Collected visual fields (VFs) from both devices were then analyzed and compared.Purpose: Clinically evaluate the noninferiority of a custom virtual reality (VR) perimetry system when compared to a clinically and routinely used perimeter on both healthy subjects and glaucoma patients. Results: High mean defect (MD) correlations between the two systems (Spearman, ρ ≥ 0.75) were obtained. The VR system was found to slightly underestimate VF defects in glaucoma subjects (1.4 dB). No significant bias was found with respect to eccentricity or subject age. On average, a similar number of stimuli presentations per VF was necessary when measuring glaucoma patients and healthy subjects. Conclusions: This study demonstrates that a clinically used perimeter and the proposed VR perimetry system have comparable performances with respect to a number of perimetry parameters in healthy and glaucoma patients with early to moderate visual field loss. Translational Relevance: This suggests that VR perimeters have the potential to assess VFs with high enough confidence, whereby alleviating challenges in current perimetry practices by providing a portable and more accessible visual field test.&quot;,&quot;publisher&quot;:&quot;The Association for Research in Vision and Ophthalmology&quot;,&quot;issue&quot;:&quot;12&quot;,&quot;volume&quot;:&quot;10&quot;,&quot;container-title-short&quot;:&quot;&quot;},&quot;isTemporary&quot;:false}]},{&quot;citationID&quot;:&quot;MENDELEY_CITATION_4c29c779-4da5-402e-b5ca-f2520a73757c&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&quot;,&quot;citationItems&quot;:[{&quot;id&quot;:&quot;6086e392-6f29-3435-b2ea-26627f270357&quot;,&quot;itemData&quot;:{&quot;type&quot;:&quot;article-journal&quot;,&quot;id&quot;:&quot;6086e392-6f29-3435-b2ea-26627f270357&quot;,&quot;title&quot;:&quot;Validation of a Head-mounted Virtual Reality Visual Field Screening Device&quot;,&quot;author&quot;:[{&quot;family&quot;:&quot;Mees&quot;,&quot;given&quot;:&quot;Lukas&quot;,&quot;parse-names&quot;:false,&quot;dropping-particle&quot;:&quot;&quot;,&quot;non-dropping-particle&quot;:&quot;&quot;},{&quot;family&quot;:&quot;Upadhyaya&quot;,&quot;given&quot;:&quot;Swati&quot;,&quot;parse-names&quot;:false,&quot;dropping-particle&quot;:&quot;&quot;,&quot;non-dropping-particle&quot;:&quot;&quot;},{&quot;family&quot;:&quot;Kumar&quot;,&quot;given&quot;:&quot;Pavan&quot;,&quot;parse-names&quot;:false,&quot;dropping-particle&quot;:&quot;&quot;,&quot;non-dropping-particle&quot;:&quot;&quot;},{&quot;family&quot;:&quot;Kotawala&quot;,&quot;given&quot;:&quot;Sandal&quot;,&quot;parse-names&quot;:false,&quot;dropping-particle&quot;:&quot;&quot;,&quot;non-dropping-particle&quot;:&quot;&quot;},{&quot;family&quot;:&quot;Haran&quot;,&quot;given&quot;:&quot;Shankar&quot;,&quot;parse-names&quot;:false,&quot;dropping-particle&quot;:&quot;&quot;,&quot;non-dropping-particle&quot;:&quot;&quot;},{&quot;family&quot;:&quot;Rajasekar&quot;,&quot;given&quot;:&quot;Shruthi&quot;,&quot;parse-names&quot;:false,&quot;dropping-particle&quot;:&quot;&quot;,&quot;non-dropping-particle&quot;:&quot;&quot;},{&quot;family&quot;:&quot;Friedman&quot;,&quot;given&quot;:&quot;David S.&quot;,&quot;parse-names&quot;:false,&quot;dropping-particle&quot;:&quot;&quot;,&quot;non-dropping-particle&quot;:&quot;&quot;},{&quot;family&quot;:&quot;Venkatesh&quot;,&quot;given&quot;:&quot;Rengaraj&quot;,&quot;parse-names&quot;:false,&quot;dropping-particle&quot;:&quot;&quot;,&quot;non-dropping-particle&quot;:&quot;&quot;}],&quot;container-title&quot;:&quot;Journal of Glaucoma&quot;,&quot;accessed&quot;:{&quot;date-parts&quot;:[[2022,4,6]]},&quot;DOI&quot;:&quot;10.1097/IJG.0000000000001415&quot;,&quot;ISSN&quot;:&quot;1536481X&quot;,&quot;PMID&quot;:&quot;31790067&quot;,&quot;issued&quot;:{&quot;date-parts&quot;:[[2020,2,1]]},&quot;page&quot;:&quot;86-91&quot;,&quot;abstract&quot;:&quot;Précis:The C3 fields analyzer (CFA) is a moderately reliable perimeter preferred by patients to standard perimetry. While it does not approximate the gold standard, it was sensitive and specific for clinically defined glaucoma (area under the receiving operator characteristic curve=0.77 to 0.86).Purpose:Testing the visual field is a vital sign for diagnosing and managing glaucoma. The current gold standard, the Humphrey visual field analyzer (HFA), is large, expensive and can be uncomfortable for some patients. The current study investigated the CFA, a virtual reality head-mounted visual field testing device, as a possible subjective field test for glaucoma screening and eventually glaucoma monitoring.Patients and Methods:The CFA presented stimuli in the same 54 positions as the HFA 24-2 SITA Standard test using a suprathreshold algorithm approximating an 18 dB deficit. A total of 157 patients (both controls and glaucoma patients) at the Aravind Eye Hospital, Pondicherry, India, were tested with both devices.Results:The number of stimuli missed on the CFA correlated with HFA mean deviation (r=0.62, P&lt;0.001), and with pattern standard deviation (r=0.36, P&lt;0.001). The area under the receiving operator characteristic curve was 0.77±0.06 for mild glaucoma (HFA mean deviation ≥-6 dB) and 0.86±0.04 for moderate-advanced glaucoma (HFA mean deviation &lt;-6 dB). Patients with an 18 dB or worse deficit at a point in the visual field on the HFA failed to see the CFA stimulus at the same position 38% of the time.Conclusions:While the CFA did not reliably identify deficits that matched the HFA, it was moderately effective at identifying glaucoma subjects. Further refinements to the device will be required to improve point by point testing performance and screening performance.&quot;,&quot;publisher&quot;:&quot;Lippincott Williams and Wilkins&quot;,&quot;issue&quot;:&quot;2&quot;,&quot;volume&quot;:&quot;29&quot;,&quot;container-title-short&quot;:&quot;&quot;},&quot;isTemporary&quot;:false}]},{&quot;citationID&quot;:&quot;MENDELEY_CITATION_d94cf612-d4df-44d8-9e40-27c0029c1ad8&quot;,&quot;properties&quot;:{&quot;noteIndex&quot;:0},&quot;isEdited&quot;:false,&quot;manualOverride&quot;:{&quot;isManuallyOverridden&quot;:false,&quot;citeprocText&quot;:&quot;&lt;sup&gt;29,36&lt;/sup&gt;&quot;,&quot;manualOverrideText&quot;:&quot;&quot;},&quot;citationTag&quot;:&quot;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&quot;,&quot;citationItems&quot;:[{&quot;id&quot;:&quot;6c7a894e-3c4d-3926-80a9-f72dd6171618&quot;,&quot;itemData&quot;:{&quot;type&quot;:&quot;article-journal&quot;,&quot;id&quot;:&quot;6c7a894e-3c4d-3926-80a9-f72dd6171618&quot;,&quot;title&quot;:&quot;Preliminary Report on a Novel Virtual Reality Perimeter Compared with Standard Automated Perimetry&quot;,&quot;author&quot;:[{&quot;family&quot;:&quot;Razeghinejad&quot;,&quot;given&quot;:&quot;Reza&quot;,&quot;parse-names&quot;:false,&quot;dropping-particle&quot;:&quot;&quot;,&quot;non-dropping-particle&quot;:&quot;&quot;},{&quot;family&quot;:&quot;Gonzalez-Garcia&quot;,&quot;given&quot;:&quot;Alberto&quot;,&quot;parse-names&quot;:false,&quot;dropping-particle&quot;:&quot;&quot;,&quot;non-dropping-particle&quot;:&quot;&quot;},{&quot;family&quot;:&quot;Myers&quot;,&quot;given&quot;:&quot;Jonathan S.&quot;,&quot;parse-names&quot;:false,&quot;dropping-particle&quot;:&quot;&quot;,&quot;non-dropping-particle&quot;:&quot;&quot;},{&quot;family&quot;:&quot;Katz&quot;,&quot;given&quot;:&quot;L. Jay&quot;,&quot;parse-names&quot;:false,&quot;dropping-particle&quot;:&quot;&quot;,&quot;non-dropping-particle&quot;:&quot;&quot;}],&quot;container-title&quot;:&quot;Journal of Glaucoma&quot;,&quot;accessed&quot;:{&quot;date-parts&quot;:[[2022,4,6]]},&quot;DOI&quot;:&quot;10.1097/IJG.0000000000001670&quot;,&quot;ISSN&quot;:&quot;1536481X&quot;,&quot;PMID&quot;:&quot;32941320&quot;,&quot;URL&quot;:&quot;https://journals.lww.com/glaucomajournal/Fulltext/2021/01000/Preliminary_Report_on_a_Novel_Virtual_Reality.4.aspx&quot;,&quot;issued&quot;:{&quot;date-parts&quot;:[[2021,1,1]]},&quot;page&quot;:&quot;17-23&quot;,&quot;abstract&quot;:&quot;Precis:The VisuALL head-mounted perimetry in normal subjects and glaucoma patients had a moderate to strong correlation with the Humphrey Field Analyzer (HFA).Purpose:Visual field testing has a vital role in diagnosing and managing glaucoma. The current clinical practice relies on large, table-based testing units. This study investigated the performance of a novel virtual reality head-mounted visual perimetry device (VisuALL), in normal and glaucoma patients.Methods:This prospective observational study was conducted on 50 eyes of 25 healthy subjects (normal group) and 52 eyes of 26 patients with a controlled mild or moderate stage of glaucoma (glaucoma group). All participants had visual field testing with VisuALL and the HFA (24-2, Swedish Interactive Threshold Algorithm). The mean sensitivity of the whole visual field and each quadrant were compared between both machines and the receiver operating characteristic was used to compare the diagnostic abilities and the Bland-Altman plot to evaluate the agreement of the 2 perimeters.Results:The global mean sensitivity of the VisuALL and the HFA correlated significantly in both normal (r=0.5, P=0.001) and glaucoma (r=0.8, P&lt;0.001) groups. The mean sensitivity of all quadrants also correlated significantly in both groups. The VisuALL mean sensitivity had a greater (0.98) receiver operating characteristic curve than HFA (0.93) mean sensitivity (P=0.06) in discriminating normal versus glaucoma.Conclusion:There was an excellent correlation between the VisuALL and the Standard Automated Perimetry in normal and glaucoma patients and VisuALL showing high diagnostic performance.&quot;,&quot;publisher&quot;:&quot;Lippincott Williams and Wilkins&quot;,&quot;issue&quot;:&quot;1&quot;,&quot;volume&quot;:&quot;30&quot;,&quot;container-title-short&quot;:&quot;&quot;},&quot;isTemporary&quot;:false},{&quot;id&quot;:&quot;2ac8fb22-bf8a-3fb8-b62c-c90d115a9eee&quot;,&quot;itemData&quot;:{&quot;type&quot;:&quot;article-journal&quot;,&quot;id&quot;:&quot;2ac8fb22-bf8a-3fb8-b62c-c90d115a9eee&quot;,&quot;title&quot;:&quot;Virtual Reality–Based and Conventional Visual Field Examination Comparison in Healthy and Glaucoma Patients&quot;,&quot;author&quot;:[{&quot;family&quot;:&quot;Stapelfeldt&quot;,&quot;given&quot;:&quot;Jan&quot;,&quot;parse-names&quot;:false,&quot;dropping-particle&quot;:&quot;&quot;,&quot;non-dropping-particle&quot;:&quot;&quot;},{&quot;family&quot;:&quot;Kucur&quot;,&quot;given&quot;:&quot;Şerife Seda&quot;,&quot;parse-names&quot;:false,&quot;dropping-particle&quot;:&quot;&quot;,&quot;non-dropping-particle&quot;:&quot;&quot;},{&quot;family&quot;:&quot;Huber&quot;,&quot;given&quot;:&quot;Nina&quot;,&quot;parse-names&quot;:false,&quot;dropping-particle&quot;:&quot;&quot;,&quot;non-dropping-particle&quot;:&quot;&quot;},{&quot;family&quot;:&quot;Höhn&quot;,&quot;given&quot;:&quot;René&quot;,&quot;parse-names&quot;:false,&quot;dropping-particle&quot;:&quot;&quot;,&quot;non-dropping-particle&quot;:&quot;&quot;},{&quot;family&quot;:&quot;Sznitman&quot;,&quot;given&quot;:&quot;Raphael&quot;,&quot;parse-names&quot;:false,&quot;dropping-particle&quot;:&quot;&quot;,&quot;non-dropping-particle&quot;:&quot;&quot;}],&quot;container-title&quot;:&quot;Translational Vision Science &amp; Technology&quot;,&quot;accessed&quot;:{&quot;date-parts&quot;:[[2022,4,6]]},&quot;DOI&quot;:&quot;10.1167/TVST.10.12.10&quot;,&quot;ISSN&quot;:&quot;2164-2591&quot;,&quot;PMID&quot;:&quot;34614166&quot;,&quot;URL&quot;:&quot;https://doi.org/10.1167/tvst.10.12.10&quot;,&quot;issued&quot;:{&quot;date-parts&quot;:[[2021,10,4]]},&quot;page&quot;:&quot;10-10&quot;,&quot;abstract&quot;:&quot;Methods: We use a custom-designed VR perimetry system tailored for visual field testing. The system uses Oculus Quest VR headset (Facebook Technologies, LLC, Bern, Switzerland), that includes a clicker for participant response feedback. A prospective, single center, study was conducted at the Department of Ophthalmology of the Bern University Hospital (Bern, Switzerland) for 12 months. Of the 114 participants recruited 70 subjects (36 healthy and 34 glaucoma patients with early to moderate visual field loss) were included in the study. Participants underwent perimetry tests on an Octopus 900 (Haag-Streit, Köniz, Switzerland) as well as on the custom VR perimeter. In both cases, standard dynamic strategy (DS) was used in conjunction with the G testing pattern. Collected visual fields (VFs) from both devices were then analyzed and compared.Purpose: Clinically evaluate the noninferiority of a custom virtual reality (VR) perimetry system when compared to a clinically and routinely used perimeter on both healthy subjects and glaucoma patients. Results: High mean defect (MD) correlations between the two systems (Spearman, ρ ≥ 0.75) were obtained. The VR system was found to slightly underestimate VF defects in glaucoma subjects (1.4 dB). No significant bias was found with respect to eccentricity or subject age. On average, a similar number of stimuli presentations per VF was necessary when measuring glaucoma patients and healthy subjects. Conclusions: This study demonstrates that a clinically used perimeter and the proposed VR perimetry system have comparable performances with respect to a number of perimetry parameters in healthy and glaucoma patients with early to moderate visual field loss. Translational Relevance: This suggests that VR perimeters have the potential to assess VFs with high enough confidence, whereby alleviating challenges in current perimetry practices by providing a portable and more accessible visual field test.&quot;,&quot;publisher&quot;:&quot;The Association for Research in Vision and Ophthalmology&quot;,&quot;issue&quot;:&quot;12&quot;,&quot;volume&quot;:&quot;10&quot;,&quot;container-title-short&quot;:&quot;&quot;},&quot;isTemporary&quot;:false}]},{&quot;citationID&quot;:&quot;MENDELEY_CITATION_580c7a7c-f39b-472b-9328-17b3b0e0036a&quot;,&quot;properties&quot;:{&quot;noteIndex&quot;:0},&quot;isEdited&quot;:false,&quot;manualOverride&quot;:{&quot;isManuallyOverridden&quot;:false,&quot;citeprocText&quot;:&quot;&lt;sup&gt;29,37–43&lt;/sup&gt;&quot;,&quot;manualOverrideText&quot;:&quot;&quot;},&quot;citationTag&quot;:&quot;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&quot;,&quot;citationItems&quot;:[{&quot;id&quot;:&quot;6c7a894e-3c4d-3926-80a9-f72dd6171618&quot;,&quot;itemData&quot;:{&quot;type&quot;:&quot;article-journal&quot;,&quot;id&quot;:&quot;6c7a894e-3c4d-3926-80a9-f72dd6171618&quot;,&quot;title&quot;:&quot;Preliminary Report on a Novel Virtual Reality Perimeter Compared with Standard Automated Perimetry&quot;,&quot;author&quot;:[{&quot;family&quot;:&quot;Razeghinejad&quot;,&quot;given&quot;:&quot;Reza&quot;,&quot;parse-names&quot;:false,&quot;dropping-particle&quot;:&quot;&quot;,&quot;non-dropping-particle&quot;:&quot;&quot;},{&quot;family&quot;:&quot;Gonzalez-Garcia&quot;,&quot;given&quot;:&quot;Alberto&quot;,&quot;parse-names&quot;:false,&quot;dropping-particle&quot;:&quot;&quot;,&quot;non-dropping-particle&quot;:&quot;&quot;},{&quot;family&quot;:&quot;Myers&quot;,&quot;given&quot;:&quot;Jonathan S.&quot;,&quot;parse-names&quot;:false,&quot;dropping-particle&quot;:&quot;&quot;,&quot;non-dropping-particle&quot;:&quot;&quot;},{&quot;family&quot;:&quot;Katz&quot;,&quot;given&quot;:&quot;L. Jay&quot;,&quot;parse-names&quot;:false,&quot;dropping-particle&quot;:&quot;&quot;,&quot;non-dropping-particle&quot;:&quot;&quot;}],&quot;container-title&quot;:&quot;Journal of Glaucoma&quot;,&quot;accessed&quot;:{&quot;date-parts&quot;:[[2022,4,6]]},&quot;DOI&quot;:&quot;10.1097/IJG.0000000000001670&quot;,&quot;ISSN&quot;:&quot;1536481X&quot;,&quot;PMID&quot;:&quot;32941320&quot;,&quot;URL&quot;:&quot;https://journals.lww.com/glaucomajournal/Fulltext/2021/01000/Preliminary_Report_on_a_Novel_Virtual_Reality.4.aspx&quot;,&quot;issued&quot;:{&quot;date-parts&quot;:[[2021,1,1]]},&quot;page&quot;:&quot;17-23&quot;,&quot;abstract&quot;:&quot;Precis:The VisuALL head-mounted perimetry in normal subjects and glaucoma patients had a moderate to strong correlation with the Humphrey Field Analyzer (HFA).Purpose:Visual field testing has a vital role in diagnosing and managing glaucoma. The current clinical practice relies on large, table-based testing units. This study investigated the performance of a novel virtual reality head-mounted visual perimetry device (VisuALL), in normal and glaucoma patients.Methods:This prospective observational study was conducted on 50 eyes of 25 healthy subjects (normal group) and 52 eyes of 26 patients with a controlled mild or moderate stage of glaucoma (glaucoma group). All participants had visual field testing with VisuALL and the HFA (24-2, Swedish Interactive Threshold Algorithm). The mean sensitivity of the whole visual field and each quadrant were compared between both machines and the receiver operating characteristic was used to compare the diagnostic abilities and the Bland-Altman plot to evaluate the agreement of the 2 perimeters.Results:The global mean sensitivity of the VisuALL and the HFA correlated significantly in both normal (r=0.5, P=0.001) and glaucoma (r=0.8, P&lt;0.001) groups. The mean sensitivity of all quadrants also correlated significantly in both groups. The VisuALL mean sensitivity had a greater (0.98) receiver operating characteristic curve than HFA (0.93) mean sensitivity (P=0.06) in discriminating normal versus glaucoma.Conclusion:There was an excellent correlation between the VisuALL and the Standard Automated Perimetry in normal and glaucoma patients and VisuALL showing high diagnostic performance.&quot;,&quot;publisher&quot;:&quot;Lippincott Williams and Wilkins&quot;,&quot;issue&quot;:&quot;1&quot;,&quot;volume&quot;:&quot;30&quot;,&quot;container-title-short&quot;:&quot;&quot;},&quot;isTemporary&quot;:false},{&quot;id&quot;:&quot;416ca0af-e753-30d1-aad8-4d161ee5eaec&quot;,&quot;itemData&quot;:{&quot;type&quot;:&quot;article-journal&quot;,&quot;id&quot;:&quot;416ca0af-e753-30d1-aad8-4d161ee5eaec&quot;,&quot;title&quot;:&quot;Color vision and neuroretinal function in diabetes&quot;,&quot;author&quot;:[{&quot;family&quot;:&quot;Wolff&quot;,&quot;given&quot;:&quot;B. E.&quot;,&quot;parse-names&quot;:false,&quot;dropping-particle&quot;:&quot;&quot;,&quot;non-dropping-particle&quot;:&quot;&quot;},{&quot;family&quot;:&quot;Bearse&quot;,&quot;given&quot;:&quot;M. A.&quot;,&quot;parse-names&quot;:false,&quot;dropping-particle&quot;:&quot;&quot;,&quot;non-dropping-particle&quot;:&quot;&quot;},{&quot;family&quot;:&quot;Schneck&quot;,&quot;given&quot;:&quot;M. E.&quot;,&quot;parse-names&quot;:false,&quot;dropping-particle&quot;:&quot;&quot;,&quot;non-dropping-particle&quot;:&quot;&quot;},{&quot;family&quot;:&quot;Dhamdhere&quot;,&quot;given&quot;:&quot;K.&quot;,&quot;parse-names&quot;:false,&quot;dropping-particle&quot;:&quot;&quot;,&quot;non-dropping-particle&quot;:&quot;&quot;},{&quot;family&quot;:&quot;Harrison&quot;,&quot;given&quot;:&quot;W. W.&quot;,&quot;parse-names&quot;:false,&quot;dropping-particle&quot;:&quot;&quot;,&quot;non-dropping-particle&quot;:&quot;&quot;},{&quot;family&quot;:&quot;Barez&quot;,&quot;given&quot;:&quot;S.&quot;,&quot;parse-names&quot;:false,&quot;dropping-particle&quot;:&quot;&quot;,&quot;non-dropping-particle&quot;:&quot;&quot;},{&quot;family&quot;:&quot;Adams&quot;,&quot;given&quot;:&quot;A. J.&quot;,&quot;parse-names&quot;:false,&quot;dropping-particle&quot;:&quot;&quot;,&quot;non-dropping-particle&quot;:&quot;&quot;}],&quot;container-title&quot;:&quot;Documenta Ophthalmologica&quot;,&quot;accessed&quot;:{&quot;date-parts&quot;:[[2022,4,6]]},&quot;DOI&quot;:&quot;10.1007/S10633-014-9476-4/TABLES/5&quot;,&quot;ISSN&quot;:&quot;15732622&quot;,&quot;PMID&quot;:&quot;25516428&quot;,&quot;URL&quot;:&quot;https://link.springer.com/article/10.1007/s10633-014-9476-4&quot;,&quot;issued&quot;:{&quot;date-parts&quot;:[[2015,4,1]]},&quot;page&quot;:&quot;131-139&quot;,&quot;abstract&quot;:&quot;Purpose: We investigate how type 2 diabetes (T2DM) and diabetic retinopathy (DR) affect color vision (CV) and mfERG implicit time (IT), whether CV and IT are correlated, and whether CV and IT abnormality classifications agree.\nMethods: Adams desaturated D-15 color test, mfERG, and fundus photographs were examined in 37 controls, 22 T2DM patients without DR (NoRet group), and 25 T2DM patients with DR (Ret group). Color confusion score (CCS) was calculated. ITs were averaged within the central 7 hexagons (central IT; ≤4.5°) and outside this area (peripheral IT; ≥4.5°). DR was within (DRIN) or outside (DROUT) of the central 7 hexagons. Group differences, percentages of abnormalities, correlations, and agreement were determined.\nResults: CCS was greater in the NoRet (P = 0.002) and Ret (P &lt; 0.0001) groups than in control group. CCS was abnormal in 3, 41, and 48 % of eyes in the control, NoRet, and Ret groups, respectively. Ret group CV abnormalities were more frequent in DRIN than in DROUT subgroups (71 vs. 18 %, respectively; P &lt; 0.0001). CCS and IT were correlated only in the Ret group, in both retinal zones (P ≤ 0.028). Only in the Ret group did CCS and peripheral IT abnormality classifications agree (72 %; P &lt; 0.05).\nConclusion: CV is affected in patients with T2DM, even without DR. Central DR increases the likelihood of a CV deficit compared with non-central DR. mfERG IT averaged across central or peripheral retinal locations is less frequently abnormal than CV in the absence of DR, and these two measures are correlated only when DR is present.&quot;,&quot;publisher&quot;:&quot;Kluwer Academic Publishers&quot;,&quot;issue&quot;:&quot;2&quot;,&quot;volume&quot;:&quot;130&quot;,&quot;container-title-short&quot;:&quot;&quot;},&quot;isTemporary&quot;:false},{&quot;id&quot;:&quot;7d91ec9e-c20d-342d-9822-277f7f22bbc0&quot;,&quot;itemData&quot;:{&quot;type&quot;:&quot;article-journal&quot;,&quot;id&quot;:&quot;7d91ec9e-c20d-342d-9822-277f7f22bbc0&quot;,&quot;title&quot;:&quot;Acquired color vision and visual field defects in patients with ocular hypertension and early glaucoma&quot;,&quot;author&quot;:[{&quot;family&quot;:&quot;Papaconstantinou&quot;,&quot;given&quot;:&quot;Dimitris&quot;,&quot;parse-names&quot;:false,&quot;dropping-particle&quot;:&quot;&quot;,&quot;non-dropping-particle&quot;:&quot;&quot;},{&quot;family&quot;:&quot;Georgalas&quot;,&quot;given&quot;:&quot;Ilias&quot;,&quot;parse-names&quot;:false,&quot;dropping-particle&quot;:&quot;&quot;,&quot;non-dropping-particle&quot;:&quot;&quot;},{&quot;family&quot;:&quot;Kalantzis&quot;,&quot;given&quot;:&quot;George&quot;,&quot;parse-names&quot;:false,&quot;dropping-particle&quot;:&quot;&quot;,&quot;non-dropping-particle&quot;:&quot;&quot;},{&quot;family&quot;:&quot;Karmiris&quot;,&quot;given&quot;:&quot;Efthimios&quot;,&quot;parse-names&quot;:false,&quot;dropping-particle&quot;:&quot;&quot;,&quot;non-dropping-particle&quot;:&quot;&quot;},{&quot;family&quot;:&quot;Koutsandrea&quot;,&quot;given&quot;:&quot;Chrysanthi&quot;,&quot;parse-names&quot;:false,&quot;dropping-particle&quot;:&quot;&quot;,&quot;non-dropping-particle&quot;:&quot;&quot;},{&quot;family&quot;:&quot;Diagourtas&quot;,&quot;given&quot;:&quot;Andreas&quot;,&quot;parse-names&quot;:false,&quot;dropping-particle&quot;:&quot;&quot;,&quot;non-dropping-particle&quot;:&quot;&quot;},{&quot;family&quot;:&quot;Ladas&quot;,&quot;given&quot;:&quot;Ioannis&quot;,&quot;parse-names&quot;:false,&quot;dropping-particle&quot;:&quot;&quot;,&quot;non-dropping-particle&quot;:&quot;&quot;},{&quot;family&quot;:&quot;Georgopoulos&quot;,&quot;given&quot;:&quot;Gerasimos&quot;,&quot;parse-names&quot;:false,&quot;dropping-particle&quot;:&quot;&quot;,&quot;non-dropping-particle&quot;:&quot;&quot;}],&quot;container-title&quot;:&quot;Clinical ophthalmology (Auckland, N.Z.)&quot;,&quot;container-title-short&quot;:&quot;Clin Ophthalmol&quot;,&quot;accessed&quot;:{&quot;date-parts&quot;:[[2022,4,6]]},&quot;DOI&quot;:&quot;10.2147/opth.s5194&quot;,&quot;ISSN&quot;:&quot;11775467&quot;,&quot;PMID&quot;:&quot;19668575&quot;,&quot;URL&quot;:&quot;/pmc/articles/PMC2709000/&quot;,&quot;issued&quot;:{&quot;date-parts&quot;:[[2009]]},&quot;page&quot;:&quot;251&quot;,&quot;abstract&quot;:&quot;Purpose: To study acquired color vision and visual field defects in patients with ocular hypertension (OH) and early glaucoma. Methods: In a prospective study we evaluated 99 eyes of 56 patients with OH without visual field defects and no hereditary color deficiencies, followed up for 4 to 6 years (mean = 4.7 ± 0.6 years). Color vision defects were studied using a special computer program for Farnsworth-Munsell 100 hue test and visual field tests were performed with Humphrey analyzer using program 30-2. Both tests were repeated every six months. Results: In fifty-six eyes, glaucomatous defects were observed during the follow-up period. There was a statistically significant difference in total error score (TES) between eyes that eventually developed glaucoma (157.89 ± 31.79) and OH eyes (75.51 ± 31.57) at the first examination (t value 12.816, p &lt; 0.001). At the same time visual field indices were within normal limits in both groups. In the glaucomatous eyes the earliest statistical significant change in TES was identified at the first year of follow-up and was -20.62 ± 2.75 (t value 9.08, p &lt; 0.001) while in OH eyes was -2.11 ± 4.36 (t value 1.1, p = 0.276). Pearson's coefficient was high in all examinations and showed a direct correlation between TES and mean deviation and corrected pattern standard deviation in both groups. Conclusion: Quantitative analysis of color vision defects provides the possibility of follow-up and can prove a useful means for detecting early glaucomatous changes in patients with normal visual fields. © 2009 Papaconstantinou et al, publisher and licensee Dove Medical Press Ltd.&quot;,&quot;publisher&quot;:&quot;Dove Press&quot;,&quot;issue&quot;:&quot;1&quot;,&quot;volume&quot;:&quot;3&quot;},&quot;isTemporary&quot;:false},{&quot;id&quot;:&quot;17969562-8154-3fb5-a43f-31d765c056f3&quot;,&quot;itemData&quot;:{&quot;type&quot;:&quot;article-journal&quot;,&quot;id&quot;:&quot;17969562-8154-3fb5-a43f-31d765c056f3&quot;,&quot;title&quot;:&quot;Color vision deficits in intermediate age-related macular degeneration&quot;,&quot;author&quot;:[{&quot;family&quot;:&quot;Downie&quot;,&quot;given&quot;:&quot;Laura E.&quot;,&quot;parse-names&quot;:false,&quot;dropping-particle&quot;:&quot;&quot;,&quot;non-dropping-particle&quot;:&quot;&quot;},{&quot;family&quot;:&quot;Cheng&quot;,&quot;given&quot;:&quot;Ada S.&quot;,&quot;parse-names&quot;:false,&quot;dropping-particle&quot;:&quot;&quot;,&quot;non-dropping-particle&quot;:&quot;&quot;},{&quot;family&quot;:&quot;Vingrys&quot;,&quot;given&quot;:&quot;Algis J.&quot;,&quot;parse-names&quot;:false,&quot;dropping-particle&quot;:&quot;&quot;,&quot;non-dropping-particle&quot;:&quot;&quot;}],&quot;container-title&quot;:&quot;Optometry and Vision Science&quot;,&quot;accessed&quot;:{&quot;date-parts&quot;:[[2022,4,6]]},&quot;DOI&quot;:&quot;10.1097/OPX.0000000000000246&quot;,&quot;ISSN&quot;:&quot;15389235&quot;,&quot;PMID&quot;:&quot;24748029&quot;,&quot;URL&quot;:&quot;https://journals.lww.com/optvissci/Fulltext/2014/08000/Color_Vision_Deficits_in_Intermediate_Age_Related.19.aspx&quot;,&quot;issued&quot;:{&quot;date-parts&quot;:[[2014]]},&quot;page&quot;:&quot;932-938&quot;,&quot;abstract&quot;:&quot;PURPOSE: To assess the effect of intermediate age-related macular degeneration (AMD) on foveal cone-contrast thresholds. METHODS: We measured L-M and S-cone-contrast thresholds in subjects with intermediate AMD (n = 10) and age-matched control subjects (n = 10). Monocular, foveal 3-degree Gaussian blobs (600-millisecond raised cosine) were presented at 16 cone ratios throughout L-, M-, and S-cone space, and threshold contours were modeled with probability summation between two independent detection mechanisms. The role that preretinal absorption plays in aging was also evaluated by simulation with FG15 and neutral-density filters. RESULTS: Aging results in loss of neural sensitivity, not explained by lens changes. On average, intermediate AMD was associated with reduced sensitivity in both color and luminance channels (p &lt; 0.05) that appeared to indicate greater involvement of S-cones. When data were normalized to age-expected values, the changes to cone sensitivity were shown to be consistent (∼200% loss) across L-M, M-L, and S-cone mechanisms. In comparison, the luminance (L + M) mechanism showed relative sparing (155% loss, p &lt; 0.05). CONCLUSIONS: Eyes with the same phenotype of intermediate AMD can have varying degrees of color threshold loss. Functional markers enhance the clinical definition of disease expression in AMD. Copyright © 2014 American Academy of Optometry.&quot;,&quot;publisher&quot;:&quot;Lippincott Williams and Wilkins&quot;,&quot;issue&quot;:&quot;8&quot;,&quot;volume&quot;:&quot;91&quot;,&quot;container-title-short&quot;:&quot;&quot;},&quot;isTemporary&quot;:false},{&quot;id&quot;:&quot;948d8a3f-594e-3871-a355-b96a32321cbe&quot;,&quot;itemData&quot;:{&quot;type&quot;:&quot;article-journal&quot;,&quot;id&quot;:&quot;948d8a3f-594e-3871-a355-b96a32321cbe&quot;,&quot;title&quot;:&quot;Color vision is strongly associated with retinal thinning in multiple sclerosis&quot;,&quot;author&quot;:[{&quot;family&quot;:&quot;Villoslada&quot;,&quot;given&quot;:&quot;Pablo&quot;,&quot;parse-names&quot;:false,&quot;dropping-particle&quot;:&quot;&quot;,&quot;non-dropping-particle&quot;:&quot;&quot;},{&quot;family&quot;:&quot;Cuneo&quot;,&quot;given&quot;:&quot;Ami&quot;,&quot;parse-names&quot;:false,&quot;dropping-particle&quot;:&quot;&quot;,&quot;non-dropping-particle&quot;:&quot;&quot;},{&quot;family&quot;:&quot;Gelfand&quot;,&quot;given&quot;:&quot;Jeffrey&quot;,&quot;parse-names&quot;:false,&quot;dropping-particle&quot;:&quot;&quot;,&quot;non-dropping-particle&quot;:&quot;&quot;},{&quot;family&quot;:&quot;Hauser&quot;,&quot;given&quot;:&quot;Stephen L.&quot;,&quot;parse-names&quot;:false,&quot;dropping-particle&quot;:&quot;&quot;,&quot;non-dropping-particle&quot;:&quot;&quot;},{&quot;family&quot;:&quot;Green&quot;,&quot;given&quot;:&quot;Ari&quot;,&quot;parse-names&quot;:false,&quot;dropping-particle&quot;:&quot;&quot;,&quot;non-dropping-particle&quot;:&quot;&quot;}],&quot;container-title&quot;:&quot;Multiple Sclerosis Journal&quot;,&quot;accessed&quot;:{&quot;date-parts&quot;:[[2022,4,6]]},&quot;DOI&quot;:&quot;10.1177/1352458511431972&quot;,&quot;ISSN&quot;:&quot;14770970&quot;,&quot;PMID&quot;:&quot;22291035&quot;,&quot;URL&quot;:&quot;https://journals.sagepub.com/doi/full/10.1177/1352458511431972&quot;,&quot;issued&quot;:{&quot;date-parts&quot;:[[2012,1,30]]},&quot;page&quot;:&quot;991-999&quot;,&quot;abstract&quot;:&quot;Objectives: Multiple Sclerosis (MS) frequently causes injury to the anterior visual pathway (AVP), impairing quality of life due to visual dysfunction. Development of biomarkers in MS is a high priority and both low-contrast visual acuity (LCVA) and time-domain optical coherence tomography (TD-OCT) have been proposed as candidates for this purpose. We sought to assess whether psychophysical assessments of color vision are similarly correlated with structural measures of AVP injury, and therefore augment measures of visual disability in MS. Methods: We studied the association between high-contrast visual acuity (HCVA), LCVA, color vision (Hardy-Rand-Rittler plates (HRR) and Lanthony D15 tests) and OCT, using both high-resolution spectral-domain OCT (SD-OCT; Spectralis, Heidelberg Engineering, Germany) and TD-OCT (Stratus, Carl Zeiss, US) in a cohort of 213 MS patients (52 with previous optic neuritis) and 47 matched controls in a cross-sectional study. Results: We found that MS patients have impairments in HCVA and LCVA (p &lt; 0.001) but that they suffer from even more profound abnormalities in color discrimination (p &lt; 0.0001). We found strong correlation between color vision and SD-OCT measures of retinal nerve fiber layer (RNFL) thickness (average RNFL, r = 0.594, p &lt; 0.001) and papillomacular bundle thickness (r = -0.565, p &lt; 0.001). The correlation between OCT scores and functional visual impairments of all types was much stronger for SD-OCT than for TD-OCT. Conclusion: Our results indicate that color vision is highly correlated with these OCT scores when compared with traditional measures of visual acuity. Also we found that SD-OCT is superior to TD-OCT for detecting anterior visual pathway damage in MS. This makes both color-visual measures and SD-OCT strong candidate biomarkers of disease progression. © The Author(s) 2012.&quot;,&quot;publisher&quot;:&quot;SAGE PublicationsSage UK: London, England&quot;,&quot;issue&quot;:&quot;7&quot;,&quot;volume&quot;:&quot;18&quot;,&quot;container-title-short&quot;:&quot;&quot;},&quot;isTemporary&quot;:false},{&quot;id&quot;:&quot;642411c2-283d-3b85-b13b-79897ea9090a&quot;,&quot;itemData&quot;:{&quot;type&quot;:&quot;article-journal&quot;,&quot;id&quot;:&quot;642411c2-283d-3b85-b13b-79897ea9090a&quot;,&quot;title&quot;:&quot;Symptoms of stroke-related visual impairment&quot;,&quot;author&quot;:[{&quot;family&quot;:&quot;Rowe&quot;,&quot;given&quot;:&quot;Fiona&quot;,&quot;parse-names&quot;:false,&quot;dropping-particle&quot;:&quot;&quot;,&quot;non-dropping-particle&quot;:&quot;&quot;},{&quot;family&quot;:&quot;Uk&quot;,&quot;given&quot;:&quot;Group&quot;,&quot;parse-names&quot;:false,&quot;dropping-particle&quot;:&quot;&quot;,&quot;non-dropping-particle&quot;:&quot;&quot;},{&quot;family&quot;:&quot;Group Uk&quot;,&quot;given&quot;:&quot;Vis&quot;,&quot;parse-names&quot;:false,&quot;dropping-particle&quot;:&quot;&quot;,&quot;non-dropping-particle&quot;:&quot;&quot;}],&quot;container-title&quot;:&quot;http://dx.doi.org/10.3109/09273972.2013.786742&quot;,&quot;accessed&quot;:{&quot;date-parts&quot;:[[2022,4,6]]},&quot;DOI&quot;:&quot;10.3109/09273972.2013.786742&quot;,&quot;ISSN&quot;:&quot;09273972&quot;,&quot;PMID&quot;:&quot;23713941&quot;,&quot;URL&quot;:&quot;https://www.tandfonline.com/doi/abs/10.3109/09273972.2013.786742&quot;,&quot;issued&quot;:{&quot;date-parts&quot;:[[2013,6]]},&quot;page&quot;:&quot;150-154&quot;,&quot;abstract&quot;:&quot;Aim: Investigate the frequency and type of visual symptoms following stroke.Design: Prospective multicenter cohort study (Vision in Stroke [VIS]) in accordance with Declaration of Helsinki.Methods:...&quot;,&quot;publisher&quot;:&quot;Taylor &amp; Francis&quot;,&quot;issue&quot;:&quot;2&quot;,&quot;volume&quot;:&quot;21&quot;,&quot;container-title-short&quot;:&quot;&quot;},&quot;isTemporary&quot;:false},{&quot;id&quot;:&quot;f2308579-a754-3cf2-abad-c2e0d04626a8&quot;,&quot;itemData&quot;:{&quot;type&quot;:&quot;article-journal&quot;,&quot;id&quot;:&quot;f2308579-a754-3cf2-abad-c2e0d04626a8&quot;,&quot;title&quot;:&quot;Decreased color discrimination and contrast sensitivity in Parkinson’s disease&quot;,&quot;author&quot;:[{&quot;family&quot;:&quot;Pieri&quot;,&quot;given&quot;:&quot;V.&quot;,&quot;parse-names&quot;:false,&quot;dropping-particle&quot;:&quot;&quot;,&quot;non-dropping-particle&quot;:&quot;&quot;},{&quot;family&quot;:&quot;Diederich&quot;,&quot;given&quot;:&quot;N. J.&quot;,&quot;parse-names&quot;:false,&quot;dropping-particle&quot;:&quot;&quot;,&quot;non-dropping-particle&quot;:&quot;&quot;},{&quot;family&quot;:&quot;Raman&quot;,&quot;given&quot;:&quot;R.&quot;,&quot;parse-names&quot;:false,&quot;dropping-particle&quot;:&quot;&quot;,&quot;non-dropping-particle&quot;:&quot;&quot;},{&quot;family&quot;:&quot;Goetz&quot;,&quot;given&quot;:&quot;C. G.&quot;,&quot;parse-names&quot;:false,&quot;dropping-particle&quot;:&quot;&quot;,&quot;non-dropping-particle&quot;:&quot;&quot;}],&quot;container-title&quot;:&quot;Journal of the Neurological Sciences&quot;,&quot;accessed&quot;:{&quot;date-parts&quot;:[[2022,4,6]]},&quot;DOI&quot;:&quot;10.1016/S0022-510X(99)00204-X&quot;,&quot;ISSN&quot;:&quot;0022-510X&quot;,&quot;PMID&quot;:&quot;10620653&quot;,&quot;issued&quot;:{&quot;date-parts&quot;:[[2000,1,1]]},&quot;page&quot;:&quot;7-11&quot;,&quot;abstract&quot;:&quot;Patients with Parkinson's disease (PD) often complain of blurred vision or even of distinctive visual disturbances like hallucinations and illusions. Recent studies have emphasized the potential influence of primary visual deficits of color and contrast discrimination. To study primary visual function, we studied color discrimination (CD) and contrast sensitivity (CS) during 'on' medication in PD patients and compared them to non-PD subjects. Twenty one PD patients were compared to 30 age-matched controls using CD tested by the D-15 Lanthony test (D15) and the Farnsworth-Munsell 100 Hue test (FM) and CS tested by the Pelli-Robson (PL) and the Vis-Tech tables (VT). We excluded subjects with a visual acuity ≤0.6 Snellen fraction or known ophthalmological diseases. PD patients showed greater impairment on all visual tests than controls. This difference was significant for the FM test (P&lt;0.001), the spatial frequencies 12 and 18 cpd (cycles per degree) of the VT test (P&lt;0.05) and both the monocular and binocular PR tests (P&lt;0.05). Most tests for CS and CD showed statistical independency. CS deficits, but not CD deficits, correlated with age in both patients and controls. This study documents major and independent impairment of both color and contrast discrimination in PD patients. Further studies should elucidate possible clinical implications and correlations, such as the frequency of falls or visual hallucinations. Copyright (C) 2000 Elsevier Science B.V.&quot;,&quot;publisher&quot;:&quot;Elsevier&quot;,&quot;issue&quot;:&quot;1&quot;,&quot;volume&quot;:&quot;172&quot;,&quot;container-title-short&quot;:&quot;&quot;},&quot;isTemporary&quot;:false},{&quot;id&quot;:&quot;688b16b3-ab8b-39ef-93d7-ffb6a0780932&quot;,&quot;itemData&quot;:{&quot;type&quot;:&quot;article-journal&quot;,&quot;id&quot;:&quot;688b16b3-ab8b-39ef-93d7-ffb6a0780932&quot;,&quot;title&quot;:&quot;Color Discrimination Performance in Patients with Alzheimer’s Disease&quot;,&quot;author&quot;:[{&quot;family&quot;:&quot;Salamone&quot;,&quot;given&quot;:&quot;Giovanna&quot;,&quot;parse-names&quot;:false,&quot;dropping-particle&quot;:&quot;&quot;,&quot;non-dropping-particle&quot;:&quot;&quot;},{&quot;family&quot;:&quot;Lorenzo&quot;,&quot;given&quot;:&quot;Concetta&quot;,&quot;parse-names&quot;:false,&quot;dropping-particle&quot;:&quot;&quot;,&quot;non-dropping-particle&quot;:&quot;di&quot;},{&quot;family&quot;:&quot;Mosti&quot;,&quot;given&quot;:&quot;Serena&quot;,&quot;parse-names&quot;:false,&quot;dropping-particle&quot;:&quot;&quot;,&quot;non-dropping-particle&quot;:&quot;&quot;},{&quot;family&quot;:&quot;Lupo&quot;,&quot;given&quot;:&quot;Federica&quot;,&quot;parse-names&quot;:false,&quot;dropping-particle&quot;:&quot;&quot;,&quot;non-dropping-particle&quot;:&quot;&quot;},{&quot;family&quot;:&quot;Cravello&quot;,&quot;given&quot;:&quot;Luca&quot;,&quot;parse-names&quot;:false,&quot;dropping-particle&quot;:&quot;&quot;,&quot;non-dropping-particle&quot;:&quot;&quot;},{&quot;family&quot;:&quot;Palmer&quot;,&quot;given&quot;:&quot;Katie&quot;,&quot;parse-names&quot;:false,&quot;dropping-particle&quot;:&quot;&quot;,&quot;non-dropping-particle&quot;:&quot;&quot;},{&quot;family&quot;:&quot;Musicco&quot;,&quot;given&quot;:&quot;Massimo&quot;,&quot;parse-names&quot;:false,&quot;dropping-particle&quot;:&quot;&quot;,&quot;non-dropping-particle&quot;:&quot;&quot;},{&quot;family&quot;:&quot;Caltagirone&quot;,&quot;given&quot;:&quot;Carlo&quot;,&quot;parse-names&quot;:false,&quot;dropping-particle&quot;:&quot;&quot;,&quot;non-dropping-particle&quot;:&quot;&quot;}],&quot;container-title&quot;:&quot;Dementia and Geriatric Cognitive Disorders&quot;,&quot;accessed&quot;:{&quot;date-parts&quot;:[[2022,4,6]]},&quot;DOI&quot;:&quot;10.1159/000218366&quot;,&quot;ISSN&quot;:&quot;1420-8008&quot;,&quot;PMID&quot;:&quot;19451717&quot;,&quot;URL&quot;:&quot;https://www.karger.com/Article/FullText/218366&quot;,&quot;issued&quot;:{&quot;date-parts&quot;:[[2009,7]]},&quot;page&quot;:&quot;501-507&quot;,&quot;abstract&quot;:&quot;&lt;i&gt;Background/Aims:&lt;/i&gt; Visual deficits are frequent in Alzheimer’s disease (AD), yet little is known about the nature of these disturbances. The aim of the present study was to investigate color discrimination in patients with AD to determine whether impairment of this visual function is a cognitive or perceptive/sensory disturbance. &lt;i&gt;Methods:&lt;/i&gt; A cross-sectional clinical study was conducted in a specialized dementia unit on 20 patients with mild/moderate AD and 21 age-matched normal controls. Color discrimination was measured by the Farnsworth-Munsell 100 hue test. Cognitive functioning was measured with the Mini-Mental State Examination (MMSE) and a comprehensive battery of neuropsychological tests. The scores obtained on the color discrimination test were compared between AD patients and controls adjusting for global and domain-specific cognitive performance. &lt;i&gt;Results:&lt;/i&gt; Color discrimination performance was inversely related to MMSE score. AD patients had a higher number of errors in color discrimination than controls (mean ± SD total error score: 442.4 ± 84.5 vs. 304.1 ± 45.9). This trend persisted even after adjustment for MMSE score and cognitive performance on specific cognitive domains. &lt;i&gt;Conclusions:&lt;/i&gt; A specific reduction of color discrimination capacity is present in AD patients. This deficit does not solely depend upon cognitive impairment, and involvement of the primary visual cortex and/or retinal ganglionar cells may be contributory.&quot;,&quot;publisher&quot;:&quot;Karger Publishers&quot;,&quot;issue&quot;:&quot;6&quot;,&quot;volume&quot;:&quot;27&quot;,&quot;container-title-short&quot;:&quot;&quot;},&quot;isTemporary&quot;:false}]},{&quot;citationID&quot;:&quot;MENDELEY_CITATION_d2926eb0-e252-4cb1-bbb9-69e33c1a9369&quot;,&quot;properties&quot;:{&quot;noteIndex&quot;:0},&quot;isEdited&quot;:false,&quot;manualOverride&quot;:{&quot;isManuallyOverridden&quot;:false,&quot;citeprocText&quot;:&quot;&lt;sup&gt;44–46&lt;/sup&gt;&quot;,&quot;manualOverrideText&quot;:&quot;&quot;},&quot;citationTag&quot;:&quot;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&quot;,&quot;citationItems&quot;:[{&quot;id&quot;:&quot;92da8dc4-33bf-3ec1-b355-36e9903202d7&quot;,&quot;itemData&quot;:{&quot;type&quot;:&quot;article-journal&quot;,&quot;id&quot;:&quot;92da8dc4-33bf-3ec1-b355-36e9903202d7&quot;,&quot;title&quot;:&quot;Color perception differentiates Alzheimer's Disease (AD) from Vascular Dementia (VaD) patients&quot;,&quot;author&quot;:[{&quot;family&quot;:&quot;Arnaoutoglou&quot;,&quot;given&quot;:&quot;N. A.&quot;,&quot;parse-names&quot;:false,&quot;dropping-particle&quot;:&quot;&quot;,&quot;non-dropping-particle&quot;:&quot;&quot;},{&quot;family&quot;:&quot;Arnaoutoglou&quot;,&quot;given&quot;:&quot;M.&quot;,&quot;parse-names&quot;:false,&quot;dropping-particle&quot;:&quot;&quot;,&quot;non-dropping-particle&quot;:&quot;&quot;},{&quot;family&quot;:&quot;Nemtsas&quot;,&quot;given&quot;:&quot;P.&quot;,&quot;parse-names&quot;:false,&quot;dropping-particle&quot;:&quot;&quot;,&quot;non-dropping-particle&quot;:&quot;&quot;},{&quot;family&quot;:&quot;Costa&quot;,&quot;given&quot;:&quot;V.&quot;,&quot;parse-names&quot;:false,&quot;dropping-particle&quot;:&quot;&quot;,&quot;non-dropping-particle&quot;:&quot;&quot;},{&quot;family&quot;:&quot;Baloyannis&quot;,&quot;given&quot;:&quot;S. J.&quot;,&quot;parse-names&quot;:false,&quot;dropping-particle&quot;:&quot;&quot;,&quot;non-dropping-particle&quot;:&quot;&quot;},{&quot;family&quot;:&quot;Ebmeier&quot;,&quot;given&quot;:&quot;K. P.&quot;,&quot;parse-names&quot;:false,&quot;dropping-particle&quot;:&quot;&quot;,&quot;non-dropping-particle&quot;:&quot;&quot;}],&quot;container-title&quot;:&quot;International Psychogeriatrics&quot;,&quot;accessed&quot;:{&quot;date-parts&quot;:[[2022,4,6]]},&quot;DOI&quot;:&quot;10.1017/S1041610217000096&quot;,&quot;ISSN&quot;:&quot;1041-6102&quot;,&quot;PMID&quot;:&quot;28325166&quot;,&quot;URL&quot;:&quot;https://www.cambridge.org/core/journals/international-psychogeriatrics/article/color-perception-differentiates-alzheimers-disease-ad-from-vascular-dementia-vad-patients/57D871E93BF9072A812972514DA9310A&quot;,&quot;issued&quot;:{&quot;date-parts&quot;:[[2017,8,1]]},&quot;page&quot;:&quot;1355-1361&quot;,&quot;abstract&quot;:&quot;Background: Alzheimer's Disease (AD) and Vascular Dementia (VaD) are the most common causes of dementia in older people. Both diseases appear to have similar clinical symptoms, such as deficits in attention and executive function, but specific cognitive domains are affected. Current cohort studies have shown a close relationship between αβ deposits and age-related macular degeneration (Johnson et al., 2002; Ratnayaka et al., 2015). Additionally, a close link between the thinning of the retinal nerve fiber (RNFL) and AD patients has been described, while it has been proposed that AD patients suffer from a non-specific type of color blindness (Pache et al., 2003). Methods: Our study included 103 individuals divided into three groups: A healthy control group (n = 35), AD (n = 32) according to DSM-IV-TR, NINCDS-ADRDA criteria, and VaD (n = 36) based on ΝΙΝDS-AIREN, as well as Magnetic Resonance Imaging (MRI) results. The severity of patient's cognitive impairment, was measured with the Mini-Mental State Examination (MMSE) and was classified according to the Reisberg global deterioration scale (GDS). Visual perception was examined using the Ishihara plates: “Ishihara Color Vision Test - 38 Plate.” Results: The three groups were not statistically different for demographic data (age, gender, and education). The Ishihara color blindness test has a sensitivity of 80.6% and a specificity of 87.5% to discriminate AD and VaD patients when an optimal (32.5) cut-off value of performance is used. Conclusions: Ishihara Color Vision Test - 38 Plate is a promising potential method as an easy and not time-consuming screening test for the differential diagnosis of dementia between AD and VaD.&quot;,&quot;publisher&quot;:&quot;Cambridge University Press&quot;,&quot;issue&quot;:&quot;8&quot;,&quot;volume&quot;:&quot;29&quot;,&quot;container-title-short&quot;:&quot;&quot;},&quot;isTemporary&quot;:false},{&quot;id&quot;:&quot;7b124a8f-9f96-3656-8373-ed7929eb62a6&quot;,&quot;itemData&quot;:{&quot;type&quot;:&quot;article-journal&quot;,&quot;id&quot;:&quot;7b124a8f-9f96-3656-8373-ed7929eb62a6&quot;,&quot;title&quot;:&quot;The importance of Ishihara Testing in early diagnosing of Parkinson disease&quot;,&quot;author&quot;:[{&quot;family&quot;:&quot;Mirdedaev&quot;,&quot;given&quot;:&quot;Sanjarbek&quot;,&quot;parse-names&quot;:false,&quot;dropping-particle&quot;:&quot;&quot;,&quot;non-dropping-particle&quot;:&quot;&quot;},{&quot;family&quot;:&quot;Toshev&quot;,&quot;given&quot;:&quot;Jasur&quot;,&quot;parse-names&quot;:false,&quot;dropping-particle&quot;:&quot;&quot;,&quot;non-dropping-particle&quot;:&quot;&quot;},{&quot;family&quot;:&quot;Nurmetov&quot;,&quot;given&quot;:&quot;Nodir&quot;,&quot;parse-names&quot;:false,&quot;dropping-particle&quot;:&quot;&quot;,&quot;non-dropping-particle&quot;:&quot;&quot;},{&quot;family&quot;:&quot;Kurbanov&quot;,&quot;given&quot;:&quot;Oybek&quot;,&quot;parse-names&quot;:false,&quot;dropping-particle&quot;:&quot;&quot;,&quot;non-dropping-particle&quot;:&quot;&quot;},{&quot;family&quot;:&quot;Ibodullaev&quot;,&quot;given&quot;:&quot;Zarifboy&quot;,&quot;parse-names&quot;:false,&quot;dropping-particle&quot;:&quot;&quot;,&quot;non-dropping-particle&quot;:&quot;&quot;}],&quot;container-title&quot;:&quot;Parkinsonism &amp; Related Disorders&quot;,&quot;accessed&quot;:{&quot;date-parts&quot;:[[2022,4,6]]},&quot;DOI&quot;:&quot;10.1016/J.PARKRELDIS.2015.10.071&quot;,&quot;ISSN&quot;:&quot;1353-8020&quot;,&quot;URL&quot;:&quot;http://www.prd-journal.com/article/S1353802015005076/fulltext&quot;,&quot;issued&quot;:{&quot;date-parts&quot;:[[2016,1,1]]},&quot;page&quot;:&quot;e43&quot;,&quot;abstract&quot;:&quot;pathology and cognitive trouble. Results: 5/5 ET patients showed normal color vision; 2/3 parkinsonism patients showed tritan defect, and 1/3 showed normal color vision; 4 de novo PD patients showed normal color vision; 3/4 idiopathic PD patients showed normal color vision, and 1/4 showed tritan defect. Conclusions: Tritan defect by PD patients and the normal color vision by ET patients could be due to its different neurodegenerative pathways; parkinsonism places an intermediate position. Brief duration of PD could explain the normal color vision in de novo PD patients. Objectives: Studying the importance of color differentiating in order to detect PD at earlier stages. Methods: Ishihara Test (IT) was performed in 30 patients (at the age of 45-53 yr), suspected for Parkinson disease (PD) The IT test program is based on 38 colorful plates, with 5 sec. allowed to identify the shape or number of each plate. Results: In 18 patients, the accuracy of the answers reached 65-75%, In 7 patients it did reach 80-90% and in 5 patients 90-97%. After IT testing, all patients took ½ tablet Tidomet forte, twice a day. IT testing in the 18 patients scoring 65-75% then was significantly better. In the 7 patients scoring 80-90%, results also did improve, but to a lesser extent. The 5 patients scoring already 90-97% did not improve.&quot;,&quot;publisher&quot;:&quot;Elsevier&quot;,&quot;volume&quot;:&quot;22&quot;,&quot;container-title-short&quot;:&quot;&quot;},&quot;isTemporary&quot;:false},{&quot;id&quot;:&quot;21da492e-5556-3e9a-9e3f-d0b4ee83920f&quot;,&quot;itemData&quot;:{&quot;type&quot;:&quot;article-journal&quot;,&quot;id&quot;:&quot;21da492e-5556-3e9a-9e3f-d0b4ee83920f&quot;,&quot;title&quot;:&quot;Visual signs and symptoms in patients with the visual variant of Alzheimer disease&quot;,&quot;author&quot;:[{&quot;family&quot;:&quot;Kaeser&quot;,&quot;given&quot;:&quot;Pierre François&quot;,&quot;parse-names&quot;:false,&quot;dropping-particle&quot;:&quot;&quot;,&quot;non-dropping-particle&quot;:&quot;&quot;},{&quot;family&quot;:&quot;Ghika&quot;,&quot;given&quot;:&quot;Joseph&quot;,&quot;parse-names&quot;:false,&quot;dropping-particle&quot;:&quot;&quot;,&quot;non-dropping-particle&quot;:&quot;&quot;},{&quot;family&quot;:&quot;Borruat&quot;,&quot;given&quot;:&quot;François Xavier&quot;,&quot;parse-names&quot;:false,&quot;dropping-particle&quot;:&quot;&quot;,&quot;non-dropping-particle&quot;:&quot;&quot;}],&quot;container-title&quot;:&quot;BMC Ophthalmology&quot;,&quot;accessed&quot;:{&quot;date-parts&quot;:[[2022,4,6]]},&quot;DOI&quot;:&quot;10.1186/S12886-015-0060-9/FIGURES/4&quot;,&quot;ISSN&quot;:&quot;14712415&quot;,&quot;PMID&quot;:&quot;26122482&quot;,&quot;URL&quot;:&quot;https://bmcophthalmol.biomedcentral.com/articles/10.1186/s12886-015-0060-9&quot;,&quot;issued&quot;:{&quot;date-parts&quot;:[[2015,6,30]]},&quot;page&quot;:&quot;1-7&quot;,&quot;abstract&quot;:&quot;Background: Prominent visual symptoms can present in the visual variant of Alzheimer's disease (VVAD). Ophthalmologists have a significant role to play in the early diagnosis of VVAD. Methods: We retrospectively reviewed the files of ten consecutive patients diagnosed with VVAD. All patients had a full neuro-ophthalmologic examination, a formal neurological and neuro-psychological testing, and cerebral MRI to confirm diagnosis. In addition, functional neuroimaging was obtained in seven patients. Results: The common primary symptom at presentation with all patients was difficulty with near vision (reading difficulty n = 8, \&quot;visual blur\&quot; in near vision n = 2), and difficulty writing (n = 3). Following assessment, impaired reading and writing skills were evident in 9/10 and 8/10 patients respectively. Median distance visual acuity was 20/25 and at near the median visual acuity was J6. Partial homonymous visual field defect was detected in 80 % (8/10) of the patients. Color vision was impaired in all patients when tested with Ishihara pseudoisochromatic plates, but simple color naming was normal in 8/9 tested patients. Simultanagnosia was present in 8/10 patients. Vision dysfunction corresponded with cerebral MRI findings where parieto-occipital cortical atrophy was observed in all patients. PET scan (5 patients) or SPECT (2 patients) revealed parieto-occipital dysfunction (hypometabolism or hypoperfusion) in all 7 tested patients Conclusions: Visual difficulties are prominent in VVAD. Dyslexia, incomplete homonymous hemianopia, preserved color identification with abnormal color vision on Ishihara, and simultanagnosia were all symptoms observed frequently in this patient series. Ophthalmologists should be aware of the possibility of neurodegenerative disorders such as VVAD in patients with unexplained visual complaints, in particular reading difficulties.&quot;,&quot;publisher&quot;:&quot;BioMed Central Ltd.&quot;,&quot;issue&quot;:&quot;1&quot;,&quot;volume&quot;:&quot;15&quot;,&quot;container-title-short&quot;:&quot;&quot;},&quot;isTemporary&quot;:false}]},{&quot;citationID&quot;:&quot;MENDELEY_CITATION_3bdd03df-d59a-406c-9cc1-9e18ce9426c9&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&quot;,&quot;citationItems&quot;:[{&quot;id&quot;:&quot;47863077-441b-395b-a6ea-f81d131d58fa&quot;,&quot;itemData&quot;:{&quot;type&quot;:&quot;article-journal&quot;,&quot;id&quot;:&quot;47863077-441b-395b-a6ea-f81d131d58fa&quot;,&quot;title&quot;:&quot;Diagnostic accuracy of the Amsler grid and the preferential hyperacuity perimetry in the screening of patients with age-related macular degeneration: systematic review and meta-analysis&quot;,&quot;author&quot;:[{&quot;family&quot;:&quot;Faes&quot;,&quot;given&quot;:&quot;L.&quot;,&quot;parse-names&quot;:false,&quot;dropping-particle&quot;:&quot;&quot;,&quot;non-dropping-particle&quot;:&quot;&quot;},{&quot;family&quot;:&quot;Bodmer&quot;,&quot;given&quot;:&quot;N. S.&quot;,&quot;parse-names&quot;:false,&quot;dropping-particle&quot;:&quot;&quot;,&quot;non-dropping-particle&quot;:&quot;&quot;},{&quot;family&quot;:&quot;Bachmann&quot;,&quot;given&quot;:&quot;L. M.&quot;,&quot;parse-names&quot;:false,&quot;dropping-particle&quot;:&quot;&quot;,&quot;non-dropping-particle&quot;:&quot;&quot;},{&quot;family&quot;:&quot;Thiel&quot;,&quot;given&quot;:&quot;M. A.&quot;,&quot;parse-names&quot;:false,&quot;dropping-particle&quot;:&quot;&quot;,&quot;non-dropping-particle&quot;:&quot;&quot;},{&quot;family&quot;:&quot;Schmid&quot;,&quot;given&quot;:&quot;M. K.&quot;,&quot;parse-names&quot;:false,&quot;dropping-particle&quot;:&quot;&quot;,&quot;non-dropping-particle&quot;:&quot;&quot;}],&quot;container-title&quot;:&quot;Eye 2014 28:7&quot;,&quot;accessed&quot;:{&quot;date-parts&quot;:[[2022,4,6]]},&quot;DOI&quot;:&quot;10.1038/eye.2014.104&quot;,&quot;ISBN&quot;:&quot;4141710474&quot;,&quot;ISSN&quot;:&quot;1476-5454&quot;,&quot;PMID&quot;:&quot;24788016&quot;,&quot;URL&quot;:&quot;https://www.nature.com/articles/eye2014104&quot;,&quot;issued&quot;:{&quot;date-parts&quot;:[[2014,5,2]]},&quot;page&quot;:&quot;788-796&quot;,&quot;abstract&quot;:&quot;To clarify the screening potential of the Amsler grid and preferential hyperacuity perimetry (PHP) in detecting or ruling out wet age-related macular degeneration (AMD). Medline, Scopus and Web of Science (by citation of reference) were searched. Checking of reference lists of review articles and of included articles complemented electronic searches. Papers were selected, assessed, and extracted in duplicate. Systematic review and meta-analysis. Twelve included studies enrolled 903 patients and allowed constructing 27 two-by-two tables. Twelve tables reported on the Amsler grid and its modifications, twelve tables reported on the PHP, one table assessed the MCPT and two tables assessed the M-charts. All but two studies had a case–control design. The pooled sensitivity of studies assessing the Amsler grid was 0.78 (95% confidence intervals; 0.64–0.87), and the pooled specificity was 0.97 (95% confidence intervals; 0.91–0.99). The corresponding positive and negative likelihood ratios were 23.1 (95% confidence intervals; 8.4–64.0) and 0.23 (95% confidence intervals; 0.14–0.39), respectively. The pooled sensitivity of studies assessing the PHP was 0.85 (95% confidence intervals; 0.80–0.89), and specificity was 0.87 (95% confidence intervals; 0.82–0.91). The corresponding positive and negative likelihood ratios were 6.7 (95% confidence intervals; 4.6–9.8) and 0.17 (95% confidence intervals; 0.13–0.23). No pooling was possible for MCPT and M-charts. Results from small preliminary studies show promising test performance characteristics both for the Amsler grid and PHP to rule out wet AMD in the screening setting. To what extent these findings can be transferred to a real clinic practice still needs to be established.&quot;,&quot;publisher&quot;:&quot;Nature Publishing Group&quot;,&quot;issue&quot;:&quot;7&quot;,&quot;volume&quot;:&quot;28&quot;,&quot;container-title-short&quot;:&quot;&quot;},&quot;isTemporary&quot;:false}]},{&quot;citationID&quot;:&quot;MENDELEY_CITATION_19921673-8a77-4354-9345-624fc25049d6&quot;,&quot;properties&quot;:{&quot;noteIndex&quot;:0},&quot;isEdited&quot;:false,&quot;manualOverride&quot;:{&quot;isManuallyOverridden&quot;:false,&quot;citeprocText&quot;:&quot;&lt;sup&gt;48,49&lt;/sup&gt;&quot;,&quot;manualOverrideText&quot;:&quot;&quot;},&quot;citationTag&quot;:&quot;MENDELEY_CITATION_v3_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&quot;,&quot;citationItems&quot;:[{&quot;id&quot;:&quot;4ce00906-5c96-300d-ac67-438ad2a19b76&quot;,&quot;itemData&quot;:{&quot;type&quot;:&quot;article-journal&quot;,&quot;id&quot;:&quot;4ce00906-5c96-300d-ac67-438ad2a19b76&quot;,&quot;title&quot;:&quot;Optic Neuritis and Multiple Sclerosis&quot;,&quot;author&quot;:[{&quot;family&quot;:&quot;Ebers&quot;,&quot;given&quot;:&quot;George C.&quot;,&quot;parse-names&quot;:false,&quot;dropping-particle&quot;:&quot;&quot;,&quot;non-dropping-particle&quot;:&quot;&quot;}],&quot;container-title&quot;:&quot;Archives of Neurology&quot;,&quot;accessed&quot;:{&quot;date-parts&quot;:[[2022,4,6]]},&quot;DOI&quot;:&quot;10.1001/ARCHNEUR.1985.04060070096025&quot;,&quot;ISBN&quot;:&quot;1983;106:809816&quot;,&quot;ISSN&quot;:&quot;0003-9942&quot;,&quot;PMID&quot;:&quot;4015469&quot;,&quot;URL&quot;:&quot;https://jamanetwork.com/journals/jamaneurology/fullarticle/584361&quot;,&quot;issued&quot;:{&quot;date-parts&quot;:[[1985,7,1]]},&quot;page&quot;:&quot;702-704&quot;,&quot;abstract&quot;:&quot;&lt;p&gt;Pespite many studies on the rate of conversion of optic neuritis (ON) to multiple sclerosis (MS) the subject remains controversial. There are hardly two studies that have treated the problem in quite the same manner, reflecting the fact that many variables affect the calculated outcome, some beyond the control of individual investigators. Most investigators accept a close relationship since many patients with clinically definite MS have an ON at some point in the course of their disease and many patients with ON have converted to clinically definite MS in follow-up. Frequencies of conversion ranging from 13% to 85% have been reported in the literature.&lt;sup&gt;1,2&lt;/sup&gt;The longest follow-ups have been in some of the studies with the lowest conversion rates and this has led to isolated ON enjoying a diagnostic status approaching that of a specific disease despite the fact that ON is not a clinical pathologic entity. No&lt;/p&gt;&quot;,&quot;publisher&quot;:&quot;American Medical Association&quot;,&quot;issue&quot;:&quot;7&quot;,&quot;volume&quot;:&quot;42&quot;,&quot;container-title-short&quot;:&quot;&quot;},&quot;isTemporary&quot;:false},{&quot;id&quot;:&quot;ca1b9982-a849-3908-b51d-43538edfb980&quot;,&quot;itemData&quot;:{&quot;type&quot;:&quot;article-journal&quot;,&quot;id&quot;:&quot;ca1b9982-a849-3908-b51d-43538edfb980&quot;,&quot;title&quot;:&quot;Management of multiple sclerosis relapses&quot;,&quot;author&quot;:[{&quot;family&quot;:&quot;Repovic&quot;,&quot;given&quot;:&quot;Pavle&quot;,&quot;parse-names&quot;:false,&quot;dropping-particle&quot;:&quot;&quot;,&quot;non-dropping-particle&quot;:&quot;&quot;}],&quot;container-title&quot;:&quot;CONTINUUM Lifelong Learning in Neurology&quot;,&quot;accessed&quot;:{&quot;date-parts&quot;:[[2022,4,6]]},&quot;DOI&quot;:&quot;10.1212/CON.0000000000000739&quot;,&quot;ISSN&quot;:&quot;15386899&quot;,&quot;PMID&quot;:&quot;31162310&quot;,&quot;URL&quot;:&quot;https://journals.lww.com/continuum/Fulltext/2019/06000/Management_of_Multiple_Sclerosis_Relapses.7.aspx&quot;,&quot;issued&quot;:{&quot;date-parts&quot;:[[2019,6,1]]},&quot;page&quot;:&quot;655-669&quot;,&quot;abstract&quot;:&quot;PURPOSE OF REVIEW This article provides an overview of the clinical and pathologic features of multiple sclerosis (MS) relapses and reviews evidence-based approaches to their treatment. RECENT FINDINGS Despite the increasing number and potency of MS treatments, relapses remain one of the more unpredictable and disconcerting disease aspects for many patients with MS, making their accurate recognition and treatment an essential component of good clinical care. The expanding range of relapse treatments now includes oral corticosteroids, comparable in efficacy to IV methylprednisolone at a fraction of the cost. While this development improves access to prompt treatment, it also underscores the importance of recognizing mimics of MS relapses to reduce corticosteroid overuse and its attendant risks. SUMMARY Like MS itself, MS relapse remains primarily a clinical diagnosis. The treatment options for MS relapse include corticosteroids, adrenocorticotropic hormone (ACTH), plasma exchange, and rehabilitation, used singly or sequentially, with the goal of limiting the duration and impact of associated disability. Even when treated promptly and effectively, clinical or subclinical sequelae of MS relapses frequently remain.&quot;,&quot;publisher&quot;:&quot;Lippincott Williams and Wilkins&quot;,&quot;issue&quot;:&quot;3&quot;,&quot;volume&quot;:&quot;25&quot;,&quot;container-title-short&quot;:&quot;&quot;},&quot;isTemporary&quot;:false}]},{&quot;citationID&quot;:&quot;MENDELEY_CITATION_7ccbef51-d10d-4aa1-9c7e-72fa9fd11cc3&quot;,&quot;properties&quot;:{&quot;noteIndex&quot;:0},&quot;isEdited&quot;:false,&quot;manualOverride&quot;:{&quot;isManuallyOverridden&quot;:false,&quot;citeprocText&quot;:&quot;&lt;sup&gt;50&lt;/sup&gt;&quot;,&quot;manualOverrideText&quot;:&quot;&quot;},&quot;citationTag&quot;:&quot;MENDELEY_CITATION_v3_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&quot;,&quot;citationItems&quot;:[{&quot;id&quot;:&quot;8989f865-e1fc-3039-b3e7-b54a3cde1857&quot;,&quot;itemData&quot;:{&quot;type&quot;:&quot;article-journal&quot;,&quot;id&quot;:&quot;8989f865-e1fc-3039-b3e7-b54a3cde1857&quot;,&quot;title&quot;:&quot;Visual Rehabilitation Using the Luebeck Software in Patients With Homonymous Hemianopia | IOVS | ARVO Journals&quot;,&quot;author&quot;:[{&quot;family&quot;:&quot;Teymoorian&quot;,&quot;given&quot;:&quot;S.&quot;,&quot;parse-names&quot;:false,&quot;dropping-particle&quot;:&quot;&quot;,&quot;non-dropping-particle&quot;:&quot;&quot;},{&quot;family&quot;:&quot;Wu&quot;,&quot;given&quot;:&quot;A.&quot;,&quot;parse-names&quot;:false,&quot;dropping-particle&quot;:&quot;&quot;,&quot;non-dropping-particle&quot;:&quot;&quot;},{&quot;family&quot;:&quot;Nafissi&quot;,&quot;given&quot;:&quot;A&quot;,&quot;parse-names&quot;:false,&quot;dropping-particle&quot;:&quot;&quot;,&quot;non-dropping-particle&quot;:&quot;&quot;},{&quot;family&quot;:&quot;Beecher&quot;,&quot;given&quot;:&quot;J.&quot;,&quot;parse-names&quot;:false,&quot;dropping-particle&quot;:&quot;&quot;,&quot;non-dropping-particle&quot;:&quot;&quot;},{&quot;family&quot;:&quot;Kim&quot;,&quot;given&quot;:&quot;J.&quot;,&quot;parse-names&quot;:false,&quot;dropping-particle&quot;:&quot;&quot;,&quot;non-dropping-particle&quot;:&quot;&quot;},{&quot;family&quot;:&quot;Doan&quot;,&quot;given&quot;:&quot;J.&quot;,&quot;parse-names&quot;:false,&quot;dropping-particle&quot;:&quot;&quot;,&quot;non-dropping-particle&quot;:&quot;&quot;},{&quot;family&quot;:&quot;Moon&quot;,&quot;given&quot;:&quot;R.&quot;,&quot;parse-names&quot;:false,&quot;dropping-particle&quot;:&quot;&quot;,&quot;non-dropping-particle&quot;:&quot;&quot;},{&quot;family&quot;:&quot;Kumar&quot;,&quot;given&quot;:&quot;M.&quot;,&quot;parse-names&quot;:false,&quot;dropping-particle&quot;:&quot;&quot;,&quot;non-dropping-particle&quot;:&quot;&quot;},{&quot;family&quot;:&quot;Khong&quot;,&quot;given&quot;:&quot;T.&quot;,&quot;parse-names&quot;:false,&quot;dropping-particle&quot;:&quot;&quot;,&quot;non-dropping-particle&quot;:&quot;&quot;},{&quot;family&quot;:&quot;Wong&quot;,&quot;given&quot;:&quot;E.&quot;,&quot;parse-names&quot;:false,&quot;dropping-particle&quot;:&quot;&quot;,&quot;non-dropping-particle&quot;:&quot;&quot;}],&quot;container-title&quot;:&quot;Investigative ophthalmology and visual science&quot;,&quot;accessed&quot;:{&quot;date-parts&quot;:[[2022,8,5]]},&quot;URL&quot;:&quot;https://iovs.arvojournals.org/article.aspx?articleid=2383835&quot;,&quot;issued&quot;:{&quot;date-parts&quot;:[[2007]]},&quot;abstract&quot;:&quot;Purpose:: To study visual rehabilitation in homonymous hemianopic patients using the Luebeck Rehabilitation Program and determine its ability to increase quality of life in this patient sample.\n\nMethods:: Three subjects with left homonymous hemianopia (two secondary to stroke and one to trauma) were studied. Each subject was given a complete ophthalmologic exam including Amsler grid testing and Goldman perimetry prior to and after vision training on the computer using the Luebeck Rehabilitation Program. In addition eye tracking to determine saccadic movements was performed on each subject before and after training using campimetric passage-based and tracking stimuli. The visual rehabilitation program entailed 100 treatment trials on the computer. Results of the studies performed before and after were analyzed to determine changes in visual fields and also the ability to partake in daily tasks of living such as reading.\n\nResults:: For patient one (female after stroke), she demonstrated an increase in visual fields of ten degrees into the missing field on both Amsler grid testing and Goldman perimetry. Visual rehabilitation in this patient resulted in her regaining the ability to read which she was unable to do prior to vision training. For patient two (male after stroke), there was an increase in visual field in both eyes of two degrees off both the vertical and horizontal meridians. Eye tracking revealed slight fluctuation in the frequency of saccadic movements over time before and after treatment. He demonstrated an improved ability to walk as obstacles on his left side were noted earlier, preventing him from injuring himself. For patient three (male after motor vehicle trauma), there was an increase in visual field of three degrees off the vertical meridian in the left eye on Amsler grid testing. Eye tracking also showed stable saccade frequency before and after treatment. He demonstrated an improved ability to read more comfortably.\n\nConclusions:: Visual rehabilitation in patients with homonymous hemianopia does improve in each patient with varying results after a set of trials of the Luebeck Rehabilitation Program while eye tracking showed slight fluctuation in saccadic frequency. Most importantly, quality of life improved in these patients after training, allowing them to regain some of the activities performed prior to loss of vision.&quot;,&quot;issue&quot;:&quot;13&quot;,&quot;volume&quot;:&quot;48&quot;,&quot;container-title-short&quot;:&quot;&quot;},&quot;isTemporary&quot;:false}]}]"/>
    <we:property name="MENDELEY_CITATIONS_STYLE" value="{&quot;id&quot;:&quot;https://www.zotero.org/styles/american-medical-association&quot;,&quot;title&quot;:&quot;American Medical Association 11th edition&quot;,&quot;format&quot;:&quot;numeri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00DC1-BC31-4F06-B5C6-0471ADE08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 Labkovich</dc:creator>
  <cp:keywords/>
  <dc:description/>
  <cp:lastModifiedBy>Trupti Sudge</cp:lastModifiedBy>
  <cp:revision>2</cp:revision>
  <dcterms:created xsi:type="dcterms:W3CDTF">2022-10-11T14:15:00Z</dcterms:created>
  <dcterms:modified xsi:type="dcterms:W3CDTF">2022-10-11T14:15:00Z</dcterms:modified>
</cp:coreProperties>
</file>