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1A38" w14:textId="53803B4D" w:rsidR="00BD6DAE" w:rsidRPr="00BD6DAE" w:rsidRDefault="00BD6DAE" w:rsidP="00BD6DAE">
      <w:pPr>
        <w:widowControl/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BD6DAE">
        <w:rPr>
          <w:rFonts w:ascii="Times New Roman" w:eastAsia="宋体" w:hAnsi="Times New Roman" w:cs="Times New Roman"/>
          <w:color w:val="000000"/>
          <w:szCs w:val="21"/>
        </w:rPr>
        <w:t>Highlights:</w:t>
      </w:r>
    </w:p>
    <w:p w14:paraId="5DD73231" w14:textId="75A194D2" w:rsidR="00A80698" w:rsidRDefault="008D5506" w:rsidP="00BD6DAE">
      <w:pPr>
        <w:widowControl/>
        <w:numPr>
          <w:ilvl w:val="0"/>
          <w:numId w:val="1"/>
        </w:numPr>
        <w:spacing w:line="48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A</w:t>
      </w:r>
      <w:r w:rsidRPr="008D5506">
        <w:rPr>
          <w:rFonts w:ascii="Times New Roman" w:eastAsia="宋体" w:hAnsi="Times New Roman" w:cs="Times New Roman"/>
          <w:color w:val="000000"/>
          <w:szCs w:val="21"/>
        </w:rPr>
        <w:t>nions, DBPFP, nutrients and phytoplankton effected the water quality</w:t>
      </w:r>
      <w:r w:rsidR="00A80698">
        <w:rPr>
          <w:rFonts w:ascii="Times New Roman" w:eastAsia="宋体" w:hAnsi="Times New Roman" w:cs="Times New Roman"/>
          <w:color w:val="000000"/>
          <w:szCs w:val="21"/>
        </w:rPr>
        <w:t>.</w:t>
      </w:r>
    </w:p>
    <w:p w14:paraId="003CCD4B" w14:textId="11D9ECD8" w:rsidR="00061DD2" w:rsidRDefault="008C16BA" w:rsidP="00BD6DAE">
      <w:pPr>
        <w:widowControl/>
        <w:numPr>
          <w:ilvl w:val="0"/>
          <w:numId w:val="1"/>
        </w:numPr>
        <w:spacing w:line="48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T</w:t>
      </w:r>
      <w:r w:rsidR="0012443D" w:rsidRPr="0012443D">
        <w:rPr>
          <w:rFonts w:ascii="Times New Roman" w:eastAsia="宋体" w:hAnsi="Times New Roman" w:cs="Times New Roman"/>
          <w:color w:val="000000"/>
          <w:szCs w:val="21"/>
        </w:rPr>
        <w:t>he organic matter in groundwater</w:t>
      </w:r>
      <w:r w:rsidR="004F22D2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4F22D2">
        <w:rPr>
          <w:rFonts w:ascii="Times New Roman" w:eastAsia="宋体" w:hAnsi="Times New Roman" w:cs="Times New Roman" w:hint="eastAsia"/>
          <w:color w:val="000000"/>
          <w:szCs w:val="21"/>
        </w:rPr>
        <w:t>wa</w:t>
      </w:r>
      <w:r w:rsidR="0012443D" w:rsidRPr="0012443D">
        <w:rPr>
          <w:rFonts w:ascii="Times New Roman" w:eastAsia="宋体" w:hAnsi="Times New Roman" w:cs="Times New Roman"/>
          <w:color w:val="000000"/>
          <w:szCs w:val="21"/>
        </w:rPr>
        <w:t>s affected by the replenishing surface water.</w:t>
      </w:r>
    </w:p>
    <w:p w14:paraId="4677A29D" w14:textId="49A69E1C" w:rsidR="0012443D" w:rsidRPr="00D81B43" w:rsidRDefault="00190899" w:rsidP="00D81B43">
      <w:pPr>
        <w:widowControl/>
        <w:numPr>
          <w:ilvl w:val="0"/>
          <w:numId w:val="1"/>
        </w:numPr>
        <w:spacing w:line="48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</w:rPr>
      </w:pPr>
      <w:r w:rsidRPr="00D81B43">
        <w:rPr>
          <w:rFonts w:ascii="Times New Roman" w:eastAsia="宋体" w:hAnsi="Times New Roman" w:cs="Times New Roman"/>
          <w:color w:val="000000"/>
          <w:szCs w:val="21"/>
        </w:rPr>
        <w:t>Na-Cl-SO</w:t>
      </w:r>
      <w:r w:rsidRPr="00D81B43">
        <w:rPr>
          <w:rFonts w:ascii="Times New Roman" w:eastAsia="宋体" w:hAnsi="Times New Roman" w:cs="Times New Roman"/>
          <w:color w:val="000000"/>
          <w:szCs w:val="21"/>
          <w:vertAlign w:val="subscript"/>
        </w:rPr>
        <w:t>4</w:t>
      </w:r>
      <w:r w:rsidRPr="00D81B43">
        <w:rPr>
          <w:rFonts w:ascii="Times New Roman" w:eastAsia="宋体" w:hAnsi="Times New Roman" w:cs="Times New Roman"/>
          <w:color w:val="000000"/>
          <w:szCs w:val="21"/>
        </w:rPr>
        <w:t xml:space="preserve"> and Ca-HCO</w:t>
      </w:r>
      <w:r w:rsidRPr="00D81B43">
        <w:rPr>
          <w:rFonts w:ascii="Times New Roman" w:eastAsia="宋体" w:hAnsi="Times New Roman" w:cs="Times New Roman"/>
          <w:color w:val="000000"/>
          <w:szCs w:val="21"/>
          <w:vertAlign w:val="subscript"/>
        </w:rPr>
        <w:t>3</w:t>
      </w:r>
      <w:r w:rsidRPr="00D81B43">
        <w:rPr>
          <w:rFonts w:ascii="Times New Roman" w:eastAsia="宋体" w:hAnsi="Times New Roman" w:cs="Times New Roman"/>
          <w:color w:val="000000"/>
          <w:szCs w:val="21"/>
        </w:rPr>
        <w:t>-CO</w:t>
      </w:r>
      <w:r w:rsidRPr="00D81B43">
        <w:rPr>
          <w:rFonts w:ascii="Times New Roman" w:eastAsia="宋体" w:hAnsi="Times New Roman" w:cs="Times New Roman"/>
          <w:color w:val="000000"/>
          <w:szCs w:val="21"/>
          <w:vertAlign w:val="subscript"/>
        </w:rPr>
        <w:t>3</w:t>
      </w:r>
      <w:r w:rsidRPr="00D81B43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5270FB">
        <w:rPr>
          <w:rFonts w:ascii="Times New Roman" w:eastAsia="宋体" w:hAnsi="Times New Roman" w:cs="Times New Roman" w:hint="eastAsia"/>
          <w:color w:val="000000"/>
          <w:szCs w:val="21"/>
        </w:rPr>
        <w:t>were</w:t>
      </w:r>
      <w:r w:rsidRPr="00D81B43">
        <w:rPr>
          <w:rFonts w:ascii="Times New Roman" w:eastAsia="宋体" w:hAnsi="Times New Roman" w:cs="Times New Roman"/>
          <w:color w:val="000000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t</w:t>
      </w:r>
      <w:r w:rsidR="00D81B43" w:rsidRPr="00D81B43">
        <w:rPr>
          <w:rFonts w:ascii="Times New Roman" w:eastAsia="宋体" w:hAnsi="Times New Roman" w:cs="Times New Roman"/>
          <w:color w:val="000000"/>
          <w:szCs w:val="21"/>
        </w:rPr>
        <w:t>he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 main</w:t>
      </w:r>
      <w:r w:rsidR="00D81B43" w:rsidRPr="00D81B43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="00D81B43" w:rsidRPr="00D81B43">
        <w:rPr>
          <w:rFonts w:ascii="Times New Roman" w:eastAsia="宋体" w:hAnsi="Times New Roman" w:cs="Times New Roman"/>
          <w:color w:val="000000"/>
          <w:szCs w:val="21"/>
        </w:rPr>
        <w:t xml:space="preserve">hydrochemical </w:t>
      </w:r>
      <w:r>
        <w:rPr>
          <w:rFonts w:ascii="Times New Roman" w:eastAsia="宋体" w:hAnsi="Times New Roman" w:cs="Times New Roman"/>
          <w:color w:val="000000"/>
          <w:szCs w:val="21"/>
        </w:rPr>
        <w:t>types</w:t>
      </w:r>
      <w:r w:rsidR="008C16BA" w:rsidRPr="00D81B43">
        <w:rPr>
          <w:rFonts w:ascii="Times New Roman" w:eastAsia="宋体" w:hAnsi="Times New Roman" w:cs="Times New Roman"/>
          <w:color w:val="000000"/>
          <w:szCs w:val="21"/>
        </w:rPr>
        <w:t>.</w:t>
      </w:r>
    </w:p>
    <w:p w14:paraId="7B32D550" w14:textId="292EE407" w:rsidR="008C16BA" w:rsidRPr="005D40C4" w:rsidRDefault="005D40C4" w:rsidP="005D40C4">
      <w:pPr>
        <w:widowControl/>
        <w:numPr>
          <w:ilvl w:val="0"/>
          <w:numId w:val="1"/>
        </w:numPr>
        <w:spacing w:line="48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A</w:t>
      </w:r>
      <w:r w:rsidR="008C16BA" w:rsidRPr="008C16BA">
        <w:rPr>
          <w:rFonts w:ascii="Times New Roman" w:eastAsia="宋体" w:hAnsi="Times New Roman" w:cs="Times New Roman"/>
          <w:color w:val="000000"/>
          <w:szCs w:val="21"/>
        </w:rPr>
        <w:t>tmospheric precipitation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 and </w:t>
      </w:r>
      <w:r w:rsidRPr="008C16BA">
        <w:rPr>
          <w:rFonts w:ascii="Times New Roman" w:eastAsia="宋体" w:hAnsi="Times New Roman" w:cs="Times New Roman"/>
          <w:color w:val="000000"/>
          <w:szCs w:val="21"/>
        </w:rPr>
        <w:t>rock weathering</w:t>
      </w:r>
      <w:r w:rsidR="008C16BA" w:rsidRPr="008C16BA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40681A">
        <w:rPr>
          <w:rFonts w:ascii="Times New Roman" w:eastAsia="宋体" w:hAnsi="Times New Roman" w:cs="Times New Roman"/>
          <w:color w:val="000000"/>
          <w:szCs w:val="21"/>
        </w:rPr>
        <w:t>were the main sources of ions.</w:t>
      </w:r>
      <w:r w:rsidR="00190899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8C16BA" w:rsidRPr="008C16BA">
        <w:rPr>
          <w:rFonts w:ascii="Times New Roman" w:eastAsia="宋体" w:hAnsi="Times New Roman" w:cs="Times New Roman"/>
          <w:color w:val="000000"/>
          <w:szCs w:val="21"/>
        </w:rPr>
        <w:t xml:space="preserve"> </w:t>
      </w:r>
    </w:p>
    <w:sectPr w:rsidR="008C16BA" w:rsidRPr="005D4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FAD6" w14:textId="77777777" w:rsidR="008035A1" w:rsidRDefault="008035A1" w:rsidP="008B059D">
      <w:r>
        <w:separator/>
      </w:r>
    </w:p>
  </w:endnote>
  <w:endnote w:type="continuationSeparator" w:id="0">
    <w:p w14:paraId="6E3326CC" w14:textId="77777777" w:rsidR="008035A1" w:rsidRDefault="008035A1" w:rsidP="008B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8C310" w14:textId="77777777" w:rsidR="008035A1" w:rsidRDefault="008035A1" w:rsidP="008B059D">
      <w:r>
        <w:separator/>
      </w:r>
    </w:p>
  </w:footnote>
  <w:footnote w:type="continuationSeparator" w:id="0">
    <w:p w14:paraId="5D21240C" w14:textId="77777777" w:rsidR="008035A1" w:rsidRDefault="008035A1" w:rsidP="008B0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B6E02"/>
    <w:multiLevelType w:val="hybridMultilevel"/>
    <w:tmpl w:val="7FEE6C4E"/>
    <w:lvl w:ilvl="0" w:tplc="70A28F2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821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AE"/>
    <w:rsid w:val="00061DD2"/>
    <w:rsid w:val="000F6B14"/>
    <w:rsid w:val="0012443D"/>
    <w:rsid w:val="00190899"/>
    <w:rsid w:val="001A56D9"/>
    <w:rsid w:val="002119BD"/>
    <w:rsid w:val="0022267B"/>
    <w:rsid w:val="002E56F6"/>
    <w:rsid w:val="002E662A"/>
    <w:rsid w:val="00305509"/>
    <w:rsid w:val="0037437A"/>
    <w:rsid w:val="0040681A"/>
    <w:rsid w:val="004314D1"/>
    <w:rsid w:val="004F22D2"/>
    <w:rsid w:val="005270FB"/>
    <w:rsid w:val="005D40C4"/>
    <w:rsid w:val="005E5089"/>
    <w:rsid w:val="008035A1"/>
    <w:rsid w:val="00853AA3"/>
    <w:rsid w:val="008B059D"/>
    <w:rsid w:val="008B3678"/>
    <w:rsid w:val="008C16BA"/>
    <w:rsid w:val="008D5506"/>
    <w:rsid w:val="00925082"/>
    <w:rsid w:val="009437FD"/>
    <w:rsid w:val="00A41BAD"/>
    <w:rsid w:val="00A80698"/>
    <w:rsid w:val="00B41248"/>
    <w:rsid w:val="00BB4F6C"/>
    <w:rsid w:val="00BD6DAE"/>
    <w:rsid w:val="00D81B43"/>
    <w:rsid w:val="00E07636"/>
    <w:rsid w:val="00EB3926"/>
    <w:rsid w:val="00F0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CD482"/>
  <w15:chartTrackingRefBased/>
  <w15:docId w15:val="{0A037BF3-54F8-4E7D-AC68-D894F5C1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05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0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05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Hou Wei</cp:lastModifiedBy>
  <cp:revision>29</cp:revision>
  <dcterms:created xsi:type="dcterms:W3CDTF">2018-11-09T01:40:00Z</dcterms:created>
  <dcterms:modified xsi:type="dcterms:W3CDTF">2022-07-28T06:22:00Z</dcterms:modified>
</cp:coreProperties>
</file>