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78F4" w14:textId="77777777" w:rsidR="00E23397" w:rsidRDefault="00E23397" w:rsidP="00E23397">
      <w:pPr>
        <w:widowControl/>
        <w:spacing w:line="480" w:lineRule="auto"/>
        <w:rPr>
          <w:rFonts w:ascii="Times New Roman" w:hAnsi="Times New Roman"/>
          <w:b/>
          <w:bCs/>
          <w:color w:val="000000"/>
          <w:kern w:val="0"/>
          <w:sz w:val="24"/>
          <w:lang w:bidi="ar"/>
        </w:rPr>
      </w:pPr>
      <w:r w:rsidRPr="008D62BB"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Supplementary Materials</w:t>
      </w:r>
    </w:p>
    <w:p w14:paraId="36BF0494" w14:textId="2811639A" w:rsidR="00E23397" w:rsidRDefault="00E23397" w:rsidP="00E23397">
      <w:pPr>
        <w:widowControl/>
        <w:spacing w:line="480" w:lineRule="auto"/>
        <w:rPr>
          <w:rFonts w:ascii="Times New Roman" w:hAnsi="Times New Roman"/>
          <w:color w:val="131413"/>
          <w:sz w:val="24"/>
        </w:rPr>
      </w:pPr>
      <w:r w:rsidRPr="008D62BB">
        <w:rPr>
          <w:rFonts w:ascii="Times New Roman" w:hAnsi="Times New Roman"/>
          <w:color w:val="131413"/>
          <w:sz w:val="24"/>
        </w:rPr>
        <w:t xml:space="preserve">Supplementary Table 1: the cancer types included in the TCGA pan-cancer data. Supplementary Figure 1: </w:t>
      </w:r>
      <w:r>
        <w:rPr>
          <w:rFonts w:ascii="Times New Roman" w:hAnsi="Times New Roman"/>
          <w:color w:val="131413"/>
          <w:sz w:val="24"/>
        </w:rPr>
        <w:t>a</w:t>
      </w:r>
      <w:r w:rsidRPr="00FC3915">
        <w:rPr>
          <w:rFonts w:ascii="Times New Roman" w:hAnsi="Times New Roman"/>
          <w:color w:val="131413"/>
          <w:sz w:val="24"/>
        </w:rPr>
        <w:t xml:space="preserve">nalysis of </w:t>
      </w:r>
      <w:r>
        <w:rPr>
          <w:rFonts w:ascii="Times New Roman" w:hAnsi="Times New Roman"/>
          <w:color w:val="131413"/>
          <w:sz w:val="24"/>
        </w:rPr>
        <w:t>NCAPD2</w:t>
      </w:r>
      <w:r>
        <w:rPr>
          <w:rFonts w:ascii="Times New Roman" w:hAnsi="Times New Roman" w:hint="eastAsia"/>
          <w:color w:val="131413"/>
          <w:sz w:val="24"/>
        </w:rPr>
        <w:t xml:space="preserve"> </w:t>
      </w:r>
      <w:r w:rsidRPr="00FC3915">
        <w:rPr>
          <w:rFonts w:ascii="Times New Roman" w:hAnsi="Times New Roman"/>
          <w:color w:val="131413"/>
          <w:sz w:val="24"/>
        </w:rPr>
        <w:t xml:space="preserve">expression levels in </w:t>
      </w:r>
      <w:r>
        <w:rPr>
          <w:rFonts w:ascii="Times New Roman" w:hAnsi="Times New Roman"/>
          <w:color w:val="131413"/>
          <w:sz w:val="24"/>
        </w:rPr>
        <w:t xml:space="preserve">ACC, LAML and UCS </w:t>
      </w:r>
      <w:r w:rsidRPr="00FC3915">
        <w:rPr>
          <w:rFonts w:ascii="Times New Roman" w:hAnsi="Times New Roman"/>
          <w:color w:val="131413"/>
          <w:sz w:val="24"/>
        </w:rPr>
        <w:t xml:space="preserve">based on </w:t>
      </w:r>
      <w:r>
        <w:rPr>
          <w:rFonts w:ascii="Times New Roman" w:hAnsi="Times New Roman"/>
          <w:color w:val="131413"/>
          <w:sz w:val="24"/>
        </w:rPr>
        <w:t xml:space="preserve">GEPIA2 </w:t>
      </w:r>
      <w:r w:rsidRPr="00FC3915">
        <w:rPr>
          <w:rFonts w:ascii="Times New Roman" w:hAnsi="Times New Roman"/>
          <w:color w:val="131413"/>
          <w:sz w:val="24"/>
        </w:rPr>
        <w:t>database.</w:t>
      </w:r>
      <w:r>
        <w:rPr>
          <w:rFonts w:ascii="Times New Roman" w:hAnsi="Times New Roman"/>
          <w:color w:val="131413"/>
          <w:sz w:val="24"/>
        </w:rPr>
        <w:t xml:space="preserve"> </w:t>
      </w:r>
      <w:r w:rsidRPr="008D62BB">
        <w:rPr>
          <w:rFonts w:ascii="Times New Roman" w:hAnsi="Times New Roman"/>
          <w:color w:val="131413"/>
          <w:sz w:val="24"/>
        </w:rPr>
        <w:t xml:space="preserve">Supplementary </w:t>
      </w:r>
      <w:r>
        <w:rPr>
          <w:rFonts w:ascii="Times New Roman" w:hAnsi="Times New Roman"/>
          <w:color w:val="131413"/>
          <w:sz w:val="24"/>
        </w:rPr>
        <w:t>T</w:t>
      </w:r>
      <w:r>
        <w:rPr>
          <w:rFonts w:ascii="Times New Roman" w:hAnsi="Times New Roman" w:hint="eastAsia"/>
          <w:color w:val="131413"/>
          <w:sz w:val="24"/>
        </w:rPr>
        <w:t>able</w:t>
      </w:r>
      <w:r w:rsidRPr="008D62BB">
        <w:rPr>
          <w:rFonts w:ascii="Times New Roman" w:hAnsi="Times New Roman"/>
          <w:color w:val="131413"/>
          <w:sz w:val="24"/>
        </w:rPr>
        <w:t xml:space="preserve"> 2: </w:t>
      </w:r>
      <w:r>
        <w:rPr>
          <w:rFonts w:ascii="Times New Roman" w:hAnsi="Times New Roman" w:hint="eastAsia"/>
          <w:color w:val="000000"/>
          <w:kern w:val="0"/>
          <w:sz w:val="24"/>
          <w:lang w:bidi="ar"/>
        </w:rPr>
        <w:t>correlation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between the 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NCAPD2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expression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and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the clinical stage in pan-cancer.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lang w:bidi="ar"/>
        </w:rPr>
        <w:t xml:space="preserve"> </w:t>
      </w:r>
      <w:r w:rsidRPr="008D62BB">
        <w:rPr>
          <w:rFonts w:ascii="Times New Roman" w:hAnsi="Times New Roman"/>
          <w:color w:val="131413"/>
          <w:sz w:val="24"/>
        </w:rPr>
        <w:t>Supplementary</w:t>
      </w:r>
      <w:r w:rsidRPr="008D62BB">
        <w:rPr>
          <w:rFonts w:ascii="Times New Roman" w:hAnsi="Times New Roman" w:hint="eastAsia"/>
          <w:color w:val="131413"/>
          <w:sz w:val="24"/>
        </w:rPr>
        <w:t xml:space="preserve"> </w:t>
      </w:r>
      <w:bookmarkStart w:id="0" w:name="OLE_LINK1"/>
      <w:r>
        <w:rPr>
          <w:rFonts w:ascii="Times New Roman" w:hAnsi="Times New Roman"/>
          <w:color w:val="131413"/>
          <w:sz w:val="24"/>
        </w:rPr>
        <w:t>T</w:t>
      </w:r>
      <w:r>
        <w:rPr>
          <w:rFonts w:ascii="Times New Roman" w:hAnsi="Times New Roman" w:hint="eastAsia"/>
          <w:color w:val="131413"/>
          <w:sz w:val="24"/>
        </w:rPr>
        <w:t>able</w:t>
      </w:r>
      <w:bookmarkEnd w:id="0"/>
      <w:r w:rsidRPr="008D62BB">
        <w:rPr>
          <w:rFonts w:ascii="Times New Roman" w:hAnsi="Times New Roman"/>
          <w:color w:val="131413"/>
          <w:sz w:val="24"/>
        </w:rPr>
        <w:t xml:space="preserve"> 3: the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top </w:t>
      </w:r>
      <w:r>
        <w:rPr>
          <w:rFonts w:eastAsia="宋体" w:cs="Times New Roman" w:hint="eastAsia"/>
          <w:color w:val="000000"/>
          <w:kern w:val="0"/>
          <w:sz w:val="24"/>
          <w:lang w:bidi="ar"/>
        </w:rPr>
        <w:t>6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 genes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 xml:space="preserve">most similar to NCAPD2 </w:t>
      </w:r>
      <w:r>
        <w:rPr>
          <w:rFonts w:ascii="Times New Roman" w:hAnsi="Times New Roman"/>
          <w:color w:val="131413"/>
          <w:sz w:val="24"/>
        </w:rPr>
        <w:t>in</w:t>
      </w:r>
      <w:r w:rsidRPr="00FC3915">
        <w:rPr>
          <w:rFonts w:ascii="Times New Roman" w:hAnsi="Times New Roman"/>
          <w:color w:val="131413"/>
          <w:sz w:val="24"/>
        </w:rPr>
        <w:t xml:space="preserve"> </w:t>
      </w:r>
      <w:r>
        <w:rPr>
          <w:rFonts w:ascii="Times New Roman" w:hAnsi="Times New Roman"/>
          <w:color w:val="131413"/>
          <w:sz w:val="24"/>
        </w:rPr>
        <w:t xml:space="preserve">GEPIA2 </w:t>
      </w:r>
      <w:r w:rsidRPr="00FC3915">
        <w:rPr>
          <w:rFonts w:ascii="Times New Roman" w:hAnsi="Times New Roman"/>
          <w:color w:val="131413"/>
          <w:sz w:val="24"/>
        </w:rPr>
        <w:t>database</w:t>
      </w:r>
      <w:r>
        <w:rPr>
          <w:rFonts w:ascii="Times New Roman" w:hAnsi="Times New Roman"/>
          <w:color w:val="131413"/>
          <w:sz w:val="24"/>
        </w:rPr>
        <w:t>.</w:t>
      </w:r>
    </w:p>
    <w:p w14:paraId="4E8F4733" w14:textId="77777777" w:rsidR="00615751" w:rsidRPr="00E23397" w:rsidRDefault="00615751"/>
    <w:sectPr w:rsidR="00615751" w:rsidRPr="00E23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37E4" w14:textId="77777777" w:rsidR="0029467B" w:rsidRDefault="0029467B" w:rsidP="00E23397">
      <w:r>
        <w:separator/>
      </w:r>
    </w:p>
  </w:endnote>
  <w:endnote w:type="continuationSeparator" w:id="0">
    <w:p w14:paraId="68E26DFE" w14:textId="77777777" w:rsidR="0029467B" w:rsidRDefault="0029467B" w:rsidP="00E2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C7CA" w14:textId="77777777" w:rsidR="0029467B" w:rsidRDefault="0029467B" w:rsidP="00E23397">
      <w:r>
        <w:separator/>
      </w:r>
    </w:p>
  </w:footnote>
  <w:footnote w:type="continuationSeparator" w:id="0">
    <w:p w14:paraId="389EF20A" w14:textId="77777777" w:rsidR="0029467B" w:rsidRDefault="0029467B" w:rsidP="00E2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46"/>
    <w:rsid w:val="0029467B"/>
    <w:rsid w:val="00615751"/>
    <w:rsid w:val="00665EDE"/>
    <w:rsid w:val="0083041D"/>
    <w:rsid w:val="00AA6946"/>
    <w:rsid w:val="00E23397"/>
    <w:rsid w:val="00F0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B738A"/>
  <w15:chartTrackingRefBased/>
  <w15:docId w15:val="{04E850D1-C2EF-4CA8-AEAB-D059E9EB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3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3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linyuan</dc:creator>
  <cp:keywords/>
  <dc:description/>
  <cp:lastModifiedBy>Feng linyuan</cp:lastModifiedBy>
  <cp:revision>2</cp:revision>
  <dcterms:created xsi:type="dcterms:W3CDTF">2022-09-06T01:25:00Z</dcterms:created>
  <dcterms:modified xsi:type="dcterms:W3CDTF">2022-09-06T06:05:00Z</dcterms:modified>
</cp:coreProperties>
</file>