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6AA9F0" w14:textId="0AFB2B0F" w:rsidR="00B11BB1" w:rsidRPr="0024458A" w:rsidRDefault="00AA4F41" w:rsidP="006C3A4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24458A">
        <w:rPr>
          <w:rFonts w:ascii="Times New Roman" w:hAnsi="Times New Roman" w:cs="Times New Roman"/>
          <w:b/>
          <w:bCs/>
          <w:sz w:val="24"/>
          <w:szCs w:val="28"/>
        </w:rPr>
        <w:t>Highlights</w:t>
      </w:r>
    </w:p>
    <w:p w14:paraId="037FAB36" w14:textId="53D7DA35" w:rsidR="00AA4F41" w:rsidRPr="00AA4F41" w:rsidRDefault="00AA4F41" w:rsidP="006C3A40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1ADB07CF" w14:textId="7EF725A2" w:rsidR="00AA4F41" w:rsidRDefault="00AA4F41" w:rsidP="006C3A40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1</w:t>
      </w:r>
      <w:r>
        <w:rPr>
          <w:rFonts w:ascii="Times New Roman" w:hAnsi="Times New Roman" w:cs="Times New Roman"/>
          <w:sz w:val="24"/>
          <w:szCs w:val="28"/>
        </w:rPr>
        <w:t>.</w:t>
      </w:r>
      <w:r w:rsidR="002914EB">
        <w:rPr>
          <w:rFonts w:ascii="Times New Roman" w:hAnsi="Times New Roman" w:cs="Times New Roman"/>
          <w:sz w:val="24"/>
          <w:szCs w:val="28"/>
        </w:rPr>
        <w:t xml:space="preserve"> </w:t>
      </w:r>
      <w:r w:rsidR="00D906C3" w:rsidRPr="00D906C3">
        <w:rPr>
          <w:rFonts w:ascii="Times New Roman" w:hAnsi="Times New Roman" w:cs="Times New Roman"/>
          <w:sz w:val="24"/>
          <w:szCs w:val="28"/>
        </w:rPr>
        <w:t>m6A reader</w:t>
      </w:r>
      <w:r w:rsidR="00546618">
        <w:rPr>
          <w:rFonts w:ascii="Times New Roman" w:hAnsi="Times New Roman" w:cs="Times New Roman"/>
          <w:sz w:val="24"/>
          <w:szCs w:val="28"/>
        </w:rPr>
        <w:t xml:space="preserve"> </w:t>
      </w:r>
      <w:r w:rsidR="00D906C3" w:rsidRPr="00D906C3">
        <w:rPr>
          <w:rFonts w:ascii="Times New Roman" w:hAnsi="Times New Roman" w:cs="Times New Roman"/>
          <w:sz w:val="24"/>
          <w:szCs w:val="28"/>
        </w:rPr>
        <w:t>IGF2BP1 up-regulated in HG-administrated HUVECs</w:t>
      </w:r>
      <w:r w:rsidR="00822710">
        <w:rPr>
          <w:rFonts w:ascii="Times New Roman" w:hAnsi="Times New Roman" w:cs="Times New Roman"/>
          <w:sz w:val="24"/>
          <w:szCs w:val="28"/>
        </w:rPr>
        <w:t xml:space="preserve">. </w:t>
      </w:r>
      <w:r w:rsidR="002914EB">
        <w:rPr>
          <w:rFonts w:ascii="Times New Roman" w:hAnsi="Times New Roman" w:cs="Times New Roman"/>
          <w:sz w:val="24"/>
          <w:szCs w:val="28"/>
        </w:rPr>
        <w:t xml:space="preserve"> </w:t>
      </w:r>
      <w:r w:rsidR="002A063F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5C6B945B" w14:textId="77777777" w:rsidR="006C3A40" w:rsidRDefault="006C3A40" w:rsidP="006C3A40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2F5C45ED" w14:textId="59B4CB31" w:rsidR="00AA4F41" w:rsidRDefault="00AA4F41" w:rsidP="006C3A40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2</w:t>
      </w:r>
      <w:r>
        <w:rPr>
          <w:rFonts w:ascii="Times New Roman" w:hAnsi="Times New Roman" w:cs="Times New Roman"/>
          <w:sz w:val="24"/>
          <w:szCs w:val="28"/>
        </w:rPr>
        <w:t>.</w:t>
      </w:r>
      <w:r w:rsidR="002914EB">
        <w:rPr>
          <w:rFonts w:ascii="Times New Roman" w:hAnsi="Times New Roman" w:cs="Times New Roman"/>
          <w:sz w:val="24"/>
          <w:szCs w:val="28"/>
        </w:rPr>
        <w:t xml:space="preserve"> </w:t>
      </w:r>
      <w:r w:rsidR="00BD74FA" w:rsidRPr="00BD74FA">
        <w:rPr>
          <w:rFonts w:ascii="Times New Roman" w:hAnsi="Times New Roman" w:cs="Times New Roman"/>
          <w:sz w:val="24"/>
          <w:szCs w:val="28"/>
        </w:rPr>
        <w:t xml:space="preserve">IGF2BP1 knockdown recovered the proliferation of HUVECs inhibited by HG-administration. </w:t>
      </w:r>
      <w:r w:rsidR="002A063F">
        <w:rPr>
          <w:rFonts w:ascii="Times New Roman" w:hAnsi="Times New Roman" w:cs="Times New Roman"/>
          <w:sz w:val="24"/>
          <w:szCs w:val="28"/>
        </w:rPr>
        <w:t xml:space="preserve">  </w:t>
      </w:r>
    </w:p>
    <w:p w14:paraId="1B2E5B43" w14:textId="77777777" w:rsidR="002A063F" w:rsidRDefault="002A063F" w:rsidP="006C3A40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0078ED01" w14:textId="6E36F158" w:rsidR="006C3A40" w:rsidRDefault="00AA4F41" w:rsidP="006C3A40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3</w:t>
      </w:r>
      <w:r>
        <w:rPr>
          <w:rFonts w:ascii="Times New Roman" w:hAnsi="Times New Roman" w:cs="Times New Roman"/>
          <w:sz w:val="24"/>
          <w:szCs w:val="28"/>
        </w:rPr>
        <w:t>.</w:t>
      </w:r>
      <w:r w:rsidR="006C3A40">
        <w:rPr>
          <w:rFonts w:ascii="Times New Roman" w:hAnsi="Times New Roman" w:cs="Times New Roman"/>
          <w:sz w:val="24"/>
          <w:szCs w:val="28"/>
        </w:rPr>
        <w:t xml:space="preserve"> </w:t>
      </w:r>
      <w:r w:rsidR="006C3A40" w:rsidRPr="006C3A40">
        <w:rPr>
          <w:rFonts w:ascii="Times New Roman" w:hAnsi="Times New Roman" w:cs="Times New Roman"/>
          <w:sz w:val="24"/>
          <w:szCs w:val="28"/>
        </w:rPr>
        <w:t>Mechanistically,</w:t>
      </w:r>
      <w:r w:rsidR="002A063F">
        <w:rPr>
          <w:rFonts w:ascii="Times New Roman" w:hAnsi="Times New Roman" w:cs="Times New Roman"/>
          <w:sz w:val="24"/>
          <w:szCs w:val="28"/>
        </w:rPr>
        <w:t xml:space="preserve"> </w:t>
      </w:r>
      <w:r w:rsidR="001B0CB7" w:rsidRPr="001B0CB7">
        <w:rPr>
          <w:rFonts w:ascii="Times New Roman" w:hAnsi="Times New Roman" w:cs="Times New Roman"/>
          <w:sz w:val="24"/>
          <w:szCs w:val="28"/>
        </w:rPr>
        <w:t xml:space="preserve">IGF2BP1 interacts with HMGB1 mRNA and stabilized its expression of m6A-modified RNA. </w:t>
      </w:r>
      <w:r w:rsidR="002914EB">
        <w:rPr>
          <w:rFonts w:ascii="Times New Roman" w:hAnsi="Times New Roman" w:cs="Times New Roman"/>
          <w:sz w:val="24"/>
          <w:szCs w:val="28"/>
        </w:rPr>
        <w:t xml:space="preserve">  </w:t>
      </w:r>
    </w:p>
    <w:p w14:paraId="5029D194" w14:textId="77777777" w:rsidR="006C3A40" w:rsidRDefault="006C3A40" w:rsidP="006C3A40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4BC9E522" w14:textId="30FCC183" w:rsidR="00AA4F41" w:rsidRPr="00AA4F41" w:rsidRDefault="006C3A40" w:rsidP="006C3A40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4. </w:t>
      </w:r>
      <w:r w:rsidR="001B0CB7" w:rsidRPr="001B0CB7">
        <w:rPr>
          <w:rFonts w:ascii="Times New Roman" w:hAnsi="Times New Roman" w:cs="Times New Roman"/>
          <w:sz w:val="24"/>
          <w:szCs w:val="28"/>
        </w:rPr>
        <w:t xml:space="preserve">m6A reader IGF2BP1 contributes to the proliferation and apoptosis of vascular endothelial cells in </w:t>
      </w:r>
      <w:proofErr w:type="spellStart"/>
      <w:r w:rsidR="001B0CB7" w:rsidRPr="001B0CB7">
        <w:rPr>
          <w:rFonts w:ascii="Times New Roman" w:hAnsi="Times New Roman" w:cs="Times New Roman"/>
          <w:sz w:val="24"/>
          <w:szCs w:val="28"/>
        </w:rPr>
        <w:t>hyperglycaemia</w:t>
      </w:r>
      <w:proofErr w:type="spellEnd"/>
      <w:r w:rsidR="001B0CB7">
        <w:rPr>
          <w:rFonts w:ascii="Times New Roman" w:hAnsi="Times New Roman" w:cs="Times New Roman"/>
          <w:sz w:val="24"/>
          <w:szCs w:val="28"/>
        </w:rPr>
        <w:t>.</w:t>
      </w:r>
      <w:r w:rsidR="002914EB">
        <w:rPr>
          <w:rFonts w:ascii="Times New Roman" w:hAnsi="Times New Roman" w:cs="Times New Roman"/>
          <w:sz w:val="24"/>
          <w:szCs w:val="28"/>
        </w:rPr>
        <w:t xml:space="preserve">  </w:t>
      </w:r>
    </w:p>
    <w:sectPr w:rsidR="00AA4F41" w:rsidRPr="00AA4F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CA09A7" w14:textId="77777777" w:rsidR="00A14D3B" w:rsidRDefault="00A14D3B" w:rsidP="00AA4F41">
      <w:r>
        <w:separator/>
      </w:r>
    </w:p>
  </w:endnote>
  <w:endnote w:type="continuationSeparator" w:id="0">
    <w:p w14:paraId="1FAB0670" w14:textId="77777777" w:rsidR="00A14D3B" w:rsidRDefault="00A14D3B" w:rsidP="00AA4F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84214" w14:textId="77777777" w:rsidR="00A14D3B" w:rsidRDefault="00A14D3B" w:rsidP="00AA4F41">
      <w:r>
        <w:separator/>
      </w:r>
    </w:p>
  </w:footnote>
  <w:footnote w:type="continuationSeparator" w:id="0">
    <w:p w14:paraId="0FE19C2B" w14:textId="77777777" w:rsidR="00A14D3B" w:rsidRDefault="00A14D3B" w:rsidP="00AA4F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8BF"/>
    <w:rsid w:val="000648BF"/>
    <w:rsid w:val="001B0CB7"/>
    <w:rsid w:val="0024458A"/>
    <w:rsid w:val="002914EB"/>
    <w:rsid w:val="002A063F"/>
    <w:rsid w:val="004D145E"/>
    <w:rsid w:val="00546618"/>
    <w:rsid w:val="006C3A40"/>
    <w:rsid w:val="007C2545"/>
    <w:rsid w:val="00822710"/>
    <w:rsid w:val="00A14D3B"/>
    <w:rsid w:val="00A35EB7"/>
    <w:rsid w:val="00AA4F41"/>
    <w:rsid w:val="00BD74FA"/>
    <w:rsid w:val="00C417DA"/>
    <w:rsid w:val="00C77DB5"/>
    <w:rsid w:val="00D135B5"/>
    <w:rsid w:val="00D906C3"/>
    <w:rsid w:val="00FD58BE"/>
    <w:rsid w:val="00FF5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8A2A19"/>
  <w15:chartTrackingRefBased/>
  <w15:docId w15:val="{9E136047-D81D-435A-A3E7-1F9ECA21B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4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4F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4F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4F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User</dc:creator>
  <cp:keywords/>
  <dc:description/>
  <cp:lastModifiedBy>User User</cp:lastModifiedBy>
  <cp:revision>18</cp:revision>
  <dcterms:created xsi:type="dcterms:W3CDTF">2022-01-01T01:50:00Z</dcterms:created>
  <dcterms:modified xsi:type="dcterms:W3CDTF">2022-05-23T14:07:00Z</dcterms:modified>
</cp:coreProperties>
</file>