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25489F" w14:textId="625C5195" w:rsidR="005E3031" w:rsidRPr="005E3031" w:rsidRDefault="005E3031" w:rsidP="00F55263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5E3031">
        <w:rPr>
          <w:rFonts w:ascii="Times New Roman" w:hAnsi="Times New Roman" w:cs="Times New Roman"/>
          <w:color w:val="000000"/>
          <w:sz w:val="20"/>
          <w:szCs w:val="20"/>
        </w:rPr>
        <w:t>Journal: Microbial Ecology</w:t>
      </w:r>
    </w:p>
    <w:p w14:paraId="60AF6EB6" w14:textId="2B73AFA0" w:rsidR="00F55263" w:rsidRPr="009972E6" w:rsidRDefault="00F55263" w:rsidP="00F55263"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9972E6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Comparative Analysis of Chicken Cecal Microbial Diversity and Taxonomic Composition in Response to Dietary Variation using 16S rRNA Amplicon Sequencing  </w:t>
      </w:r>
    </w:p>
    <w:p w14:paraId="45371B47" w14:textId="77777777" w:rsidR="00F55263" w:rsidRPr="009972E6" w:rsidRDefault="00F55263" w:rsidP="00F55263">
      <w:pPr>
        <w:pStyle w:val="NoSpacing"/>
        <w:spacing w:after="80"/>
        <w:rPr>
          <w:rFonts w:ascii="Times New Roman" w:hAnsi="Times New Roman"/>
          <w:bCs/>
          <w:color w:val="000000"/>
          <w:sz w:val="20"/>
          <w:szCs w:val="20"/>
          <w:lang w:val="en-GB"/>
        </w:rPr>
      </w:pP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Zubia Rashid</w:t>
      </w:r>
      <w:r w:rsidRPr="009972E6">
        <w:rPr>
          <w:rFonts w:ascii="Times New Roman" w:hAnsi="Times New Roman"/>
          <w:bCs/>
          <w:color w:val="000000"/>
          <w:sz w:val="20"/>
          <w:szCs w:val="20"/>
          <w:vertAlign w:val="superscript"/>
          <w:lang w:val="en-GB"/>
        </w:rPr>
        <w:t>1</w:t>
      </w: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, Muhammad Zubair Yousaf</w:t>
      </w:r>
      <w:r w:rsidRPr="009972E6">
        <w:rPr>
          <w:rFonts w:ascii="Times New Roman" w:hAnsi="Times New Roman"/>
          <w:bCs/>
          <w:color w:val="000000"/>
          <w:sz w:val="20"/>
          <w:szCs w:val="20"/>
          <w:vertAlign w:val="superscript"/>
          <w:lang w:val="en-GB"/>
        </w:rPr>
        <w:t>2</w:t>
      </w: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, Syed Muddassar Hussain Gilani</w:t>
      </w:r>
      <w:r w:rsidRPr="009972E6">
        <w:rPr>
          <w:rFonts w:ascii="Times New Roman" w:hAnsi="Times New Roman"/>
          <w:bCs/>
          <w:color w:val="000000"/>
          <w:sz w:val="20"/>
          <w:szCs w:val="20"/>
          <w:vertAlign w:val="superscript"/>
          <w:lang w:val="en-GB"/>
        </w:rPr>
        <w:t>3</w:t>
      </w: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, Sitwat Zehra</w:t>
      </w:r>
      <w:r w:rsidRPr="009972E6">
        <w:rPr>
          <w:rFonts w:ascii="Times New Roman" w:hAnsi="Times New Roman"/>
          <w:bCs/>
          <w:color w:val="000000"/>
          <w:sz w:val="20"/>
          <w:szCs w:val="20"/>
          <w:vertAlign w:val="superscript"/>
          <w:lang w:val="en-GB"/>
        </w:rPr>
        <w:t>1</w:t>
      </w: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, Ashaq Ali</w:t>
      </w:r>
      <w:r w:rsidRPr="009972E6">
        <w:rPr>
          <w:rFonts w:ascii="Times New Roman" w:hAnsi="Times New Roman"/>
          <w:bCs/>
          <w:color w:val="000000"/>
          <w:sz w:val="20"/>
          <w:szCs w:val="20"/>
          <w:vertAlign w:val="superscript"/>
          <w:lang w:val="en-GB"/>
        </w:rPr>
        <w:t>4</w:t>
      </w: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, Abid Azhar</w:t>
      </w:r>
      <w:r w:rsidRPr="009972E6">
        <w:rPr>
          <w:rFonts w:ascii="Times New Roman" w:hAnsi="Times New Roman"/>
          <w:bCs/>
          <w:color w:val="000000"/>
          <w:sz w:val="20"/>
          <w:szCs w:val="20"/>
          <w:vertAlign w:val="superscript"/>
          <w:lang w:val="en-GB"/>
        </w:rPr>
        <w:t xml:space="preserve">1 </w:t>
      </w: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and Saddia Galani</w:t>
      </w:r>
      <w:r w:rsidRPr="009972E6">
        <w:rPr>
          <w:rFonts w:ascii="Times New Roman" w:hAnsi="Times New Roman"/>
          <w:bCs/>
          <w:color w:val="000000"/>
          <w:sz w:val="20"/>
          <w:szCs w:val="20"/>
          <w:vertAlign w:val="superscript"/>
          <w:lang w:val="en-GB"/>
        </w:rPr>
        <w:t>1*</w:t>
      </w:r>
    </w:p>
    <w:p w14:paraId="78731ADB" w14:textId="462F7BBD" w:rsidR="005E3031" w:rsidRPr="009972E6" w:rsidRDefault="005E3031" w:rsidP="005E3031">
      <w:pPr>
        <w:pStyle w:val="NoSpacing"/>
        <w:spacing w:after="80"/>
        <w:rPr>
          <w:rFonts w:ascii="Times New Roman" w:hAnsi="Times New Roman"/>
          <w:bCs/>
          <w:color w:val="000000"/>
          <w:sz w:val="20"/>
          <w:szCs w:val="20"/>
          <w:lang w:val="en-GB"/>
        </w:rPr>
      </w:pPr>
      <w:r w:rsidRPr="009806F9">
        <w:rPr>
          <w:rFonts w:ascii="Times New Roman" w:hAnsi="Times New Roman"/>
          <w:bCs/>
          <w:iCs/>
          <w:color w:val="000000"/>
          <w:sz w:val="20"/>
          <w:szCs w:val="20"/>
          <w:vertAlign w:val="superscript"/>
          <w:lang w:val="en-GB"/>
        </w:rPr>
        <w:t>1</w:t>
      </w:r>
      <w:r w:rsidRPr="009806F9">
        <w:rPr>
          <w:rFonts w:ascii="Times New Roman" w:hAnsi="Times New Roman"/>
          <w:bCs/>
          <w:iCs/>
          <w:color w:val="000000"/>
          <w:sz w:val="20"/>
          <w:szCs w:val="20"/>
          <w:lang w:val="en-GB"/>
        </w:rPr>
        <w:t>Karachi Institute of Biotechnology and Genetic Engineering, University of Karachi, Karachi, Pakistan</w:t>
      </w:r>
      <w:r>
        <w:rPr>
          <w:rFonts w:ascii="Times New Roman" w:hAnsi="Times New Roman"/>
          <w:bCs/>
          <w:iCs/>
          <w:color w:val="000000"/>
          <w:sz w:val="20"/>
          <w:szCs w:val="20"/>
          <w:lang w:val="en-GB"/>
        </w:rPr>
        <w:t>;</w:t>
      </w:r>
      <w:r w:rsidRPr="009806F9">
        <w:rPr>
          <w:rFonts w:ascii="Times New Roman" w:hAnsi="Times New Roman"/>
          <w:bCs/>
          <w:color w:val="000000"/>
          <w:sz w:val="20"/>
          <w:szCs w:val="20"/>
          <w:lang w:val="en-GB"/>
        </w:rPr>
        <w:t xml:space="preserve"> </w:t>
      </w:r>
      <w:r w:rsidRPr="008300B6">
        <w:rPr>
          <w:rFonts w:ascii="Times New Roman" w:hAnsi="Times New Roman"/>
          <w:bCs/>
          <w:sz w:val="20"/>
          <w:szCs w:val="20"/>
          <w:lang w:val="en-GB"/>
        </w:rPr>
        <w:t>zubia.rashid2@gmail.com</w:t>
      </w:r>
      <w:r>
        <w:rPr>
          <w:rFonts w:ascii="Times New Roman" w:hAnsi="Times New Roman"/>
          <w:bCs/>
          <w:color w:val="000000"/>
          <w:sz w:val="20"/>
          <w:szCs w:val="20"/>
          <w:lang w:val="en-GB"/>
        </w:rPr>
        <w:t xml:space="preserve">, </w:t>
      </w:r>
      <w:r w:rsidR="009143B8">
        <w:rPr>
          <w:rFonts w:ascii="Times New Roman" w:hAnsi="Times New Roman"/>
          <w:bCs/>
          <w:color w:val="000000"/>
          <w:sz w:val="20"/>
          <w:szCs w:val="20"/>
          <w:lang w:val="en-GB"/>
        </w:rPr>
        <w:t>s</w:t>
      </w:r>
      <w:r w:rsidR="009143B8" w:rsidRPr="008300B6">
        <w:rPr>
          <w:rFonts w:ascii="Times New Roman" w:hAnsi="Times New Roman"/>
          <w:sz w:val="20"/>
          <w:szCs w:val="20"/>
          <w:shd w:val="clear" w:color="auto" w:fill="FFFFFF"/>
        </w:rPr>
        <w:t>sitwat.zehra@kibge.edu.pk</w:t>
      </w: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, </w:t>
      </w:r>
      <w:r w:rsidR="009143B8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a</w:t>
      </w:r>
      <w:r w:rsidRPr="009972E6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abid.azhar@kibge.edu.pk, </w:t>
      </w: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sadia.galani@kibge.edu.pk</w:t>
      </w:r>
    </w:p>
    <w:p w14:paraId="72DA3526" w14:textId="77777777" w:rsidR="005E3031" w:rsidRPr="009806F9" w:rsidRDefault="005E3031" w:rsidP="005E3031">
      <w:pPr>
        <w:pStyle w:val="NoSpacing"/>
        <w:rPr>
          <w:rFonts w:ascii="Times New Roman" w:hAnsi="Times New Roman"/>
          <w:bCs/>
          <w:iCs/>
          <w:color w:val="000000"/>
          <w:sz w:val="20"/>
          <w:szCs w:val="20"/>
          <w:lang w:val="en-GB"/>
        </w:rPr>
      </w:pPr>
      <w:r w:rsidRPr="009806F9">
        <w:rPr>
          <w:rFonts w:ascii="Times New Roman" w:hAnsi="Times New Roman"/>
          <w:bCs/>
          <w:iCs/>
          <w:color w:val="000000"/>
          <w:sz w:val="20"/>
          <w:szCs w:val="20"/>
          <w:vertAlign w:val="superscript"/>
          <w:lang w:val="en-GB"/>
        </w:rPr>
        <w:t>2</w:t>
      </w:r>
      <w:r w:rsidRPr="009806F9">
        <w:rPr>
          <w:rFonts w:ascii="Times New Roman" w:hAnsi="Times New Roman"/>
          <w:bCs/>
          <w:iCs/>
          <w:color w:val="000000"/>
          <w:sz w:val="20"/>
          <w:szCs w:val="20"/>
          <w:lang w:val="en-GB"/>
        </w:rPr>
        <w:t>School of Life Sciences, Forman Christian College University Lahore, Pakistan</w:t>
      </w:r>
      <w:r>
        <w:rPr>
          <w:rFonts w:ascii="Times New Roman" w:hAnsi="Times New Roman"/>
          <w:bCs/>
          <w:iCs/>
          <w:color w:val="000000"/>
          <w:sz w:val="20"/>
          <w:szCs w:val="20"/>
          <w:lang w:val="en-GB"/>
        </w:rPr>
        <w:t xml:space="preserve">; </w:t>
      </w: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mzubairyousaf@fccollege.edu.pk</w:t>
      </w:r>
      <w:r>
        <w:rPr>
          <w:rFonts w:ascii="Times New Roman" w:hAnsi="Times New Roman"/>
          <w:bCs/>
          <w:color w:val="000000"/>
          <w:sz w:val="20"/>
          <w:szCs w:val="20"/>
          <w:lang w:val="en-GB"/>
        </w:rPr>
        <w:t>.</w:t>
      </w:r>
    </w:p>
    <w:p w14:paraId="3835DABB" w14:textId="77777777" w:rsidR="005E3031" w:rsidRPr="009806F9" w:rsidRDefault="005E3031" w:rsidP="005E3031">
      <w:pPr>
        <w:pStyle w:val="NoSpacing"/>
        <w:rPr>
          <w:rFonts w:ascii="Times New Roman" w:hAnsi="Times New Roman"/>
          <w:bCs/>
          <w:iCs/>
          <w:color w:val="000000"/>
          <w:sz w:val="20"/>
          <w:szCs w:val="20"/>
          <w:lang w:val="en-GB"/>
        </w:rPr>
      </w:pPr>
      <w:r w:rsidRPr="009806F9">
        <w:rPr>
          <w:rFonts w:ascii="Times New Roman" w:hAnsi="Times New Roman"/>
          <w:bCs/>
          <w:iCs/>
          <w:color w:val="000000"/>
          <w:sz w:val="20"/>
          <w:szCs w:val="20"/>
          <w:vertAlign w:val="superscript"/>
          <w:lang w:val="en-GB"/>
        </w:rPr>
        <w:t>3</w:t>
      </w:r>
      <w:r w:rsidRPr="009806F9">
        <w:rPr>
          <w:rFonts w:ascii="Times New Roman" w:hAnsi="Times New Roman"/>
          <w:bCs/>
          <w:iCs/>
          <w:color w:val="000000"/>
          <w:sz w:val="20"/>
          <w:szCs w:val="20"/>
          <w:lang w:val="en-GB"/>
        </w:rPr>
        <w:t>Department of Agriculture and Agribusiness Management, University of Karachi, Karachi, Pakistan</w:t>
      </w:r>
      <w:r>
        <w:rPr>
          <w:rFonts w:ascii="Times New Roman" w:hAnsi="Times New Roman"/>
          <w:bCs/>
          <w:iCs/>
          <w:color w:val="000000"/>
          <w:sz w:val="20"/>
          <w:szCs w:val="20"/>
          <w:lang w:val="en-GB"/>
        </w:rPr>
        <w:t xml:space="preserve">; </w:t>
      </w:r>
      <w:r w:rsidRPr="009972E6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gilani1294@gmail.com</w:t>
      </w: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.</w:t>
      </w:r>
    </w:p>
    <w:p w14:paraId="05150F61" w14:textId="77777777" w:rsidR="005E3031" w:rsidRPr="009806F9" w:rsidRDefault="005E3031" w:rsidP="005E3031">
      <w:pPr>
        <w:pStyle w:val="NoSpacing"/>
        <w:spacing w:after="80"/>
        <w:rPr>
          <w:rFonts w:ascii="Times New Roman" w:hAnsi="Times New Roman"/>
          <w:bCs/>
          <w:iCs/>
          <w:color w:val="000000"/>
          <w:sz w:val="20"/>
          <w:szCs w:val="20"/>
          <w:lang w:val="en-GB"/>
        </w:rPr>
      </w:pPr>
      <w:r w:rsidRPr="009806F9">
        <w:rPr>
          <w:rFonts w:ascii="Times New Roman" w:hAnsi="Times New Roman"/>
          <w:bCs/>
          <w:iCs/>
          <w:color w:val="000000"/>
          <w:sz w:val="20"/>
          <w:szCs w:val="20"/>
          <w:vertAlign w:val="superscript"/>
          <w:lang w:val="en-GB"/>
        </w:rPr>
        <w:t>4</w:t>
      </w:r>
      <w:r w:rsidRPr="009806F9">
        <w:rPr>
          <w:rFonts w:ascii="Times New Roman" w:hAnsi="Times New Roman"/>
          <w:bCs/>
          <w:iCs/>
          <w:color w:val="000000"/>
          <w:sz w:val="20"/>
          <w:szCs w:val="20"/>
          <w:lang w:val="en-GB"/>
        </w:rPr>
        <w:t>State Key Laboratory of Virology, Wuhan Institute of Virology, Center for biosafety Mega-Science, Chinese Academy of Sciences, Wuhan, 430071, China</w:t>
      </w:r>
      <w:r>
        <w:rPr>
          <w:rFonts w:ascii="Times New Roman" w:hAnsi="Times New Roman"/>
          <w:bCs/>
          <w:iCs/>
          <w:color w:val="000000"/>
          <w:sz w:val="20"/>
          <w:szCs w:val="20"/>
          <w:lang w:val="en-GB"/>
        </w:rPr>
        <w:t xml:space="preserve">; </w:t>
      </w:r>
      <w:r w:rsidRPr="009972E6">
        <w:rPr>
          <w:rFonts w:ascii="Times New Roman" w:hAnsi="Times New Roman"/>
          <w:bCs/>
          <w:iCs/>
          <w:sz w:val="20"/>
          <w:szCs w:val="20"/>
          <w:lang w:val="en-GB"/>
        </w:rPr>
        <w:t>microbiologist_hu@hotmail.co</w:t>
      </w:r>
      <w:r>
        <w:rPr>
          <w:rFonts w:ascii="Times New Roman" w:hAnsi="Times New Roman"/>
          <w:bCs/>
          <w:iCs/>
          <w:sz w:val="20"/>
          <w:szCs w:val="20"/>
          <w:lang w:val="en-GB"/>
        </w:rPr>
        <w:t>m</w:t>
      </w:r>
    </w:p>
    <w:p w14:paraId="13FBAEBE" w14:textId="77777777" w:rsidR="005E3031" w:rsidRDefault="005E3031" w:rsidP="005E3031">
      <w:pPr>
        <w:pStyle w:val="NoSpacing"/>
        <w:spacing w:after="80"/>
        <w:rPr>
          <w:rFonts w:ascii="Times New Roman" w:hAnsi="Times New Roman"/>
          <w:b/>
          <w:bCs/>
          <w:color w:val="000000"/>
          <w:sz w:val="20"/>
          <w:szCs w:val="20"/>
          <w:lang w:val="en-GB"/>
        </w:rPr>
      </w:pPr>
    </w:p>
    <w:p w14:paraId="396B72D6" w14:textId="77777777" w:rsidR="005E3031" w:rsidRPr="009972E6" w:rsidRDefault="005E3031" w:rsidP="005E3031">
      <w:pPr>
        <w:pStyle w:val="NoSpacing"/>
        <w:spacing w:after="80"/>
        <w:rPr>
          <w:rFonts w:ascii="Times New Roman" w:hAnsi="Times New Roman"/>
          <w:b/>
          <w:bCs/>
          <w:color w:val="000000"/>
          <w:sz w:val="20"/>
          <w:szCs w:val="20"/>
          <w:lang w:val="en-GB"/>
        </w:rPr>
      </w:pPr>
      <w:r w:rsidRPr="009972E6">
        <w:rPr>
          <w:rFonts w:ascii="Times New Roman" w:hAnsi="Times New Roman"/>
          <w:b/>
          <w:bCs/>
          <w:color w:val="000000"/>
          <w:sz w:val="20"/>
          <w:szCs w:val="20"/>
          <w:lang w:val="en-GB"/>
        </w:rPr>
        <w:t>*Corresponding Author:</w:t>
      </w:r>
    </w:p>
    <w:p w14:paraId="6A213DFA" w14:textId="77777777" w:rsidR="005E3031" w:rsidRPr="009972E6" w:rsidRDefault="005E3031" w:rsidP="005E3031">
      <w:pPr>
        <w:pStyle w:val="NoSpacing"/>
        <w:spacing w:after="80"/>
        <w:rPr>
          <w:rFonts w:ascii="Times New Roman" w:hAnsi="Times New Roman"/>
          <w:b/>
          <w:bCs/>
          <w:color w:val="000000"/>
          <w:sz w:val="20"/>
          <w:szCs w:val="20"/>
          <w:lang w:val="en-GB"/>
        </w:rPr>
      </w:pPr>
      <w:r w:rsidRPr="009972E6">
        <w:rPr>
          <w:rFonts w:ascii="Times New Roman" w:hAnsi="Times New Roman"/>
          <w:b/>
          <w:bCs/>
          <w:color w:val="000000"/>
          <w:sz w:val="20"/>
          <w:szCs w:val="20"/>
          <w:lang w:val="en-GB"/>
        </w:rPr>
        <w:t>Saddia Galani, Ph. D.</w:t>
      </w:r>
    </w:p>
    <w:p w14:paraId="18538F8B" w14:textId="77777777" w:rsidR="005E3031" w:rsidRPr="009972E6" w:rsidRDefault="005E3031" w:rsidP="005E3031">
      <w:pPr>
        <w:pStyle w:val="NoSpacing"/>
        <w:spacing w:after="80"/>
        <w:rPr>
          <w:rFonts w:ascii="Times New Roman" w:hAnsi="Times New Roman"/>
          <w:bCs/>
          <w:color w:val="000000"/>
          <w:sz w:val="20"/>
          <w:szCs w:val="20"/>
          <w:lang w:val="en-GB"/>
        </w:rPr>
      </w:pP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Associate Professor</w:t>
      </w:r>
    </w:p>
    <w:p w14:paraId="58B6744D" w14:textId="77777777" w:rsidR="005E3031" w:rsidRPr="009972E6" w:rsidRDefault="005E3031" w:rsidP="005E3031">
      <w:pPr>
        <w:pStyle w:val="NoSpacing"/>
        <w:spacing w:after="80"/>
        <w:rPr>
          <w:rFonts w:ascii="Times New Roman" w:hAnsi="Times New Roman"/>
          <w:bCs/>
          <w:color w:val="000000"/>
          <w:sz w:val="20"/>
          <w:szCs w:val="20"/>
          <w:lang w:val="en-GB"/>
        </w:rPr>
      </w:pP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 xml:space="preserve">The Karachi Institute of Biotechnology </w:t>
      </w:r>
    </w:p>
    <w:p w14:paraId="6A989FA3" w14:textId="77777777" w:rsidR="005E3031" w:rsidRPr="009972E6" w:rsidRDefault="005E3031" w:rsidP="005E3031">
      <w:pPr>
        <w:pStyle w:val="NoSpacing"/>
        <w:spacing w:after="80"/>
        <w:rPr>
          <w:rFonts w:ascii="Times New Roman" w:hAnsi="Times New Roman"/>
          <w:bCs/>
          <w:color w:val="000000"/>
          <w:sz w:val="20"/>
          <w:szCs w:val="20"/>
          <w:lang w:val="en-GB"/>
        </w:rPr>
      </w:pP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and Genetic Engineering (KIBGE),</w:t>
      </w:r>
    </w:p>
    <w:p w14:paraId="7C311F1B" w14:textId="77777777" w:rsidR="005E3031" w:rsidRPr="009972E6" w:rsidRDefault="005E3031" w:rsidP="005E3031">
      <w:pPr>
        <w:pStyle w:val="NoSpacing"/>
        <w:spacing w:after="80"/>
        <w:rPr>
          <w:rFonts w:ascii="Times New Roman" w:hAnsi="Times New Roman"/>
          <w:bCs/>
          <w:color w:val="000000"/>
          <w:sz w:val="20"/>
          <w:szCs w:val="20"/>
          <w:lang w:val="en-GB"/>
        </w:rPr>
      </w:pP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University of Karachi,</w:t>
      </w:r>
    </w:p>
    <w:p w14:paraId="0383486C" w14:textId="77777777" w:rsidR="005E3031" w:rsidRPr="009972E6" w:rsidRDefault="005E3031" w:rsidP="005E3031">
      <w:pPr>
        <w:pStyle w:val="NoSpacing"/>
        <w:spacing w:after="80"/>
        <w:rPr>
          <w:rFonts w:ascii="Times New Roman" w:hAnsi="Times New Roman"/>
          <w:bCs/>
          <w:color w:val="000000"/>
          <w:sz w:val="20"/>
          <w:szCs w:val="20"/>
          <w:lang w:val="en-GB"/>
        </w:rPr>
      </w:pP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 xml:space="preserve">Karachi-75270, Pakistan </w:t>
      </w:r>
    </w:p>
    <w:p w14:paraId="5E7E0337" w14:textId="77777777" w:rsidR="005E3031" w:rsidRPr="009972E6" w:rsidRDefault="005E3031" w:rsidP="005E3031">
      <w:pPr>
        <w:pStyle w:val="NoSpacing"/>
        <w:spacing w:after="80"/>
        <w:rPr>
          <w:rFonts w:ascii="Times New Roman" w:hAnsi="Times New Roman"/>
          <w:bCs/>
          <w:color w:val="000000"/>
          <w:sz w:val="20"/>
          <w:szCs w:val="20"/>
          <w:lang w:val="en-GB"/>
        </w:rPr>
      </w:pPr>
      <w:r w:rsidRPr="009972E6">
        <w:rPr>
          <w:rFonts w:ascii="Times New Roman" w:hAnsi="Times New Roman"/>
          <w:bCs/>
          <w:color w:val="000000"/>
          <w:sz w:val="20"/>
          <w:szCs w:val="20"/>
          <w:lang w:val="en-GB"/>
        </w:rPr>
        <w:t>Email: sadia.galani@kibge.edu.pk</w:t>
      </w:r>
    </w:p>
    <w:p w14:paraId="234E46B9" w14:textId="77777777" w:rsidR="005E3031" w:rsidRDefault="005E3031" w:rsidP="005E3031">
      <w:pPr>
        <w:rPr>
          <w:rFonts w:ascii="Times New Roman" w:hAnsi="Times New Roman" w:cs="Times New Roman"/>
          <w:bCs/>
          <w:color w:val="000000"/>
          <w:sz w:val="20"/>
          <w:szCs w:val="20"/>
          <w:lang w:val="en-GB"/>
        </w:rPr>
      </w:pPr>
      <w:r w:rsidRPr="009972E6">
        <w:rPr>
          <w:rFonts w:ascii="Times New Roman" w:hAnsi="Times New Roman" w:cs="Times New Roman"/>
          <w:bCs/>
          <w:color w:val="000000"/>
          <w:sz w:val="20"/>
          <w:szCs w:val="20"/>
          <w:lang w:val="en-GB"/>
        </w:rPr>
        <w:t>Phone: +92-3368276928</w:t>
      </w:r>
    </w:p>
    <w:p w14:paraId="12B55D99" w14:textId="77777777" w:rsidR="00F55263" w:rsidRDefault="00F55263" w:rsidP="00904289">
      <w:pPr>
        <w:rPr>
          <w:rFonts w:ascii="Times New Roman" w:hAnsi="Times New Roman" w:cs="Times New Roman"/>
          <w:sz w:val="20"/>
          <w:szCs w:val="20"/>
        </w:rPr>
      </w:pPr>
    </w:p>
    <w:p w14:paraId="388B636B" w14:textId="77777777" w:rsidR="00F55263" w:rsidRDefault="00F55263" w:rsidP="00904289">
      <w:pPr>
        <w:rPr>
          <w:rFonts w:ascii="Times New Roman" w:hAnsi="Times New Roman" w:cs="Times New Roman"/>
          <w:sz w:val="20"/>
          <w:szCs w:val="20"/>
        </w:rPr>
      </w:pPr>
    </w:p>
    <w:p w14:paraId="65FC8C58" w14:textId="77777777" w:rsidR="00F55263" w:rsidRDefault="00F55263" w:rsidP="00904289">
      <w:pPr>
        <w:rPr>
          <w:rFonts w:ascii="Times New Roman" w:hAnsi="Times New Roman" w:cs="Times New Roman"/>
          <w:sz w:val="20"/>
          <w:szCs w:val="20"/>
        </w:rPr>
      </w:pPr>
    </w:p>
    <w:p w14:paraId="4CC23AAE" w14:textId="77777777" w:rsidR="00F55263" w:rsidRDefault="00F55263" w:rsidP="00904289">
      <w:pPr>
        <w:rPr>
          <w:rFonts w:ascii="Times New Roman" w:hAnsi="Times New Roman" w:cs="Times New Roman"/>
          <w:sz w:val="20"/>
          <w:szCs w:val="20"/>
        </w:rPr>
      </w:pPr>
    </w:p>
    <w:p w14:paraId="2EE06554" w14:textId="77777777" w:rsidR="00F55263" w:rsidRDefault="00F55263" w:rsidP="00904289">
      <w:pPr>
        <w:rPr>
          <w:rFonts w:ascii="Times New Roman" w:hAnsi="Times New Roman" w:cs="Times New Roman"/>
          <w:sz w:val="20"/>
          <w:szCs w:val="20"/>
        </w:rPr>
      </w:pPr>
    </w:p>
    <w:p w14:paraId="0985621A" w14:textId="77777777" w:rsidR="00F55263" w:rsidRDefault="00F55263" w:rsidP="00904289">
      <w:pPr>
        <w:rPr>
          <w:rFonts w:ascii="Times New Roman" w:hAnsi="Times New Roman" w:cs="Times New Roman"/>
          <w:sz w:val="20"/>
          <w:szCs w:val="20"/>
        </w:rPr>
      </w:pPr>
    </w:p>
    <w:p w14:paraId="78CCCE8A" w14:textId="77777777" w:rsidR="00F55263" w:rsidRDefault="00F55263" w:rsidP="00904289">
      <w:pPr>
        <w:rPr>
          <w:rFonts w:ascii="Times New Roman" w:hAnsi="Times New Roman" w:cs="Times New Roman"/>
          <w:sz w:val="20"/>
          <w:szCs w:val="20"/>
        </w:rPr>
      </w:pPr>
    </w:p>
    <w:p w14:paraId="34D9EB51" w14:textId="77777777" w:rsidR="00F55263" w:rsidRDefault="00F55263" w:rsidP="00904289">
      <w:pPr>
        <w:rPr>
          <w:rFonts w:ascii="Times New Roman" w:hAnsi="Times New Roman" w:cs="Times New Roman"/>
          <w:sz w:val="20"/>
          <w:szCs w:val="20"/>
        </w:rPr>
      </w:pPr>
    </w:p>
    <w:p w14:paraId="7334A04D" w14:textId="2725603D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5680" behindDoc="0" locked="0" layoutInCell="1" allowOverlap="1" wp14:anchorId="56192C3B" wp14:editId="374655C6">
            <wp:simplePos x="0" y="0"/>
            <wp:positionH relativeFrom="column">
              <wp:posOffset>205</wp:posOffset>
            </wp:positionH>
            <wp:positionV relativeFrom="paragraph">
              <wp:posOffset>-38920</wp:posOffset>
            </wp:positionV>
            <wp:extent cx="8608837" cy="4601497"/>
            <wp:effectExtent l="0" t="0" r="1905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8837" cy="460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418E37" w14:textId="77777777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14408675" w14:textId="59CA4BFF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74E33B39" w14:textId="77777777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331B09F2" w14:textId="3B415B91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126800B6" w14:textId="7B1A9583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25945361" w14:textId="4A119D34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74401522" w14:textId="77777777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60053A8B" w14:textId="77777777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7D33081B" w14:textId="57060506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6C08315A" w14:textId="5624B160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1B23B478" w14:textId="77777777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7C90EEE3" w14:textId="77777777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523D475B" w14:textId="77777777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2DC9112E" w14:textId="77777777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72383A0A" w14:textId="77777777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7640CF15" w14:textId="77777777" w:rsidR="00904289" w:rsidRDefault="00904289" w:rsidP="00904289">
      <w:pPr>
        <w:rPr>
          <w:rFonts w:ascii="Times New Roman" w:hAnsi="Times New Roman" w:cs="Times New Roman"/>
          <w:sz w:val="20"/>
          <w:szCs w:val="20"/>
        </w:rPr>
      </w:pPr>
    </w:p>
    <w:p w14:paraId="061BA251" w14:textId="3746911B" w:rsidR="00904289" w:rsidRPr="00E108A2" w:rsidRDefault="00E52253" w:rsidP="00904289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E108A2">
        <w:rPr>
          <w:rFonts w:ascii="Times New Roman" w:hAnsi="Times New Roman" w:cs="Times New Roman"/>
          <w:sz w:val="20"/>
          <w:szCs w:val="20"/>
        </w:rPr>
        <w:t>Online Resource 1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904289" w:rsidRPr="00E108A2">
        <w:rPr>
          <w:rFonts w:ascii="Times New Roman" w:hAnsi="Times New Roman" w:cs="Times New Roman"/>
          <w:color w:val="000000" w:themeColor="text1"/>
          <w:sz w:val="20"/>
          <w:szCs w:val="20"/>
        </w:rPr>
        <w:t>Alpha rarefaction curve of observed species, chao1, ACE, simpson and shannon against number of sequences in study groups.</w:t>
      </w:r>
      <w:r w:rsidR="00904289" w:rsidRPr="00E108A2">
        <w:rPr>
          <w:rFonts w:ascii="Times New Roman" w:hAnsi="Times New Roman" w:cs="Times New Roman"/>
          <w:color w:val="000000"/>
          <w:sz w:val="20"/>
          <w:szCs w:val="20"/>
        </w:rPr>
        <w:t xml:space="preserve"> CON: control, AB: antibiotic group, PHY: phytogenic feed additives, ORG: organic acids, COM: combination. </w:t>
      </w:r>
    </w:p>
    <w:p w14:paraId="0E700E7C" w14:textId="59892221" w:rsidR="00DE1B89" w:rsidRDefault="00DE1B89"/>
    <w:p w14:paraId="7CEF2A05" w14:textId="4A2518D4" w:rsidR="00904289" w:rsidRDefault="00904289">
      <w:r>
        <w:rPr>
          <w:noProof/>
        </w:rPr>
        <w:lastRenderedPageBreak/>
        <w:drawing>
          <wp:anchor distT="0" distB="0" distL="114300" distR="114300" simplePos="0" relativeHeight="251660800" behindDoc="0" locked="0" layoutInCell="1" allowOverlap="1" wp14:anchorId="7BE23745" wp14:editId="105847FB">
            <wp:simplePos x="0" y="0"/>
            <wp:positionH relativeFrom="column">
              <wp:posOffset>1778750</wp:posOffset>
            </wp:positionH>
            <wp:positionV relativeFrom="paragraph">
              <wp:posOffset>-698557</wp:posOffset>
            </wp:positionV>
            <wp:extent cx="5054138" cy="5780537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138" cy="5780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19EE5A" w14:textId="670AB863" w:rsidR="00904289" w:rsidRDefault="00904289"/>
    <w:p w14:paraId="21508DBA" w14:textId="76198606" w:rsidR="00904289" w:rsidRDefault="00904289"/>
    <w:p w14:paraId="4C379C54" w14:textId="0C750E92" w:rsidR="00904289" w:rsidRDefault="00904289"/>
    <w:p w14:paraId="01BCB888" w14:textId="3FFFE371" w:rsidR="00904289" w:rsidRDefault="00904289"/>
    <w:p w14:paraId="56C53C12" w14:textId="679E5D19" w:rsidR="00904289" w:rsidRDefault="00904289"/>
    <w:p w14:paraId="41666AC3" w14:textId="111A9D26" w:rsidR="00904289" w:rsidRDefault="00904289"/>
    <w:p w14:paraId="450B7A45" w14:textId="645E7D22" w:rsidR="00904289" w:rsidRDefault="00904289"/>
    <w:p w14:paraId="17F379EA" w14:textId="7298C372" w:rsidR="00904289" w:rsidRDefault="00904289"/>
    <w:p w14:paraId="698EEA84" w14:textId="2AC7BEC5" w:rsidR="00904289" w:rsidRDefault="00904289"/>
    <w:p w14:paraId="4BEE45DC" w14:textId="0EFAEEE7" w:rsidR="00904289" w:rsidRDefault="00904289"/>
    <w:p w14:paraId="4BABCF8F" w14:textId="19469145" w:rsidR="00904289" w:rsidRDefault="00904289"/>
    <w:p w14:paraId="433FC242" w14:textId="000C2EAE" w:rsidR="00904289" w:rsidRDefault="00904289"/>
    <w:p w14:paraId="6E676E5F" w14:textId="11023651" w:rsidR="00904289" w:rsidRDefault="00904289"/>
    <w:p w14:paraId="1CEA6FA9" w14:textId="68CA5CA4" w:rsidR="00904289" w:rsidRDefault="00904289"/>
    <w:p w14:paraId="3650ECE6" w14:textId="599D0DEB" w:rsidR="00904289" w:rsidRDefault="00904289"/>
    <w:p w14:paraId="33B1035B" w14:textId="696125D1" w:rsidR="00904289" w:rsidRPr="00E108A2" w:rsidRDefault="00E52253" w:rsidP="00904289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E108A2">
        <w:rPr>
          <w:rFonts w:ascii="Times New Roman" w:hAnsi="Times New Roman" w:cs="Times New Roman"/>
          <w:sz w:val="20"/>
          <w:szCs w:val="20"/>
        </w:rPr>
        <w:t>Online Resource 2</w:t>
      </w:r>
      <w:r w:rsidR="00904289">
        <w:rPr>
          <w:rFonts w:ascii="Times New Roman" w:hAnsi="Times New Roman" w:cs="Times New Roman"/>
          <w:sz w:val="20"/>
          <w:szCs w:val="20"/>
        </w:rPr>
        <w:t>:</w:t>
      </w:r>
      <w:r w:rsidR="00904289" w:rsidRPr="00E108A2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Venn diagrams showing illustrating unique/shared core microbiome in chicken cecum between study groups. </w:t>
      </w:r>
      <w:r w:rsidR="00904289" w:rsidRPr="00E108A2">
        <w:rPr>
          <w:rFonts w:ascii="Times New Roman" w:hAnsi="Times New Roman" w:cs="Times New Roman"/>
          <w:color w:val="000000"/>
          <w:sz w:val="20"/>
          <w:szCs w:val="20"/>
        </w:rPr>
        <w:t xml:space="preserve">CON: control, AB: antibiotic group, PHY: phytogenic feed additives, ORG: organic acids, COM: combination. </w:t>
      </w:r>
    </w:p>
    <w:p w14:paraId="792BCC74" w14:textId="3B5350A3" w:rsidR="00904289" w:rsidRDefault="00904289"/>
    <w:p w14:paraId="06495722" w14:textId="1593F2FD" w:rsidR="00904289" w:rsidRDefault="00904289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D752F14" wp14:editId="09EF7F37">
            <wp:simplePos x="0" y="0"/>
            <wp:positionH relativeFrom="column">
              <wp:posOffset>1263534</wp:posOffset>
            </wp:positionH>
            <wp:positionV relativeFrom="paragraph">
              <wp:posOffset>16626</wp:posOffset>
            </wp:positionV>
            <wp:extent cx="5586153" cy="4371234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153" cy="4371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E50C07" w14:textId="43F01235" w:rsidR="00904289" w:rsidRDefault="00904289"/>
    <w:p w14:paraId="6BF7620E" w14:textId="0C799505" w:rsidR="00904289" w:rsidRDefault="00904289"/>
    <w:p w14:paraId="2F56A3E1" w14:textId="29D9B805" w:rsidR="00904289" w:rsidRDefault="00904289"/>
    <w:p w14:paraId="20756405" w14:textId="528AE33D" w:rsidR="00904289" w:rsidRDefault="00904289"/>
    <w:p w14:paraId="353C89AE" w14:textId="6E7AAEFA" w:rsidR="00904289" w:rsidRDefault="00904289"/>
    <w:p w14:paraId="739793B2" w14:textId="1909FCA4" w:rsidR="00904289" w:rsidRDefault="00904289"/>
    <w:p w14:paraId="2F2DE57D" w14:textId="0EC9B1F2" w:rsidR="00904289" w:rsidRDefault="00904289"/>
    <w:p w14:paraId="6ABC59F8" w14:textId="56D45CC1" w:rsidR="00904289" w:rsidRDefault="00904289"/>
    <w:p w14:paraId="2BF733E7" w14:textId="458EEBF3" w:rsidR="00904289" w:rsidRDefault="00904289"/>
    <w:p w14:paraId="16FEAA9D" w14:textId="42E3FAA3" w:rsidR="00904289" w:rsidRDefault="00904289"/>
    <w:p w14:paraId="3F13227F" w14:textId="5C1F2F76" w:rsidR="00904289" w:rsidRDefault="00904289"/>
    <w:p w14:paraId="336CAD17" w14:textId="6B39226B" w:rsidR="00904289" w:rsidRDefault="00904289"/>
    <w:p w14:paraId="09EA65A0" w14:textId="00495D42" w:rsidR="00904289" w:rsidRDefault="00904289"/>
    <w:p w14:paraId="198B4DF3" w14:textId="103A13C3" w:rsidR="00904289" w:rsidRDefault="00904289"/>
    <w:p w14:paraId="4EFE6FED" w14:textId="4D0EDFC3" w:rsidR="00904289" w:rsidRPr="00E108A2" w:rsidRDefault="00E52253" w:rsidP="00904289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E108A2">
        <w:rPr>
          <w:rFonts w:ascii="Times New Roman" w:hAnsi="Times New Roman" w:cs="Times New Roman"/>
          <w:sz w:val="20"/>
          <w:szCs w:val="20"/>
        </w:rPr>
        <w:t>Online Resource 3</w:t>
      </w:r>
      <w:r w:rsidR="00904289">
        <w:rPr>
          <w:rFonts w:ascii="Times New Roman" w:hAnsi="Times New Roman" w:cs="Times New Roman"/>
          <w:sz w:val="20"/>
          <w:szCs w:val="20"/>
        </w:rPr>
        <w:t xml:space="preserve">: </w:t>
      </w:r>
      <w:r w:rsidR="00904289" w:rsidRPr="00E108A2">
        <w:rPr>
          <w:rFonts w:ascii="Times New Roman" w:hAnsi="Times New Roman" w:cs="Times New Roman"/>
          <w:color w:val="000000"/>
          <w:sz w:val="20"/>
          <w:szCs w:val="20"/>
        </w:rPr>
        <w:t>Relative abundance of family-level composition of the cecal microbiome of chicken. The color-coded bar plot displays the bacterial family distribution based on top 100 OTUs among different treatments. CON: control, AB: antibiotic group, PHY: phytogenic feed additives, ORG: organic acids, COM: combination.</w:t>
      </w:r>
    </w:p>
    <w:p w14:paraId="1F14CF54" w14:textId="2ED8015C" w:rsidR="00904289" w:rsidRDefault="00904289"/>
    <w:p w14:paraId="2FB8E9EF" w14:textId="46C83F5A" w:rsidR="00904289" w:rsidRDefault="00904289">
      <w:r>
        <w:rPr>
          <w:noProof/>
        </w:rPr>
        <w:lastRenderedPageBreak/>
        <w:drawing>
          <wp:anchor distT="0" distB="0" distL="114300" distR="114300" simplePos="0" relativeHeight="251662848" behindDoc="0" locked="0" layoutInCell="1" allowOverlap="1" wp14:anchorId="577294D1" wp14:editId="55DA39BB">
            <wp:simplePos x="0" y="0"/>
            <wp:positionH relativeFrom="column">
              <wp:posOffset>0</wp:posOffset>
            </wp:positionH>
            <wp:positionV relativeFrom="paragraph">
              <wp:posOffset>-332509</wp:posOffset>
            </wp:positionV>
            <wp:extent cx="8229600" cy="5002530"/>
            <wp:effectExtent l="0" t="0" r="0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00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1DC670" w14:textId="5329C149" w:rsidR="00904289" w:rsidRDefault="00904289"/>
    <w:p w14:paraId="03E8E929" w14:textId="5F2365A9" w:rsidR="00904289" w:rsidRDefault="00904289"/>
    <w:p w14:paraId="6BFFFAEE" w14:textId="564A63F0" w:rsidR="00904289" w:rsidRDefault="00904289"/>
    <w:p w14:paraId="7EE8C22E" w14:textId="426E504D" w:rsidR="00904289" w:rsidRDefault="00904289"/>
    <w:p w14:paraId="1D0B81E7" w14:textId="5D832BEB" w:rsidR="00904289" w:rsidRDefault="00904289"/>
    <w:p w14:paraId="0C38CEA2" w14:textId="7A5BE4C8" w:rsidR="00904289" w:rsidRDefault="00904289"/>
    <w:p w14:paraId="3264B4E2" w14:textId="5C7C0F0D" w:rsidR="00904289" w:rsidRDefault="00904289"/>
    <w:p w14:paraId="1E5A5478" w14:textId="0A6744E8" w:rsidR="00904289" w:rsidRDefault="00904289"/>
    <w:p w14:paraId="36CB2C6F" w14:textId="2B7461FC" w:rsidR="00904289" w:rsidRDefault="00904289"/>
    <w:p w14:paraId="2ADFDB36" w14:textId="68E97836" w:rsidR="00904289" w:rsidRDefault="00904289"/>
    <w:p w14:paraId="5FB5A866" w14:textId="570A49C3" w:rsidR="00904289" w:rsidRDefault="00904289"/>
    <w:p w14:paraId="40BCAF95" w14:textId="21A8B6A1" w:rsidR="00904289" w:rsidRDefault="00904289"/>
    <w:p w14:paraId="60730D9C" w14:textId="38DE12AF" w:rsidR="00904289" w:rsidRDefault="00904289"/>
    <w:p w14:paraId="3A7F8476" w14:textId="4909883F" w:rsidR="00904289" w:rsidRDefault="00904289"/>
    <w:p w14:paraId="0DBCA983" w14:textId="19BFCB27" w:rsidR="00904289" w:rsidRDefault="00904289"/>
    <w:p w14:paraId="3843943D" w14:textId="048091D2" w:rsidR="00904289" w:rsidRDefault="00E52253" w:rsidP="00F55263">
      <w:r w:rsidRPr="00E108A2">
        <w:rPr>
          <w:rFonts w:ascii="Times New Roman" w:hAnsi="Times New Roman" w:cs="Times New Roman"/>
          <w:sz w:val="20"/>
          <w:szCs w:val="20"/>
        </w:rPr>
        <w:t>Online Resource 4</w:t>
      </w:r>
      <w:r w:rsidR="00904289">
        <w:rPr>
          <w:rFonts w:ascii="Times New Roman" w:hAnsi="Times New Roman" w:cs="Times New Roman"/>
          <w:sz w:val="20"/>
          <w:szCs w:val="20"/>
        </w:rPr>
        <w:t>:</w:t>
      </w:r>
      <w:r w:rsidR="00904289" w:rsidRPr="00E108A2">
        <w:rPr>
          <w:rFonts w:ascii="Times New Roman" w:hAnsi="Times New Roman" w:cs="Times New Roman"/>
          <w:color w:val="000000"/>
          <w:sz w:val="20"/>
          <w:szCs w:val="20"/>
        </w:rPr>
        <w:t xml:space="preserve">Relative abundance of genera-level composition of the cecal microbiome of chicken. The color-coded bar plot displays the bacterial genus distribution based on top 100 OTUs among different treatments. CON: control, AB: antibiotic group, PHY: phytogenic feed additives, ORG: organic acids, COM: combination. </w:t>
      </w:r>
    </w:p>
    <w:sectPr w:rsidR="00904289" w:rsidSect="0090428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04289"/>
    <w:rsid w:val="005E3031"/>
    <w:rsid w:val="00751163"/>
    <w:rsid w:val="008300B6"/>
    <w:rsid w:val="00904289"/>
    <w:rsid w:val="009143B8"/>
    <w:rsid w:val="00DE1B89"/>
    <w:rsid w:val="00E52253"/>
    <w:rsid w:val="00ED28BC"/>
    <w:rsid w:val="00F5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D761C"/>
  <w15:chartTrackingRefBased/>
  <w15:docId w15:val="{886809ED-2C7A-49DD-B595-ACB181FD0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2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5526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F55263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5E303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43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Zubia Rashid</dc:creator>
  <cp:keywords/>
  <dc:description/>
  <cp:lastModifiedBy>HP</cp:lastModifiedBy>
  <cp:revision>7</cp:revision>
  <dcterms:created xsi:type="dcterms:W3CDTF">2020-10-01T09:01:00Z</dcterms:created>
  <dcterms:modified xsi:type="dcterms:W3CDTF">2021-02-02T04:28:00Z</dcterms:modified>
</cp:coreProperties>
</file>