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197A1" w14:textId="09151236" w:rsidR="001C2EB7" w:rsidRDefault="00EB6D55" w:rsidP="001C2EB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0797B38" wp14:editId="1C69274A">
            <wp:extent cx="5943600" cy="76917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813BD" w14:textId="12BFA36D" w:rsidR="001C2EB7" w:rsidRPr="001C2EB7" w:rsidRDefault="001C2EB7" w:rsidP="001C2EB7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Parameter estimates are standardized regression weights.</w:t>
      </w:r>
    </w:p>
    <w:sectPr w:rsidR="001C2EB7" w:rsidRPr="001C2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CA"/>
    <w:rsid w:val="000E36CA"/>
    <w:rsid w:val="001C2EB7"/>
    <w:rsid w:val="002E3486"/>
    <w:rsid w:val="00336546"/>
    <w:rsid w:val="007C362B"/>
    <w:rsid w:val="008C11A5"/>
    <w:rsid w:val="00EB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30ED"/>
  <w15:chartTrackingRefBased/>
  <w15:docId w15:val="{33AB162F-AB9F-402F-AD56-1889B6C1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6C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Beachy</dc:creator>
  <cp:keywords/>
  <dc:description/>
  <cp:lastModifiedBy>Sara Beachy</cp:lastModifiedBy>
  <cp:revision>3</cp:revision>
  <dcterms:created xsi:type="dcterms:W3CDTF">2020-02-16T16:56:00Z</dcterms:created>
  <dcterms:modified xsi:type="dcterms:W3CDTF">2020-04-04T19:27:00Z</dcterms:modified>
</cp:coreProperties>
</file>