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BE32CE" w14:textId="77777777" w:rsidR="006F65B8" w:rsidRPr="006F65B8" w:rsidRDefault="006F65B8" w:rsidP="006F65B8">
      <w:pPr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 w:rsidRPr="006F65B8">
        <w:rPr>
          <w:rFonts w:ascii="Times New Roman" w:hAnsi="Times New Roman"/>
          <w:color w:val="000000" w:themeColor="text1"/>
          <w:sz w:val="28"/>
          <w:szCs w:val="28"/>
        </w:rPr>
        <w:t>Supplementary Information for</w:t>
      </w:r>
    </w:p>
    <w:p w14:paraId="5E00ADAD" w14:textId="51E8B6EB" w:rsidR="00AF4C3F" w:rsidRPr="006F65B8" w:rsidRDefault="00AF4C3F" w:rsidP="006F65B8">
      <w:pPr>
        <w:jc w:val="center"/>
        <w:rPr>
          <w:rFonts w:ascii="Times New Roman" w:eastAsia="MS Mincho" w:hAnsi="Times New Roman"/>
          <w:b/>
          <w:color w:val="000000" w:themeColor="text1"/>
          <w:kern w:val="0"/>
          <w:sz w:val="28"/>
          <w:szCs w:val="28"/>
          <w:lang w:eastAsia="ja-JP"/>
        </w:rPr>
      </w:pPr>
      <w:r w:rsidRPr="006F65B8">
        <w:rPr>
          <w:rFonts w:ascii="Times New Roman" w:eastAsia="MS Mincho" w:hAnsi="Times New Roman"/>
          <w:b/>
          <w:color w:val="000000" w:themeColor="text1"/>
          <w:kern w:val="0"/>
          <w:sz w:val="28"/>
          <w:szCs w:val="28"/>
          <w:lang w:eastAsia="ja-JP"/>
        </w:rPr>
        <w:t>Upgrading Traditional Poly(</w:t>
      </w:r>
      <w:bookmarkStart w:id="0" w:name="_Hlk106261320"/>
      <w:r w:rsidRPr="006F65B8">
        <w:rPr>
          <w:rFonts w:ascii="Times New Roman" w:eastAsia="MS Mincho" w:hAnsi="Times New Roman"/>
          <w:b/>
          <w:color w:val="000000" w:themeColor="text1"/>
          <w:kern w:val="0"/>
          <w:sz w:val="28"/>
          <w:szCs w:val="28"/>
          <w:lang w:eastAsia="ja-JP"/>
        </w:rPr>
        <w:t>1,3-dioxolane</w:t>
      </w:r>
      <w:bookmarkEnd w:id="0"/>
      <w:r w:rsidRPr="006F65B8">
        <w:rPr>
          <w:rFonts w:ascii="Times New Roman" w:eastAsia="MS Mincho" w:hAnsi="Times New Roman"/>
          <w:b/>
          <w:color w:val="000000" w:themeColor="text1"/>
          <w:kern w:val="0"/>
          <w:sz w:val="28"/>
          <w:szCs w:val="28"/>
          <w:lang w:eastAsia="ja-JP"/>
        </w:rPr>
        <w:t xml:space="preserve">) Electrolytes </w:t>
      </w:r>
      <w:r w:rsidRPr="006F65B8">
        <w:rPr>
          <w:rFonts w:ascii="Times New Roman" w:eastAsia="MS Mincho" w:hAnsi="Times New Roman"/>
          <w:b/>
          <w:i/>
          <w:iCs/>
          <w:color w:val="000000" w:themeColor="text1"/>
          <w:kern w:val="0"/>
          <w:sz w:val="28"/>
          <w:szCs w:val="28"/>
          <w:lang w:eastAsia="ja-JP"/>
        </w:rPr>
        <w:t>via</w:t>
      </w:r>
      <w:r w:rsidRPr="006F65B8">
        <w:rPr>
          <w:rFonts w:ascii="Times New Roman" w:eastAsia="MS Mincho" w:hAnsi="Times New Roman"/>
          <w:b/>
          <w:color w:val="000000" w:themeColor="text1"/>
          <w:kern w:val="0"/>
          <w:sz w:val="28"/>
          <w:szCs w:val="28"/>
          <w:lang w:eastAsia="ja-JP"/>
        </w:rPr>
        <w:t xml:space="preserve"> Integrated Design of Ultra-Stable Network for Solid-State Lithium Metal Batteries</w:t>
      </w:r>
    </w:p>
    <w:p w14:paraId="5B13A6CE" w14:textId="77777777" w:rsidR="00AF4C3F" w:rsidRPr="006F65B8" w:rsidRDefault="00AF4C3F" w:rsidP="00AF4C3F">
      <w:pPr>
        <w:jc w:val="both"/>
        <w:rPr>
          <w:rFonts w:ascii="Times New Roman" w:eastAsia="MS Mincho" w:hAnsi="Times New Roman"/>
          <w:b/>
          <w:color w:val="000000" w:themeColor="text1"/>
          <w:kern w:val="0"/>
          <w:sz w:val="28"/>
          <w:szCs w:val="28"/>
          <w:lang w:eastAsia="ja-JP"/>
        </w:rPr>
      </w:pPr>
    </w:p>
    <w:p w14:paraId="1BF30853" w14:textId="41150F00" w:rsidR="00AF4C3F" w:rsidRPr="00AF4C3F" w:rsidRDefault="00AF4C3F" w:rsidP="00AF4C3F">
      <w:pPr>
        <w:jc w:val="both"/>
        <w:rPr>
          <w:rFonts w:ascii="Times New Roman" w:hAnsi="Times New Roman"/>
          <w:i/>
          <w:color w:val="000000" w:themeColor="text1"/>
          <w:sz w:val="24"/>
          <w:szCs w:val="24"/>
          <w:lang w:val="x-none"/>
        </w:rPr>
      </w:pPr>
      <w:bookmarkStart w:id="1" w:name="_Hlk112081799"/>
      <w:r w:rsidRPr="00AF4C3F">
        <w:rPr>
          <w:rFonts w:ascii="Times New Roman" w:hAnsi="Times New Roman"/>
          <w:color w:val="000000" w:themeColor="text1"/>
          <w:sz w:val="24"/>
          <w:szCs w:val="24"/>
          <w:lang w:val="x-none"/>
        </w:rPr>
        <w:t>Hao Li</w:t>
      </w:r>
      <w:r w:rsidRPr="00AF4C3F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x-none"/>
        </w:rPr>
        <w:t>1</w:t>
      </w:r>
      <w:r w:rsidR="006F65B8">
        <w:rPr>
          <w:rFonts w:ascii="Segoe UI Emoji" w:hAnsi="Segoe UI Emoji" w:cs="Segoe UI Emoji"/>
          <w:color w:val="000000" w:themeColor="text1"/>
          <w:sz w:val="24"/>
          <w:szCs w:val="24"/>
          <w:vertAlign w:val="superscript"/>
          <w:lang w:val="x-none"/>
        </w:rPr>
        <w:t>#</w:t>
      </w:r>
      <w:r w:rsidR="006F65B8" w:rsidRPr="006F65B8">
        <w:rPr>
          <w:rFonts w:ascii="Segoe UI Emoji" w:hAnsi="Segoe UI Emoji" w:cs="Segoe UI Emoji"/>
          <w:color w:val="000000" w:themeColor="text1"/>
          <w:sz w:val="24"/>
          <w:szCs w:val="24"/>
          <w:lang w:val="x-none"/>
        </w:rPr>
        <w:t>*</w:t>
      </w:r>
      <w:r w:rsidRPr="00AF4C3F">
        <w:rPr>
          <w:rFonts w:ascii="Times New Roman" w:hAnsi="Times New Roman" w:hint="eastAsia"/>
          <w:color w:val="000000" w:themeColor="text1"/>
          <w:sz w:val="24"/>
          <w:szCs w:val="24"/>
          <w:lang w:val="x-none"/>
        </w:rPr>
        <w:t>,</w:t>
      </w:r>
      <w:r w:rsidRPr="00AF4C3F">
        <w:rPr>
          <w:rFonts w:ascii="Times New Roman" w:hAnsi="Times New Roman"/>
          <w:color w:val="000000" w:themeColor="text1"/>
          <w:sz w:val="24"/>
          <w:szCs w:val="24"/>
          <w:lang w:val="x-none"/>
        </w:rPr>
        <w:t xml:space="preserve"> </w:t>
      </w:r>
      <w:proofErr w:type="spellStart"/>
      <w:r w:rsidRPr="00AF4C3F">
        <w:rPr>
          <w:rFonts w:ascii="Times New Roman" w:hAnsi="Times New Roman"/>
          <w:color w:val="000000" w:themeColor="text1"/>
          <w:sz w:val="24"/>
          <w:szCs w:val="24"/>
          <w:lang w:val="x-none"/>
        </w:rPr>
        <w:t>Yunfei</w:t>
      </w:r>
      <w:proofErr w:type="spellEnd"/>
      <w:r w:rsidRPr="00AF4C3F">
        <w:rPr>
          <w:rFonts w:ascii="Times New Roman" w:hAnsi="Times New Roman"/>
          <w:color w:val="000000" w:themeColor="text1"/>
          <w:sz w:val="24"/>
          <w:szCs w:val="24"/>
          <w:lang w:val="x-none"/>
        </w:rPr>
        <w:t xml:space="preserve"> Du</w:t>
      </w:r>
      <w:bookmarkEnd w:id="1"/>
      <w:r w:rsidRPr="00AF4C3F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x-none"/>
        </w:rPr>
        <w:t>1,2</w:t>
      </w:r>
      <w:r w:rsidR="006F65B8">
        <w:rPr>
          <w:rFonts w:ascii="Segoe UI Emoji" w:hAnsi="Segoe UI Emoji" w:cs="Segoe UI Emoji"/>
          <w:color w:val="000000" w:themeColor="text1"/>
          <w:sz w:val="24"/>
          <w:szCs w:val="24"/>
          <w:vertAlign w:val="superscript"/>
          <w:lang w:val="x-none"/>
        </w:rPr>
        <w:t>#</w:t>
      </w:r>
      <w:r w:rsidRPr="00AF4C3F">
        <w:rPr>
          <w:rFonts w:ascii="Times New Roman" w:hAnsi="Times New Roman"/>
          <w:color w:val="000000" w:themeColor="text1"/>
          <w:sz w:val="24"/>
          <w:szCs w:val="24"/>
          <w:lang w:val="x-none"/>
        </w:rPr>
        <w:t>, Long Zhao</w:t>
      </w:r>
      <w:r w:rsidRPr="00AF4C3F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x-none"/>
        </w:rPr>
        <w:t>1</w:t>
      </w:r>
      <w:r w:rsidR="006F65B8">
        <w:rPr>
          <w:rFonts w:ascii="Segoe UI Emoji" w:hAnsi="Segoe UI Emoji" w:cs="Segoe UI Emoji"/>
          <w:color w:val="000000" w:themeColor="text1"/>
          <w:sz w:val="24"/>
          <w:szCs w:val="24"/>
          <w:vertAlign w:val="superscript"/>
          <w:lang w:val="x-none"/>
        </w:rPr>
        <w:t>#</w:t>
      </w:r>
      <w:r w:rsidRPr="00AF4C3F">
        <w:rPr>
          <w:rFonts w:ascii="Times New Roman" w:hAnsi="Times New Roman"/>
          <w:color w:val="000000" w:themeColor="text1"/>
          <w:sz w:val="24"/>
          <w:szCs w:val="24"/>
          <w:lang w:val="x-none"/>
        </w:rPr>
        <w:t xml:space="preserve">, </w:t>
      </w:r>
      <w:bookmarkStart w:id="2" w:name="_Hlk109184252"/>
      <w:proofErr w:type="spellStart"/>
      <w:r w:rsidRPr="00AF4C3F">
        <w:rPr>
          <w:rFonts w:ascii="Times New Roman" w:hAnsi="Times New Roman" w:hint="eastAsia"/>
          <w:color w:val="000000" w:themeColor="text1"/>
          <w:sz w:val="24"/>
          <w:szCs w:val="24"/>
          <w:lang w:val="x-none"/>
        </w:rPr>
        <w:t>Chenyu</w:t>
      </w:r>
      <w:proofErr w:type="spellEnd"/>
      <w:r w:rsidRPr="00AF4C3F">
        <w:rPr>
          <w:rFonts w:ascii="Times New Roman" w:hAnsi="Times New Roman"/>
          <w:color w:val="000000" w:themeColor="text1"/>
          <w:sz w:val="24"/>
          <w:szCs w:val="24"/>
          <w:lang w:val="x-none"/>
        </w:rPr>
        <w:t xml:space="preserve"> </w:t>
      </w:r>
      <w:r w:rsidRPr="00AF4C3F">
        <w:rPr>
          <w:rFonts w:ascii="Times New Roman" w:hAnsi="Times New Roman" w:hint="eastAsia"/>
          <w:color w:val="000000" w:themeColor="text1"/>
          <w:sz w:val="24"/>
          <w:szCs w:val="24"/>
          <w:lang w:val="x-none"/>
        </w:rPr>
        <w:t>Xiong</w:t>
      </w:r>
      <w:r w:rsidRPr="00AF4C3F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x-none"/>
        </w:rPr>
        <w:t>2</w:t>
      </w:r>
      <w:r w:rsidRPr="00AF4C3F">
        <w:rPr>
          <w:rFonts w:ascii="Times New Roman" w:hAnsi="Times New Roman"/>
          <w:color w:val="000000" w:themeColor="text1"/>
          <w:sz w:val="24"/>
          <w:szCs w:val="24"/>
          <w:lang w:val="x-none"/>
        </w:rPr>
        <w:t xml:space="preserve">, </w:t>
      </w:r>
      <w:proofErr w:type="spellStart"/>
      <w:r w:rsidRPr="00AF4C3F">
        <w:rPr>
          <w:rFonts w:ascii="Times New Roman" w:hAnsi="Times New Roman"/>
          <w:color w:val="000000" w:themeColor="text1"/>
          <w:sz w:val="24"/>
          <w:szCs w:val="24"/>
          <w:lang w:val="x-none"/>
        </w:rPr>
        <w:t>Erqing</w:t>
      </w:r>
      <w:proofErr w:type="spellEnd"/>
      <w:r w:rsidRPr="00AF4C3F">
        <w:rPr>
          <w:rFonts w:ascii="Times New Roman" w:hAnsi="Times New Roman"/>
          <w:color w:val="000000" w:themeColor="text1"/>
          <w:sz w:val="24"/>
          <w:szCs w:val="24"/>
          <w:lang w:val="x-none"/>
        </w:rPr>
        <w:t xml:space="preserve"> Zhao</w:t>
      </w:r>
      <w:r w:rsidRPr="00AF4C3F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x-none"/>
        </w:rPr>
        <w:t>3</w:t>
      </w:r>
      <w:r w:rsidRPr="00AF4C3F">
        <w:rPr>
          <w:rFonts w:ascii="Times New Roman" w:hAnsi="Times New Roman"/>
          <w:color w:val="000000" w:themeColor="text1"/>
          <w:sz w:val="24"/>
          <w:szCs w:val="24"/>
          <w:lang w:val="x-none"/>
        </w:rPr>
        <w:t xml:space="preserve">, </w:t>
      </w:r>
      <w:proofErr w:type="spellStart"/>
      <w:r w:rsidRPr="00AF4C3F">
        <w:rPr>
          <w:rFonts w:ascii="Times New Roman" w:hAnsi="Times New Roman"/>
          <w:color w:val="000000" w:themeColor="text1"/>
          <w:sz w:val="24"/>
          <w:szCs w:val="24"/>
          <w:lang w:val="x-none"/>
        </w:rPr>
        <w:t>Changgong</w:t>
      </w:r>
      <w:proofErr w:type="spellEnd"/>
      <w:r w:rsidRPr="00AF4C3F">
        <w:rPr>
          <w:rFonts w:ascii="Times New Roman" w:hAnsi="Times New Roman"/>
          <w:color w:val="000000" w:themeColor="text1"/>
          <w:sz w:val="24"/>
          <w:szCs w:val="24"/>
          <w:lang w:val="x-none"/>
        </w:rPr>
        <w:t xml:space="preserve"> Li</w:t>
      </w:r>
      <w:r w:rsidRPr="00AF4C3F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x-none"/>
        </w:rPr>
        <w:t>3</w:t>
      </w:r>
      <w:r w:rsidR="006F65B8" w:rsidRPr="006F65B8">
        <w:rPr>
          <w:rFonts w:ascii="Segoe UI Emoji" w:hAnsi="Segoe UI Emoji" w:cs="Segoe UI Emoji"/>
          <w:color w:val="000000" w:themeColor="text1"/>
          <w:sz w:val="24"/>
          <w:szCs w:val="24"/>
          <w:lang w:val="x-none"/>
        </w:rPr>
        <w:t>*</w:t>
      </w:r>
      <w:r w:rsidRPr="00AF4C3F">
        <w:rPr>
          <w:rFonts w:ascii="Times New Roman" w:hAnsi="Times New Roman"/>
          <w:color w:val="000000" w:themeColor="text1"/>
          <w:sz w:val="24"/>
          <w:szCs w:val="24"/>
          <w:lang w:val="x-none"/>
        </w:rPr>
        <w:t>,</w:t>
      </w:r>
      <w:r w:rsidR="002B1009">
        <w:rPr>
          <w:rFonts w:ascii="Times New Roman" w:hAnsi="Times New Roman"/>
          <w:color w:val="000000" w:themeColor="text1"/>
          <w:sz w:val="24"/>
          <w:szCs w:val="24"/>
          <w:lang w:val="x-none"/>
        </w:rPr>
        <w:t xml:space="preserve"> </w:t>
      </w:r>
      <w:proofErr w:type="spellStart"/>
      <w:r w:rsidR="002B1009">
        <w:rPr>
          <w:rFonts w:ascii="Times New Roman" w:hAnsi="Times New Roman"/>
          <w:color w:val="000000" w:themeColor="text1"/>
          <w:sz w:val="24"/>
          <w:szCs w:val="24"/>
          <w:lang w:val="x-none"/>
        </w:rPr>
        <w:t>S</w:t>
      </w:r>
      <w:r w:rsidR="002B1009">
        <w:rPr>
          <w:rFonts w:ascii="Times New Roman" w:hAnsi="Times New Roman" w:hint="eastAsia"/>
          <w:color w:val="000000" w:themeColor="text1"/>
          <w:sz w:val="24"/>
          <w:szCs w:val="24"/>
          <w:lang w:val="x-none"/>
        </w:rPr>
        <w:t>hu</w:t>
      </w:r>
      <w:r w:rsidR="002B1009">
        <w:rPr>
          <w:rFonts w:ascii="Times New Roman" w:hAnsi="Times New Roman"/>
          <w:color w:val="000000" w:themeColor="text1"/>
          <w:sz w:val="24"/>
          <w:szCs w:val="24"/>
          <w:lang w:val="x-none"/>
        </w:rPr>
        <w:t>meng</w:t>
      </w:r>
      <w:proofErr w:type="spellEnd"/>
      <w:r w:rsidR="002B1009">
        <w:rPr>
          <w:rFonts w:ascii="Times New Roman" w:hAnsi="Times New Roman"/>
          <w:color w:val="000000" w:themeColor="text1"/>
          <w:sz w:val="24"/>
          <w:szCs w:val="24"/>
          <w:lang w:val="x-none"/>
        </w:rPr>
        <w:t xml:space="preserve"> Hao</w:t>
      </w:r>
      <w:r w:rsidR="002B1009" w:rsidRPr="002B1009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x-none"/>
        </w:rPr>
        <w:t>4</w:t>
      </w:r>
      <w:r w:rsidRPr="00AF4C3F">
        <w:rPr>
          <w:rFonts w:ascii="Times New Roman" w:hAnsi="Times New Roman"/>
          <w:color w:val="000000" w:themeColor="text1"/>
          <w:sz w:val="24"/>
          <w:szCs w:val="24"/>
          <w:lang w:val="x-none"/>
        </w:rPr>
        <w:t xml:space="preserve"> and </w:t>
      </w:r>
      <w:proofErr w:type="spellStart"/>
      <w:r w:rsidRPr="00AF4C3F">
        <w:rPr>
          <w:rFonts w:ascii="Times New Roman" w:hAnsi="Times New Roman"/>
          <w:color w:val="000000" w:themeColor="text1"/>
          <w:sz w:val="24"/>
          <w:szCs w:val="24"/>
          <w:lang w:val="x-none"/>
        </w:rPr>
        <w:t>Weidong</w:t>
      </w:r>
      <w:proofErr w:type="spellEnd"/>
      <w:r w:rsidRPr="00AF4C3F">
        <w:rPr>
          <w:rFonts w:ascii="Times New Roman" w:hAnsi="Times New Roman"/>
          <w:color w:val="000000" w:themeColor="text1"/>
          <w:sz w:val="24"/>
          <w:szCs w:val="24"/>
          <w:lang w:val="x-none"/>
        </w:rPr>
        <w:t xml:space="preserve"> Zhou</w:t>
      </w:r>
      <w:r w:rsidRPr="00AF4C3F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x-none"/>
        </w:rPr>
        <w:t>4</w:t>
      </w:r>
      <w:bookmarkStart w:id="3" w:name="_Hlk112183222"/>
      <w:r w:rsidR="006F65B8" w:rsidRPr="006F65B8">
        <w:rPr>
          <w:rFonts w:ascii="Segoe UI Emoji" w:hAnsi="Segoe UI Emoji" w:cs="Segoe UI Emoji"/>
          <w:color w:val="000000" w:themeColor="text1"/>
          <w:sz w:val="24"/>
          <w:szCs w:val="24"/>
          <w:lang w:val="x-none"/>
        </w:rPr>
        <w:t>*</w:t>
      </w:r>
      <w:bookmarkEnd w:id="3"/>
    </w:p>
    <w:bookmarkEnd w:id="2"/>
    <w:p w14:paraId="559329AC" w14:textId="77777777" w:rsidR="00AF4C3F" w:rsidRPr="00AF4C3F" w:rsidRDefault="00AF4C3F" w:rsidP="00AF4C3F">
      <w:pPr>
        <w:jc w:val="both"/>
        <w:rPr>
          <w:rFonts w:ascii="Times New Roman" w:hAnsi="Times New Roman"/>
          <w:color w:val="000000" w:themeColor="text1"/>
          <w:sz w:val="24"/>
          <w:szCs w:val="24"/>
          <w:lang w:val="x-none"/>
        </w:rPr>
      </w:pPr>
    </w:p>
    <w:p w14:paraId="09B29D4E" w14:textId="77777777" w:rsidR="00AF4C3F" w:rsidRPr="00AF4C3F" w:rsidRDefault="00AF4C3F" w:rsidP="00AF4C3F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AF4C3F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1</w:t>
      </w:r>
      <w:r w:rsidRPr="00AF4C3F">
        <w:rPr>
          <w:rFonts w:ascii="Times New Roman" w:hAnsi="Times New Roman"/>
          <w:color w:val="000000" w:themeColor="text1"/>
          <w:sz w:val="24"/>
          <w:szCs w:val="24"/>
        </w:rPr>
        <w:t>Key Lab for Special Functional Materials of Ministry of Education, School of Materials Science and Engineering, Henan University</w:t>
      </w:r>
      <w:r w:rsidRPr="00AF4C3F">
        <w:rPr>
          <w:rFonts w:ascii="Times New Roman" w:hAnsi="Times New Roman" w:hint="eastAsia"/>
          <w:color w:val="000000" w:themeColor="text1"/>
          <w:sz w:val="24"/>
          <w:szCs w:val="24"/>
        </w:rPr>
        <w:t>,</w:t>
      </w:r>
      <w:r w:rsidRPr="00AF4C3F">
        <w:rPr>
          <w:rFonts w:ascii="Times New Roman" w:hAnsi="Times New Roman"/>
          <w:color w:val="000000" w:themeColor="text1"/>
          <w:sz w:val="24"/>
          <w:szCs w:val="24"/>
        </w:rPr>
        <w:t xml:space="preserve"> Kaifeng 475004, China.</w:t>
      </w:r>
      <w:r w:rsidRPr="00AF4C3F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Pr="00AF4C3F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</w:t>
      </w:r>
      <w:r w:rsidRPr="00AF4C3F">
        <w:rPr>
          <w:rFonts w:ascii="Times New Roman" w:hAnsi="Times New Roman"/>
          <w:color w:val="000000" w:themeColor="text1"/>
          <w:sz w:val="24"/>
          <w:szCs w:val="24"/>
        </w:rPr>
        <w:t>School of Materials Science and Engineering</w:t>
      </w:r>
      <w:r w:rsidRPr="00AF4C3F">
        <w:rPr>
          <w:rFonts w:ascii="Times New Roman" w:hAnsi="Times New Roman" w:hint="eastAsia"/>
          <w:color w:val="000000" w:themeColor="text1"/>
          <w:sz w:val="24"/>
          <w:szCs w:val="24"/>
        </w:rPr>
        <w:t>,</w:t>
      </w:r>
      <w:r w:rsidRPr="00AF4C3F">
        <w:rPr>
          <w:rFonts w:ascii="Times New Roman" w:hAnsi="Times New Roman"/>
          <w:color w:val="000000" w:themeColor="text1"/>
          <w:sz w:val="24"/>
          <w:szCs w:val="24"/>
        </w:rPr>
        <w:t xml:space="preserve"> University of Science and Technology Beijing, Beijing 100083, China.</w:t>
      </w:r>
      <w:r w:rsidRPr="00AF4C3F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Pr="00AF4C3F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3</w:t>
      </w:r>
      <w:r w:rsidRPr="00AF4C3F">
        <w:rPr>
          <w:rFonts w:ascii="Times New Roman" w:hAnsi="Times New Roman"/>
          <w:color w:val="000000" w:themeColor="text1"/>
          <w:sz w:val="24"/>
          <w:szCs w:val="24"/>
        </w:rPr>
        <w:t>School of Chemistry and Chemical Engineering</w:t>
      </w:r>
      <w:r w:rsidRPr="00AF4C3F">
        <w:rPr>
          <w:rFonts w:ascii="Times New Roman" w:hAnsi="Times New Roman" w:hint="eastAsia"/>
          <w:color w:val="000000" w:themeColor="text1"/>
          <w:sz w:val="24"/>
          <w:szCs w:val="24"/>
        </w:rPr>
        <w:t>,</w:t>
      </w:r>
      <w:r w:rsidRPr="00AF4C3F">
        <w:rPr>
          <w:rFonts w:ascii="Times New Roman" w:hAnsi="Times New Roman"/>
          <w:color w:val="000000" w:themeColor="text1"/>
          <w:sz w:val="24"/>
          <w:szCs w:val="24"/>
        </w:rPr>
        <w:t xml:space="preserve"> Henan Institute of Science and Technology</w:t>
      </w:r>
      <w:r w:rsidRPr="00AF4C3F">
        <w:rPr>
          <w:rFonts w:ascii="Times New Roman" w:hAnsi="Times New Roman" w:hint="eastAsia"/>
          <w:color w:val="000000" w:themeColor="text1"/>
          <w:sz w:val="24"/>
          <w:szCs w:val="24"/>
        </w:rPr>
        <w:t>,</w:t>
      </w:r>
      <w:r w:rsidRPr="00AF4C3F">
        <w:rPr>
          <w:rFonts w:ascii="Times New Roman" w:hAnsi="Times New Roman"/>
          <w:color w:val="000000" w:themeColor="text1"/>
          <w:sz w:val="24"/>
          <w:szCs w:val="24"/>
        </w:rPr>
        <w:t xml:space="preserve"> Xinxiang 453003, China. </w:t>
      </w:r>
      <w:r w:rsidRPr="00AF4C3F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4</w:t>
      </w:r>
      <w:r w:rsidRPr="00AF4C3F">
        <w:rPr>
          <w:rFonts w:ascii="Times New Roman" w:hAnsi="Times New Roman"/>
          <w:color w:val="000000" w:themeColor="text1"/>
          <w:sz w:val="24"/>
          <w:szCs w:val="24"/>
        </w:rPr>
        <w:t>State Key Laboratory of Organic-Inorganic Composites, Advanced Innovation Center for Soft Matter Science and Engineering,</w:t>
      </w:r>
      <w:r w:rsidRPr="00AF4C3F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Pr="00AF4C3F">
        <w:rPr>
          <w:rFonts w:ascii="Times New Roman" w:hAnsi="Times New Roman"/>
          <w:color w:val="000000" w:themeColor="text1"/>
          <w:sz w:val="24"/>
          <w:szCs w:val="24"/>
        </w:rPr>
        <w:t>Beijing University of Chemical Technology</w:t>
      </w:r>
      <w:r w:rsidRPr="00AF4C3F">
        <w:rPr>
          <w:rFonts w:ascii="Times New Roman" w:hAnsi="Times New Roman" w:hint="eastAsia"/>
          <w:color w:val="000000" w:themeColor="text1"/>
          <w:sz w:val="24"/>
          <w:szCs w:val="24"/>
        </w:rPr>
        <w:t>,</w:t>
      </w:r>
      <w:r w:rsidRPr="00AF4C3F">
        <w:rPr>
          <w:rFonts w:ascii="Times New Roman" w:hAnsi="Times New Roman"/>
          <w:color w:val="000000" w:themeColor="text1"/>
          <w:sz w:val="24"/>
          <w:szCs w:val="24"/>
        </w:rPr>
        <w:t xml:space="preserve"> Beijing 100029, China</w:t>
      </w:r>
    </w:p>
    <w:p w14:paraId="24496971" w14:textId="37E4DB0C" w:rsidR="00AF4C3F" w:rsidRPr="00AF4C3F" w:rsidRDefault="000B5FD2" w:rsidP="000B5FD2">
      <w:pPr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0B5FD2">
        <w:rPr>
          <w:rFonts w:ascii="Times New Roman" w:hAnsi="Times New Roman"/>
          <w:color w:val="000000" w:themeColor="text1"/>
          <w:sz w:val="24"/>
          <w:szCs w:val="24"/>
        </w:rPr>
        <w:t>*Corresponding author:</w:t>
      </w:r>
      <w:r w:rsidR="00AF4C3F" w:rsidRPr="00AF4C3F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AF4C3F" w:rsidRPr="00AF4C3F">
        <w:rPr>
          <w:rFonts w:ascii="Times New Roman" w:hAnsi="Times New Roman"/>
          <w:color w:val="000000" w:themeColor="text1"/>
          <w:sz w:val="24"/>
          <w:szCs w:val="24"/>
        </w:rPr>
        <w:t>li_hao@henu.edu.cn; lichanggong@hist.edu.cn; zhouwd@mail.buct.edu.cn.</w:t>
      </w:r>
    </w:p>
    <w:p w14:paraId="2F5EDF0E" w14:textId="1F5B9464" w:rsidR="00AF4C3F" w:rsidRPr="00AF4C3F" w:rsidRDefault="000B5FD2" w:rsidP="000B5FD2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Segoe UI Emoji" w:hAnsi="Segoe UI Emoji" w:cs="Segoe UI Emoji"/>
          <w:color w:val="000000" w:themeColor="text1"/>
          <w:sz w:val="24"/>
          <w:szCs w:val="24"/>
          <w:vertAlign w:val="superscript"/>
          <w:lang w:val="x-none"/>
        </w:rPr>
        <w:t>#</w:t>
      </w:r>
      <w:r w:rsidR="00AF4C3F" w:rsidRPr="00AF4C3F">
        <w:rPr>
          <w:rFonts w:ascii="Times New Roman" w:hAnsi="Times New Roman"/>
          <w:sz w:val="24"/>
          <w:szCs w:val="24"/>
        </w:rPr>
        <w:t xml:space="preserve">These authors contributed equally: Hao Li, </w:t>
      </w:r>
      <w:proofErr w:type="spellStart"/>
      <w:r w:rsidR="00AF4C3F" w:rsidRPr="00AF4C3F">
        <w:rPr>
          <w:rFonts w:ascii="Times New Roman" w:hAnsi="Times New Roman"/>
          <w:sz w:val="24"/>
          <w:szCs w:val="24"/>
        </w:rPr>
        <w:t>Yunfei</w:t>
      </w:r>
      <w:proofErr w:type="spellEnd"/>
      <w:r w:rsidR="00AF4C3F" w:rsidRPr="00AF4C3F">
        <w:rPr>
          <w:rFonts w:ascii="Times New Roman" w:hAnsi="Times New Roman"/>
          <w:sz w:val="24"/>
          <w:szCs w:val="24"/>
        </w:rPr>
        <w:t xml:space="preserve"> Du, Long Zhao</w:t>
      </w:r>
    </w:p>
    <w:p w14:paraId="53A49EFC" w14:textId="521B05B8" w:rsidR="0047103D" w:rsidRPr="00AF4C3F" w:rsidRDefault="0047103D" w:rsidP="006A6C99">
      <w:pPr>
        <w:rPr>
          <w:rFonts w:ascii="Times New Roman" w:hAnsi="Times New Roman"/>
          <w:b/>
          <w:bCs/>
          <w:color w:val="000000" w:themeColor="text1"/>
          <w:kern w:val="0"/>
          <w:sz w:val="28"/>
          <w:szCs w:val="28"/>
        </w:rPr>
      </w:pPr>
    </w:p>
    <w:p w14:paraId="71B74F10" w14:textId="407FA7CD" w:rsidR="00152DFC" w:rsidRDefault="00152DFC" w:rsidP="006A6C99">
      <w:pPr>
        <w:rPr>
          <w:rFonts w:ascii="Times New Roman" w:hAnsi="Times New Roman"/>
          <w:b/>
          <w:bCs/>
          <w:color w:val="000000" w:themeColor="text1"/>
          <w:kern w:val="0"/>
          <w:sz w:val="28"/>
          <w:szCs w:val="28"/>
        </w:rPr>
      </w:pPr>
    </w:p>
    <w:p w14:paraId="266B857D" w14:textId="659FEF1B" w:rsidR="00EF6E7A" w:rsidRDefault="00EF6E7A" w:rsidP="006A6C99">
      <w:pPr>
        <w:rPr>
          <w:rFonts w:ascii="Times New Roman" w:hAnsi="Times New Roman"/>
          <w:b/>
          <w:bCs/>
          <w:color w:val="000000" w:themeColor="text1"/>
          <w:kern w:val="0"/>
          <w:sz w:val="28"/>
          <w:szCs w:val="28"/>
        </w:rPr>
      </w:pPr>
    </w:p>
    <w:p w14:paraId="43A4C28A" w14:textId="22C7F8E8" w:rsidR="00AF4C3F" w:rsidRDefault="00AF4C3F" w:rsidP="006A6C99">
      <w:pPr>
        <w:rPr>
          <w:rFonts w:ascii="Times New Roman" w:hAnsi="Times New Roman"/>
          <w:b/>
          <w:bCs/>
          <w:color w:val="000000" w:themeColor="text1"/>
          <w:kern w:val="0"/>
          <w:sz w:val="28"/>
          <w:szCs w:val="28"/>
        </w:rPr>
      </w:pPr>
    </w:p>
    <w:p w14:paraId="6CA4AEC6" w14:textId="04D1E19D" w:rsidR="00AF4C3F" w:rsidRDefault="00AF4C3F" w:rsidP="006A6C99">
      <w:pPr>
        <w:rPr>
          <w:rFonts w:ascii="Times New Roman" w:hAnsi="Times New Roman"/>
          <w:b/>
          <w:bCs/>
          <w:color w:val="000000" w:themeColor="text1"/>
          <w:kern w:val="0"/>
          <w:sz w:val="28"/>
          <w:szCs w:val="28"/>
        </w:rPr>
      </w:pPr>
    </w:p>
    <w:p w14:paraId="02C8E4EF" w14:textId="70034E55" w:rsidR="00AF4C3F" w:rsidRDefault="00AF4C3F" w:rsidP="006A6C99">
      <w:pPr>
        <w:rPr>
          <w:rFonts w:ascii="Times New Roman" w:hAnsi="Times New Roman"/>
          <w:b/>
          <w:bCs/>
          <w:color w:val="000000" w:themeColor="text1"/>
          <w:kern w:val="0"/>
          <w:sz w:val="28"/>
          <w:szCs w:val="28"/>
        </w:rPr>
      </w:pPr>
    </w:p>
    <w:p w14:paraId="6E06ABFB" w14:textId="77777777" w:rsidR="00AF4C3F" w:rsidRPr="00B370E7" w:rsidRDefault="00AF4C3F" w:rsidP="006A6C99">
      <w:pPr>
        <w:rPr>
          <w:rFonts w:ascii="Times New Roman" w:hAnsi="Times New Roman"/>
          <w:b/>
          <w:bCs/>
          <w:color w:val="000000" w:themeColor="text1"/>
          <w:kern w:val="0"/>
          <w:sz w:val="28"/>
          <w:szCs w:val="28"/>
        </w:rPr>
      </w:pPr>
    </w:p>
    <w:p w14:paraId="23C094A1" w14:textId="77777777" w:rsidR="0047103D" w:rsidRPr="00B370E7" w:rsidRDefault="0047103D" w:rsidP="006A6C99">
      <w:pPr>
        <w:widowControl w:val="0"/>
        <w:jc w:val="both"/>
        <w:rPr>
          <w:rFonts w:ascii="Times New Roman" w:hAnsi="Times New Roman"/>
          <w:b/>
          <w:bCs/>
          <w:color w:val="000000" w:themeColor="text1"/>
          <w:kern w:val="0"/>
          <w:sz w:val="28"/>
          <w:szCs w:val="28"/>
        </w:rPr>
      </w:pPr>
      <w:r w:rsidRPr="00B370E7">
        <w:rPr>
          <w:rFonts w:ascii="Times New Roman" w:hAnsi="Times New Roman"/>
          <w:b/>
          <w:bCs/>
          <w:color w:val="000000" w:themeColor="text1"/>
          <w:kern w:val="0"/>
          <w:sz w:val="28"/>
          <w:szCs w:val="28"/>
        </w:rPr>
        <w:lastRenderedPageBreak/>
        <w:t>Supplementary Figures</w:t>
      </w:r>
    </w:p>
    <w:p w14:paraId="295117AD" w14:textId="27060584" w:rsidR="00727B3F" w:rsidRPr="00B370E7" w:rsidRDefault="00727B3F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2D0E5F3D" w14:textId="4162E3C9" w:rsidR="00727B3F" w:rsidRPr="00B370E7" w:rsidRDefault="00DA7F71" w:rsidP="006A6C99">
      <w:pPr>
        <w:widowControl w:val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B370E7">
        <w:rPr>
          <w:rFonts w:ascii="Times New Roman" w:hAnsi="Times New Roman"/>
          <w:noProof/>
        </w:rPr>
        <w:drawing>
          <wp:inline distT="0" distB="0" distL="0" distR="0" wp14:anchorId="09C97735" wp14:editId="6665E78F">
            <wp:extent cx="3939540" cy="3250922"/>
            <wp:effectExtent l="0" t="0" r="0" b="0"/>
            <wp:docPr id="8" name="图片 10">
              <a:extLst xmlns:a="http://schemas.openxmlformats.org/drawingml/2006/main">
                <a:ext uri="{FF2B5EF4-FFF2-40B4-BE49-F238E27FC236}">
                  <a16:creationId xmlns:a16="http://schemas.microsoft.com/office/drawing/2014/main" id="{BC20C5D5-7241-4008-8B4B-0382CC6D1D8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>
                      <a:extLst>
                        <a:ext uri="{FF2B5EF4-FFF2-40B4-BE49-F238E27FC236}">
                          <a16:creationId xmlns:a16="http://schemas.microsoft.com/office/drawing/2014/main" id="{BC20C5D5-7241-4008-8B4B-0382CC6D1D8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l="9460" t="6349" r="24054" b="20498"/>
                    <a:stretch/>
                  </pic:blipFill>
                  <pic:spPr>
                    <a:xfrm>
                      <a:off x="0" y="0"/>
                      <a:ext cx="3959712" cy="3267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9797CD" w14:textId="30B69998" w:rsidR="00727B3F" w:rsidRPr="00B370E7" w:rsidRDefault="00057480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bookmarkStart w:id="4" w:name="_Hlk112183506"/>
      <w:r w:rsidRPr="00057480">
        <w:rPr>
          <w:rFonts w:ascii="Times New Roman" w:hAnsi="Times New Roman"/>
          <w:b/>
          <w:color w:val="000000" w:themeColor="text1"/>
          <w:sz w:val="24"/>
          <w:szCs w:val="24"/>
        </w:rPr>
        <w:t>Supplementary Figure 1.</w:t>
      </w:r>
      <w:bookmarkEnd w:id="4"/>
      <w:r w:rsidR="00DA7F71" w:rsidRPr="00B370E7">
        <w:rPr>
          <w:rFonts w:ascii="Times New Roman" w:hAnsi="Times New Roman"/>
          <w:sz w:val="24"/>
          <w:szCs w:val="24"/>
        </w:rPr>
        <w:t xml:space="preserve"> </w:t>
      </w:r>
      <w:r w:rsidR="00DA7F71" w:rsidRPr="00B370E7">
        <w:rPr>
          <w:rFonts w:ascii="Times New Roman" w:hAnsi="Times New Roman"/>
          <w:color w:val="000000"/>
          <w:sz w:val="24"/>
          <w:szCs w:val="24"/>
          <w:vertAlign w:val="superscript"/>
        </w:rPr>
        <w:t>13</w:t>
      </w:r>
      <w:r w:rsidR="00DA7F71" w:rsidRPr="00B370E7">
        <w:rPr>
          <w:rFonts w:ascii="Times New Roman" w:hAnsi="Times New Roman"/>
          <w:color w:val="000000"/>
          <w:sz w:val="24"/>
          <w:szCs w:val="24"/>
        </w:rPr>
        <w:t>C NMR spectra of DOL.</w:t>
      </w:r>
    </w:p>
    <w:p w14:paraId="3E34201F" w14:textId="70C1185B" w:rsidR="00727B3F" w:rsidRPr="00B370E7" w:rsidRDefault="00727B3F" w:rsidP="006A6C99">
      <w:pPr>
        <w:widowControl w:val="0"/>
        <w:ind w:firstLineChars="200" w:firstLine="48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3AD045C2" w14:textId="362B9D78" w:rsidR="00727B3F" w:rsidRPr="00B370E7" w:rsidRDefault="00727B3F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4244E075" w14:textId="6763B681" w:rsidR="002F3EC7" w:rsidRPr="00B370E7" w:rsidRDefault="002F3EC7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775D5012" w14:textId="51D5C13E" w:rsidR="002F3EC7" w:rsidRPr="00B370E7" w:rsidRDefault="002F3EC7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1063475C" w14:textId="4BB5541C" w:rsidR="002F3EC7" w:rsidRPr="00B370E7" w:rsidRDefault="002F3EC7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06689F26" w14:textId="76AE3AA3" w:rsidR="002F3EC7" w:rsidRPr="00B370E7" w:rsidRDefault="002F3EC7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150C6425" w14:textId="176AACB2" w:rsidR="002F3EC7" w:rsidRPr="00B370E7" w:rsidRDefault="002F3EC7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726FE68D" w14:textId="49ECB0C6" w:rsidR="002F3EC7" w:rsidRPr="00B370E7" w:rsidRDefault="002F3EC7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18467805" w14:textId="6277145B" w:rsidR="002F3EC7" w:rsidRPr="00B370E7" w:rsidRDefault="002F3EC7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0D54DE46" w14:textId="0BDFD689" w:rsidR="002F3EC7" w:rsidRPr="00B370E7" w:rsidRDefault="002F3EC7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2535F49A" w14:textId="21F57F94" w:rsidR="002F3EC7" w:rsidRPr="00B370E7" w:rsidRDefault="002F3EC7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622C1D1E" w14:textId="77777777" w:rsidR="002F3EC7" w:rsidRPr="00B370E7" w:rsidRDefault="002F3EC7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2E90D9BD" w14:textId="3A0B3791" w:rsidR="002F3EC7" w:rsidRPr="00B370E7" w:rsidRDefault="00F639A5" w:rsidP="00152DFC">
      <w:pPr>
        <w:widowControl w:val="0"/>
        <w:jc w:val="center"/>
        <w:rPr>
          <w:rFonts w:ascii="Times New Roman" w:hAnsi="Times New Roman"/>
          <w:color w:val="000000" w:themeColor="text1"/>
        </w:rPr>
      </w:pPr>
      <w:r w:rsidRPr="00B370E7">
        <w:rPr>
          <w:rFonts w:ascii="Times New Roman" w:hAnsi="Times New Roman"/>
          <w:noProof/>
          <w:color w:val="000000" w:themeColor="text1"/>
        </w:rPr>
        <w:lastRenderedPageBreak/>
        <w:drawing>
          <wp:inline distT="0" distB="0" distL="0" distR="0" wp14:anchorId="38D0D9C9" wp14:editId="046E90F4">
            <wp:extent cx="5212464" cy="5158105"/>
            <wp:effectExtent l="0" t="0" r="762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5673" cy="51711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FDF4EB" w14:textId="308D3EB1" w:rsidR="002F3EC7" w:rsidRPr="00B370E7" w:rsidRDefault="00057480" w:rsidP="006A6C99">
      <w:pPr>
        <w:widowControl w:val="0"/>
        <w:jc w:val="both"/>
        <w:rPr>
          <w:rFonts w:ascii="Times New Roman" w:hAnsi="Times New Roman"/>
          <w:sz w:val="24"/>
          <w:szCs w:val="24"/>
        </w:rPr>
      </w:pPr>
      <w:bookmarkStart w:id="5" w:name="_Hlk103693522"/>
      <w:r w:rsidRPr="00057480">
        <w:rPr>
          <w:rFonts w:ascii="Times New Roman" w:hAnsi="Times New Roman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2</w:t>
      </w:r>
      <w:r w:rsidRPr="00057480"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  <w:r w:rsidR="002F3EC7" w:rsidRPr="00B370E7">
        <w:rPr>
          <w:rFonts w:ascii="Times New Roman" w:hAnsi="Times New Roman"/>
          <w:sz w:val="24"/>
          <w:szCs w:val="24"/>
        </w:rPr>
        <w:t xml:space="preserve"> </w:t>
      </w:r>
      <w:r w:rsidR="00F639A5" w:rsidRPr="00B370E7">
        <w:rPr>
          <w:rFonts w:ascii="Times New Roman" w:hAnsi="Times New Roman"/>
          <w:sz w:val="24"/>
          <w:szCs w:val="24"/>
        </w:rPr>
        <w:t xml:space="preserve">(a) Schematic diagram of the polymerization mechanism of PTADOL. </w:t>
      </w:r>
      <w:r w:rsidR="002F3EC7" w:rsidRPr="00B370E7">
        <w:rPr>
          <w:rFonts w:ascii="Times New Roman" w:hAnsi="Times New Roman"/>
          <w:color w:val="000000"/>
          <w:sz w:val="24"/>
          <w:szCs w:val="24"/>
        </w:rPr>
        <w:t>Optical images of DOL/TTMAP/</w:t>
      </w:r>
      <w:proofErr w:type="spellStart"/>
      <w:r w:rsidR="002F3EC7" w:rsidRPr="00B370E7">
        <w:rPr>
          <w:rFonts w:ascii="Times New Roman" w:hAnsi="Times New Roman"/>
          <w:color w:val="000000"/>
          <w:sz w:val="24"/>
          <w:szCs w:val="24"/>
        </w:rPr>
        <w:t>LiTFSI</w:t>
      </w:r>
      <w:proofErr w:type="spellEnd"/>
      <w:r w:rsidR="002F3EC7" w:rsidRPr="00B370E7">
        <w:rPr>
          <w:rFonts w:ascii="Times New Roman" w:hAnsi="Times New Roman"/>
          <w:color w:val="000000"/>
          <w:sz w:val="24"/>
          <w:szCs w:val="24"/>
        </w:rPr>
        <w:t xml:space="preserve"> mixture</w:t>
      </w:r>
      <w:r w:rsidR="002F3EC7" w:rsidRPr="00B370E7">
        <w:rPr>
          <w:rFonts w:ascii="Times New Roman" w:hAnsi="Times New Roman"/>
          <w:sz w:val="24"/>
          <w:szCs w:val="24"/>
        </w:rPr>
        <w:t xml:space="preserve"> </w:t>
      </w:r>
      <w:bookmarkStart w:id="6" w:name="_Hlk103693719"/>
      <w:r w:rsidR="002F3EC7" w:rsidRPr="00B370E7">
        <w:rPr>
          <w:rFonts w:ascii="Times New Roman" w:hAnsi="Times New Roman"/>
          <w:sz w:val="24"/>
          <w:szCs w:val="24"/>
        </w:rPr>
        <w:t>(</w:t>
      </w:r>
      <w:r w:rsidR="00F639A5" w:rsidRPr="00B370E7">
        <w:rPr>
          <w:rFonts w:ascii="Times New Roman" w:hAnsi="Times New Roman"/>
          <w:sz w:val="24"/>
          <w:szCs w:val="24"/>
        </w:rPr>
        <w:t>b</w:t>
      </w:r>
      <w:r w:rsidR="002F3EC7" w:rsidRPr="00B370E7">
        <w:rPr>
          <w:rFonts w:ascii="Times New Roman" w:hAnsi="Times New Roman"/>
          <w:sz w:val="24"/>
          <w:szCs w:val="24"/>
        </w:rPr>
        <w:t>) before and (</w:t>
      </w:r>
      <w:r w:rsidR="00F639A5" w:rsidRPr="00B370E7">
        <w:rPr>
          <w:rFonts w:ascii="Times New Roman" w:hAnsi="Times New Roman"/>
          <w:sz w:val="24"/>
          <w:szCs w:val="24"/>
        </w:rPr>
        <w:t>c</w:t>
      </w:r>
      <w:r w:rsidR="002F3EC7" w:rsidRPr="00B370E7">
        <w:rPr>
          <w:rFonts w:ascii="Times New Roman" w:hAnsi="Times New Roman"/>
          <w:sz w:val="24"/>
          <w:szCs w:val="24"/>
        </w:rPr>
        <w:t>)</w:t>
      </w:r>
      <w:r w:rsidR="002F3EC7" w:rsidRPr="00B370E7">
        <w:rPr>
          <w:rFonts w:ascii="Times New Roman" w:hAnsi="Times New Roman"/>
          <w:color w:val="000000"/>
          <w:sz w:val="24"/>
          <w:szCs w:val="24"/>
        </w:rPr>
        <w:t xml:space="preserve"> after addition of 0.8 </w:t>
      </w:r>
      <w:proofErr w:type="spellStart"/>
      <w:r w:rsidR="002F3EC7" w:rsidRPr="00B370E7">
        <w:rPr>
          <w:rFonts w:ascii="Times New Roman" w:hAnsi="Times New Roman"/>
          <w:color w:val="000000"/>
          <w:sz w:val="24"/>
          <w:szCs w:val="24"/>
        </w:rPr>
        <w:t>wt</w:t>
      </w:r>
      <w:proofErr w:type="spellEnd"/>
      <w:r w:rsidR="002F3EC7" w:rsidRPr="00B370E7">
        <w:rPr>
          <w:rFonts w:ascii="Times New Roman" w:hAnsi="Times New Roman"/>
          <w:color w:val="000000"/>
          <w:sz w:val="24"/>
          <w:szCs w:val="24"/>
        </w:rPr>
        <w:t xml:space="preserve">% </w:t>
      </w:r>
      <w:r w:rsidR="002F3EC7" w:rsidRPr="00B370E7">
        <w:rPr>
          <w:rFonts w:ascii="Times New Roman" w:hAnsi="Times New Roman"/>
          <w:sz w:val="24"/>
          <w:szCs w:val="24"/>
        </w:rPr>
        <w:t>TFB</w:t>
      </w:r>
      <w:bookmarkEnd w:id="6"/>
      <w:r w:rsidR="002F3EC7" w:rsidRPr="00B370E7">
        <w:rPr>
          <w:rFonts w:ascii="Times New Roman" w:hAnsi="Times New Roman"/>
          <w:color w:val="000000"/>
          <w:sz w:val="24"/>
          <w:szCs w:val="24"/>
        </w:rPr>
        <w:t>.</w:t>
      </w:r>
      <w:bookmarkEnd w:id="5"/>
    </w:p>
    <w:p w14:paraId="5E66156D" w14:textId="0D50DAEE" w:rsidR="009E0CD0" w:rsidRPr="00B370E7" w:rsidRDefault="009E0CD0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71EB9840" w14:textId="763CCD80" w:rsidR="009E0CD0" w:rsidRPr="00B370E7" w:rsidRDefault="009E0CD0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15A4AA41" w14:textId="692431BD" w:rsidR="009E0CD0" w:rsidRPr="00B370E7" w:rsidRDefault="009E0CD0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2C950D5B" w14:textId="6D2E32E6" w:rsidR="009E0CD0" w:rsidRPr="00B370E7" w:rsidRDefault="009E0CD0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20638F67" w14:textId="268120FC" w:rsidR="009E0CD0" w:rsidRPr="00B370E7" w:rsidRDefault="009E0CD0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42DB30B9" w14:textId="6DE9067E" w:rsidR="009E0CD0" w:rsidRPr="00B370E7" w:rsidRDefault="009E0CD0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1FAAEF16" w14:textId="7BA2D443" w:rsidR="009E0CD0" w:rsidRPr="00B370E7" w:rsidRDefault="009E0CD0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30B6142A" w14:textId="5430529E" w:rsidR="009E0CD0" w:rsidRPr="00B370E7" w:rsidRDefault="009E0CD0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598B5E59" w14:textId="35A10736" w:rsidR="00727B3F" w:rsidRPr="00B370E7" w:rsidRDefault="005A56A0" w:rsidP="006A6C99">
      <w:pPr>
        <w:widowControl w:val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B370E7">
        <w:rPr>
          <w:rFonts w:ascii="Times New Roman" w:hAnsi="Times New Roman"/>
          <w:noProof/>
        </w:rPr>
        <w:lastRenderedPageBreak/>
        <w:drawing>
          <wp:inline distT="0" distB="0" distL="0" distR="0" wp14:anchorId="7D9E6B72" wp14:editId="54FB7483">
            <wp:extent cx="4241800" cy="3098363"/>
            <wp:effectExtent l="0" t="0" r="0" b="6985"/>
            <wp:docPr id="16" name="图片 7">
              <a:extLst xmlns:a="http://schemas.openxmlformats.org/drawingml/2006/main">
                <a:ext uri="{FF2B5EF4-FFF2-40B4-BE49-F238E27FC236}">
                  <a16:creationId xmlns:a16="http://schemas.microsoft.com/office/drawing/2014/main" id="{1B727F4E-377E-B790-4BB2-22458832B19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>
                      <a:extLst>
                        <a:ext uri="{FF2B5EF4-FFF2-40B4-BE49-F238E27FC236}">
                          <a16:creationId xmlns:a16="http://schemas.microsoft.com/office/drawing/2014/main" id="{1B727F4E-377E-B790-4BB2-22458832B19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/>
                    <a:srcRect l="10142" t="15589" r="25614" b="21844"/>
                    <a:stretch/>
                  </pic:blipFill>
                  <pic:spPr>
                    <a:xfrm>
                      <a:off x="0" y="0"/>
                      <a:ext cx="4255519" cy="3108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937A3D" w14:textId="11EDED2A" w:rsidR="009E0CD0" w:rsidRPr="00B370E7" w:rsidRDefault="00057480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bookmarkStart w:id="7" w:name="_Hlk112183534"/>
      <w:r w:rsidRPr="00057480">
        <w:rPr>
          <w:rFonts w:ascii="Times New Roman" w:hAnsi="Times New Roman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3</w:t>
      </w:r>
      <w:bookmarkEnd w:id="7"/>
      <w:r w:rsidRPr="00057480"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  <w:r w:rsidR="009E0CD0" w:rsidRPr="00B370E7">
        <w:rPr>
          <w:rFonts w:ascii="Times New Roman" w:hAnsi="Times New Roman"/>
          <w:sz w:val="24"/>
          <w:szCs w:val="24"/>
        </w:rPr>
        <w:t xml:space="preserve"> </w:t>
      </w:r>
      <w:r w:rsidR="009E0CD0" w:rsidRPr="00B370E7">
        <w:rPr>
          <w:rFonts w:ascii="Times New Roman" w:hAnsi="Times New Roman"/>
          <w:color w:val="000000"/>
          <w:sz w:val="24"/>
          <w:szCs w:val="24"/>
          <w:vertAlign w:val="superscript"/>
        </w:rPr>
        <w:t>13</w:t>
      </w:r>
      <w:r w:rsidR="009E0CD0" w:rsidRPr="00B370E7">
        <w:rPr>
          <w:rFonts w:ascii="Times New Roman" w:hAnsi="Times New Roman"/>
          <w:color w:val="000000"/>
          <w:sz w:val="24"/>
          <w:szCs w:val="24"/>
        </w:rPr>
        <w:t xml:space="preserve">C NMR spectra of </w:t>
      </w:r>
      <w:r w:rsidR="00E26FF5" w:rsidRPr="00B370E7">
        <w:rPr>
          <w:rFonts w:ascii="Times New Roman" w:hAnsi="Times New Roman"/>
          <w:color w:val="000000"/>
          <w:sz w:val="24"/>
          <w:szCs w:val="24"/>
        </w:rPr>
        <w:t>PTADOL</w:t>
      </w:r>
      <w:r w:rsidR="009E0CD0" w:rsidRPr="00B370E7">
        <w:rPr>
          <w:rFonts w:ascii="Times New Roman" w:hAnsi="Times New Roman"/>
          <w:color w:val="000000"/>
          <w:sz w:val="24"/>
          <w:szCs w:val="24"/>
        </w:rPr>
        <w:t>.</w:t>
      </w:r>
      <w:r w:rsidR="00187D2C" w:rsidRPr="00B370E7">
        <w:rPr>
          <w:rFonts w:ascii="Times New Roman" w:hAnsi="Times New Roman"/>
          <w:color w:val="000000"/>
          <w:sz w:val="24"/>
          <w:szCs w:val="24"/>
        </w:rPr>
        <w:t xml:space="preserve"> (</w:t>
      </w:r>
      <w:bookmarkStart w:id="8" w:name="_Hlk108773653"/>
      <w:r w:rsidR="00187D2C" w:rsidRPr="00B370E7">
        <w:rPr>
          <w:rFonts w:ascii="Times New Roman" w:hAnsi="Times New Roman"/>
          <w:color w:val="000000"/>
          <w:sz w:val="24"/>
          <w:szCs w:val="24"/>
        </w:rPr>
        <w:t>DMSO-d6</w:t>
      </w:r>
      <w:bookmarkEnd w:id="8"/>
      <w:r w:rsidR="00187D2C" w:rsidRPr="00B370E7">
        <w:rPr>
          <w:rFonts w:ascii="Times New Roman" w:hAnsi="Times New Roman"/>
          <w:color w:val="000000"/>
          <w:sz w:val="24"/>
          <w:szCs w:val="24"/>
        </w:rPr>
        <w:t xml:space="preserve"> as solvent)</w:t>
      </w:r>
    </w:p>
    <w:p w14:paraId="2BC5571E" w14:textId="77777777" w:rsidR="009E0CD0" w:rsidRPr="00B370E7" w:rsidRDefault="009E0CD0" w:rsidP="006A6C99">
      <w:pPr>
        <w:widowControl w:val="0"/>
        <w:ind w:firstLineChars="200" w:firstLine="48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34764ECE" w14:textId="0FF78C1C" w:rsidR="009E0CD0" w:rsidRPr="00B370E7" w:rsidRDefault="00CC6377" w:rsidP="006A6C99">
      <w:pPr>
        <w:widowControl w:val="0"/>
        <w:ind w:firstLineChars="200" w:firstLine="48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color w:val="000000" w:themeColor="text1"/>
          <w:sz w:val="24"/>
          <w:szCs w:val="24"/>
        </w:rPr>
        <w:t>The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PTADOL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9E4941">
        <w:rPr>
          <w:rFonts w:ascii="Times New Roman" w:hAnsi="Times New Roman"/>
          <w:color w:val="000000" w:themeColor="text1"/>
          <w:sz w:val="24"/>
          <w:szCs w:val="24"/>
        </w:rPr>
        <w:t>solid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was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immersed in </w:t>
      </w:r>
      <w:r w:rsidR="00546064">
        <w:rPr>
          <w:rFonts w:ascii="Times New Roman" w:hAnsi="Times New Roman"/>
          <w:color w:val="000000" w:themeColor="text1"/>
          <w:sz w:val="24"/>
          <w:szCs w:val="24"/>
        </w:rPr>
        <w:t xml:space="preserve">0.55 </w:t>
      </w:r>
      <w:r w:rsidR="00546064">
        <w:rPr>
          <w:rFonts w:ascii="Times New Roman" w:hAnsi="Times New Roman" w:hint="eastAsia"/>
          <w:color w:val="000000" w:themeColor="text1"/>
          <w:sz w:val="24"/>
          <w:szCs w:val="24"/>
        </w:rPr>
        <w:t>mL</w:t>
      </w:r>
      <w:r w:rsidR="00546064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B370E7">
        <w:rPr>
          <w:rFonts w:ascii="Times New Roman" w:hAnsi="Times New Roman"/>
          <w:color w:val="000000"/>
          <w:sz w:val="24"/>
          <w:szCs w:val="24"/>
        </w:rPr>
        <w:t>DMSO-d6</w:t>
      </w:r>
      <w:r>
        <w:rPr>
          <w:rFonts w:ascii="Times New Roman" w:hAnsi="Times New Roman"/>
          <w:color w:val="000000"/>
          <w:sz w:val="24"/>
          <w:szCs w:val="24"/>
        </w:rPr>
        <w:t xml:space="preserve"> for at least 48 h</w:t>
      </w:r>
      <w:r w:rsidR="001A0EF3">
        <w:rPr>
          <w:rFonts w:ascii="Times New Roman" w:hAnsi="Times New Roman"/>
          <w:color w:val="000000"/>
          <w:sz w:val="24"/>
          <w:szCs w:val="24"/>
        </w:rPr>
        <w:t xml:space="preserve"> at room temperature</w:t>
      </w:r>
      <w:r w:rsidR="001A0EF3">
        <w:rPr>
          <w:rFonts w:ascii="Times New Roman" w:hAnsi="Times New Roman" w:hint="eastAsia"/>
          <w:color w:val="000000"/>
          <w:sz w:val="24"/>
          <w:szCs w:val="24"/>
        </w:rPr>
        <w:t>.</w:t>
      </w:r>
      <w:r w:rsidR="001A0EF3">
        <w:rPr>
          <w:rFonts w:ascii="Times New Roman" w:hAnsi="Times New Roman"/>
          <w:color w:val="000000"/>
          <w:sz w:val="24"/>
          <w:szCs w:val="24"/>
        </w:rPr>
        <w:t xml:space="preserve"> Then </w:t>
      </w:r>
      <w:r w:rsidR="00F12E3A">
        <w:rPr>
          <w:rFonts w:ascii="Times New Roman" w:hAnsi="Times New Roman"/>
          <w:color w:val="000000"/>
          <w:sz w:val="24"/>
          <w:szCs w:val="24"/>
        </w:rPr>
        <w:t>the solvent was extracted for NMR characterization.</w:t>
      </w:r>
      <w:r w:rsidR="00F12E3A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0C4C06"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As seen in </w:t>
      </w:r>
      <w:r w:rsidR="00057480" w:rsidRPr="00057480">
        <w:rPr>
          <w:rFonts w:ascii="Times New Roman" w:hAnsi="Times New Roman"/>
          <w:color w:val="000000" w:themeColor="text1"/>
          <w:sz w:val="24"/>
          <w:szCs w:val="24"/>
        </w:rPr>
        <w:t>Supplementary Fig</w:t>
      </w:r>
      <w:r w:rsidR="00057480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057480" w:rsidRPr="00057480">
        <w:rPr>
          <w:rFonts w:ascii="Times New Roman" w:hAnsi="Times New Roman"/>
          <w:color w:val="000000" w:themeColor="text1"/>
          <w:sz w:val="24"/>
          <w:szCs w:val="24"/>
        </w:rPr>
        <w:t xml:space="preserve"> 3</w:t>
      </w:r>
      <w:r w:rsidR="000C4C06"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, the disordered peaks in the range of 70-80 ppm are attributed to </w:t>
      </w:r>
      <w:r w:rsidR="0002157F" w:rsidRPr="00B370E7">
        <w:rPr>
          <w:rFonts w:ascii="Times New Roman" w:hAnsi="Times New Roman"/>
          <w:color w:val="000000" w:themeColor="text1"/>
          <w:sz w:val="24"/>
          <w:szCs w:val="24"/>
        </w:rPr>
        <w:t>trace</w:t>
      </w:r>
      <w:r w:rsidR="000C4C06"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 PTADOL dissolved in DMSO-d6. The peaks at 120 ppm are assigned to </w:t>
      </w:r>
      <w:r w:rsidR="00D200E4" w:rsidRPr="00B370E7">
        <w:rPr>
          <w:rFonts w:ascii="Times New Roman" w:hAnsi="Times New Roman"/>
          <w:color w:val="000000" w:themeColor="text1"/>
          <w:sz w:val="24"/>
          <w:szCs w:val="24"/>
        </w:rPr>
        <w:t>-</w:t>
      </w:r>
      <w:r w:rsidR="000C4C06" w:rsidRPr="00B370E7">
        <w:rPr>
          <w:rFonts w:ascii="Times New Roman" w:hAnsi="Times New Roman"/>
          <w:color w:val="000000" w:themeColor="text1"/>
          <w:sz w:val="24"/>
          <w:szCs w:val="24"/>
        </w:rPr>
        <w:t>C</w:t>
      </w:r>
      <w:r w:rsidR="00D200E4" w:rsidRPr="00B370E7">
        <w:rPr>
          <w:rFonts w:ascii="Times New Roman" w:hAnsi="Times New Roman"/>
          <w:color w:val="000000" w:themeColor="text1"/>
          <w:sz w:val="24"/>
          <w:szCs w:val="24"/>
        </w:rPr>
        <w:t>F</w:t>
      </w:r>
      <w:r w:rsidR="00D200E4" w:rsidRPr="00B370E7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</w:t>
      </w:r>
      <w:r w:rsidR="000C4C06"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 on TFSI</w:t>
      </w:r>
      <w:r w:rsidR="000C4C06" w:rsidRPr="00B370E7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-</w:t>
      </w:r>
      <w:r w:rsidR="000C4C06"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, which were not observed in </w:t>
      </w:r>
      <w:r w:rsidR="0002157F" w:rsidRPr="00B370E7">
        <w:rPr>
          <w:rFonts w:ascii="Times New Roman" w:hAnsi="Times New Roman"/>
          <w:color w:val="000000" w:themeColor="text1"/>
          <w:sz w:val="24"/>
          <w:szCs w:val="24"/>
        </w:rPr>
        <w:t>the spectra</w:t>
      </w:r>
      <w:r w:rsidR="000C4C06"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="0002157F" w:rsidRPr="00B370E7">
        <w:rPr>
          <w:rFonts w:ascii="Times New Roman" w:hAnsi="Times New Roman"/>
          <w:color w:val="000000" w:themeColor="text1"/>
          <w:sz w:val="24"/>
          <w:szCs w:val="24"/>
        </w:rPr>
        <w:t>implying</w:t>
      </w:r>
      <w:r w:rsidR="000C4C06"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 that TFSI</w:t>
      </w:r>
      <w:r w:rsidR="000C4C06" w:rsidRPr="00B370E7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-</w:t>
      </w:r>
      <w:r w:rsidR="000C4C06"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02157F"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anions </w:t>
      </w:r>
      <w:r w:rsidR="000C4C06" w:rsidRPr="00B370E7">
        <w:rPr>
          <w:rFonts w:ascii="Times New Roman" w:hAnsi="Times New Roman"/>
          <w:color w:val="000000" w:themeColor="text1"/>
          <w:sz w:val="24"/>
          <w:szCs w:val="24"/>
        </w:rPr>
        <w:t>w</w:t>
      </w:r>
      <w:r w:rsidR="0002157F" w:rsidRPr="00B370E7">
        <w:rPr>
          <w:rFonts w:ascii="Times New Roman" w:hAnsi="Times New Roman"/>
          <w:color w:val="000000" w:themeColor="text1"/>
          <w:sz w:val="24"/>
          <w:szCs w:val="24"/>
        </w:rPr>
        <w:t>ere</w:t>
      </w:r>
      <w:r w:rsidR="000C4C06"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 restrained in the structural framework of PTADOL.</w:t>
      </w:r>
    </w:p>
    <w:p w14:paraId="32618E0E" w14:textId="66696208" w:rsidR="009E0CD0" w:rsidRPr="00B370E7" w:rsidRDefault="009E0CD0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73E2C517" w14:textId="5DAFEAAE" w:rsidR="00C47CF6" w:rsidRPr="00B370E7" w:rsidRDefault="00C47CF6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40CB01A2" w14:textId="470A7752" w:rsidR="00C47CF6" w:rsidRPr="00B370E7" w:rsidRDefault="00C47CF6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77906BF6" w14:textId="7A8AC123" w:rsidR="00C47CF6" w:rsidRPr="00B370E7" w:rsidRDefault="00C47CF6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382056D3" w14:textId="4BAFA0E9" w:rsidR="00C47CF6" w:rsidRPr="00B370E7" w:rsidRDefault="00C47CF6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2BBCF6B1" w14:textId="77777777" w:rsidR="00C47CF6" w:rsidRPr="00B370E7" w:rsidRDefault="00C47CF6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3EA1C7C4" w14:textId="77777777" w:rsidR="0047103D" w:rsidRPr="00B370E7" w:rsidRDefault="0047103D" w:rsidP="006A6C99">
      <w:pPr>
        <w:widowControl w:val="0"/>
        <w:rPr>
          <w:rFonts w:ascii="Times New Roman" w:hAnsi="Times New Roman"/>
          <w:color w:val="000000" w:themeColor="text1"/>
          <w:sz w:val="24"/>
          <w:szCs w:val="24"/>
        </w:rPr>
      </w:pPr>
    </w:p>
    <w:p w14:paraId="54892322" w14:textId="77777777" w:rsidR="0047103D" w:rsidRPr="00B370E7" w:rsidRDefault="0047103D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2C15A54C" w14:textId="3625D86A" w:rsidR="0047103D" w:rsidRPr="00B370E7" w:rsidRDefault="0047103D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044A6C35" w14:textId="1226AA0E" w:rsidR="008263BA" w:rsidRPr="00B370E7" w:rsidRDefault="008263BA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7B803EC9" w14:textId="59AE009E" w:rsidR="00AA463C" w:rsidRPr="00B370E7" w:rsidRDefault="00AA463C" w:rsidP="00152DFC">
      <w:pPr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B370E7">
        <w:rPr>
          <w:rFonts w:ascii="Times New Roman" w:hAnsi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45041CF1" wp14:editId="20A2A53E">
            <wp:extent cx="5031751" cy="4938710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9239" cy="4955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23F32E" w14:textId="06D267A5" w:rsidR="00C411D1" w:rsidRPr="00B370E7" w:rsidRDefault="00057480" w:rsidP="006A6C99">
      <w:pPr>
        <w:widowControl w:val="0"/>
        <w:jc w:val="both"/>
        <w:rPr>
          <w:rFonts w:ascii="Times New Roman" w:hAnsi="Times New Roman"/>
          <w:color w:val="000000"/>
          <w:sz w:val="24"/>
          <w:szCs w:val="24"/>
        </w:rPr>
      </w:pPr>
      <w:r w:rsidRPr="00057480">
        <w:rPr>
          <w:rFonts w:ascii="Times New Roman" w:hAnsi="Times New Roman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4.</w:t>
      </w:r>
      <w:r w:rsidR="00C411D1" w:rsidRPr="00B370E7">
        <w:rPr>
          <w:rFonts w:ascii="Times New Roman" w:hAnsi="Times New Roman"/>
          <w:sz w:val="24"/>
          <w:szCs w:val="24"/>
        </w:rPr>
        <w:t xml:space="preserve"> </w:t>
      </w:r>
      <w:r w:rsidR="00EC3CD0" w:rsidRPr="00B370E7">
        <w:rPr>
          <w:rFonts w:ascii="Times New Roman" w:hAnsi="Times New Roman"/>
          <w:color w:val="000000"/>
          <w:sz w:val="24"/>
          <w:szCs w:val="24"/>
        </w:rPr>
        <w:t xml:space="preserve">Solubility test of PTADOL in virous </w:t>
      </w:r>
      <w:r w:rsidR="00730CE5" w:rsidRPr="00B370E7">
        <w:rPr>
          <w:rFonts w:ascii="Times New Roman" w:hAnsi="Times New Roman"/>
          <w:color w:val="000000"/>
          <w:sz w:val="24"/>
          <w:szCs w:val="24"/>
        </w:rPr>
        <w:t>deuterated solvent.</w:t>
      </w:r>
    </w:p>
    <w:p w14:paraId="4832090E" w14:textId="42924BC9" w:rsidR="00AA463C" w:rsidRPr="00B370E7" w:rsidRDefault="00AA463C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01722581" w14:textId="13158448" w:rsidR="00AA463C" w:rsidRPr="00B370E7" w:rsidRDefault="00AA463C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3B807D66" w14:textId="4B577CB8" w:rsidR="00AA463C" w:rsidRPr="00B370E7" w:rsidRDefault="00AA463C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76588C16" w14:textId="3E0321C0" w:rsidR="00AA463C" w:rsidRPr="00B370E7" w:rsidRDefault="00AA463C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1932A309" w14:textId="46A55368" w:rsidR="00AA463C" w:rsidRPr="00B370E7" w:rsidRDefault="00AA463C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4F7D8D07" w14:textId="1E9833FD" w:rsidR="00AA463C" w:rsidRPr="00B370E7" w:rsidRDefault="00AA463C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500F40B5" w14:textId="74324AC0" w:rsidR="00AA463C" w:rsidRPr="00B370E7" w:rsidRDefault="00AA463C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486A9046" w14:textId="3B2DB641" w:rsidR="00AA463C" w:rsidRPr="00B370E7" w:rsidRDefault="00AA463C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323E282F" w14:textId="77777777" w:rsidR="0050798E" w:rsidRPr="00B370E7" w:rsidRDefault="0050798E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3B010F08" w14:textId="620A271F" w:rsidR="0047103D" w:rsidRPr="00B370E7" w:rsidRDefault="0016559D" w:rsidP="00152DFC">
      <w:pPr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B370E7">
        <w:rPr>
          <w:rFonts w:ascii="Times New Roman" w:hAnsi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27E307F8" wp14:editId="49329B88">
            <wp:extent cx="5209540" cy="2767887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2322" cy="27746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1CDB33E" w14:textId="18B9AD9E" w:rsidR="0016559D" w:rsidRPr="00B370E7" w:rsidRDefault="00057480" w:rsidP="006A6C99">
      <w:pPr>
        <w:rPr>
          <w:rFonts w:ascii="Times New Roman" w:hAnsi="Times New Roman"/>
          <w:color w:val="000000" w:themeColor="text1"/>
          <w:sz w:val="24"/>
          <w:szCs w:val="24"/>
        </w:rPr>
      </w:pPr>
      <w:r w:rsidRPr="00057480">
        <w:rPr>
          <w:rFonts w:ascii="Times New Roman" w:hAnsi="Times New Roman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5</w:t>
      </w:r>
      <w:r w:rsidR="0016559D" w:rsidRPr="00B370E7">
        <w:rPr>
          <w:rFonts w:ascii="Times New Roman" w:hAnsi="Times New Roman"/>
          <w:b/>
          <w:color w:val="000000" w:themeColor="text1"/>
          <w:sz w:val="24"/>
          <w:szCs w:val="24"/>
        </w:rPr>
        <w:t xml:space="preserve">. </w:t>
      </w:r>
      <w:r w:rsidR="00A75903">
        <w:rPr>
          <w:rFonts w:ascii="Times New Roman" w:hAnsi="Times New Roman" w:hint="eastAsia"/>
          <w:color w:val="000000"/>
          <w:sz w:val="24"/>
          <w:szCs w:val="24"/>
        </w:rPr>
        <w:t>FTIR</w:t>
      </w:r>
      <w:r w:rsidR="00A75903">
        <w:rPr>
          <w:rFonts w:ascii="Times New Roman" w:hAnsi="Times New Roman"/>
          <w:color w:val="000000"/>
          <w:sz w:val="24"/>
          <w:szCs w:val="24"/>
        </w:rPr>
        <w:t xml:space="preserve"> spectra</w:t>
      </w:r>
      <w:r w:rsidR="0016559D" w:rsidRPr="00B370E7">
        <w:rPr>
          <w:rFonts w:ascii="Times New Roman" w:hAnsi="Times New Roman"/>
          <w:color w:val="000000"/>
          <w:sz w:val="24"/>
          <w:szCs w:val="24"/>
        </w:rPr>
        <w:t xml:space="preserve"> of </w:t>
      </w:r>
      <w:r w:rsidR="0016559D" w:rsidRPr="00B370E7">
        <w:rPr>
          <w:rFonts w:ascii="Times New Roman" w:hAnsi="Times New Roman"/>
          <w:color w:val="000000" w:themeColor="text1"/>
          <w:sz w:val="24"/>
          <w:szCs w:val="24"/>
        </w:rPr>
        <w:t>PDOL and PTADOL membranes.</w:t>
      </w:r>
    </w:p>
    <w:p w14:paraId="7B6245F5" w14:textId="77777777" w:rsidR="0016559D" w:rsidRPr="00B370E7" w:rsidRDefault="0016559D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32AA8704" w14:textId="77777777" w:rsidR="0047103D" w:rsidRPr="00B370E7" w:rsidRDefault="0047103D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530A6783" w14:textId="77777777" w:rsidR="0047103D" w:rsidRPr="00B370E7" w:rsidRDefault="0047103D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5131FC3B" w14:textId="3BA92CE8" w:rsidR="0047103D" w:rsidRPr="00B370E7" w:rsidRDefault="0047103D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642C8836" w14:textId="1B7267D8" w:rsidR="0016559D" w:rsidRPr="00B370E7" w:rsidRDefault="0016559D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0F069659" w14:textId="646EF110" w:rsidR="0016559D" w:rsidRPr="00B370E7" w:rsidRDefault="0016559D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0F22E05C" w14:textId="36C91831" w:rsidR="0016559D" w:rsidRPr="00B370E7" w:rsidRDefault="0016559D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5BB1D615" w14:textId="048D26E3" w:rsidR="0016559D" w:rsidRPr="00B370E7" w:rsidRDefault="0016559D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36197648" w14:textId="55A6A6EE" w:rsidR="0016559D" w:rsidRPr="00B370E7" w:rsidRDefault="0016559D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755ECB54" w14:textId="74143C1D" w:rsidR="0016559D" w:rsidRPr="00B370E7" w:rsidRDefault="0016559D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47532723" w14:textId="2B180BAC" w:rsidR="0016559D" w:rsidRPr="00B370E7" w:rsidRDefault="0016559D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54849402" w14:textId="5CA2E1C0" w:rsidR="0016559D" w:rsidRPr="00B370E7" w:rsidRDefault="0016559D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6FBB7D7B" w14:textId="71816B6F" w:rsidR="0016559D" w:rsidRPr="00B370E7" w:rsidRDefault="0016559D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2B14F834" w14:textId="63514000" w:rsidR="0016559D" w:rsidRPr="00B370E7" w:rsidRDefault="00F54154" w:rsidP="006A6C99">
      <w:pPr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B370E7">
        <w:rPr>
          <w:rFonts w:ascii="Times New Roman" w:hAnsi="Times New Roman"/>
          <w:noProof/>
        </w:rPr>
        <w:lastRenderedPageBreak/>
        <w:drawing>
          <wp:inline distT="0" distB="0" distL="0" distR="0" wp14:anchorId="3F112946" wp14:editId="75430FA4">
            <wp:extent cx="4549140" cy="3597249"/>
            <wp:effectExtent l="0" t="0" r="0" b="0"/>
            <wp:docPr id="20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5F4D5438-A2DC-8223-B635-679328CA4AF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5F4D5438-A2DC-8223-B635-679328CA4AF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3"/>
                    <a:srcRect l="8476" t="5307" r="21907" b="21294"/>
                    <a:stretch/>
                  </pic:blipFill>
                  <pic:spPr>
                    <a:xfrm>
                      <a:off x="0" y="0"/>
                      <a:ext cx="4551061" cy="3598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65C7A9" w14:textId="36A252F8" w:rsidR="000145D5" w:rsidRPr="00B370E7" w:rsidRDefault="00057480" w:rsidP="006A6C99">
      <w:pPr>
        <w:rPr>
          <w:rFonts w:ascii="Times New Roman" w:hAnsi="Times New Roman"/>
          <w:color w:val="000000" w:themeColor="text1"/>
          <w:sz w:val="24"/>
          <w:szCs w:val="24"/>
        </w:rPr>
      </w:pPr>
      <w:bookmarkStart w:id="9" w:name="_Hlk107952821"/>
      <w:r w:rsidRPr="00057480">
        <w:rPr>
          <w:rFonts w:ascii="Times New Roman" w:hAnsi="Times New Roman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6</w:t>
      </w:r>
      <w:r w:rsidR="000145D5" w:rsidRPr="00B370E7">
        <w:rPr>
          <w:rFonts w:ascii="Times New Roman" w:hAnsi="Times New Roman"/>
          <w:b/>
          <w:color w:val="000000" w:themeColor="text1"/>
          <w:sz w:val="24"/>
          <w:szCs w:val="24"/>
        </w:rPr>
        <w:t xml:space="preserve">. </w:t>
      </w:r>
      <w:r w:rsidR="000145D5" w:rsidRPr="00B370E7">
        <w:rPr>
          <w:rFonts w:ascii="Times New Roman" w:hAnsi="Times New Roman"/>
          <w:color w:val="000000"/>
          <w:sz w:val="24"/>
          <w:szCs w:val="24"/>
        </w:rPr>
        <w:t xml:space="preserve">XRD patterns of </w:t>
      </w:r>
      <w:r w:rsidR="000145D5"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PDOL and PTADOL membranes. </w:t>
      </w:r>
    </w:p>
    <w:p w14:paraId="05A65601" w14:textId="77777777" w:rsidR="0047103D" w:rsidRPr="00B370E7" w:rsidRDefault="0047103D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bookmarkEnd w:id="9"/>
    <w:p w14:paraId="5B5C80E1" w14:textId="77777777" w:rsidR="0047103D" w:rsidRPr="00B370E7" w:rsidRDefault="0047103D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40075F31" w14:textId="77777777" w:rsidR="003B33A0" w:rsidRPr="00B370E7" w:rsidRDefault="003B33A0" w:rsidP="006A6C99">
      <w:pPr>
        <w:widowControl w:val="0"/>
        <w:jc w:val="both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75DBB90F" w14:textId="77777777" w:rsidR="003B33A0" w:rsidRPr="00B370E7" w:rsidRDefault="003B33A0" w:rsidP="006A6C99">
      <w:pPr>
        <w:widowControl w:val="0"/>
        <w:jc w:val="both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095761A0" w14:textId="77777777" w:rsidR="003B33A0" w:rsidRPr="00B370E7" w:rsidRDefault="003B33A0" w:rsidP="006A6C99">
      <w:pPr>
        <w:widowControl w:val="0"/>
        <w:jc w:val="both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7848DD43" w14:textId="77777777" w:rsidR="003B33A0" w:rsidRPr="00B370E7" w:rsidRDefault="003B33A0" w:rsidP="006A6C99">
      <w:pPr>
        <w:widowControl w:val="0"/>
        <w:jc w:val="both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1E5D3EA4" w14:textId="77777777" w:rsidR="003B33A0" w:rsidRPr="00B370E7" w:rsidRDefault="003B33A0" w:rsidP="006A6C99">
      <w:pPr>
        <w:widowControl w:val="0"/>
        <w:jc w:val="both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7A38D13F" w14:textId="77777777" w:rsidR="003B33A0" w:rsidRPr="00B370E7" w:rsidRDefault="003B33A0" w:rsidP="006A6C99">
      <w:pPr>
        <w:widowControl w:val="0"/>
        <w:jc w:val="both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70C05C83" w14:textId="2338ED42" w:rsidR="003B33A0" w:rsidRPr="00B370E7" w:rsidRDefault="00423825" w:rsidP="006A6C99">
      <w:pPr>
        <w:widowControl w:val="0"/>
        <w:jc w:val="center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/>
          <w:b/>
          <w:bCs/>
          <w:noProof/>
          <w:color w:val="000000" w:themeColor="text1"/>
          <w:kern w:val="0"/>
          <w:sz w:val="24"/>
          <w:szCs w:val="24"/>
        </w:rPr>
        <w:lastRenderedPageBreak/>
        <w:drawing>
          <wp:inline distT="0" distB="0" distL="0" distR="0" wp14:anchorId="07276EDE" wp14:editId="11CB3069">
            <wp:extent cx="2981325" cy="2439235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3904" cy="24495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AA0CE5" w14:textId="50A2C6E0" w:rsidR="003B33A0" w:rsidRPr="00B370E7" w:rsidRDefault="00057480" w:rsidP="006A6C99">
      <w:pPr>
        <w:rPr>
          <w:rFonts w:ascii="Times New Roman" w:hAnsi="Times New Roman"/>
          <w:color w:val="000000" w:themeColor="text1"/>
          <w:sz w:val="24"/>
          <w:szCs w:val="24"/>
        </w:rPr>
      </w:pPr>
      <w:bookmarkStart w:id="10" w:name="_Hlk106222265"/>
      <w:r w:rsidRPr="00057480">
        <w:rPr>
          <w:rFonts w:ascii="Times New Roman" w:hAnsi="Times New Roman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7</w:t>
      </w:r>
      <w:r w:rsidR="003B33A0" w:rsidRPr="00B370E7">
        <w:rPr>
          <w:rFonts w:ascii="Times New Roman" w:hAnsi="Times New Roman"/>
          <w:b/>
          <w:color w:val="000000" w:themeColor="text1"/>
          <w:sz w:val="24"/>
          <w:szCs w:val="24"/>
        </w:rPr>
        <w:t xml:space="preserve">. </w:t>
      </w:r>
      <w:bookmarkEnd w:id="10"/>
      <w:r w:rsidR="003B33A0" w:rsidRPr="00B370E7">
        <w:rPr>
          <w:rFonts w:ascii="Times New Roman" w:hAnsi="Times New Roman"/>
          <w:color w:val="000000"/>
          <w:sz w:val="24"/>
          <w:szCs w:val="24"/>
        </w:rPr>
        <w:t>The calculated electrostatic potential of the TTMAP group. The N-based heterocyclic ring is opened and end-capped by methyl group.</w:t>
      </w:r>
    </w:p>
    <w:p w14:paraId="2FD25573" w14:textId="77777777" w:rsidR="00BE3AF4" w:rsidRPr="00B370E7" w:rsidRDefault="00BE3AF4" w:rsidP="006A6C99">
      <w:pPr>
        <w:widowControl w:val="0"/>
        <w:jc w:val="both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21784AB4" w14:textId="6437D45B" w:rsidR="003B33A0" w:rsidRPr="00B370E7" w:rsidRDefault="00471606" w:rsidP="006A6C99">
      <w:pPr>
        <w:widowControl w:val="0"/>
        <w:jc w:val="both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/>
          <w:b/>
          <w:bCs/>
          <w:noProof/>
          <w:color w:val="000000" w:themeColor="text1"/>
          <w:kern w:val="0"/>
          <w:sz w:val="24"/>
          <w:szCs w:val="24"/>
        </w:rPr>
        <w:drawing>
          <wp:inline distT="0" distB="0" distL="0" distR="0" wp14:anchorId="44DED38B" wp14:editId="141F7CC2">
            <wp:extent cx="5654675" cy="2272398"/>
            <wp:effectExtent l="0" t="0" r="3175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3585" cy="22799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D69B02" w14:textId="0B3DC73D" w:rsidR="003B33A0" w:rsidRPr="00B370E7" w:rsidRDefault="00057480" w:rsidP="006A6C99">
      <w:pPr>
        <w:rPr>
          <w:rFonts w:ascii="Times New Roman" w:hAnsi="Times New Roman"/>
          <w:color w:val="000000" w:themeColor="text1"/>
          <w:sz w:val="24"/>
          <w:szCs w:val="24"/>
        </w:rPr>
      </w:pPr>
      <w:r w:rsidRPr="00057480">
        <w:rPr>
          <w:rFonts w:ascii="Times New Roman" w:hAnsi="Times New Roman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8</w:t>
      </w:r>
      <w:r w:rsidR="003B33A0" w:rsidRPr="00B370E7">
        <w:rPr>
          <w:rFonts w:ascii="Times New Roman" w:hAnsi="Times New Roman"/>
          <w:b/>
          <w:color w:val="000000" w:themeColor="text1"/>
          <w:sz w:val="24"/>
          <w:szCs w:val="24"/>
        </w:rPr>
        <w:t xml:space="preserve">. </w:t>
      </w:r>
      <w:r w:rsidR="003B33A0" w:rsidRPr="00B370E7">
        <w:rPr>
          <w:rFonts w:ascii="Times New Roman" w:hAnsi="Times New Roman"/>
          <w:color w:val="000000"/>
          <w:sz w:val="24"/>
          <w:szCs w:val="24"/>
        </w:rPr>
        <w:t>The calculated electrostatic potential of (a) PDOL and (b) PEO groups.</w:t>
      </w:r>
    </w:p>
    <w:p w14:paraId="36E8CE67" w14:textId="0F7B53EC" w:rsidR="0016559D" w:rsidRPr="00B370E7" w:rsidRDefault="0016559D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1C104A31" w14:textId="465C89BF" w:rsidR="00BE3AF4" w:rsidRPr="00B370E7" w:rsidRDefault="00BE3AF4" w:rsidP="006A6C99">
      <w:pPr>
        <w:ind w:firstLineChars="200" w:firstLine="48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370E7">
        <w:rPr>
          <w:rFonts w:ascii="Times New Roman" w:hAnsi="Times New Roman"/>
          <w:color w:val="000000" w:themeColor="text1"/>
          <w:sz w:val="24"/>
          <w:szCs w:val="24"/>
        </w:rPr>
        <w:t>The electrostatic potential of the TTMAP</w:t>
      </w:r>
      <w:r w:rsidR="00AB5B47" w:rsidRPr="00B370E7">
        <w:rPr>
          <w:rFonts w:ascii="Times New Roman" w:hAnsi="Times New Roman"/>
          <w:color w:val="000000" w:themeColor="text1"/>
          <w:sz w:val="24"/>
          <w:szCs w:val="24"/>
        </w:rPr>
        <w:t>, PDOL, and PEO</w:t>
      </w:r>
      <w:r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 group</w:t>
      </w:r>
      <w:r w:rsidR="00AB5B47" w:rsidRPr="00B370E7">
        <w:rPr>
          <w:rFonts w:ascii="Times New Roman" w:hAnsi="Times New Roman"/>
          <w:color w:val="000000" w:themeColor="text1"/>
          <w:sz w:val="24"/>
          <w:szCs w:val="24"/>
        </w:rPr>
        <w:t>s</w:t>
      </w:r>
      <w:r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 was calculated by DFT. As shown in </w:t>
      </w:r>
      <w:r w:rsidR="00057480" w:rsidRPr="00057480">
        <w:rPr>
          <w:rFonts w:ascii="Times New Roman" w:hAnsi="Times New Roman"/>
          <w:color w:val="000000" w:themeColor="text1"/>
          <w:sz w:val="24"/>
          <w:szCs w:val="24"/>
        </w:rPr>
        <w:t>Supplementary Fig</w:t>
      </w:r>
      <w:r w:rsidR="009B481D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057480" w:rsidRPr="0005748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9B481D">
        <w:rPr>
          <w:rFonts w:ascii="Times New Roman" w:hAnsi="Times New Roman"/>
          <w:color w:val="000000" w:themeColor="text1"/>
          <w:sz w:val="24"/>
          <w:szCs w:val="24"/>
        </w:rPr>
        <w:t>7</w:t>
      </w:r>
      <w:r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, the red areas in </w:t>
      </w:r>
      <w:r w:rsidR="0096563F" w:rsidRPr="00B370E7">
        <w:rPr>
          <w:rFonts w:ascii="Times New Roman" w:hAnsi="Times New Roman"/>
          <w:color w:val="000000" w:themeColor="text1"/>
          <w:sz w:val="24"/>
          <w:szCs w:val="24"/>
        </w:rPr>
        <w:t>carbonyl</w:t>
      </w:r>
      <w:r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 groups represent uniform negative electrostatic potential, which contributes to coordination of polymer-Li</w:t>
      </w:r>
      <w:r w:rsidRPr="00B370E7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+</w:t>
      </w:r>
      <w:r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 in TTMAP</w:t>
      </w:r>
      <w:r w:rsidR="007A371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7A3711">
        <w:rPr>
          <w:rFonts w:ascii="Times New Roman" w:hAnsi="Times New Roman" w:hint="eastAsia"/>
          <w:color w:val="000000" w:themeColor="text1"/>
          <w:sz w:val="24"/>
          <w:szCs w:val="24"/>
        </w:rPr>
        <w:t>gr</w:t>
      </w:r>
      <w:r w:rsidR="007A3711">
        <w:rPr>
          <w:rFonts w:ascii="Times New Roman" w:hAnsi="Times New Roman"/>
          <w:color w:val="000000" w:themeColor="text1"/>
          <w:sz w:val="24"/>
          <w:szCs w:val="24"/>
        </w:rPr>
        <w:t>ou</w:t>
      </w:r>
      <w:r w:rsidR="007A3711">
        <w:rPr>
          <w:rFonts w:ascii="Times New Roman" w:hAnsi="Times New Roman" w:hint="eastAsia"/>
          <w:color w:val="000000" w:themeColor="text1"/>
          <w:sz w:val="24"/>
          <w:szCs w:val="24"/>
        </w:rPr>
        <w:t>ps</w:t>
      </w:r>
      <w:r w:rsidRPr="00B370E7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96563F"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 Moreover, compare to </w:t>
      </w:r>
      <w:r w:rsidR="000A1FCE"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the C-C-O groups from </w:t>
      </w:r>
      <w:r w:rsidR="0096563F" w:rsidRPr="00B370E7">
        <w:rPr>
          <w:rFonts w:ascii="Times New Roman" w:hAnsi="Times New Roman"/>
          <w:color w:val="000000" w:themeColor="text1"/>
          <w:sz w:val="24"/>
          <w:szCs w:val="24"/>
        </w:rPr>
        <w:t>PEO, O-C-O groups from PDOL</w:t>
      </w:r>
      <w:r w:rsidR="0050047F"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 exhibit </w:t>
      </w:r>
      <w:r w:rsidR="00A350EE">
        <w:rPr>
          <w:rFonts w:ascii="Times New Roman" w:hAnsi="Times New Roman" w:hint="eastAsia"/>
          <w:color w:val="000000" w:themeColor="text1"/>
          <w:sz w:val="24"/>
          <w:szCs w:val="24"/>
        </w:rPr>
        <w:t>much</w:t>
      </w:r>
      <w:r w:rsidR="00A350E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A350EE">
        <w:rPr>
          <w:rFonts w:ascii="Times New Roman" w:hAnsi="Times New Roman" w:hint="eastAsia"/>
          <w:color w:val="000000" w:themeColor="text1"/>
          <w:sz w:val="24"/>
          <w:szCs w:val="24"/>
        </w:rPr>
        <w:t>stronger</w:t>
      </w:r>
      <w:r w:rsidR="00A350E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A350EE">
        <w:rPr>
          <w:rFonts w:ascii="Times New Roman" w:hAnsi="Times New Roman" w:hint="eastAsia"/>
          <w:color w:val="000000" w:themeColor="text1"/>
          <w:sz w:val="24"/>
          <w:szCs w:val="24"/>
        </w:rPr>
        <w:t>electronegativity</w:t>
      </w:r>
      <w:r w:rsidR="0050047F"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, implying excessive </w:t>
      </w:r>
      <w:r w:rsidR="00EA18DC" w:rsidRPr="00B370E7">
        <w:rPr>
          <w:rFonts w:ascii="Times New Roman" w:hAnsi="Times New Roman"/>
          <w:color w:val="000000" w:themeColor="text1"/>
          <w:sz w:val="24"/>
          <w:szCs w:val="24"/>
        </w:rPr>
        <w:t>O-</w:t>
      </w:r>
      <w:r w:rsidR="0050047F" w:rsidRPr="00B370E7">
        <w:rPr>
          <w:rFonts w:ascii="Times New Roman" w:hAnsi="Times New Roman"/>
          <w:color w:val="000000" w:themeColor="text1"/>
          <w:sz w:val="24"/>
          <w:szCs w:val="24"/>
        </w:rPr>
        <w:t>Li</w:t>
      </w:r>
      <w:r w:rsidR="0050047F" w:rsidRPr="00B370E7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+</w:t>
      </w:r>
      <w:r w:rsidR="0050047F"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 interaction</w:t>
      </w:r>
      <w:r w:rsidR="003A38C3"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 (</w:t>
      </w:r>
      <w:r w:rsidR="009B481D" w:rsidRPr="009B481D">
        <w:rPr>
          <w:rFonts w:ascii="Times New Roman" w:hAnsi="Times New Roman"/>
          <w:color w:val="000000" w:themeColor="text1"/>
          <w:sz w:val="24"/>
          <w:szCs w:val="24"/>
        </w:rPr>
        <w:t>Supplementary Fig</w:t>
      </w:r>
      <w:r w:rsidR="009B481D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9B481D" w:rsidRPr="009B481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9B481D">
        <w:rPr>
          <w:rFonts w:ascii="Times New Roman" w:hAnsi="Times New Roman"/>
          <w:color w:val="000000" w:themeColor="text1"/>
          <w:sz w:val="24"/>
          <w:szCs w:val="24"/>
        </w:rPr>
        <w:t>8</w:t>
      </w:r>
      <w:r w:rsidR="003A38C3" w:rsidRPr="00B370E7">
        <w:rPr>
          <w:rFonts w:ascii="Times New Roman" w:hAnsi="Times New Roman"/>
          <w:color w:val="000000" w:themeColor="text1"/>
          <w:sz w:val="24"/>
          <w:szCs w:val="24"/>
        </w:rPr>
        <w:t>)</w:t>
      </w:r>
      <w:r w:rsidR="0050047F" w:rsidRPr="00B370E7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14:paraId="5CB8FCF6" w14:textId="77777777" w:rsidR="003B33A0" w:rsidRPr="00B370E7" w:rsidRDefault="003B33A0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0BE1F51E" w14:textId="30875A43" w:rsidR="00A8447E" w:rsidRPr="00B370E7" w:rsidRDefault="006F632C" w:rsidP="006A6C99">
      <w:pPr>
        <w:widowControl w:val="0"/>
        <w:jc w:val="center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  <w:r w:rsidRPr="00B370E7">
        <w:rPr>
          <w:rFonts w:ascii="Times New Roman" w:hAnsi="Times New Roman"/>
          <w:noProof/>
        </w:rPr>
        <w:lastRenderedPageBreak/>
        <w:drawing>
          <wp:inline distT="0" distB="0" distL="0" distR="0" wp14:anchorId="22707901" wp14:editId="1F017CE1">
            <wp:extent cx="4587240" cy="3181687"/>
            <wp:effectExtent l="0" t="0" r="3810" b="0"/>
            <wp:docPr id="22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A43ECB50-7620-4F09-C7C3-48A3CB388D3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A43ECB50-7620-4F09-C7C3-48A3CB388D3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6"/>
                    <a:srcRect l="3793" t="5566" r="21071" b="22072"/>
                    <a:stretch/>
                  </pic:blipFill>
                  <pic:spPr>
                    <a:xfrm>
                      <a:off x="0" y="0"/>
                      <a:ext cx="4594308" cy="3186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9E8558" w14:textId="3DFA7C8A" w:rsidR="006F632C" w:rsidRPr="00B370E7" w:rsidRDefault="00137EBC" w:rsidP="006A6C99">
      <w:pPr>
        <w:rPr>
          <w:rFonts w:ascii="Times New Roman" w:hAnsi="Times New Roman"/>
          <w:color w:val="000000"/>
          <w:sz w:val="24"/>
          <w:szCs w:val="24"/>
        </w:rPr>
      </w:pPr>
      <w:r w:rsidRPr="00057480">
        <w:rPr>
          <w:rFonts w:ascii="Times New Roman" w:hAnsi="Times New Roman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9</w:t>
      </w:r>
      <w:r w:rsidR="006F632C" w:rsidRPr="00B370E7">
        <w:rPr>
          <w:rFonts w:ascii="Times New Roman" w:hAnsi="Times New Roman"/>
          <w:b/>
          <w:color w:val="000000" w:themeColor="text1"/>
          <w:sz w:val="24"/>
          <w:szCs w:val="24"/>
        </w:rPr>
        <w:t xml:space="preserve">. </w:t>
      </w:r>
      <w:r w:rsidR="006F632C" w:rsidRPr="00B370E7">
        <w:rPr>
          <w:rFonts w:ascii="Times New Roman" w:hAnsi="Times New Roman"/>
          <w:color w:val="000000"/>
          <w:sz w:val="24"/>
          <w:szCs w:val="24"/>
        </w:rPr>
        <w:t>Calculated radial distribution functions (</w:t>
      </w:r>
      <w:r w:rsidR="006F632C" w:rsidRPr="00B370E7">
        <w:rPr>
          <w:rFonts w:ascii="Times New Roman" w:hAnsi="Times New Roman"/>
          <w:i/>
          <w:iCs/>
          <w:color w:val="000000"/>
          <w:sz w:val="24"/>
          <w:szCs w:val="24"/>
        </w:rPr>
        <w:t>g</w:t>
      </w:r>
      <w:r w:rsidR="006F632C" w:rsidRPr="00B370E7">
        <w:rPr>
          <w:rFonts w:ascii="Times New Roman" w:hAnsi="Times New Roman"/>
          <w:color w:val="000000"/>
          <w:sz w:val="24"/>
          <w:szCs w:val="24"/>
        </w:rPr>
        <w:t>(r), solid lines) and coordination numbers (CN, dash lines) for lithium salt anions.</w:t>
      </w:r>
    </w:p>
    <w:p w14:paraId="539E7B21" w14:textId="786E56E9" w:rsidR="006F632C" w:rsidRPr="00B370E7" w:rsidRDefault="006F632C" w:rsidP="006A6C99">
      <w:pPr>
        <w:widowControl w:val="0"/>
        <w:jc w:val="both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033F1A77" w14:textId="07DCA472" w:rsidR="006F632C" w:rsidRPr="00B370E7" w:rsidRDefault="006F632C" w:rsidP="006A6C99">
      <w:pPr>
        <w:widowControl w:val="0"/>
        <w:jc w:val="both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369D6E6D" w14:textId="50A20A3D" w:rsidR="004610EE" w:rsidRPr="00B370E7" w:rsidRDefault="004610EE" w:rsidP="006A6C99">
      <w:pPr>
        <w:widowControl w:val="0"/>
        <w:jc w:val="both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736F9A4D" w14:textId="1B7F7B81" w:rsidR="004610EE" w:rsidRPr="00B370E7" w:rsidRDefault="004610EE" w:rsidP="006A6C99">
      <w:pPr>
        <w:widowControl w:val="0"/>
        <w:jc w:val="both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04B1BD56" w14:textId="77777777" w:rsidR="004610EE" w:rsidRPr="00B370E7" w:rsidRDefault="004610EE" w:rsidP="006A6C99">
      <w:pPr>
        <w:widowControl w:val="0"/>
        <w:jc w:val="both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2FBF5817" w14:textId="77777777" w:rsidR="006F632C" w:rsidRPr="00B370E7" w:rsidRDefault="006F632C" w:rsidP="006A6C99">
      <w:pPr>
        <w:widowControl w:val="0"/>
        <w:jc w:val="center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  <w:r w:rsidRPr="00B370E7">
        <w:rPr>
          <w:rFonts w:ascii="Times New Roman" w:hAnsi="Times New Roman"/>
          <w:noProof/>
        </w:rPr>
        <w:lastRenderedPageBreak/>
        <w:drawing>
          <wp:inline distT="0" distB="0" distL="0" distR="0" wp14:anchorId="401256A9" wp14:editId="1A93731B">
            <wp:extent cx="4657090" cy="3444879"/>
            <wp:effectExtent l="0" t="0" r="0" b="0"/>
            <wp:docPr id="18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83FF6F1D-DA8B-4061-A3B6-D6F5CD22E83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83FF6F1D-DA8B-4061-A3B6-D6F5CD22E83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7"/>
                    <a:srcRect l="4421" t="6060" r="22554" b="21926"/>
                    <a:stretch/>
                  </pic:blipFill>
                  <pic:spPr>
                    <a:xfrm>
                      <a:off x="0" y="0"/>
                      <a:ext cx="4658777" cy="3446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A326BF" w14:textId="11ECAB21" w:rsidR="006F632C" w:rsidRPr="00B370E7" w:rsidRDefault="00137EBC" w:rsidP="006A6C99">
      <w:pPr>
        <w:widowControl w:val="0"/>
        <w:jc w:val="both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  <w:r w:rsidRPr="00057480">
        <w:rPr>
          <w:rFonts w:ascii="Times New Roman" w:hAnsi="Times New Roman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10</w:t>
      </w:r>
      <w:r w:rsidR="006F632C" w:rsidRPr="00B370E7"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  <w:r w:rsidR="006F632C" w:rsidRPr="00B370E7">
        <w:rPr>
          <w:rFonts w:ascii="Times New Roman" w:hAnsi="Times New Roman"/>
          <w:color w:val="000000"/>
          <w:sz w:val="24"/>
          <w:szCs w:val="24"/>
        </w:rPr>
        <w:t xml:space="preserve"> Current-time profiles of the Li symmetrical cells with PDOL. The inset shows the Nyquist impedance spectra of the batteries before and after polarization.</w:t>
      </w:r>
    </w:p>
    <w:p w14:paraId="0729CF0C" w14:textId="7D6FD884" w:rsidR="006F632C" w:rsidRPr="00B370E7" w:rsidRDefault="006F632C" w:rsidP="006A6C99">
      <w:pPr>
        <w:widowControl w:val="0"/>
        <w:jc w:val="both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46D24B3F" w14:textId="0C9D7D24" w:rsidR="004610EE" w:rsidRPr="00B370E7" w:rsidRDefault="004610EE" w:rsidP="006A6C99">
      <w:pPr>
        <w:widowControl w:val="0"/>
        <w:jc w:val="both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10D68BF9" w14:textId="11C48449" w:rsidR="004610EE" w:rsidRPr="00B370E7" w:rsidRDefault="004610EE" w:rsidP="006A6C99">
      <w:pPr>
        <w:widowControl w:val="0"/>
        <w:jc w:val="both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3B139A2B" w14:textId="7A0E3F8E" w:rsidR="004610EE" w:rsidRPr="00B370E7" w:rsidRDefault="004610EE" w:rsidP="006A6C99">
      <w:pPr>
        <w:widowControl w:val="0"/>
        <w:jc w:val="both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0FA925EC" w14:textId="6720819C" w:rsidR="004610EE" w:rsidRPr="00B370E7" w:rsidRDefault="004610EE" w:rsidP="006A6C99">
      <w:pPr>
        <w:widowControl w:val="0"/>
        <w:jc w:val="both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65192452" w14:textId="10935826" w:rsidR="004610EE" w:rsidRPr="00B370E7" w:rsidRDefault="004610EE" w:rsidP="006A6C99">
      <w:pPr>
        <w:widowControl w:val="0"/>
        <w:jc w:val="both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7FA97507" w14:textId="22FB9BD5" w:rsidR="004610EE" w:rsidRPr="00B370E7" w:rsidRDefault="004610EE" w:rsidP="006A6C99">
      <w:pPr>
        <w:widowControl w:val="0"/>
        <w:jc w:val="both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299611D2" w14:textId="77777777" w:rsidR="004610EE" w:rsidRPr="00B370E7" w:rsidRDefault="004610EE" w:rsidP="006A6C99">
      <w:pPr>
        <w:widowControl w:val="0"/>
        <w:jc w:val="both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2199BDD2" w14:textId="46F3DB70" w:rsidR="00956F65" w:rsidRPr="00B370E7" w:rsidRDefault="00CF0ED4" w:rsidP="006A6C99">
      <w:pPr>
        <w:widowControl w:val="0"/>
        <w:jc w:val="center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  <w:r w:rsidRPr="00B370E7">
        <w:rPr>
          <w:rFonts w:ascii="Times New Roman" w:hAnsi="Times New Roman"/>
          <w:b/>
          <w:bCs/>
          <w:noProof/>
          <w:color w:val="000000" w:themeColor="text1"/>
          <w:kern w:val="0"/>
          <w:sz w:val="24"/>
          <w:szCs w:val="24"/>
        </w:rPr>
        <w:lastRenderedPageBreak/>
        <w:drawing>
          <wp:inline distT="0" distB="0" distL="0" distR="0" wp14:anchorId="0093C150" wp14:editId="7B0B4A01">
            <wp:extent cx="5266690" cy="242477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3815" cy="24326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8F3A8B" w14:textId="44E3CE86" w:rsidR="0047103D" w:rsidRPr="00B370E7" w:rsidRDefault="00137EBC" w:rsidP="006A6C99">
      <w:pPr>
        <w:widowControl w:val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057480">
        <w:rPr>
          <w:rFonts w:ascii="Times New Roman" w:hAnsi="Times New Roman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11</w:t>
      </w:r>
      <w:r w:rsidR="00956F65" w:rsidRPr="00B370E7">
        <w:rPr>
          <w:rFonts w:ascii="Times New Roman" w:hAnsi="Times New Roman"/>
          <w:b/>
          <w:color w:val="000000" w:themeColor="text1"/>
          <w:sz w:val="24"/>
          <w:szCs w:val="24"/>
        </w:rPr>
        <w:t xml:space="preserve">. </w:t>
      </w:r>
      <w:r w:rsidR="00956F65"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Schematic diagram of interaction energy of </w:t>
      </w:r>
      <w:r w:rsidR="00BB7CFE" w:rsidRPr="00B370E7">
        <w:rPr>
          <w:rFonts w:ascii="Times New Roman" w:hAnsi="Times New Roman"/>
          <w:color w:val="000000" w:themeColor="text1"/>
          <w:sz w:val="24"/>
          <w:szCs w:val="24"/>
        </w:rPr>
        <w:t>(a)TTMAP</w:t>
      </w:r>
      <w:r w:rsidR="00956F65"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 and TFSI</w:t>
      </w:r>
      <w:r w:rsidR="004C18C1" w:rsidRPr="00B370E7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–</w:t>
      </w:r>
      <w:r w:rsidR="00BB7CFE" w:rsidRPr="00B370E7">
        <w:rPr>
          <w:rFonts w:ascii="Times New Roman" w:hAnsi="Times New Roman"/>
          <w:color w:val="000000" w:themeColor="text1"/>
          <w:sz w:val="24"/>
          <w:szCs w:val="24"/>
        </w:rPr>
        <w:t>; (b) PDOL and TFSI</w:t>
      </w:r>
      <w:r w:rsidR="004C18C1" w:rsidRPr="00B370E7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–</w:t>
      </w:r>
      <w:r w:rsidR="00BB7CFE" w:rsidRPr="00B370E7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14:paraId="4983E2BB" w14:textId="639DFFB1" w:rsidR="00BB7CFE" w:rsidRPr="00B370E7" w:rsidRDefault="00BB7CFE" w:rsidP="006A6C99">
      <w:pPr>
        <w:widowControl w:val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3F670863" w14:textId="6EB984B2" w:rsidR="00BB7CFE" w:rsidRPr="00B370E7" w:rsidRDefault="00BB7CFE" w:rsidP="006A6C99">
      <w:pPr>
        <w:widowControl w:val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5E248C7C" w14:textId="3B2E5993" w:rsidR="00BB7CFE" w:rsidRPr="00B370E7" w:rsidRDefault="00BB7CFE" w:rsidP="006A6C99">
      <w:pPr>
        <w:widowControl w:val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7C2F1EC9" w14:textId="36BD02AD" w:rsidR="00BB7CFE" w:rsidRPr="00B370E7" w:rsidRDefault="00BB7CFE" w:rsidP="006A6C99">
      <w:pPr>
        <w:widowControl w:val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0C1C71DB" w14:textId="3A488B37" w:rsidR="00BB7CFE" w:rsidRPr="00B370E7" w:rsidRDefault="00BB7CFE" w:rsidP="006A6C99">
      <w:pPr>
        <w:widowControl w:val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0C11A0B7" w14:textId="1B4F36E4" w:rsidR="00BB7CFE" w:rsidRPr="00B370E7" w:rsidRDefault="00BB7CFE" w:rsidP="006A6C99">
      <w:pPr>
        <w:widowControl w:val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48F99B53" w14:textId="2AC89878" w:rsidR="00BB7CFE" w:rsidRPr="00B370E7" w:rsidRDefault="00BB7CFE" w:rsidP="006A6C99">
      <w:pPr>
        <w:widowControl w:val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6C8DFAD9" w14:textId="1DDD4D12" w:rsidR="00BB7CFE" w:rsidRPr="00B370E7" w:rsidRDefault="00BB7CFE" w:rsidP="006A6C99">
      <w:pPr>
        <w:widowControl w:val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4DE2774B" w14:textId="0407443A" w:rsidR="00BB7CFE" w:rsidRPr="00B370E7" w:rsidRDefault="00BB7CFE" w:rsidP="006A6C99">
      <w:pPr>
        <w:widowControl w:val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25D11F97" w14:textId="3707998B" w:rsidR="00BB7CFE" w:rsidRPr="00B370E7" w:rsidRDefault="00BB7CFE" w:rsidP="006A6C99">
      <w:pPr>
        <w:widowControl w:val="0"/>
        <w:jc w:val="center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399A2E35" w14:textId="6AEB7062" w:rsidR="00CE5EB9" w:rsidRPr="00B370E7" w:rsidRDefault="00CE5EB9" w:rsidP="006A6C99">
      <w:pPr>
        <w:widowControl w:val="0"/>
        <w:jc w:val="center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6543443A" w14:textId="609D632C" w:rsidR="00CE5EB9" w:rsidRPr="00B370E7" w:rsidRDefault="00CE5EB9" w:rsidP="006A6C99">
      <w:pPr>
        <w:widowControl w:val="0"/>
        <w:jc w:val="center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10F283BA" w14:textId="42B429E5" w:rsidR="00CE5EB9" w:rsidRPr="00B370E7" w:rsidRDefault="00CE5EB9" w:rsidP="006A6C99">
      <w:pPr>
        <w:widowControl w:val="0"/>
        <w:jc w:val="center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14B8204B" w14:textId="76BB9883" w:rsidR="00CE5EB9" w:rsidRPr="00B370E7" w:rsidRDefault="00CE5EB9" w:rsidP="006A6C99">
      <w:pPr>
        <w:widowControl w:val="0"/>
        <w:jc w:val="center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15D6CD6F" w14:textId="6C93C7E7" w:rsidR="00CE5EB9" w:rsidRPr="00B370E7" w:rsidRDefault="00CE5EB9" w:rsidP="006A6C99">
      <w:pPr>
        <w:widowControl w:val="0"/>
        <w:jc w:val="center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7C68EC0A" w14:textId="6034370A" w:rsidR="00CE5EB9" w:rsidRPr="00B370E7" w:rsidRDefault="00CE5EB9" w:rsidP="006A6C99">
      <w:pPr>
        <w:widowControl w:val="0"/>
        <w:jc w:val="center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4E305AC4" w14:textId="3016ECC4" w:rsidR="00CE5EB9" w:rsidRPr="00B370E7" w:rsidRDefault="00CE5EB9" w:rsidP="006A6C99">
      <w:pPr>
        <w:widowControl w:val="0"/>
        <w:jc w:val="center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7A85F3B1" w14:textId="7FE2BAFE" w:rsidR="00CE5EB9" w:rsidRPr="00B370E7" w:rsidRDefault="00CE5EB9" w:rsidP="006A6C99">
      <w:pPr>
        <w:widowControl w:val="0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22EEF93E" w14:textId="77777777" w:rsidR="00CE5EB9" w:rsidRPr="00B370E7" w:rsidRDefault="00CE5EB9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370E7">
        <w:rPr>
          <w:rFonts w:ascii="Times New Roman" w:hAnsi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45925B10" wp14:editId="1ABC42E4">
            <wp:extent cx="5249817" cy="3746612"/>
            <wp:effectExtent l="0" t="0" r="8255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7550" cy="37878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DC84E8" w14:textId="2B218EE3" w:rsidR="00CE5EB9" w:rsidRPr="00B370E7" w:rsidRDefault="00137EBC" w:rsidP="006A6C99">
      <w:pPr>
        <w:widowControl w:val="0"/>
        <w:rPr>
          <w:rFonts w:ascii="Times New Roman" w:hAnsi="Times New Roman"/>
          <w:color w:val="000000" w:themeColor="text1"/>
          <w:sz w:val="24"/>
          <w:szCs w:val="24"/>
        </w:rPr>
      </w:pPr>
      <w:bookmarkStart w:id="11" w:name="_Hlk104928163"/>
      <w:r w:rsidRPr="00057480">
        <w:rPr>
          <w:rFonts w:ascii="Times New Roman" w:hAnsi="Times New Roman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12</w:t>
      </w:r>
      <w:r w:rsidR="00CE5EB9" w:rsidRPr="00B370E7">
        <w:rPr>
          <w:rFonts w:ascii="Times New Roman" w:hAnsi="Times New Roman"/>
          <w:b/>
          <w:color w:val="000000" w:themeColor="text1"/>
          <w:sz w:val="24"/>
          <w:szCs w:val="24"/>
        </w:rPr>
        <w:t xml:space="preserve">. </w:t>
      </w:r>
      <w:r w:rsidR="00CE5EB9" w:rsidRPr="00B370E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(a) </w:t>
      </w:r>
      <w:r w:rsidR="00CE5EB9" w:rsidRPr="00B370E7">
        <w:rPr>
          <w:rFonts w:ascii="Times New Roman" w:hAnsi="Times New Roman"/>
          <w:color w:val="000000" w:themeColor="text1"/>
          <w:sz w:val="24"/>
          <w:szCs w:val="24"/>
        </w:rPr>
        <w:t>AFM image of PTADOL membrane. (b) Top-view, and (c) Side-view SEM images of PTADOL membrane (with PE separator). (d) Cross-sectional SEM image of PTADOL membrane in the curled state.</w:t>
      </w:r>
    </w:p>
    <w:p w14:paraId="5AE399C3" w14:textId="77777777" w:rsidR="00CE5EB9" w:rsidRPr="00B370E7" w:rsidRDefault="00CE5EB9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bookmarkEnd w:id="11"/>
    <w:p w14:paraId="688EB3BD" w14:textId="4987F234" w:rsidR="00CE5EB9" w:rsidRDefault="00CE5EB9" w:rsidP="006A6C99">
      <w:pPr>
        <w:ind w:firstLineChars="200" w:firstLine="480"/>
        <w:jc w:val="both"/>
        <w:rPr>
          <w:rFonts w:ascii="Times New Roman" w:hAnsi="Times New Roman"/>
          <w:color w:val="000000"/>
          <w:sz w:val="24"/>
          <w:szCs w:val="24"/>
        </w:rPr>
      </w:pPr>
      <w:r w:rsidRPr="00B370E7">
        <w:rPr>
          <w:rFonts w:ascii="Times New Roman" w:hAnsi="Times New Roman"/>
          <w:color w:val="000000"/>
          <w:sz w:val="24"/>
          <w:szCs w:val="24"/>
        </w:rPr>
        <w:t xml:space="preserve">The Atomic Force Microscope (AFM) and field emission scanning electron microscopy (FE-SEM) images of the PTADOL membranes are displayed in </w:t>
      </w:r>
      <w:r w:rsidR="00137EBC" w:rsidRPr="00137EBC">
        <w:rPr>
          <w:rFonts w:ascii="Times New Roman" w:hAnsi="Times New Roman"/>
          <w:color w:val="000000"/>
          <w:sz w:val="24"/>
          <w:szCs w:val="24"/>
        </w:rPr>
        <w:t>Supplementary Fig</w:t>
      </w:r>
      <w:r w:rsidR="00137EBC">
        <w:rPr>
          <w:rFonts w:ascii="Times New Roman" w:hAnsi="Times New Roman"/>
          <w:color w:val="000000"/>
          <w:sz w:val="24"/>
          <w:szCs w:val="24"/>
        </w:rPr>
        <w:t>.</w:t>
      </w:r>
      <w:r w:rsidR="00137EBC" w:rsidRPr="00137EB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37EBC">
        <w:rPr>
          <w:rFonts w:ascii="Times New Roman" w:hAnsi="Times New Roman"/>
          <w:color w:val="000000"/>
          <w:sz w:val="24"/>
          <w:szCs w:val="24"/>
        </w:rPr>
        <w:t>12</w:t>
      </w:r>
      <w:r w:rsidRPr="00B370E7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B370E7">
        <w:rPr>
          <w:rFonts w:ascii="Times New Roman" w:hAnsi="Times New Roman"/>
          <w:color w:val="000000" w:themeColor="text1"/>
          <w:sz w:val="24"/>
          <w:szCs w:val="24"/>
        </w:rPr>
        <w:t>The membranes exhibit smooth surface, dense and colloidal cross-section morphology, demonstrating uniform distribution of PTADOL in PE separator.</w:t>
      </w:r>
    </w:p>
    <w:p w14:paraId="5324D54B" w14:textId="47178665" w:rsidR="00C75959" w:rsidRDefault="00C75959" w:rsidP="006A6C99">
      <w:pPr>
        <w:ind w:firstLineChars="200" w:firstLine="480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6C8BBCF6" w14:textId="77777777" w:rsidR="00C75959" w:rsidRPr="00B370E7" w:rsidRDefault="00C75959" w:rsidP="006A6C99">
      <w:pPr>
        <w:ind w:firstLineChars="200" w:firstLine="480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3D12B7FB" w14:textId="77777777" w:rsidR="009940C9" w:rsidRPr="00B370E7" w:rsidRDefault="009940C9" w:rsidP="006A6C99">
      <w:pPr>
        <w:widowControl w:val="0"/>
        <w:jc w:val="center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  <w:r w:rsidRPr="00B370E7">
        <w:rPr>
          <w:rFonts w:ascii="Times New Roman" w:hAnsi="Times New Roman"/>
          <w:b/>
          <w:bCs/>
          <w:noProof/>
          <w:color w:val="000000" w:themeColor="text1"/>
          <w:kern w:val="0"/>
          <w:sz w:val="24"/>
          <w:szCs w:val="24"/>
        </w:rPr>
        <w:lastRenderedPageBreak/>
        <w:drawing>
          <wp:inline distT="0" distB="0" distL="0" distR="0" wp14:anchorId="460516EE" wp14:editId="4C4D9568">
            <wp:extent cx="5173133" cy="2053997"/>
            <wp:effectExtent l="0" t="0" r="889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1394" cy="20652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28E5D0" w14:textId="451CBD84" w:rsidR="009940C9" w:rsidRPr="00B370E7" w:rsidRDefault="00000F38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057480">
        <w:rPr>
          <w:rFonts w:ascii="Times New Roman" w:hAnsi="Times New Roman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13</w:t>
      </w:r>
      <w:r w:rsidR="009940C9" w:rsidRPr="00B370E7">
        <w:rPr>
          <w:rFonts w:ascii="Times New Roman" w:hAnsi="Times New Roman"/>
          <w:b/>
          <w:color w:val="000000" w:themeColor="text1"/>
          <w:sz w:val="24"/>
          <w:szCs w:val="24"/>
        </w:rPr>
        <w:t xml:space="preserve">. </w:t>
      </w:r>
      <w:r w:rsidR="009940C9"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SEM images of polyethylene (PE) separator with thickness of ~6 </w:t>
      </w:r>
      <w:proofErr w:type="spellStart"/>
      <w:r w:rsidR="009940C9" w:rsidRPr="00B370E7">
        <w:rPr>
          <w:rFonts w:ascii="Times New Roman" w:hAnsi="Times New Roman"/>
          <w:color w:val="000000" w:themeColor="text1"/>
          <w:sz w:val="24"/>
          <w:szCs w:val="24"/>
        </w:rPr>
        <w:t>μm</w:t>
      </w:r>
      <w:proofErr w:type="spellEnd"/>
      <w:r w:rsidR="009940C9" w:rsidRPr="00B370E7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14:paraId="3508954C" w14:textId="25545981" w:rsidR="009940C9" w:rsidRPr="00B370E7" w:rsidRDefault="009940C9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2FFA7BFC" w14:textId="37734F62" w:rsidR="009940C9" w:rsidRPr="00B370E7" w:rsidRDefault="009940C9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5DB93E76" w14:textId="269E293C" w:rsidR="009940C9" w:rsidRPr="00B370E7" w:rsidRDefault="009940C9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1CA099A6" w14:textId="58332748" w:rsidR="009940C9" w:rsidRPr="00B370E7" w:rsidRDefault="009940C9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3D76D4EA" w14:textId="12D2F418" w:rsidR="009940C9" w:rsidRPr="00B370E7" w:rsidRDefault="009940C9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41EB0374" w14:textId="6FF03E99" w:rsidR="009940C9" w:rsidRPr="00B370E7" w:rsidRDefault="009940C9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6E9E5C08" w14:textId="4C3D80D6" w:rsidR="009940C9" w:rsidRPr="00B370E7" w:rsidRDefault="009940C9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6E847B2A" w14:textId="6B75E9E6" w:rsidR="009940C9" w:rsidRPr="00B370E7" w:rsidRDefault="009940C9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259B0F46" w14:textId="48A5A780" w:rsidR="009940C9" w:rsidRPr="00B370E7" w:rsidRDefault="009940C9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1617C6C0" w14:textId="77777777" w:rsidR="009940C9" w:rsidRPr="00B370E7" w:rsidRDefault="009940C9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382C9F7B" w14:textId="77777777" w:rsidR="00CE5EB9" w:rsidRPr="00B370E7" w:rsidRDefault="00CE5EB9" w:rsidP="006A6C99">
      <w:pPr>
        <w:widowControl w:val="0"/>
        <w:jc w:val="center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76515803" w14:textId="34DE670D" w:rsidR="00DE459B" w:rsidRPr="00B370E7" w:rsidRDefault="00C85EA5" w:rsidP="006A6C99">
      <w:pPr>
        <w:widowControl w:val="0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B370E7">
        <w:rPr>
          <w:rFonts w:ascii="Times New Roman" w:hAnsi="Times New Roman"/>
          <w:b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7182D25" wp14:editId="40FD0F98">
            <wp:extent cx="4239323" cy="3199130"/>
            <wp:effectExtent l="0" t="0" r="8890" b="127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3079" cy="32170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B70EA9" w14:textId="7817A593" w:rsidR="007E551C" w:rsidRPr="00B370E7" w:rsidRDefault="00000F38" w:rsidP="006A6C99">
      <w:pPr>
        <w:widowControl w:val="0"/>
        <w:rPr>
          <w:rFonts w:ascii="Times New Roman" w:hAnsi="Times New Roman"/>
          <w:color w:val="000000" w:themeColor="text1"/>
          <w:sz w:val="24"/>
          <w:szCs w:val="24"/>
        </w:rPr>
      </w:pPr>
      <w:bookmarkStart w:id="12" w:name="_Hlk106210348"/>
      <w:r w:rsidRPr="00057480">
        <w:rPr>
          <w:rFonts w:ascii="Times New Roman" w:hAnsi="Times New Roman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14.</w:t>
      </w:r>
      <w:r w:rsidR="0047103D" w:rsidRPr="00B370E7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7E551C"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TGA thermograms of pure </w:t>
      </w:r>
      <w:r w:rsidR="00C85EA5"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DOL and </w:t>
      </w:r>
      <w:proofErr w:type="spellStart"/>
      <w:r w:rsidR="00C85EA5" w:rsidRPr="00B370E7">
        <w:rPr>
          <w:rFonts w:ascii="Times New Roman" w:hAnsi="Times New Roman"/>
          <w:color w:val="000000" w:themeColor="text1"/>
          <w:sz w:val="24"/>
          <w:szCs w:val="24"/>
        </w:rPr>
        <w:t>LiTFSI</w:t>
      </w:r>
      <w:proofErr w:type="spellEnd"/>
      <w:r w:rsidR="00C85EA5"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 salt</w:t>
      </w:r>
      <w:r w:rsidR="007A53BD" w:rsidRPr="00B370E7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7E551C"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bookmarkEnd w:id="12"/>
    <w:p w14:paraId="3A6B6337" w14:textId="77777777" w:rsidR="0047103D" w:rsidRPr="00B370E7" w:rsidRDefault="0047103D" w:rsidP="006A6C99">
      <w:pPr>
        <w:widowControl w:val="0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44C9F98A" w14:textId="571002F1" w:rsidR="0047103D" w:rsidRPr="00B370E7" w:rsidRDefault="0047103D" w:rsidP="006A6C99">
      <w:pPr>
        <w:widowControl w:val="0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137704B1" w14:textId="77777777" w:rsidR="0047103D" w:rsidRPr="00B370E7" w:rsidRDefault="0047103D" w:rsidP="006A6C99">
      <w:pPr>
        <w:widowControl w:val="0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57FBC0CF" w14:textId="77777777" w:rsidR="0047103D" w:rsidRPr="00B370E7" w:rsidRDefault="0047103D" w:rsidP="006A6C99">
      <w:pPr>
        <w:widowControl w:val="0"/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</w:pPr>
    </w:p>
    <w:p w14:paraId="70209C1D" w14:textId="77777777" w:rsidR="0047103D" w:rsidRPr="00B370E7" w:rsidRDefault="0047103D" w:rsidP="006A6C99">
      <w:pPr>
        <w:widowControl w:val="0"/>
        <w:rPr>
          <w:rFonts w:ascii="Times New Roman" w:hAnsi="Times New Roman"/>
          <w:color w:val="000000" w:themeColor="text1"/>
          <w:sz w:val="24"/>
          <w:szCs w:val="24"/>
        </w:rPr>
      </w:pPr>
    </w:p>
    <w:p w14:paraId="2E11F95A" w14:textId="261F586F" w:rsidR="0047103D" w:rsidRPr="00B370E7" w:rsidRDefault="0047103D" w:rsidP="006A6C99">
      <w:pPr>
        <w:widowControl w:val="0"/>
        <w:rPr>
          <w:rFonts w:ascii="Times New Roman" w:hAnsi="Times New Roman"/>
          <w:color w:val="000000" w:themeColor="text1"/>
          <w:sz w:val="24"/>
          <w:szCs w:val="24"/>
        </w:rPr>
      </w:pPr>
    </w:p>
    <w:p w14:paraId="1B905D63" w14:textId="36B54D16" w:rsidR="009652A1" w:rsidRPr="00B370E7" w:rsidRDefault="009652A1" w:rsidP="006A6C99">
      <w:pPr>
        <w:widowControl w:val="0"/>
        <w:rPr>
          <w:rFonts w:ascii="Times New Roman" w:hAnsi="Times New Roman"/>
          <w:color w:val="000000" w:themeColor="text1"/>
          <w:sz w:val="24"/>
          <w:szCs w:val="24"/>
        </w:rPr>
      </w:pPr>
    </w:p>
    <w:p w14:paraId="645B18FC" w14:textId="15DA6D24" w:rsidR="00A54829" w:rsidRPr="00B370E7" w:rsidRDefault="00A54829" w:rsidP="006A6C99">
      <w:pPr>
        <w:widowControl w:val="0"/>
        <w:rPr>
          <w:rFonts w:ascii="Times New Roman" w:hAnsi="Times New Roman"/>
          <w:color w:val="000000" w:themeColor="text1"/>
          <w:sz w:val="24"/>
          <w:szCs w:val="24"/>
        </w:rPr>
      </w:pPr>
    </w:p>
    <w:p w14:paraId="7799BFA3" w14:textId="6059CDF1" w:rsidR="00A54829" w:rsidRPr="00B370E7" w:rsidRDefault="00A54829" w:rsidP="006A6C99">
      <w:pPr>
        <w:widowControl w:val="0"/>
        <w:rPr>
          <w:rFonts w:ascii="Times New Roman" w:hAnsi="Times New Roman"/>
          <w:color w:val="000000" w:themeColor="text1"/>
          <w:sz w:val="24"/>
          <w:szCs w:val="24"/>
        </w:rPr>
      </w:pPr>
    </w:p>
    <w:p w14:paraId="703E8EF5" w14:textId="2AFF493D" w:rsidR="00A54829" w:rsidRPr="00B370E7" w:rsidRDefault="00A54829" w:rsidP="006A6C99">
      <w:pPr>
        <w:widowControl w:val="0"/>
        <w:rPr>
          <w:rFonts w:ascii="Times New Roman" w:hAnsi="Times New Roman"/>
          <w:color w:val="000000" w:themeColor="text1"/>
          <w:sz w:val="24"/>
          <w:szCs w:val="24"/>
        </w:rPr>
      </w:pPr>
    </w:p>
    <w:p w14:paraId="1EA962EF" w14:textId="77777777" w:rsidR="00A54829" w:rsidRPr="00B370E7" w:rsidRDefault="00A54829" w:rsidP="006A6C99">
      <w:pPr>
        <w:widowControl w:val="0"/>
        <w:rPr>
          <w:rFonts w:ascii="Times New Roman" w:hAnsi="Times New Roman"/>
          <w:color w:val="000000" w:themeColor="text1"/>
          <w:sz w:val="24"/>
          <w:szCs w:val="24"/>
        </w:rPr>
      </w:pPr>
    </w:p>
    <w:p w14:paraId="30ED356B" w14:textId="77777777" w:rsidR="00A54829" w:rsidRPr="00B370E7" w:rsidRDefault="00A54829" w:rsidP="00000F38">
      <w:pPr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B370E7">
        <w:rPr>
          <w:rFonts w:ascii="Times New Roman" w:hAnsi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0DA2E16" wp14:editId="5D26DB3B">
            <wp:extent cx="5243859" cy="1757322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769" cy="17727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271195" w14:textId="55C6D581" w:rsidR="00A54829" w:rsidRPr="00B370E7" w:rsidRDefault="00000F38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057480">
        <w:rPr>
          <w:rFonts w:ascii="Times New Roman" w:hAnsi="Times New Roman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15</w:t>
      </w:r>
      <w:r w:rsidR="00A54829" w:rsidRPr="00B370E7"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  <w:r w:rsidR="00A54829" w:rsidRPr="00B370E7">
        <w:rPr>
          <w:rFonts w:ascii="Times New Roman" w:hAnsi="Times New Roman"/>
          <w:sz w:val="24"/>
          <w:szCs w:val="24"/>
        </w:rPr>
        <w:t xml:space="preserve"> </w:t>
      </w:r>
      <w:r w:rsidR="00A54829" w:rsidRPr="00B370E7">
        <w:rPr>
          <w:rFonts w:ascii="Times New Roman" w:hAnsi="Times New Roman"/>
          <w:color w:val="000000" w:themeColor="text1"/>
          <w:sz w:val="24"/>
          <w:szCs w:val="24"/>
        </w:rPr>
        <w:t>The optical images of PDOL storing in glass tube over different time.</w:t>
      </w:r>
    </w:p>
    <w:p w14:paraId="29BB0517" w14:textId="77777777" w:rsidR="009652A1" w:rsidRPr="00B370E7" w:rsidRDefault="009652A1" w:rsidP="006A6C99">
      <w:pPr>
        <w:widowControl w:val="0"/>
        <w:rPr>
          <w:rFonts w:ascii="Times New Roman" w:hAnsi="Times New Roman"/>
          <w:color w:val="000000" w:themeColor="text1"/>
          <w:sz w:val="24"/>
          <w:szCs w:val="24"/>
        </w:rPr>
      </w:pPr>
    </w:p>
    <w:p w14:paraId="0297AC12" w14:textId="77777777" w:rsidR="0047103D" w:rsidRPr="00B370E7" w:rsidRDefault="0047103D" w:rsidP="006A6C99">
      <w:pPr>
        <w:widowControl w:val="0"/>
        <w:rPr>
          <w:rFonts w:ascii="Times New Roman" w:hAnsi="Times New Roman"/>
          <w:color w:val="000000" w:themeColor="text1"/>
          <w:sz w:val="24"/>
          <w:szCs w:val="24"/>
        </w:rPr>
      </w:pPr>
    </w:p>
    <w:p w14:paraId="0FB0CEC3" w14:textId="613FD6AD" w:rsidR="0047103D" w:rsidRPr="00B370E7" w:rsidRDefault="0047103D" w:rsidP="006A6C99">
      <w:pPr>
        <w:widowControl w:val="0"/>
        <w:jc w:val="center"/>
        <w:rPr>
          <w:rFonts w:ascii="Times New Roman" w:hAnsi="Times New Roman"/>
          <w:noProof/>
        </w:rPr>
      </w:pPr>
    </w:p>
    <w:p w14:paraId="691B8762" w14:textId="772B9A56" w:rsidR="00F4290F" w:rsidRPr="00B370E7" w:rsidRDefault="00F4290F" w:rsidP="006A6C99">
      <w:pPr>
        <w:widowControl w:val="0"/>
        <w:jc w:val="center"/>
        <w:rPr>
          <w:rFonts w:ascii="Times New Roman" w:hAnsi="Times New Roman"/>
          <w:noProof/>
        </w:rPr>
      </w:pPr>
    </w:p>
    <w:p w14:paraId="5ECCBBAB" w14:textId="7B9F1B1D" w:rsidR="00F4290F" w:rsidRPr="00B370E7" w:rsidRDefault="00F4290F" w:rsidP="006A6C99">
      <w:pPr>
        <w:widowControl w:val="0"/>
        <w:jc w:val="center"/>
        <w:rPr>
          <w:rFonts w:ascii="Times New Roman" w:hAnsi="Times New Roman"/>
          <w:noProof/>
        </w:rPr>
      </w:pPr>
    </w:p>
    <w:p w14:paraId="21E017C8" w14:textId="596EC2E2" w:rsidR="00F4290F" w:rsidRPr="00B370E7" w:rsidRDefault="00F4290F" w:rsidP="006A6C99">
      <w:pPr>
        <w:widowControl w:val="0"/>
        <w:jc w:val="center"/>
        <w:rPr>
          <w:rFonts w:ascii="Times New Roman" w:hAnsi="Times New Roman"/>
          <w:noProof/>
        </w:rPr>
      </w:pPr>
    </w:p>
    <w:p w14:paraId="093739D0" w14:textId="31A65F08" w:rsidR="00F4290F" w:rsidRPr="00B370E7" w:rsidRDefault="00F4290F" w:rsidP="006A6C99">
      <w:pPr>
        <w:widowControl w:val="0"/>
        <w:jc w:val="center"/>
        <w:rPr>
          <w:rFonts w:ascii="Times New Roman" w:hAnsi="Times New Roman"/>
          <w:noProof/>
        </w:rPr>
      </w:pPr>
    </w:p>
    <w:p w14:paraId="56988F72" w14:textId="18B10186" w:rsidR="00F4290F" w:rsidRPr="00B370E7" w:rsidRDefault="00F4290F" w:rsidP="006A6C99">
      <w:pPr>
        <w:widowControl w:val="0"/>
        <w:jc w:val="center"/>
        <w:rPr>
          <w:rFonts w:ascii="Times New Roman" w:hAnsi="Times New Roman"/>
          <w:noProof/>
        </w:rPr>
      </w:pPr>
    </w:p>
    <w:p w14:paraId="59942527" w14:textId="53113561" w:rsidR="00F4290F" w:rsidRPr="00B370E7" w:rsidRDefault="00F4290F" w:rsidP="006A6C99">
      <w:pPr>
        <w:widowControl w:val="0"/>
        <w:jc w:val="center"/>
        <w:rPr>
          <w:rFonts w:ascii="Times New Roman" w:hAnsi="Times New Roman"/>
          <w:noProof/>
        </w:rPr>
      </w:pPr>
    </w:p>
    <w:p w14:paraId="1CFACBF4" w14:textId="63452005" w:rsidR="00A1218D" w:rsidRPr="00B370E7" w:rsidRDefault="00A1218D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6DEA5EAB" w14:textId="77777777" w:rsidR="00A54829" w:rsidRPr="00B370E7" w:rsidRDefault="00A54829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231C8009" w14:textId="3B9CA144" w:rsidR="00A1218D" w:rsidRPr="00B370E7" w:rsidRDefault="002E1C8C" w:rsidP="006A6C99">
      <w:pPr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B370E7">
        <w:rPr>
          <w:rFonts w:ascii="Times New Roman" w:hAnsi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09E8C209" wp14:editId="6B4AC958">
            <wp:extent cx="4518660" cy="3382621"/>
            <wp:effectExtent l="0" t="0" r="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8073" cy="33971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41D8D5" w14:textId="4AD72F0F" w:rsidR="00A1218D" w:rsidRPr="00B370E7" w:rsidRDefault="00000F38" w:rsidP="006A6C99">
      <w:pPr>
        <w:rPr>
          <w:rFonts w:ascii="Times New Roman" w:hAnsi="Times New Roman"/>
          <w:color w:val="000000" w:themeColor="text1"/>
          <w:sz w:val="24"/>
          <w:szCs w:val="24"/>
        </w:rPr>
      </w:pPr>
      <w:r w:rsidRPr="00057480">
        <w:rPr>
          <w:rFonts w:ascii="Times New Roman" w:hAnsi="Times New Roman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16</w:t>
      </w:r>
      <w:r w:rsidR="00A1218D" w:rsidRPr="00B370E7"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  <w:r w:rsidR="004604C9" w:rsidRPr="00B370E7">
        <w:rPr>
          <w:rFonts w:ascii="Times New Roman" w:hAnsi="Times New Roman"/>
        </w:rPr>
        <w:t xml:space="preserve"> C</w:t>
      </w:r>
      <w:r w:rsidR="004604C9" w:rsidRPr="00B370E7">
        <w:rPr>
          <w:rFonts w:ascii="Times New Roman" w:hAnsi="Times New Roman"/>
          <w:color w:val="000000" w:themeColor="text1"/>
          <w:sz w:val="24"/>
          <w:szCs w:val="24"/>
        </w:rPr>
        <w:t>ross-section SEM image of lithium metal after 1200 cycles in PDOL.</w:t>
      </w:r>
    </w:p>
    <w:p w14:paraId="4EE3268D" w14:textId="77777777" w:rsidR="00007A4E" w:rsidRPr="00B370E7" w:rsidRDefault="00007A4E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0EDB8F01" w14:textId="1809DF20" w:rsidR="00A1218D" w:rsidRPr="00B370E7" w:rsidRDefault="00A1218D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4DC18639" w14:textId="14470A02" w:rsidR="00A1218D" w:rsidRPr="00B370E7" w:rsidRDefault="00A1218D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0457A547" w14:textId="316C5143" w:rsidR="00A1218D" w:rsidRPr="00B370E7" w:rsidRDefault="00A1218D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23764139" w14:textId="77777777" w:rsidR="00A1218D" w:rsidRPr="00B370E7" w:rsidRDefault="00A1218D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126025F2" w14:textId="56E47B71" w:rsidR="00A1218D" w:rsidRPr="00B370E7" w:rsidRDefault="00A1218D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16607EF0" w14:textId="0EF26B59" w:rsidR="00A505F4" w:rsidRPr="00B370E7" w:rsidRDefault="00A505F4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050CE49E" w14:textId="5AAB261D" w:rsidR="00A505F4" w:rsidRPr="00B370E7" w:rsidRDefault="00A505F4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72E20085" w14:textId="633AF449" w:rsidR="00A505F4" w:rsidRPr="00B370E7" w:rsidRDefault="00A505F4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67BA8C07" w14:textId="7A9ADDE1" w:rsidR="00A505F4" w:rsidRPr="00B370E7" w:rsidRDefault="00A505F4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223EEBD0" w14:textId="62E953C4" w:rsidR="00A505F4" w:rsidRPr="00B370E7" w:rsidRDefault="00A505F4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700C7B30" w14:textId="7F8C3B50" w:rsidR="00A505F4" w:rsidRPr="00B370E7" w:rsidRDefault="00A505F4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62CAAE73" w14:textId="42E4FF88" w:rsidR="00A505F4" w:rsidRPr="00B370E7" w:rsidRDefault="00785A43" w:rsidP="006A6C99">
      <w:pPr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B370E7">
        <w:rPr>
          <w:rFonts w:ascii="Times New Roman" w:hAnsi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A96B8D0" wp14:editId="0B0A29EF">
            <wp:extent cx="4971555" cy="2467663"/>
            <wp:effectExtent l="0" t="0" r="635" b="889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4669" cy="24791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E61964" w14:textId="3ED92150" w:rsidR="00F96E64" w:rsidRPr="00B370E7" w:rsidRDefault="00000F38" w:rsidP="006A6C99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057480">
        <w:rPr>
          <w:rFonts w:ascii="Times New Roman" w:hAnsi="Times New Roman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17.</w:t>
      </w:r>
      <w:r w:rsidR="00F96E64" w:rsidRPr="00B370E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31BAC" w:rsidRPr="00B370E7">
        <w:rPr>
          <w:rFonts w:ascii="Times New Roman" w:hAnsi="Times New Roman"/>
          <w:color w:val="000000"/>
          <w:sz w:val="24"/>
          <w:szCs w:val="24"/>
        </w:rPr>
        <w:t>Optical</w:t>
      </w:r>
      <w:r w:rsidR="00F96E64" w:rsidRPr="00B370E7">
        <w:rPr>
          <w:rFonts w:ascii="Times New Roman" w:hAnsi="Times New Roman"/>
          <w:color w:val="000000"/>
          <w:sz w:val="24"/>
          <w:szCs w:val="24"/>
        </w:rPr>
        <w:t xml:space="preserve"> image</w:t>
      </w:r>
      <w:r w:rsidR="00131BAC" w:rsidRPr="00B370E7">
        <w:rPr>
          <w:rFonts w:ascii="Times New Roman" w:hAnsi="Times New Roman"/>
          <w:color w:val="000000"/>
          <w:sz w:val="24"/>
          <w:szCs w:val="24"/>
        </w:rPr>
        <w:t>s</w:t>
      </w:r>
      <w:r w:rsidR="00F96E64" w:rsidRPr="00B370E7">
        <w:rPr>
          <w:rFonts w:ascii="Times New Roman" w:hAnsi="Times New Roman"/>
          <w:color w:val="000000"/>
          <w:sz w:val="24"/>
          <w:szCs w:val="24"/>
        </w:rPr>
        <w:t xml:space="preserve"> of cycled </w:t>
      </w:r>
      <w:r w:rsidR="00131BAC" w:rsidRPr="00B370E7">
        <w:rPr>
          <w:rFonts w:ascii="Times New Roman" w:hAnsi="Times New Roman"/>
          <w:color w:val="000000"/>
          <w:sz w:val="24"/>
          <w:szCs w:val="24"/>
        </w:rPr>
        <w:t>lithium</w:t>
      </w:r>
      <w:r w:rsidR="00F96E64" w:rsidRPr="00B370E7">
        <w:rPr>
          <w:rFonts w:ascii="Times New Roman" w:hAnsi="Times New Roman"/>
          <w:color w:val="000000"/>
          <w:sz w:val="24"/>
          <w:szCs w:val="24"/>
        </w:rPr>
        <w:t xml:space="preserve"> metal </w:t>
      </w:r>
      <w:r w:rsidR="00131BAC" w:rsidRPr="00B370E7">
        <w:rPr>
          <w:rFonts w:ascii="Times New Roman" w:hAnsi="Times New Roman"/>
          <w:color w:val="000000"/>
          <w:sz w:val="24"/>
          <w:szCs w:val="24"/>
        </w:rPr>
        <w:t>in (</w:t>
      </w:r>
      <w:r w:rsidR="00785A43" w:rsidRPr="00B370E7">
        <w:rPr>
          <w:rFonts w:ascii="Times New Roman" w:hAnsi="Times New Roman"/>
          <w:color w:val="000000"/>
          <w:sz w:val="24"/>
          <w:szCs w:val="24"/>
        </w:rPr>
        <w:t>a</w:t>
      </w:r>
      <w:r w:rsidR="00131BAC" w:rsidRPr="00B370E7">
        <w:rPr>
          <w:rFonts w:ascii="Times New Roman" w:hAnsi="Times New Roman"/>
          <w:color w:val="000000"/>
          <w:sz w:val="24"/>
          <w:szCs w:val="24"/>
        </w:rPr>
        <w:t>) Li||PTADOL||Li battery and (</w:t>
      </w:r>
      <w:r w:rsidR="00785A43" w:rsidRPr="00B370E7">
        <w:rPr>
          <w:rFonts w:ascii="Times New Roman" w:hAnsi="Times New Roman"/>
          <w:color w:val="000000"/>
          <w:sz w:val="24"/>
          <w:szCs w:val="24"/>
        </w:rPr>
        <w:t>b</w:t>
      </w:r>
      <w:r w:rsidR="00131BAC" w:rsidRPr="00B370E7">
        <w:rPr>
          <w:rFonts w:ascii="Times New Roman" w:hAnsi="Times New Roman"/>
          <w:color w:val="000000"/>
          <w:sz w:val="24"/>
          <w:szCs w:val="24"/>
        </w:rPr>
        <w:t>) Li||PDOL||Li battery</w:t>
      </w:r>
      <w:r w:rsidR="00A3454A" w:rsidRPr="00B370E7">
        <w:rPr>
          <w:rFonts w:ascii="Times New Roman" w:hAnsi="Times New Roman"/>
          <w:color w:val="000000"/>
          <w:sz w:val="24"/>
          <w:szCs w:val="24"/>
        </w:rPr>
        <w:t xml:space="preserve"> after Li plating/stripping 1200 h</w:t>
      </w:r>
      <w:r w:rsidR="00F96E64" w:rsidRPr="00B370E7">
        <w:rPr>
          <w:rFonts w:ascii="Times New Roman" w:hAnsi="Times New Roman"/>
          <w:color w:val="000000"/>
          <w:sz w:val="24"/>
          <w:szCs w:val="24"/>
        </w:rPr>
        <w:t>.</w:t>
      </w:r>
    </w:p>
    <w:p w14:paraId="270F667C" w14:textId="27ED4E6B" w:rsidR="00A505F4" w:rsidRPr="00B370E7" w:rsidRDefault="00A505F4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41253B3A" w14:textId="4C5DF351" w:rsidR="00A505F4" w:rsidRPr="00B370E7" w:rsidRDefault="00A505F4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4B4C3CB2" w14:textId="46C16370" w:rsidR="00A505F4" w:rsidRPr="00B370E7" w:rsidRDefault="00A505F4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04109350" w14:textId="0AF00C74" w:rsidR="00A505F4" w:rsidRPr="00B370E7" w:rsidRDefault="00A505F4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361A6DF2" w14:textId="49F46EC9" w:rsidR="00A505F4" w:rsidRPr="00B370E7" w:rsidRDefault="00A505F4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414AFB12" w14:textId="748ECA83" w:rsidR="002D1A2B" w:rsidRPr="00B370E7" w:rsidRDefault="002D1A2B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24FBEFCA" w14:textId="77777777" w:rsidR="002D1A2B" w:rsidRPr="00B370E7" w:rsidRDefault="002D1A2B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79AC120F" w14:textId="77777777" w:rsidR="002A6EF5" w:rsidRPr="00B370E7" w:rsidRDefault="002A6EF5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3B9EBD14" w14:textId="53C86FF9" w:rsidR="00D8201F" w:rsidRPr="00B370E7" w:rsidRDefault="00D8201F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4B7C76C7" w14:textId="00E58989" w:rsidR="00D8201F" w:rsidRPr="00B370E7" w:rsidRDefault="00D8201F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00DA0D10" w14:textId="4833CC72" w:rsidR="00D8201F" w:rsidRPr="00B370E7" w:rsidRDefault="00D8201F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06370825" w14:textId="08402CB1" w:rsidR="00D8201F" w:rsidRPr="00B370E7" w:rsidRDefault="00D8201F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20FF2D16" w14:textId="787173F7" w:rsidR="00D8201F" w:rsidRPr="00B370E7" w:rsidRDefault="00D8201F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337AB5CE" w14:textId="059D690B" w:rsidR="00D8201F" w:rsidRPr="00B370E7" w:rsidRDefault="00D8201F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02D3903C" w14:textId="0950FAFB" w:rsidR="00D8201F" w:rsidRPr="00B370E7" w:rsidRDefault="00D8201F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02B936F9" w14:textId="167E9304" w:rsidR="00D8201F" w:rsidRPr="00B370E7" w:rsidRDefault="00D8201F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10DABD41" w14:textId="77777777" w:rsidR="00D8201F" w:rsidRPr="00B370E7" w:rsidRDefault="00D8201F" w:rsidP="006A6C99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5E56C709" w14:textId="77777777" w:rsidR="005C2DFB" w:rsidRPr="00B370E7" w:rsidRDefault="005C2DFB" w:rsidP="006A6C99">
      <w:pPr>
        <w:widowControl w:val="0"/>
        <w:rPr>
          <w:rFonts w:ascii="Times New Roman" w:hAnsi="Times New Roman"/>
          <w:color w:val="000000" w:themeColor="text1"/>
        </w:rPr>
      </w:pPr>
    </w:p>
    <w:p w14:paraId="09494691" w14:textId="4672CA70" w:rsidR="0047103D" w:rsidRPr="00B370E7" w:rsidRDefault="009F04DC" w:rsidP="006A6C99">
      <w:pPr>
        <w:widowControl w:val="0"/>
        <w:jc w:val="center"/>
        <w:rPr>
          <w:rFonts w:ascii="Times New Roman" w:hAnsi="Times New Roman"/>
          <w:color w:val="000000" w:themeColor="text1"/>
        </w:rPr>
      </w:pPr>
      <w:r w:rsidRPr="00B370E7">
        <w:rPr>
          <w:rFonts w:ascii="Times New Roman" w:hAnsi="Times New Roman"/>
          <w:noProof/>
          <w:color w:val="000000" w:themeColor="text1"/>
        </w:rPr>
        <w:lastRenderedPageBreak/>
        <w:drawing>
          <wp:inline distT="0" distB="0" distL="0" distR="0" wp14:anchorId="4A3B1CFD" wp14:editId="4EAF5598">
            <wp:extent cx="5108989" cy="189039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0145" cy="19056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24ECDC" w14:textId="65A01A9B" w:rsidR="0047103D" w:rsidRPr="00B370E7" w:rsidRDefault="00000F38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057480">
        <w:rPr>
          <w:rFonts w:ascii="Times New Roman" w:hAnsi="Times New Roman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18</w:t>
      </w:r>
      <w:r w:rsidR="0047103D" w:rsidRPr="00B370E7"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  <w:bookmarkStart w:id="13" w:name="_Hlk103693545"/>
      <w:r w:rsidR="0047103D" w:rsidRPr="00B370E7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D72F19" w:rsidRPr="00B370E7">
        <w:rPr>
          <w:rFonts w:ascii="Times New Roman" w:hAnsi="Times New Roman"/>
          <w:color w:val="000000"/>
          <w:sz w:val="24"/>
          <w:szCs w:val="24"/>
        </w:rPr>
        <w:t>(a) Rate capability, and (b) charge-discharge voltage profiles of LFP||PDOL||Li battery at various rates.</w:t>
      </w:r>
    </w:p>
    <w:bookmarkEnd w:id="13"/>
    <w:p w14:paraId="329F9900" w14:textId="77777777" w:rsidR="0047103D" w:rsidRPr="00B370E7" w:rsidRDefault="0047103D" w:rsidP="006A6C99">
      <w:pPr>
        <w:widowControl w:val="0"/>
        <w:jc w:val="both"/>
        <w:rPr>
          <w:rFonts w:ascii="Times New Roman" w:hAnsi="Times New Roman"/>
          <w:color w:val="000000" w:themeColor="text1"/>
          <w:sz w:val="24"/>
          <w:szCs w:val="24"/>
          <w:highlight w:val="yellow"/>
        </w:rPr>
      </w:pPr>
    </w:p>
    <w:p w14:paraId="647B56D2" w14:textId="77777777" w:rsidR="0047103D" w:rsidRPr="00B370E7" w:rsidRDefault="0047103D" w:rsidP="006A6C99">
      <w:pPr>
        <w:widowControl w:val="0"/>
        <w:jc w:val="both"/>
        <w:rPr>
          <w:rFonts w:ascii="Times New Roman" w:hAnsi="Times New Roman"/>
          <w:color w:val="000000" w:themeColor="text1"/>
          <w:szCs w:val="21"/>
        </w:rPr>
      </w:pPr>
    </w:p>
    <w:p w14:paraId="6ABEB13E" w14:textId="77777777" w:rsidR="0047103D" w:rsidRPr="00B370E7" w:rsidRDefault="0047103D" w:rsidP="006A6C99">
      <w:pPr>
        <w:widowControl w:val="0"/>
        <w:jc w:val="both"/>
        <w:rPr>
          <w:rFonts w:ascii="Times New Roman" w:hAnsi="Times New Roman"/>
          <w:color w:val="000000" w:themeColor="text1"/>
          <w:szCs w:val="21"/>
        </w:rPr>
      </w:pPr>
    </w:p>
    <w:p w14:paraId="30A29A80" w14:textId="51E10E92" w:rsidR="0047103D" w:rsidRPr="00B370E7" w:rsidRDefault="0047103D" w:rsidP="006A6C99">
      <w:pPr>
        <w:widowControl w:val="0"/>
        <w:jc w:val="both"/>
        <w:rPr>
          <w:rFonts w:ascii="Times New Roman" w:hAnsi="Times New Roman"/>
          <w:color w:val="000000" w:themeColor="text1"/>
          <w:szCs w:val="21"/>
        </w:rPr>
      </w:pPr>
    </w:p>
    <w:p w14:paraId="41F8DF57" w14:textId="35348F21" w:rsidR="002D121F" w:rsidRPr="00B370E7" w:rsidRDefault="002D121F" w:rsidP="006A6C99">
      <w:pPr>
        <w:widowControl w:val="0"/>
        <w:jc w:val="both"/>
        <w:rPr>
          <w:rFonts w:ascii="Times New Roman" w:hAnsi="Times New Roman"/>
          <w:color w:val="000000" w:themeColor="text1"/>
          <w:szCs w:val="21"/>
        </w:rPr>
      </w:pPr>
    </w:p>
    <w:p w14:paraId="3C63BB9B" w14:textId="5921023F" w:rsidR="002D121F" w:rsidRPr="00B370E7" w:rsidRDefault="002D121F" w:rsidP="006A6C99">
      <w:pPr>
        <w:widowControl w:val="0"/>
        <w:jc w:val="both"/>
        <w:rPr>
          <w:rFonts w:ascii="Times New Roman" w:hAnsi="Times New Roman"/>
          <w:color w:val="000000" w:themeColor="text1"/>
          <w:szCs w:val="21"/>
        </w:rPr>
      </w:pPr>
    </w:p>
    <w:p w14:paraId="62601C07" w14:textId="1C201D06" w:rsidR="002D121F" w:rsidRPr="00B370E7" w:rsidRDefault="002D121F" w:rsidP="006A6C99">
      <w:pPr>
        <w:widowControl w:val="0"/>
        <w:jc w:val="both"/>
        <w:rPr>
          <w:rFonts w:ascii="Times New Roman" w:hAnsi="Times New Roman"/>
          <w:color w:val="000000" w:themeColor="text1"/>
          <w:szCs w:val="21"/>
        </w:rPr>
      </w:pPr>
    </w:p>
    <w:p w14:paraId="170638E9" w14:textId="37738462" w:rsidR="002D121F" w:rsidRPr="00B370E7" w:rsidRDefault="002D121F" w:rsidP="006A6C99">
      <w:pPr>
        <w:widowControl w:val="0"/>
        <w:jc w:val="both"/>
        <w:rPr>
          <w:rFonts w:ascii="Times New Roman" w:hAnsi="Times New Roman"/>
          <w:color w:val="000000" w:themeColor="text1"/>
          <w:szCs w:val="21"/>
        </w:rPr>
      </w:pPr>
    </w:p>
    <w:p w14:paraId="65AA671C" w14:textId="00627B25" w:rsidR="009F04DC" w:rsidRPr="00B370E7" w:rsidRDefault="009F04DC" w:rsidP="006A6C99">
      <w:pPr>
        <w:widowControl w:val="0"/>
        <w:jc w:val="both"/>
        <w:rPr>
          <w:rFonts w:ascii="Times New Roman" w:hAnsi="Times New Roman"/>
          <w:color w:val="000000" w:themeColor="text1"/>
          <w:szCs w:val="21"/>
        </w:rPr>
      </w:pPr>
    </w:p>
    <w:p w14:paraId="5D1AF03D" w14:textId="6D7F3E08" w:rsidR="009F04DC" w:rsidRPr="00B370E7" w:rsidRDefault="009F04DC" w:rsidP="006A6C99">
      <w:pPr>
        <w:widowControl w:val="0"/>
        <w:jc w:val="both"/>
        <w:rPr>
          <w:rFonts w:ascii="Times New Roman" w:hAnsi="Times New Roman"/>
          <w:color w:val="000000" w:themeColor="text1"/>
          <w:szCs w:val="21"/>
        </w:rPr>
      </w:pPr>
    </w:p>
    <w:p w14:paraId="457BBA62" w14:textId="36AA16A5" w:rsidR="009F04DC" w:rsidRPr="00B370E7" w:rsidRDefault="009F04DC" w:rsidP="006A6C99">
      <w:pPr>
        <w:widowControl w:val="0"/>
        <w:jc w:val="both"/>
        <w:rPr>
          <w:rFonts w:ascii="Times New Roman" w:hAnsi="Times New Roman"/>
          <w:color w:val="000000" w:themeColor="text1"/>
          <w:szCs w:val="21"/>
        </w:rPr>
      </w:pPr>
    </w:p>
    <w:p w14:paraId="36339800" w14:textId="745B0C97" w:rsidR="009F04DC" w:rsidRPr="00B370E7" w:rsidRDefault="009F04DC" w:rsidP="006A6C99">
      <w:pPr>
        <w:widowControl w:val="0"/>
        <w:jc w:val="both"/>
        <w:rPr>
          <w:rFonts w:ascii="Times New Roman" w:hAnsi="Times New Roman"/>
          <w:color w:val="000000" w:themeColor="text1"/>
          <w:szCs w:val="21"/>
        </w:rPr>
      </w:pPr>
    </w:p>
    <w:p w14:paraId="63FEFFD4" w14:textId="7CA29B1B" w:rsidR="009F04DC" w:rsidRPr="00B370E7" w:rsidRDefault="009F04DC" w:rsidP="006A6C99">
      <w:pPr>
        <w:widowControl w:val="0"/>
        <w:jc w:val="both"/>
        <w:rPr>
          <w:rFonts w:ascii="Times New Roman" w:hAnsi="Times New Roman"/>
          <w:color w:val="000000" w:themeColor="text1"/>
          <w:szCs w:val="21"/>
        </w:rPr>
      </w:pPr>
    </w:p>
    <w:p w14:paraId="05255D56" w14:textId="057A6FE8" w:rsidR="00801E55" w:rsidRPr="00B370E7" w:rsidRDefault="00801E55" w:rsidP="006A6C99">
      <w:pPr>
        <w:widowControl w:val="0"/>
        <w:jc w:val="both"/>
        <w:rPr>
          <w:rFonts w:ascii="Times New Roman" w:hAnsi="Times New Roman"/>
          <w:color w:val="000000" w:themeColor="text1"/>
          <w:szCs w:val="21"/>
        </w:rPr>
      </w:pPr>
    </w:p>
    <w:p w14:paraId="4523CB95" w14:textId="0945E4BB" w:rsidR="00801E55" w:rsidRPr="00B370E7" w:rsidRDefault="00801E55" w:rsidP="006A6C99">
      <w:pPr>
        <w:widowControl w:val="0"/>
        <w:jc w:val="both"/>
        <w:rPr>
          <w:rFonts w:ascii="Times New Roman" w:hAnsi="Times New Roman"/>
          <w:color w:val="000000" w:themeColor="text1"/>
          <w:szCs w:val="21"/>
        </w:rPr>
      </w:pPr>
    </w:p>
    <w:p w14:paraId="596485FD" w14:textId="007533A0" w:rsidR="00801E55" w:rsidRPr="00B370E7" w:rsidRDefault="00801E55" w:rsidP="006A6C99">
      <w:pPr>
        <w:widowControl w:val="0"/>
        <w:jc w:val="both"/>
        <w:rPr>
          <w:rFonts w:ascii="Times New Roman" w:hAnsi="Times New Roman"/>
          <w:color w:val="000000" w:themeColor="text1"/>
          <w:szCs w:val="21"/>
        </w:rPr>
      </w:pPr>
    </w:p>
    <w:p w14:paraId="2B4A2624" w14:textId="56A60294" w:rsidR="00801E55" w:rsidRPr="00B370E7" w:rsidRDefault="00801E55" w:rsidP="006A6C99">
      <w:pPr>
        <w:widowControl w:val="0"/>
        <w:jc w:val="both"/>
        <w:rPr>
          <w:rFonts w:ascii="Times New Roman" w:hAnsi="Times New Roman"/>
          <w:color w:val="000000" w:themeColor="text1"/>
          <w:szCs w:val="21"/>
        </w:rPr>
      </w:pPr>
    </w:p>
    <w:p w14:paraId="39BDC264" w14:textId="3FD75796" w:rsidR="00801E55" w:rsidRPr="00B370E7" w:rsidRDefault="00801E55" w:rsidP="006A6C99">
      <w:pPr>
        <w:widowControl w:val="0"/>
        <w:jc w:val="both"/>
        <w:rPr>
          <w:rFonts w:ascii="Times New Roman" w:hAnsi="Times New Roman"/>
          <w:color w:val="000000" w:themeColor="text1"/>
          <w:szCs w:val="21"/>
        </w:rPr>
      </w:pPr>
    </w:p>
    <w:p w14:paraId="4347E67D" w14:textId="386230D0" w:rsidR="00801E55" w:rsidRPr="00B370E7" w:rsidRDefault="00801E55" w:rsidP="006A6C99">
      <w:pPr>
        <w:widowControl w:val="0"/>
        <w:jc w:val="both"/>
        <w:rPr>
          <w:rFonts w:ascii="Times New Roman" w:hAnsi="Times New Roman"/>
          <w:color w:val="000000" w:themeColor="text1"/>
          <w:szCs w:val="21"/>
        </w:rPr>
      </w:pPr>
    </w:p>
    <w:p w14:paraId="29F76884" w14:textId="13715856" w:rsidR="00801E55" w:rsidRPr="00B370E7" w:rsidRDefault="00801E55" w:rsidP="006A6C99">
      <w:pPr>
        <w:widowControl w:val="0"/>
        <w:jc w:val="both"/>
        <w:rPr>
          <w:rFonts w:ascii="Times New Roman" w:hAnsi="Times New Roman"/>
          <w:color w:val="000000" w:themeColor="text1"/>
          <w:szCs w:val="21"/>
        </w:rPr>
      </w:pPr>
    </w:p>
    <w:p w14:paraId="7E56A08C" w14:textId="099E9487" w:rsidR="00801E55" w:rsidRPr="00B370E7" w:rsidRDefault="0046493F" w:rsidP="006A6C99">
      <w:pPr>
        <w:widowControl w:val="0"/>
        <w:jc w:val="center"/>
        <w:rPr>
          <w:rFonts w:ascii="Times New Roman" w:hAnsi="Times New Roman"/>
          <w:color w:val="000000" w:themeColor="text1"/>
          <w:szCs w:val="21"/>
        </w:rPr>
      </w:pPr>
      <w:r w:rsidRPr="00B370E7">
        <w:rPr>
          <w:rFonts w:ascii="Times New Roman" w:hAnsi="Times New Roman"/>
          <w:noProof/>
        </w:rPr>
        <w:lastRenderedPageBreak/>
        <w:drawing>
          <wp:inline distT="0" distB="0" distL="0" distR="0" wp14:anchorId="23B4AF39" wp14:editId="62288C0B">
            <wp:extent cx="5274310" cy="2330450"/>
            <wp:effectExtent l="0" t="0" r="0" b="0"/>
            <wp:docPr id="19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1608BE11-146D-42CC-A2D6-8A83E0B389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1608BE11-146D-42CC-A2D6-8A83E0B3891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6"/>
                    <a:srcRect l="1501" t="6465" r="22886" b="23015"/>
                    <a:stretch/>
                  </pic:blipFill>
                  <pic:spPr>
                    <a:xfrm>
                      <a:off x="0" y="0"/>
                      <a:ext cx="5274310" cy="233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5ED579" w14:textId="04C65D67" w:rsidR="00801E55" w:rsidRPr="00B370E7" w:rsidRDefault="00000F38" w:rsidP="006A6C99">
      <w:pPr>
        <w:widowControl w:val="0"/>
        <w:adjustRightInd w:val="0"/>
        <w:rPr>
          <w:rFonts w:ascii="Times New Roman" w:hAnsi="Times New Roman"/>
          <w:color w:val="000000" w:themeColor="text1"/>
          <w:sz w:val="24"/>
          <w:szCs w:val="24"/>
        </w:rPr>
      </w:pPr>
      <w:r w:rsidRPr="00057480">
        <w:rPr>
          <w:rFonts w:ascii="Times New Roman" w:hAnsi="Times New Roman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19</w:t>
      </w:r>
      <w:r w:rsidR="00801E55" w:rsidRPr="00B370E7"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  <w:r w:rsidR="00801E55"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E62450" w:rsidRPr="00B370E7">
        <w:rPr>
          <w:rFonts w:ascii="Times New Roman" w:hAnsi="Times New Roman"/>
          <w:color w:val="000000"/>
          <w:sz w:val="24"/>
          <w:szCs w:val="24"/>
        </w:rPr>
        <w:t>Capacity retention performance of PTADOL based batteries at 2.5-4.0 V and 0.5 C.</w:t>
      </w:r>
    </w:p>
    <w:p w14:paraId="728B3ECB" w14:textId="7A3063E9" w:rsidR="00801E55" w:rsidRPr="00B370E7" w:rsidRDefault="00801E55" w:rsidP="006A6C99">
      <w:pPr>
        <w:widowControl w:val="0"/>
        <w:jc w:val="center"/>
        <w:rPr>
          <w:rFonts w:ascii="Times New Roman" w:hAnsi="Times New Roman"/>
          <w:color w:val="000000" w:themeColor="text1"/>
          <w:szCs w:val="21"/>
        </w:rPr>
      </w:pPr>
    </w:p>
    <w:p w14:paraId="2D75E37F" w14:textId="1EA550BC" w:rsidR="00801E55" w:rsidRPr="00B370E7" w:rsidRDefault="00801E55" w:rsidP="006A6C99">
      <w:pPr>
        <w:widowControl w:val="0"/>
        <w:jc w:val="center"/>
        <w:rPr>
          <w:rFonts w:ascii="Times New Roman" w:hAnsi="Times New Roman"/>
          <w:color w:val="000000" w:themeColor="text1"/>
          <w:szCs w:val="21"/>
        </w:rPr>
      </w:pPr>
    </w:p>
    <w:p w14:paraId="47170EB8" w14:textId="5A9C7B30" w:rsidR="00801E55" w:rsidRPr="00B370E7" w:rsidRDefault="00801E55" w:rsidP="006A6C99">
      <w:pPr>
        <w:widowControl w:val="0"/>
        <w:jc w:val="center"/>
        <w:rPr>
          <w:rFonts w:ascii="Times New Roman" w:hAnsi="Times New Roman"/>
          <w:color w:val="000000" w:themeColor="text1"/>
          <w:szCs w:val="21"/>
        </w:rPr>
      </w:pPr>
    </w:p>
    <w:p w14:paraId="402ED22E" w14:textId="5F41FE35" w:rsidR="00801E55" w:rsidRPr="00B370E7" w:rsidRDefault="00801E55" w:rsidP="006A6C99">
      <w:pPr>
        <w:widowControl w:val="0"/>
        <w:jc w:val="center"/>
        <w:rPr>
          <w:rFonts w:ascii="Times New Roman" w:hAnsi="Times New Roman"/>
          <w:color w:val="000000" w:themeColor="text1"/>
          <w:szCs w:val="21"/>
        </w:rPr>
      </w:pPr>
    </w:p>
    <w:p w14:paraId="01C22CBF" w14:textId="113B47AC" w:rsidR="00801E55" w:rsidRPr="00B370E7" w:rsidRDefault="00801E55" w:rsidP="006A6C99">
      <w:pPr>
        <w:widowControl w:val="0"/>
        <w:jc w:val="center"/>
        <w:rPr>
          <w:rFonts w:ascii="Times New Roman" w:hAnsi="Times New Roman"/>
          <w:color w:val="000000" w:themeColor="text1"/>
          <w:szCs w:val="21"/>
        </w:rPr>
      </w:pPr>
    </w:p>
    <w:p w14:paraId="2A395260" w14:textId="741A02E4" w:rsidR="00801E55" w:rsidRPr="00B370E7" w:rsidRDefault="00801E55" w:rsidP="006A6C99">
      <w:pPr>
        <w:widowControl w:val="0"/>
        <w:jc w:val="center"/>
        <w:rPr>
          <w:rFonts w:ascii="Times New Roman" w:hAnsi="Times New Roman"/>
          <w:color w:val="000000" w:themeColor="text1"/>
          <w:szCs w:val="21"/>
        </w:rPr>
      </w:pPr>
    </w:p>
    <w:p w14:paraId="24EDD2C0" w14:textId="52BAD535" w:rsidR="00801E55" w:rsidRPr="00B370E7" w:rsidRDefault="00801E55" w:rsidP="006A6C99">
      <w:pPr>
        <w:widowControl w:val="0"/>
        <w:jc w:val="center"/>
        <w:rPr>
          <w:rFonts w:ascii="Times New Roman" w:hAnsi="Times New Roman"/>
          <w:color w:val="000000" w:themeColor="text1"/>
          <w:szCs w:val="21"/>
        </w:rPr>
      </w:pPr>
    </w:p>
    <w:p w14:paraId="64923AB4" w14:textId="58E2ED2C" w:rsidR="00801E55" w:rsidRPr="00B370E7" w:rsidRDefault="00801E55" w:rsidP="006A6C99">
      <w:pPr>
        <w:widowControl w:val="0"/>
        <w:jc w:val="center"/>
        <w:rPr>
          <w:rFonts w:ascii="Times New Roman" w:hAnsi="Times New Roman"/>
          <w:color w:val="000000" w:themeColor="text1"/>
          <w:szCs w:val="21"/>
        </w:rPr>
      </w:pPr>
    </w:p>
    <w:p w14:paraId="14B18C66" w14:textId="7A63EF9B" w:rsidR="00801E55" w:rsidRPr="00B370E7" w:rsidRDefault="00801E55" w:rsidP="006A6C99">
      <w:pPr>
        <w:widowControl w:val="0"/>
        <w:jc w:val="center"/>
        <w:rPr>
          <w:rFonts w:ascii="Times New Roman" w:hAnsi="Times New Roman"/>
          <w:color w:val="000000" w:themeColor="text1"/>
          <w:szCs w:val="21"/>
        </w:rPr>
      </w:pPr>
    </w:p>
    <w:p w14:paraId="66EC033E" w14:textId="77777777" w:rsidR="00801E55" w:rsidRPr="00B370E7" w:rsidRDefault="00801E55" w:rsidP="006A6C99">
      <w:pPr>
        <w:widowControl w:val="0"/>
        <w:jc w:val="center"/>
        <w:rPr>
          <w:rFonts w:ascii="Times New Roman" w:hAnsi="Times New Roman"/>
          <w:color w:val="000000" w:themeColor="text1"/>
          <w:szCs w:val="21"/>
        </w:rPr>
      </w:pPr>
    </w:p>
    <w:p w14:paraId="690DE774" w14:textId="3FE19A32" w:rsidR="0047103D" w:rsidRPr="00B370E7" w:rsidRDefault="00DD6ABD" w:rsidP="006A6C99">
      <w:pPr>
        <w:widowControl w:val="0"/>
        <w:jc w:val="center"/>
        <w:rPr>
          <w:rFonts w:ascii="Times New Roman" w:hAnsi="Times New Roman"/>
          <w:color w:val="000000" w:themeColor="text1"/>
        </w:rPr>
      </w:pPr>
      <w:r w:rsidRPr="00B370E7">
        <w:rPr>
          <w:rFonts w:ascii="Times New Roman" w:hAnsi="Times New Roman"/>
          <w:noProof/>
        </w:rPr>
        <w:lastRenderedPageBreak/>
        <w:drawing>
          <wp:inline distT="0" distB="0" distL="0" distR="0" wp14:anchorId="4CE558EA" wp14:editId="4E179649">
            <wp:extent cx="4114800" cy="3048202"/>
            <wp:effectExtent l="0" t="0" r="0" b="0"/>
            <wp:docPr id="5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E3C758BE-FBA7-44BA-8048-5A0BE20CDCC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E3C758BE-FBA7-44BA-8048-5A0BE20CDCC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7"/>
                    <a:srcRect l="4134" t="6324" r="22188" b="20905"/>
                    <a:stretch/>
                  </pic:blipFill>
                  <pic:spPr>
                    <a:xfrm>
                      <a:off x="0" y="0"/>
                      <a:ext cx="4134287" cy="3062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B47967" w14:textId="4A41D2E0" w:rsidR="00DD6ABD" w:rsidRPr="00B370E7" w:rsidRDefault="00000F38" w:rsidP="006A6C99">
      <w:pPr>
        <w:widowControl w:val="0"/>
        <w:adjustRightInd w:val="0"/>
        <w:rPr>
          <w:rFonts w:ascii="Times New Roman" w:hAnsi="Times New Roman"/>
          <w:color w:val="000000" w:themeColor="text1"/>
          <w:sz w:val="24"/>
          <w:szCs w:val="24"/>
        </w:rPr>
      </w:pPr>
      <w:bookmarkStart w:id="14" w:name="_Hlk104566063"/>
      <w:bookmarkStart w:id="15" w:name="_Hlk107925846"/>
      <w:r w:rsidRPr="00057480">
        <w:rPr>
          <w:rFonts w:ascii="Times New Roman" w:hAnsi="Times New Roman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20</w:t>
      </w:r>
      <w:r w:rsidR="0047103D" w:rsidRPr="00B370E7"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  <w:r w:rsidR="0047103D"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bookmarkEnd w:id="14"/>
      <w:r w:rsidR="00DD6ABD" w:rsidRPr="00B370E7">
        <w:rPr>
          <w:rFonts w:ascii="Times New Roman" w:hAnsi="Times New Roman"/>
          <w:color w:val="000000" w:themeColor="text1"/>
          <w:sz w:val="24"/>
          <w:szCs w:val="24"/>
        </w:rPr>
        <w:t>Typical charge-discharge voltage profiles of LFP||PTADOL||Li battery with 7.4 mg cm</w:t>
      </w:r>
      <w:r w:rsidR="00DD6ABD" w:rsidRPr="00B370E7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-2</w:t>
      </w:r>
      <w:r w:rsidR="00DD6ABD"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 LFP loading at 0.3 mA cm</w:t>
      </w:r>
      <w:r w:rsidR="00DD6ABD" w:rsidRPr="00B370E7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-2</w:t>
      </w:r>
      <w:r w:rsidR="00DD6ABD" w:rsidRPr="00B370E7">
        <w:rPr>
          <w:rFonts w:ascii="Times New Roman" w:hAnsi="Times New Roman"/>
          <w:color w:val="000000" w:themeColor="text1"/>
          <w:sz w:val="24"/>
          <w:szCs w:val="24"/>
        </w:rPr>
        <w:t>.</w:t>
      </w:r>
    </w:p>
    <w:bookmarkEnd w:id="15"/>
    <w:p w14:paraId="103919BD" w14:textId="7EDB14A8" w:rsidR="0047103D" w:rsidRPr="00B370E7" w:rsidRDefault="0047103D" w:rsidP="006A6C99">
      <w:pPr>
        <w:widowControl w:val="0"/>
        <w:adjustRightInd w:val="0"/>
        <w:rPr>
          <w:rFonts w:ascii="Times New Roman" w:hAnsi="Times New Roman"/>
          <w:color w:val="000000" w:themeColor="text1"/>
          <w:szCs w:val="21"/>
        </w:rPr>
      </w:pPr>
    </w:p>
    <w:p w14:paraId="799D2433" w14:textId="68222BD0" w:rsidR="0047103D" w:rsidRPr="00B370E7" w:rsidRDefault="0047103D" w:rsidP="006A6C99">
      <w:pPr>
        <w:widowControl w:val="0"/>
        <w:adjustRightInd w:val="0"/>
        <w:rPr>
          <w:rFonts w:ascii="Times New Roman" w:hAnsi="Times New Roman"/>
          <w:color w:val="000000" w:themeColor="text1"/>
          <w:szCs w:val="21"/>
        </w:rPr>
      </w:pPr>
    </w:p>
    <w:p w14:paraId="01F7CB38" w14:textId="1A3BD21A" w:rsidR="00780D4C" w:rsidRPr="00B370E7" w:rsidRDefault="00780D4C" w:rsidP="006A6C99">
      <w:pPr>
        <w:widowControl w:val="0"/>
        <w:adjustRightInd w:val="0"/>
        <w:rPr>
          <w:rFonts w:ascii="Times New Roman" w:hAnsi="Times New Roman"/>
          <w:color w:val="000000" w:themeColor="text1"/>
          <w:szCs w:val="21"/>
        </w:rPr>
      </w:pPr>
    </w:p>
    <w:p w14:paraId="03F7F01D" w14:textId="59C349A6" w:rsidR="00780D4C" w:rsidRPr="00B370E7" w:rsidRDefault="00780D4C" w:rsidP="006A6C99">
      <w:pPr>
        <w:widowControl w:val="0"/>
        <w:adjustRightInd w:val="0"/>
        <w:rPr>
          <w:rFonts w:ascii="Times New Roman" w:hAnsi="Times New Roman"/>
          <w:color w:val="000000" w:themeColor="text1"/>
          <w:szCs w:val="21"/>
        </w:rPr>
      </w:pPr>
    </w:p>
    <w:p w14:paraId="33ED393A" w14:textId="2EB92A55" w:rsidR="00780D4C" w:rsidRPr="00B370E7" w:rsidRDefault="00780D4C" w:rsidP="006A6C99">
      <w:pPr>
        <w:widowControl w:val="0"/>
        <w:adjustRightInd w:val="0"/>
        <w:rPr>
          <w:rFonts w:ascii="Times New Roman" w:hAnsi="Times New Roman"/>
          <w:color w:val="000000" w:themeColor="text1"/>
          <w:szCs w:val="21"/>
        </w:rPr>
      </w:pPr>
    </w:p>
    <w:p w14:paraId="1099C491" w14:textId="76169F4D" w:rsidR="00780D4C" w:rsidRPr="00B370E7" w:rsidRDefault="00780D4C" w:rsidP="006A6C99">
      <w:pPr>
        <w:widowControl w:val="0"/>
        <w:adjustRightInd w:val="0"/>
        <w:rPr>
          <w:rFonts w:ascii="Times New Roman" w:hAnsi="Times New Roman"/>
          <w:color w:val="000000" w:themeColor="text1"/>
          <w:szCs w:val="21"/>
        </w:rPr>
      </w:pPr>
    </w:p>
    <w:p w14:paraId="5CEA48C1" w14:textId="22F5F0A7" w:rsidR="00780D4C" w:rsidRPr="00B370E7" w:rsidRDefault="00780D4C" w:rsidP="006A6C99">
      <w:pPr>
        <w:widowControl w:val="0"/>
        <w:adjustRightInd w:val="0"/>
        <w:rPr>
          <w:rFonts w:ascii="Times New Roman" w:hAnsi="Times New Roman"/>
          <w:color w:val="000000" w:themeColor="text1"/>
          <w:szCs w:val="21"/>
        </w:rPr>
      </w:pPr>
    </w:p>
    <w:p w14:paraId="501DF6A8" w14:textId="77777777" w:rsidR="00780D4C" w:rsidRPr="00B370E7" w:rsidRDefault="00780D4C" w:rsidP="006A6C99">
      <w:pPr>
        <w:widowControl w:val="0"/>
        <w:adjustRightInd w:val="0"/>
        <w:rPr>
          <w:rFonts w:ascii="Times New Roman" w:hAnsi="Times New Roman"/>
          <w:color w:val="000000" w:themeColor="text1"/>
          <w:szCs w:val="21"/>
        </w:rPr>
      </w:pPr>
    </w:p>
    <w:p w14:paraId="1C82AFBE" w14:textId="49B4839C" w:rsidR="0047103D" w:rsidRPr="00B370E7" w:rsidRDefault="00BD29FD" w:rsidP="006A6C99">
      <w:pPr>
        <w:widowControl w:val="0"/>
        <w:adjustRightInd w:val="0"/>
        <w:jc w:val="center"/>
        <w:rPr>
          <w:rFonts w:ascii="Times New Roman" w:hAnsi="Times New Roman"/>
          <w:color w:val="000000" w:themeColor="text1"/>
          <w:szCs w:val="21"/>
        </w:rPr>
      </w:pPr>
      <w:r w:rsidRPr="00B370E7">
        <w:rPr>
          <w:rFonts w:ascii="Times New Roman" w:hAnsi="Times New Roman"/>
          <w:noProof/>
        </w:rPr>
        <w:lastRenderedPageBreak/>
        <w:drawing>
          <wp:inline distT="0" distB="0" distL="0" distR="0" wp14:anchorId="2D29DF4D" wp14:editId="236AC5C1">
            <wp:extent cx="4754880" cy="3405012"/>
            <wp:effectExtent l="0" t="0" r="0" b="5080"/>
            <wp:docPr id="9" name="图片 6">
              <a:extLst xmlns:a="http://schemas.openxmlformats.org/drawingml/2006/main">
                <a:ext uri="{FF2B5EF4-FFF2-40B4-BE49-F238E27FC236}">
                  <a16:creationId xmlns:a16="http://schemas.microsoft.com/office/drawing/2014/main" id="{D217A97F-0736-4CF1-BC48-3061E39363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>
                      <a:extLst>
                        <a:ext uri="{FF2B5EF4-FFF2-40B4-BE49-F238E27FC236}">
                          <a16:creationId xmlns:a16="http://schemas.microsoft.com/office/drawing/2014/main" id="{D217A97F-0736-4CF1-BC48-3061E39363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8"/>
                    <a:srcRect l="2917" t="5000" r="20277" b="21667"/>
                    <a:stretch/>
                  </pic:blipFill>
                  <pic:spPr>
                    <a:xfrm>
                      <a:off x="0" y="0"/>
                      <a:ext cx="4760078" cy="3408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65066D" w14:textId="70094807" w:rsidR="00764CF8" w:rsidRPr="00B370E7" w:rsidRDefault="00000F38" w:rsidP="006A6C99">
      <w:pPr>
        <w:widowControl w:val="0"/>
        <w:rPr>
          <w:rFonts w:ascii="Times New Roman" w:hAnsi="Times New Roman"/>
          <w:color w:val="000000" w:themeColor="text1"/>
          <w:sz w:val="24"/>
          <w:szCs w:val="24"/>
        </w:rPr>
      </w:pPr>
      <w:r w:rsidRPr="00057480">
        <w:rPr>
          <w:rFonts w:ascii="Times New Roman" w:hAnsi="Times New Roman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21</w:t>
      </w:r>
      <w:r w:rsidR="00764CF8" w:rsidRPr="00B370E7"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  <w:r w:rsidR="00764CF8"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bookmarkStart w:id="16" w:name="_Hlk107039511"/>
      <w:r w:rsidR="00764CF8"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Typical </w:t>
      </w:r>
      <w:bookmarkStart w:id="17" w:name="_Hlk104742471"/>
      <w:r w:rsidR="00764CF8" w:rsidRPr="00B370E7">
        <w:rPr>
          <w:rFonts w:ascii="Times New Roman" w:hAnsi="Times New Roman"/>
          <w:color w:val="000000" w:themeColor="text1"/>
          <w:sz w:val="24"/>
          <w:szCs w:val="24"/>
        </w:rPr>
        <w:t>charge-discharge voltage profiles</w:t>
      </w:r>
      <w:bookmarkEnd w:id="17"/>
      <w:r w:rsidR="00764CF8"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 of </w:t>
      </w:r>
      <w:r w:rsidR="00BD29FD" w:rsidRPr="00B370E7">
        <w:rPr>
          <w:rFonts w:ascii="Times New Roman" w:hAnsi="Times New Roman"/>
          <w:color w:val="000000" w:themeColor="text1"/>
          <w:sz w:val="24"/>
          <w:szCs w:val="24"/>
        </w:rPr>
        <w:t>NMC811</w:t>
      </w:r>
      <w:r w:rsidR="00764CF8" w:rsidRPr="00B370E7">
        <w:rPr>
          <w:rFonts w:ascii="Times New Roman" w:hAnsi="Times New Roman"/>
          <w:color w:val="000000" w:themeColor="text1"/>
          <w:sz w:val="24"/>
          <w:szCs w:val="24"/>
        </w:rPr>
        <w:t>||</w:t>
      </w:r>
      <w:r w:rsidR="00BD29FD" w:rsidRPr="00B370E7">
        <w:rPr>
          <w:rFonts w:ascii="Times New Roman" w:hAnsi="Times New Roman"/>
          <w:color w:val="000000" w:themeColor="text1"/>
          <w:sz w:val="24"/>
          <w:szCs w:val="24"/>
        </w:rPr>
        <w:t>PTADOL</w:t>
      </w:r>
      <w:r w:rsidR="00764CF8"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||Li battery </w:t>
      </w:r>
      <w:r w:rsidR="00BD29FD" w:rsidRPr="00B370E7">
        <w:rPr>
          <w:rFonts w:ascii="Times New Roman" w:hAnsi="Times New Roman"/>
          <w:color w:val="000000" w:themeColor="text1"/>
          <w:sz w:val="24"/>
          <w:szCs w:val="24"/>
        </w:rPr>
        <w:t>at 0.1 C</w:t>
      </w:r>
      <w:r w:rsidR="00764CF8" w:rsidRPr="00B370E7">
        <w:rPr>
          <w:rFonts w:ascii="Times New Roman" w:hAnsi="Times New Roman"/>
          <w:color w:val="000000" w:themeColor="text1"/>
          <w:sz w:val="24"/>
          <w:szCs w:val="24"/>
        </w:rPr>
        <w:t>.</w:t>
      </w:r>
    </w:p>
    <w:bookmarkEnd w:id="16"/>
    <w:p w14:paraId="5C9CBF33" w14:textId="77777777" w:rsidR="0047103D" w:rsidRPr="00B370E7" w:rsidRDefault="0047103D" w:rsidP="006A6C99">
      <w:pPr>
        <w:widowControl w:val="0"/>
        <w:jc w:val="both"/>
        <w:rPr>
          <w:rFonts w:ascii="Times New Roman" w:hAnsi="Times New Roman"/>
          <w:color w:val="000000" w:themeColor="text1"/>
        </w:rPr>
      </w:pPr>
    </w:p>
    <w:p w14:paraId="045FE3B1" w14:textId="2D6E7302" w:rsidR="0047103D" w:rsidRPr="00B370E7" w:rsidRDefault="0047103D" w:rsidP="006A6C99">
      <w:pPr>
        <w:widowControl w:val="0"/>
        <w:jc w:val="center"/>
        <w:rPr>
          <w:rFonts w:ascii="Times New Roman" w:hAnsi="Times New Roman"/>
          <w:color w:val="000000" w:themeColor="text1"/>
        </w:rPr>
      </w:pPr>
    </w:p>
    <w:p w14:paraId="013EEEEB" w14:textId="5BE1D68B" w:rsidR="00484DDC" w:rsidRPr="00B370E7" w:rsidRDefault="00484DDC" w:rsidP="006A6C99">
      <w:pPr>
        <w:widowControl w:val="0"/>
        <w:jc w:val="center"/>
        <w:rPr>
          <w:rFonts w:ascii="Times New Roman" w:hAnsi="Times New Roman"/>
          <w:color w:val="000000" w:themeColor="text1"/>
        </w:rPr>
      </w:pPr>
    </w:p>
    <w:p w14:paraId="01F089F0" w14:textId="03E85DD6" w:rsidR="00484DDC" w:rsidRPr="00B370E7" w:rsidRDefault="00484DDC" w:rsidP="006A6C99">
      <w:pPr>
        <w:widowControl w:val="0"/>
        <w:jc w:val="center"/>
        <w:rPr>
          <w:rFonts w:ascii="Times New Roman" w:hAnsi="Times New Roman"/>
          <w:color w:val="000000" w:themeColor="text1"/>
        </w:rPr>
      </w:pPr>
    </w:p>
    <w:p w14:paraId="04647D37" w14:textId="1E24605E" w:rsidR="00484DDC" w:rsidRPr="00B370E7" w:rsidRDefault="00484DDC" w:rsidP="006A6C99">
      <w:pPr>
        <w:widowControl w:val="0"/>
        <w:jc w:val="center"/>
        <w:rPr>
          <w:rFonts w:ascii="Times New Roman" w:hAnsi="Times New Roman"/>
          <w:color w:val="000000" w:themeColor="text1"/>
        </w:rPr>
      </w:pPr>
    </w:p>
    <w:p w14:paraId="7491C5F9" w14:textId="1764D3E0" w:rsidR="00484DDC" w:rsidRPr="00B370E7" w:rsidRDefault="00484DDC" w:rsidP="006A6C99">
      <w:pPr>
        <w:widowControl w:val="0"/>
        <w:jc w:val="center"/>
        <w:rPr>
          <w:rFonts w:ascii="Times New Roman" w:hAnsi="Times New Roman"/>
          <w:color w:val="000000" w:themeColor="text1"/>
        </w:rPr>
      </w:pPr>
    </w:p>
    <w:p w14:paraId="1220F9F1" w14:textId="1621438F" w:rsidR="00484DDC" w:rsidRPr="00B370E7" w:rsidRDefault="00484DDC" w:rsidP="006A6C99">
      <w:pPr>
        <w:widowControl w:val="0"/>
        <w:jc w:val="center"/>
        <w:rPr>
          <w:rFonts w:ascii="Times New Roman" w:hAnsi="Times New Roman"/>
          <w:color w:val="000000" w:themeColor="text1"/>
        </w:rPr>
      </w:pPr>
    </w:p>
    <w:p w14:paraId="1529707C" w14:textId="77777777" w:rsidR="00484DDC" w:rsidRPr="00B370E7" w:rsidRDefault="00484DDC" w:rsidP="006A6C99">
      <w:pPr>
        <w:widowControl w:val="0"/>
        <w:jc w:val="center"/>
        <w:rPr>
          <w:rFonts w:ascii="Times New Roman" w:hAnsi="Times New Roman"/>
          <w:color w:val="000000" w:themeColor="text1"/>
        </w:rPr>
      </w:pPr>
    </w:p>
    <w:p w14:paraId="6DAEC0CF" w14:textId="77777777" w:rsidR="0047103D" w:rsidRPr="00B370E7" w:rsidRDefault="0047103D" w:rsidP="006A6C99">
      <w:pPr>
        <w:widowControl w:val="0"/>
        <w:jc w:val="center"/>
        <w:rPr>
          <w:rFonts w:ascii="Times New Roman" w:hAnsi="Times New Roman"/>
          <w:color w:val="000000" w:themeColor="text1"/>
        </w:rPr>
      </w:pPr>
    </w:p>
    <w:p w14:paraId="5A197142" w14:textId="78A7C6AB" w:rsidR="0047103D" w:rsidRPr="00B370E7" w:rsidRDefault="0047103D" w:rsidP="006A6C99">
      <w:pPr>
        <w:widowControl w:val="0"/>
        <w:rPr>
          <w:rFonts w:ascii="Times New Roman" w:hAnsi="Times New Roman"/>
          <w:color w:val="000000" w:themeColor="text1"/>
          <w:sz w:val="24"/>
          <w:szCs w:val="24"/>
        </w:rPr>
      </w:pPr>
    </w:p>
    <w:p w14:paraId="577D9777" w14:textId="08288820" w:rsidR="00FB574A" w:rsidRPr="00B370E7" w:rsidRDefault="00FB574A" w:rsidP="006A6C99">
      <w:pPr>
        <w:widowControl w:val="0"/>
        <w:rPr>
          <w:rFonts w:ascii="Times New Roman" w:hAnsi="Times New Roman"/>
          <w:color w:val="000000" w:themeColor="text1"/>
          <w:sz w:val="24"/>
          <w:szCs w:val="24"/>
        </w:rPr>
      </w:pPr>
    </w:p>
    <w:p w14:paraId="15FAE994" w14:textId="55DF7DD9" w:rsidR="00FB574A" w:rsidRPr="00B370E7" w:rsidRDefault="00FB574A" w:rsidP="006A6C99">
      <w:pPr>
        <w:widowControl w:val="0"/>
        <w:rPr>
          <w:rFonts w:ascii="Times New Roman" w:hAnsi="Times New Roman"/>
          <w:color w:val="000000" w:themeColor="text1"/>
          <w:sz w:val="24"/>
          <w:szCs w:val="24"/>
        </w:rPr>
      </w:pPr>
    </w:p>
    <w:p w14:paraId="79EBD8AD" w14:textId="67E465CC" w:rsidR="00FB574A" w:rsidRPr="00B370E7" w:rsidRDefault="00FB574A" w:rsidP="006A6C99">
      <w:pPr>
        <w:widowControl w:val="0"/>
        <w:rPr>
          <w:rFonts w:ascii="Times New Roman" w:hAnsi="Times New Roman"/>
          <w:color w:val="000000" w:themeColor="text1"/>
          <w:sz w:val="24"/>
          <w:szCs w:val="24"/>
        </w:rPr>
      </w:pPr>
    </w:p>
    <w:p w14:paraId="4022342D" w14:textId="7B387FDB" w:rsidR="00FB574A" w:rsidRPr="00B370E7" w:rsidRDefault="00FB574A" w:rsidP="006A6C99">
      <w:pPr>
        <w:widowControl w:val="0"/>
        <w:rPr>
          <w:rFonts w:ascii="Times New Roman" w:hAnsi="Times New Roman"/>
          <w:color w:val="000000" w:themeColor="text1"/>
          <w:sz w:val="24"/>
          <w:szCs w:val="24"/>
        </w:rPr>
      </w:pPr>
    </w:p>
    <w:p w14:paraId="418DE8C6" w14:textId="7C27C347" w:rsidR="00FB574A" w:rsidRPr="00B370E7" w:rsidRDefault="00FB574A" w:rsidP="006A6C99">
      <w:pPr>
        <w:widowControl w:val="0"/>
        <w:rPr>
          <w:rFonts w:ascii="Times New Roman" w:hAnsi="Times New Roman"/>
          <w:color w:val="000000" w:themeColor="text1"/>
          <w:sz w:val="24"/>
          <w:szCs w:val="24"/>
        </w:rPr>
      </w:pPr>
    </w:p>
    <w:p w14:paraId="559C4FE3" w14:textId="5AE3F7C4" w:rsidR="00764CF8" w:rsidRPr="00B370E7" w:rsidRDefault="00E31C46" w:rsidP="006A6C99">
      <w:pPr>
        <w:widowControl w:val="0"/>
        <w:rPr>
          <w:rFonts w:ascii="Times New Roman" w:hAnsi="Times New Roman"/>
          <w:color w:val="000000" w:themeColor="text1"/>
          <w:sz w:val="24"/>
          <w:szCs w:val="24"/>
        </w:rPr>
      </w:pPr>
      <w:r w:rsidRPr="00B370E7">
        <w:rPr>
          <w:rFonts w:ascii="Times New Roman" w:hAnsi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63FCBC10" wp14:editId="6E183555">
            <wp:extent cx="5115105" cy="253746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6122" cy="25478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B18C22" w14:textId="76873B2F" w:rsidR="00764CF8" w:rsidRPr="00B370E7" w:rsidRDefault="00000F38" w:rsidP="006A6C99">
      <w:pPr>
        <w:widowControl w:val="0"/>
        <w:rPr>
          <w:rFonts w:ascii="Times New Roman" w:hAnsi="Times New Roman"/>
          <w:color w:val="000000" w:themeColor="text1"/>
          <w:sz w:val="24"/>
          <w:szCs w:val="24"/>
        </w:rPr>
      </w:pPr>
      <w:r w:rsidRPr="00057480">
        <w:rPr>
          <w:rFonts w:ascii="Times New Roman" w:hAnsi="Times New Roman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22</w:t>
      </w:r>
      <w:r w:rsidR="00764CF8" w:rsidRPr="00B370E7"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  <w:r w:rsidR="00764CF8" w:rsidRPr="00B370E7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E31C46" w:rsidRPr="00B370E7">
        <w:rPr>
          <w:rFonts w:ascii="Times New Roman" w:hAnsi="Times New Roman"/>
          <w:color w:val="000000" w:themeColor="text1"/>
          <w:sz w:val="24"/>
          <w:szCs w:val="24"/>
        </w:rPr>
        <w:t>Optical images of the battery mold for DEMS test</w:t>
      </w:r>
      <w:r w:rsidR="00764CF8" w:rsidRPr="00B370E7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14:paraId="5827DC5A" w14:textId="77777777" w:rsidR="00AC31C1" w:rsidRPr="00B370E7" w:rsidRDefault="00AC31C1" w:rsidP="006A6C99">
      <w:pPr>
        <w:widowControl w:val="0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0C1FA788" w14:textId="61335133" w:rsidR="0047103D" w:rsidRPr="00B370E7" w:rsidRDefault="0047103D" w:rsidP="006A6C99">
      <w:pPr>
        <w:widowControl w:val="0"/>
        <w:rPr>
          <w:rFonts w:ascii="Times New Roman" w:hAnsi="Times New Roman"/>
          <w:color w:val="000000" w:themeColor="text1"/>
          <w:szCs w:val="21"/>
        </w:rPr>
      </w:pPr>
      <w:r w:rsidRPr="00B370E7">
        <w:rPr>
          <w:rFonts w:ascii="Times New Roman" w:hAnsi="Times New Roman"/>
          <w:color w:val="000000" w:themeColor="text1"/>
          <w:szCs w:val="21"/>
        </w:rPr>
        <w:br w:type="page"/>
      </w:r>
    </w:p>
    <w:p w14:paraId="4776F257" w14:textId="1952EEB6" w:rsidR="00DF39A8" w:rsidRPr="00B370E7" w:rsidRDefault="00DF39A8" w:rsidP="006A6C99">
      <w:pPr>
        <w:widowControl w:val="0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B370E7">
        <w:rPr>
          <w:rFonts w:ascii="Times New Roman" w:hAnsi="Times New Roman"/>
          <w:noProof/>
        </w:rPr>
        <w:lastRenderedPageBreak/>
        <w:drawing>
          <wp:inline distT="0" distB="0" distL="0" distR="0" wp14:anchorId="5734E030" wp14:editId="56F494E4">
            <wp:extent cx="3482340" cy="3482340"/>
            <wp:effectExtent l="0" t="0" r="3810" b="381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2340" cy="348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53AD93" w14:textId="262A1D1D" w:rsidR="0047103D" w:rsidRPr="00B370E7" w:rsidRDefault="00F07C5E" w:rsidP="00F07C5E">
      <w:pPr>
        <w:widowControl w:val="0"/>
        <w:rPr>
          <w:rFonts w:ascii="Times New Roman" w:hAnsi="Times New Roman"/>
          <w:color w:val="000000"/>
          <w:sz w:val="24"/>
          <w:szCs w:val="24"/>
        </w:rPr>
      </w:pPr>
      <w:r w:rsidRPr="00057480">
        <w:rPr>
          <w:rFonts w:ascii="Times New Roman" w:hAnsi="Times New Roman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23</w:t>
      </w:r>
      <w:r w:rsidR="00634C78" w:rsidRPr="00B370E7"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  <w:r w:rsidR="000B3B67" w:rsidRPr="00B370E7">
        <w:rPr>
          <w:rFonts w:ascii="Times New Roman" w:hAnsi="Times New Roman"/>
          <w:color w:val="000000"/>
          <w:sz w:val="24"/>
          <w:szCs w:val="24"/>
        </w:rPr>
        <w:t xml:space="preserve"> Photograph of NMC811||PTADOL||Li pouch cell lighting LED array.</w:t>
      </w:r>
    </w:p>
    <w:p w14:paraId="174F4F8F" w14:textId="58ABED3A" w:rsidR="00463497" w:rsidRPr="00B370E7" w:rsidRDefault="00463497" w:rsidP="006A6C99">
      <w:pPr>
        <w:widowControl w:val="0"/>
        <w:jc w:val="center"/>
        <w:rPr>
          <w:rFonts w:ascii="Times New Roman" w:hAnsi="Times New Roman"/>
          <w:color w:val="000000"/>
          <w:sz w:val="24"/>
          <w:szCs w:val="24"/>
        </w:rPr>
      </w:pPr>
    </w:p>
    <w:p w14:paraId="56B8A076" w14:textId="03F0B945" w:rsidR="00463497" w:rsidRPr="00B370E7" w:rsidRDefault="00463497" w:rsidP="006A6C99">
      <w:pPr>
        <w:widowControl w:val="0"/>
        <w:jc w:val="center"/>
        <w:rPr>
          <w:rFonts w:ascii="Times New Roman" w:hAnsi="Times New Roman"/>
          <w:color w:val="000000"/>
          <w:sz w:val="24"/>
          <w:szCs w:val="24"/>
        </w:rPr>
      </w:pPr>
    </w:p>
    <w:p w14:paraId="45003CD8" w14:textId="3A156F48" w:rsidR="00463497" w:rsidRPr="00B370E7" w:rsidRDefault="00463497" w:rsidP="006A6C99">
      <w:pPr>
        <w:widowControl w:val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635AF425" w14:textId="33552B39" w:rsidR="00EB2EC3" w:rsidRPr="00B370E7" w:rsidRDefault="00EB2EC3" w:rsidP="006A6C99">
      <w:pPr>
        <w:widowControl w:val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6568063E" w14:textId="62C45EE0" w:rsidR="00EB2EC3" w:rsidRPr="00B370E7" w:rsidRDefault="00EB2EC3" w:rsidP="006A6C99">
      <w:pPr>
        <w:widowControl w:val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227895DD" w14:textId="0719F4A3" w:rsidR="00EB2EC3" w:rsidRPr="00B370E7" w:rsidRDefault="00EB2EC3" w:rsidP="006A6C99">
      <w:pPr>
        <w:widowControl w:val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09CAD148" w14:textId="44CB763F" w:rsidR="00EB2EC3" w:rsidRPr="00B370E7" w:rsidRDefault="00EB2EC3" w:rsidP="006A6C99">
      <w:pPr>
        <w:widowControl w:val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4C84267A" w14:textId="04C4FD20" w:rsidR="00EB2EC3" w:rsidRPr="00B370E7" w:rsidRDefault="00EB2EC3" w:rsidP="006A6C99">
      <w:pPr>
        <w:widowControl w:val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142F7032" w14:textId="7AEFF126" w:rsidR="00EB2EC3" w:rsidRPr="00B370E7" w:rsidRDefault="00EB2EC3" w:rsidP="006A6C99">
      <w:pPr>
        <w:widowControl w:val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6203277A" w14:textId="2E0E6A15" w:rsidR="00EB2EC3" w:rsidRPr="00B370E7" w:rsidRDefault="00EB2EC3" w:rsidP="006A6C99">
      <w:pPr>
        <w:widowControl w:val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7A087DA5" w14:textId="32C910DD" w:rsidR="00EB2EC3" w:rsidRPr="00B370E7" w:rsidRDefault="00EB2EC3" w:rsidP="006A6C99">
      <w:pPr>
        <w:widowControl w:val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6698B3BE" w14:textId="0B34687A" w:rsidR="00EB2EC3" w:rsidRPr="00B370E7" w:rsidRDefault="00EB2EC3" w:rsidP="006A6C99">
      <w:pPr>
        <w:widowControl w:val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7498CBBC" w14:textId="24CCED13" w:rsidR="00EB2EC3" w:rsidRPr="00B370E7" w:rsidRDefault="00EB2EC3" w:rsidP="006A6C99">
      <w:pPr>
        <w:widowControl w:val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64AFBC74" w14:textId="44DDA414" w:rsidR="00EB2EC3" w:rsidRPr="00B370E7" w:rsidRDefault="00EB2EC3" w:rsidP="006A6C99">
      <w:pPr>
        <w:widowControl w:val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09BAA277" w14:textId="77777777" w:rsidR="00EB2EC3" w:rsidRPr="00826C8E" w:rsidRDefault="00EB2EC3" w:rsidP="00826C8E">
      <w:pPr>
        <w:widowControl w:val="0"/>
        <w:rPr>
          <w:rFonts w:ascii="Times New Roman" w:hAnsi="Times New Roman"/>
          <w:color w:val="000000" w:themeColor="text1"/>
          <w:sz w:val="24"/>
          <w:szCs w:val="24"/>
        </w:rPr>
      </w:pPr>
    </w:p>
    <w:p w14:paraId="6355854B" w14:textId="6DE892B0" w:rsidR="0047103D" w:rsidRDefault="0047103D" w:rsidP="006A6C99">
      <w:pPr>
        <w:widowControl w:val="0"/>
        <w:jc w:val="both"/>
        <w:rPr>
          <w:rFonts w:ascii="Times New Roman" w:hAnsi="Times New Roman"/>
          <w:b/>
          <w:bCs/>
          <w:color w:val="000000" w:themeColor="text1"/>
          <w:kern w:val="0"/>
          <w:sz w:val="28"/>
          <w:szCs w:val="28"/>
        </w:rPr>
      </w:pPr>
      <w:r w:rsidRPr="00B370E7">
        <w:rPr>
          <w:rFonts w:ascii="Times New Roman" w:hAnsi="Times New Roman"/>
          <w:b/>
          <w:bCs/>
          <w:color w:val="000000" w:themeColor="text1"/>
          <w:kern w:val="0"/>
          <w:sz w:val="28"/>
          <w:szCs w:val="28"/>
        </w:rPr>
        <w:lastRenderedPageBreak/>
        <w:t>Supplementary Tables</w:t>
      </w:r>
    </w:p>
    <w:p w14:paraId="0E506978" w14:textId="77777777" w:rsidR="00094DD3" w:rsidRPr="00B370E7" w:rsidRDefault="00094DD3" w:rsidP="006A6C99">
      <w:pPr>
        <w:widowControl w:val="0"/>
        <w:jc w:val="both"/>
        <w:rPr>
          <w:rFonts w:ascii="Times New Roman" w:hAnsi="Times New Roman"/>
          <w:b/>
          <w:bCs/>
          <w:color w:val="000000" w:themeColor="text1"/>
          <w:kern w:val="0"/>
          <w:sz w:val="28"/>
          <w:szCs w:val="28"/>
        </w:rPr>
      </w:pPr>
    </w:p>
    <w:p w14:paraId="62E77160" w14:textId="2FB6A68C" w:rsidR="0047103D" w:rsidRPr="00B370E7" w:rsidRDefault="006546A1" w:rsidP="006A6C99">
      <w:pPr>
        <w:widowControl w:val="0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bookmarkStart w:id="18" w:name="_Hlk112184006"/>
      <w:r w:rsidRPr="006546A1">
        <w:rPr>
          <w:rFonts w:ascii="Times New Roman" w:hAnsi="Times New Roman"/>
          <w:b/>
          <w:color w:val="000000" w:themeColor="text1"/>
          <w:sz w:val="24"/>
          <w:szCs w:val="24"/>
        </w:rPr>
        <w:t xml:space="preserve">Supplementary </w:t>
      </w:r>
      <w:r w:rsidR="0047103D" w:rsidRPr="00B370E7">
        <w:rPr>
          <w:rFonts w:ascii="Times New Roman" w:hAnsi="Times New Roman"/>
          <w:b/>
          <w:color w:val="000000" w:themeColor="text1"/>
          <w:sz w:val="24"/>
          <w:szCs w:val="24"/>
        </w:rPr>
        <w:t xml:space="preserve">Table </w:t>
      </w:r>
      <w:r w:rsidR="005818A3" w:rsidRPr="00B370E7">
        <w:rPr>
          <w:rFonts w:ascii="Times New Roman" w:hAnsi="Times New Roman"/>
          <w:b/>
          <w:color w:val="000000" w:themeColor="text1"/>
          <w:sz w:val="24"/>
          <w:szCs w:val="24"/>
        </w:rPr>
        <w:t>1</w:t>
      </w:r>
      <w:r w:rsidR="0047103D" w:rsidRPr="006546A1"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  <w:bookmarkEnd w:id="18"/>
      <w:r w:rsidR="0047103D" w:rsidRPr="00B370E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The values of fitting parameters of ionic conductivity of </w:t>
      </w:r>
      <w:r w:rsidR="0088426D" w:rsidRPr="00B370E7">
        <w:rPr>
          <w:rFonts w:ascii="Times New Roman" w:hAnsi="Times New Roman"/>
          <w:bCs/>
          <w:color w:val="000000" w:themeColor="text1"/>
          <w:sz w:val="24"/>
          <w:szCs w:val="24"/>
        </w:rPr>
        <w:t>PTADOL</w:t>
      </w:r>
      <w:r w:rsidR="0047103D" w:rsidRPr="00B370E7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</w:p>
    <w:tbl>
      <w:tblPr>
        <w:tblW w:w="7972" w:type="dxa"/>
        <w:tblInd w:w="108" w:type="dxa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0"/>
        <w:gridCol w:w="142"/>
        <w:gridCol w:w="283"/>
        <w:gridCol w:w="1134"/>
        <w:gridCol w:w="2410"/>
        <w:gridCol w:w="2693"/>
      </w:tblGrid>
      <w:tr w:rsidR="0047103D" w:rsidRPr="00B370E7" w14:paraId="127C056C" w14:textId="77777777" w:rsidTr="000115DD">
        <w:trPr>
          <w:trHeight w:val="290"/>
        </w:trPr>
        <w:tc>
          <w:tcPr>
            <w:tcW w:w="1310" w:type="dxa"/>
          </w:tcPr>
          <w:p w14:paraId="63F555A0" w14:textId="77777777" w:rsidR="0047103D" w:rsidRPr="00B370E7" w:rsidRDefault="0047103D" w:rsidP="006A6C99">
            <w:pPr>
              <w:widowControl w:val="0"/>
              <w:rPr>
                <w:rFonts w:ascii="Times New Roman" w:hAnsi="Times New Roman"/>
                <w:bCs/>
                <w:color w:val="000000" w:themeColor="text1"/>
                <w:szCs w:val="21"/>
              </w:rPr>
            </w:pPr>
            <w:r w:rsidRPr="00B370E7">
              <w:rPr>
                <w:rFonts w:ascii="Times New Roman" w:hAnsi="Times New Roman"/>
                <w:bCs/>
                <w:color w:val="000000" w:themeColor="text1"/>
                <w:szCs w:val="21"/>
              </w:rPr>
              <w:t>Sample</w:t>
            </w:r>
          </w:p>
        </w:tc>
        <w:tc>
          <w:tcPr>
            <w:tcW w:w="425" w:type="dxa"/>
            <w:gridSpan w:val="2"/>
          </w:tcPr>
          <w:p w14:paraId="55E2CE97" w14:textId="679E0139" w:rsidR="0047103D" w:rsidRPr="00B370E7" w:rsidRDefault="0047103D" w:rsidP="006A6C99">
            <w:pPr>
              <w:widowControl w:val="0"/>
              <w:rPr>
                <w:rFonts w:ascii="Times New Roman" w:hAnsi="Times New Roman"/>
                <w:bCs/>
                <w:i/>
                <w:color w:val="000000" w:themeColor="text1"/>
                <w:szCs w:val="21"/>
              </w:rPr>
            </w:pPr>
          </w:p>
        </w:tc>
        <w:tc>
          <w:tcPr>
            <w:tcW w:w="1134" w:type="dxa"/>
          </w:tcPr>
          <w:p w14:paraId="791C4D2B" w14:textId="77777777" w:rsidR="0047103D" w:rsidRPr="00B370E7" w:rsidRDefault="0047103D" w:rsidP="006A6C99">
            <w:pPr>
              <w:widowControl w:val="0"/>
              <w:rPr>
                <w:rFonts w:ascii="Times New Roman" w:hAnsi="Times New Roman"/>
                <w:bCs/>
                <w:color w:val="000000" w:themeColor="text1"/>
                <w:szCs w:val="21"/>
              </w:rPr>
            </w:pPr>
            <w:proofErr w:type="spellStart"/>
            <w:r w:rsidRPr="00B370E7">
              <w:rPr>
                <w:rFonts w:ascii="Times New Roman" w:hAnsi="Times New Roman"/>
                <w:bCs/>
                <w:i/>
                <w:color w:val="000000" w:themeColor="text1"/>
                <w:szCs w:val="21"/>
              </w:rPr>
              <w:t>E</w:t>
            </w:r>
            <w:r w:rsidRPr="00B370E7">
              <w:rPr>
                <w:rFonts w:ascii="Times New Roman" w:hAnsi="Times New Roman"/>
                <w:bCs/>
                <w:color w:val="000000" w:themeColor="text1"/>
                <w:szCs w:val="21"/>
                <w:vertAlign w:val="subscript"/>
              </w:rPr>
              <w:t>a</w:t>
            </w:r>
            <w:proofErr w:type="spellEnd"/>
            <w:r w:rsidRPr="00B370E7">
              <w:rPr>
                <w:rFonts w:ascii="Times New Roman" w:hAnsi="Times New Roman"/>
                <w:bCs/>
                <w:color w:val="000000" w:themeColor="text1"/>
                <w:szCs w:val="21"/>
              </w:rPr>
              <w:t xml:space="preserve"> (eV)</w:t>
            </w:r>
          </w:p>
        </w:tc>
        <w:tc>
          <w:tcPr>
            <w:tcW w:w="2410" w:type="dxa"/>
          </w:tcPr>
          <w:p w14:paraId="54A0F762" w14:textId="77777777" w:rsidR="005818A3" w:rsidRPr="00B370E7" w:rsidRDefault="0047103D" w:rsidP="006A6C99">
            <w:pPr>
              <w:widowControl w:val="0"/>
              <w:jc w:val="center"/>
              <w:rPr>
                <w:rFonts w:ascii="Times New Roman" w:hAnsi="Times New Roman"/>
                <w:bCs/>
                <w:color w:val="000000" w:themeColor="text1"/>
                <w:szCs w:val="21"/>
              </w:rPr>
            </w:pPr>
            <w:r w:rsidRPr="00B370E7">
              <w:rPr>
                <w:rFonts w:ascii="Times New Roman" w:hAnsi="Times New Roman"/>
                <w:bCs/>
                <w:color w:val="000000" w:themeColor="text1"/>
                <w:szCs w:val="21"/>
              </w:rPr>
              <w:t xml:space="preserve">Conductivity (S </w:t>
            </w:r>
            <w:proofErr w:type="gramStart"/>
            <w:r w:rsidRPr="00B370E7">
              <w:rPr>
                <w:rFonts w:ascii="Times New Roman" w:hAnsi="Times New Roman"/>
                <w:bCs/>
                <w:color w:val="000000" w:themeColor="text1"/>
                <w:szCs w:val="21"/>
              </w:rPr>
              <w:t>cm</w:t>
            </w:r>
            <w:r w:rsidRPr="00B370E7">
              <w:rPr>
                <w:rFonts w:ascii="Times New Roman" w:hAnsi="Times New Roman"/>
                <w:bCs/>
                <w:color w:val="000000" w:themeColor="text1"/>
                <w:szCs w:val="21"/>
                <w:vertAlign w:val="superscript"/>
              </w:rPr>
              <w:t>-1</w:t>
            </w:r>
            <w:proofErr w:type="gramEnd"/>
            <w:r w:rsidRPr="00B370E7">
              <w:rPr>
                <w:rFonts w:ascii="Times New Roman" w:hAnsi="Times New Roman"/>
                <w:bCs/>
                <w:color w:val="000000" w:themeColor="text1"/>
                <w:szCs w:val="21"/>
              </w:rPr>
              <w:t>)</w:t>
            </w:r>
          </w:p>
          <w:p w14:paraId="4DC9746A" w14:textId="6E1271B4" w:rsidR="0047103D" w:rsidRPr="00B370E7" w:rsidRDefault="0047103D" w:rsidP="006A6C99">
            <w:pPr>
              <w:widowControl w:val="0"/>
              <w:jc w:val="center"/>
              <w:rPr>
                <w:rFonts w:ascii="Times New Roman" w:hAnsi="Times New Roman"/>
                <w:bCs/>
                <w:color w:val="000000" w:themeColor="text1"/>
                <w:szCs w:val="21"/>
              </w:rPr>
            </w:pPr>
            <w:r w:rsidRPr="00B370E7">
              <w:rPr>
                <w:rFonts w:ascii="Times New Roman" w:hAnsi="Times New Roman"/>
                <w:bCs/>
                <w:color w:val="000000" w:themeColor="text1"/>
                <w:szCs w:val="21"/>
              </w:rPr>
              <w:t>(25</w:t>
            </w:r>
            <w:r w:rsidR="005818A3" w:rsidRPr="00B370E7">
              <w:rPr>
                <w:rFonts w:ascii="Times New Roman" w:hAnsi="Times New Roman"/>
                <w:bCs/>
                <w:color w:val="000000" w:themeColor="text1"/>
                <w:szCs w:val="21"/>
              </w:rPr>
              <w:t xml:space="preserve"> </w:t>
            </w:r>
            <w:r w:rsidRPr="00B370E7">
              <w:rPr>
                <w:rFonts w:ascii="Times New Roman" w:hAnsi="Times New Roman"/>
                <w:bCs/>
                <w:color w:val="000000" w:themeColor="text1"/>
                <w:szCs w:val="21"/>
              </w:rPr>
              <w:t>ºC)</w:t>
            </w:r>
          </w:p>
        </w:tc>
        <w:tc>
          <w:tcPr>
            <w:tcW w:w="2693" w:type="dxa"/>
          </w:tcPr>
          <w:p w14:paraId="798E1116" w14:textId="77777777" w:rsidR="005818A3" w:rsidRPr="00B370E7" w:rsidRDefault="0047103D" w:rsidP="006A6C99">
            <w:pPr>
              <w:widowControl w:val="0"/>
              <w:jc w:val="center"/>
              <w:rPr>
                <w:rFonts w:ascii="Times New Roman" w:hAnsi="Times New Roman"/>
                <w:bCs/>
                <w:color w:val="000000" w:themeColor="text1"/>
                <w:szCs w:val="21"/>
              </w:rPr>
            </w:pPr>
            <w:r w:rsidRPr="00B370E7">
              <w:rPr>
                <w:rFonts w:ascii="Times New Roman" w:hAnsi="Times New Roman"/>
                <w:bCs/>
                <w:color w:val="000000" w:themeColor="text1"/>
                <w:szCs w:val="21"/>
              </w:rPr>
              <w:t xml:space="preserve">Conductivity (S </w:t>
            </w:r>
            <w:proofErr w:type="gramStart"/>
            <w:r w:rsidRPr="00B370E7">
              <w:rPr>
                <w:rFonts w:ascii="Times New Roman" w:hAnsi="Times New Roman"/>
                <w:bCs/>
                <w:color w:val="000000" w:themeColor="text1"/>
                <w:szCs w:val="21"/>
              </w:rPr>
              <w:t>cm</w:t>
            </w:r>
            <w:r w:rsidRPr="00B370E7">
              <w:rPr>
                <w:rFonts w:ascii="Times New Roman" w:hAnsi="Times New Roman"/>
                <w:bCs/>
                <w:color w:val="000000" w:themeColor="text1"/>
                <w:szCs w:val="21"/>
                <w:vertAlign w:val="superscript"/>
              </w:rPr>
              <w:t>-1</w:t>
            </w:r>
            <w:proofErr w:type="gramEnd"/>
            <w:r w:rsidRPr="00B370E7">
              <w:rPr>
                <w:rFonts w:ascii="Times New Roman" w:hAnsi="Times New Roman"/>
                <w:bCs/>
                <w:color w:val="000000" w:themeColor="text1"/>
                <w:szCs w:val="21"/>
              </w:rPr>
              <w:t>)</w:t>
            </w:r>
          </w:p>
          <w:p w14:paraId="4483E1D8" w14:textId="02CA59B8" w:rsidR="0047103D" w:rsidRPr="00B370E7" w:rsidRDefault="0047103D" w:rsidP="006A6C99">
            <w:pPr>
              <w:widowControl w:val="0"/>
              <w:jc w:val="center"/>
              <w:rPr>
                <w:rFonts w:ascii="Times New Roman" w:hAnsi="Times New Roman"/>
                <w:bCs/>
                <w:color w:val="000000" w:themeColor="text1"/>
                <w:szCs w:val="21"/>
              </w:rPr>
            </w:pPr>
            <w:r w:rsidRPr="00B370E7">
              <w:rPr>
                <w:rFonts w:ascii="Times New Roman" w:hAnsi="Times New Roman"/>
                <w:bCs/>
                <w:color w:val="000000" w:themeColor="text1"/>
                <w:szCs w:val="21"/>
              </w:rPr>
              <w:t xml:space="preserve"> (80 ºC)</w:t>
            </w:r>
          </w:p>
        </w:tc>
      </w:tr>
      <w:tr w:rsidR="0047103D" w:rsidRPr="00B370E7" w14:paraId="75B68E2A" w14:textId="77777777" w:rsidTr="000115DD">
        <w:trPr>
          <w:trHeight w:val="536"/>
        </w:trPr>
        <w:tc>
          <w:tcPr>
            <w:tcW w:w="1452" w:type="dxa"/>
            <w:gridSpan w:val="2"/>
            <w:vAlign w:val="center"/>
          </w:tcPr>
          <w:p w14:paraId="3AE8AD91" w14:textId="44FE558E" w:rsidR="0047103D" w:rsidRPr="00B370E7" w:rsidRDefault="0088426D" w:rsidP="006A6C99">
            <w:pPr>
              <w:widowControl w:val="0"/>
              <w:rPr>
                <w:rFonts w:ascii="Times New Roman" w:hAnsi="Times New Roman"/>
                <w:bCs/>
                <w:color w:val="000000" w:themeColor="text1"/>
                <w:szCs w:val="21"/>
              </w:rPr>
            </w:pPr>
            <w:r w:rsidRPr="00B370E7">
              <w:rPr>
                <w:rFonts w:ascii="Times New Roman" w:hAnsi="Times New Roman"/>
                <w:bCs/>
                <w:color w:val="000000" w:themeColor="text1"/>
                <w:szCs w:val="21"/>
              </w:rPr>
              <w:t>PTADOL</w:t>
            </w:r>
          </w:p>
        </w:tc>
        <w:tc>
          <w:tcPr>
            <w:tcW w:w="283" w:type="dxa"/>
            <w:vAlign w:val="center"/>
          </w:tcPr>
          <w:p w14:paraId="0B576966" w14:textId="33A1CEBC" w:rsidR="0047103D" w:rsidRPr="00B370E7" w:rsidRDefault="0047103D" w:rsidP="006A6C99">
            <w:pPr>
              <w:widowControl w:val="0"/>
              <w:jc w:val="center"/>
              <w:rPr>
                <w:rFonts w:ascii="Times New Roman" w:hAnsi="Times New Roman"/>
                <w:bCs/>
                <w:color w:val="000000" w:themeColor="text1"/>
                <w:szCs w:val="21"/>
                <w:highlight w:val="yellow"/>
              </w:rPr>
            </w:pPr>
          </w:p>
        </w:tc>
        <w:tc>
          <w:tcPr>
            <w:tcW w:w="1134" w:type="dxa"/>
            <w:vAlign w:val="center"/>
          </w:tcPr>
          <w:p w14:paraId="337319BD" w14:textId="646BF3BA" w:rsidR="0047103D" w:rsidRPr="00B370E7" w:rsidRDefault="0047103D" w:rsidP="006A6C99">
            <w:pPr>
              <w:widowControl w:val="0"/>
              <w:rPr>
                <w:rFonts w:ascii="Times New Roman" w:hAnsi="Times New Roman"/>
                <w:bCs/>
                <w:color w:val="000000" w:themeColor="text1"/>
                <w:szCs w:val="21"/>
                <w:highlight w:val="yellow"/>
              </w:rPr>
            </w:pPr>
            <w:r w:rsidRPr="00B370E7">
              <w:rPr>
                <w:rFonts w:ascii="Times New Roman" w:hAnsi="Times New Roman"/>
                <w:bCs/>
                <w:color w:val="000000" w:themeColor="text1"/>
                <w:szCs w:val="21"/>
              </w:rPr>
              <w:t>0.</w:t>
            </w:r>
            <w:r w:rsidR="00B9107B" w:rsidRPr="00B370E7">
              <w:rPr>
                <w:rFonts w:ascii="Times New Roman" w:hAnsi="Times New Roman"/>
                <w:bCs/>
                <w:color w:val="000000" w:themeColor="text1"/>
                <w:szCs w:val="21"/>
              </w:rPr>
              <w:t>2</w:t>
            </w:r>
            <w:r w:rsidR="00F622B4" w:rsidRPr="00B370E7">
              <w:rPr>
                <w:rFonts w:ascii="Times New Roman" w:hAnsi="Times New Roman"/>
                <w:bCs/>
                <w:color w:val="000000" w:themeColor="text1"/>
                <w:szCs w:val="21"/>
              </w:rPr>
              <w:t>3</w:t>
            </w:r>
            <w:r w:rsidR="00B9107B" w:rsidRPr="00B370E7">
              <w:rPr>
                <w:rFonts w:ascii="Times New Roman" w:hAnsi="Times New Roman"/>
                <w:bCs/>
                <w:color w:val="000000" w:themeColor="text1"/>
                <w:szCs w:val="21"/>
              </w:rPr>
              <w:t>7</w:t>
            </w:r>
          </w:p>
        </w:tc>
        <w:tc>
          <w:tcPr>
            <w:tcW w:w="2410" w:type="dxa"/>
            <w:vAlign w:val="center"/>
          </w:tcPr>
          <w:p w14:paraId="61AF3D87" w14:textId="279F8183" w:rsidR="0047103D" w:rsidRPr="00B370E7" w:rsidRDefault="005818A3" w:rsidP="006A6C99">
            <w:pPr>
              <w:widowControl w:val="0"/>
              <w:jc w:val="center"/>
              <w:rPr>
                <w:rFonts w:ascii="Times New Roman" w:hAnsi="Times New Roman"/>
                <w:bCs/>
                <w:color w:val="000000" w:themeColor="text1"/>
                <w:szCs w:val="21"/>
                <w:highlight w:val="yellow"/>
              </w:rPr>
            </w:pPr>
            <w:r w:rsidRPr="00B370E7">
              <w:rPr>
                <w:rFonts w:ascii="Times New Roman" w:hAnsi="Times New Roman"/>
                <w:bCs/>
                <w:color w:val="000000" w:themeColor="text1"/>
                <w:szCs w:val="21"/>
              </w:rPr>
              <w:t>1.</w:t>
            </w:r>
            <w:r w:rsidR="00F622B4" w:rsidRPr="00B370E7">
              <w:rPr>
                <w:rFonts w:ascii="Times New Roman" w:hAnsi="Times New Roman"/>
                <w:bCs/>
                <w:color w:val="000000" w:themeColor="text1"/>
                <w:szCs w:val="21"/>
              </w:rPr>
              <w:t>4</w:t>
            </w:r>
            <w:r w:rsidR="007E70F5" w:rsidRPr="00B370E7">
              <w:rPr>
                <w:rFonts w:ascii="Times New Roman" w:hAnsi="Times New Roman"/>
                <w:bCs/>
                <w:color w:val="000000" w:themeColor="text1"/>
                <w:szCs w:val="21"/>
              </w:rPr>
              <w:t>8</w:t>
            </w:r>
            <w:r w:rsidR="0047103D" w:rsidRPr="00B370E7">
              <w:rPr>
                <w:rFonts w:ascii="Times New Roman" w:hAnsi="Times New Roman"/>
                <w:bCs/>
                <w:color w:val="000000" w:themeColor="text1"/>
                <w:szCs w:val="21"/>
              </w:rPr>
              <w:t xml:space="preserve"> × 10</w:t>
            </w:r>
            <w:r w:rsidR="0047103D" w:rsidRPr="00B370E7">
              <w:rPr>
                <w:rFonts w:ascii="Times New Roman" w:hAnsi="Times New Roman"/>
                <w:bCs/>
                <w:color w:val="000000" w:themeColor="text1"/>
                <w:szCs w:val="21"/>
                <w:vertAlign w:val="superscript"/>
              </w:rPr>
              <w:t>-4</w:t>
            </w:r>
          </w:p>
        </w:tc>
        <w:tc>
          <w:tcPr>
            <w:tcW w:w="2693" w:type="dxa"/>
            <w:vAlign w:val="center"/>
          </w:tcPr>
          <w:p w14:paraId="1AD84407" w14:textId="74CECEE6" w:rsidR="0047103D" w:rsidRPr="00B370E7" w:rsidRDefault="00CF110F" w:rsidP="006A6C99">
            <w:pPr>
              <w:widowControl w:val="0"/>
              <w:jc w:val="center"/>
              <w:rPr>
                <w:rFonts w:ascii="Times New Roman" w:hAnsi="Times New Roman"/>
                <w:bCs/>
                <w:color w:val="000000" w:themeColor="text1"/>
                <w:szCs w:val="21"/>
                <w:highlight w:val="yellow"/>
              </w:rPr>
            </w:pPr>
            <w:r w:rsidRPr="00B370E7">
              <w:rPr>
                <w:rFonts w:ascii="Times New Roman" w:hAnsi="Times New Roman"/>
                <w:bCs/>
                <w:color w:val="000000" w:themeColor="text1"/>
                <w:szCs w:val="21"/>
              </w:rPr>
              <w:t>5.78</w:t>
            </w:r>
            <w:r w:rsidR="0047103D" w:rsidRPr="00B370E7">
              <w:rPr>
                <w:rFonts w:ascii="Times New Roman" w:hAnsi="Times New Roman"/>
                <w:bCs/>
                <w:color w:val="000000" w:themeColor="text1"/>
                <w:szCs w:val="21"/>
              </w:rPr>
              <w:t xml:space="preserve"> × 10</w:t>
            </w:r>
            <w:r w:rsidR="0047103D" w:rsidRPr="00B370E7">
              <w:rPr>
                <w:rFonts w:ascii="Times New Roman" w:hAnsi="Times New Roman"/>
                <w:bCs/>
                <w:color w:val="000000" w:themeColor="text1"/>
                <w:szCs w:val="21"/>
                <w:vertAlign w:val="superscript"/>
              </w:rPr>
              <w:t>-4</w:t>
            </w:r>
          </w:p>
        </w:tc>
      </w:tr>
      <w:tr w:rsidR="0088426D" w:rsidRPr="00B370E7" w14:paraId="31C7A83A" w14:textId="77777777" w:rsidTr="000115DD">
        <w:trPr>
          <w:trHeight w:val="536"/>
        </w:trPr>
        <w:tc>
          <w:tcPr>
            <w:tcW w:w="1452" w:type="dxa"/>
            <w:gridSpan w:val="2"/>
            <w:vAlign w:val="center"/>
          </w:tcPr>
          <w:p w14:paraId="50E1402B" w14:textId="50BC8C00" w:rsidR="0088426D" w:rsidRPr="00B370E7" w:rsidRDefault="0088426D" w:rsidP="006A6C99">
            <w:pPr>
              <w:widowControl w:val="0"/>
              <w:rPr>
                <w:rFonts w:ascii="Times New Roman" w:hAnsi="Times New Roman"/>
                <w:bCs/>
                <w:color w:val="000000" w:themeColor="text1"/>
                <w:szCs w:val="21"/>
              </w:rPr>
            </w:pPr>
            <w:r w:rsidRPr="00B370E7">
              <w:rPr>
                <w:rFonts w:ascii="Times New Roman" w:hAnsi="Times New Roman"/>
                <w:bCs/>
                <w:color w:val="000000" w:themeColor="text1"/>
                <w:szCs w:val="21"/>
              </w:rPr>
              <w:t>PDOL</w:t>
            </w:r>
          </w:p>
        </w:tc>
        <w:tc>
          <w:tcPr>
            <w:tcW w:w="283" w:type="dxa"/>
            <w:vAlign w:val="center"/>
          </w:tcPr>
          <w:p w14:paraId="6C678949" w14:textId="77777777" w:rsidR="0088426D" w:rsidRPr="00B370E7" w:rsidRDefault="0088426D" w:rsidP="006A6C99">
            <w:pPr>
              <w:widowControl w:val="0"/>
              <w:jc w:val="center"/>
              <w:rPr>
                <w:rFonts w:ascii="Times New Roman" w:hAnsi="Times New Roman"/>
                <w:bCs/>
                <w:color w:val="000000" w:themeColor="text1"/>
                <w:szCs w:val="21"/>
                <w:highlight w:val="yellow"/>
              </w:rPr>
            </w:pPr>
          </w:p>
        </w:tc>
        <w:tc>
          <w:tcPr>
            <w:tcW w:w="1134" w:type="dxa"/>
            <w:vAlign w:val="center"/>
          </w:tcPr>
          <w:p w14:paraId="5B0AA34A" w14:textId="21EAD021" w:rsidR="0088426D" w:rsidRPr="00B370E7" w:rsidRDefault="00B9107B" w:rsidP="006A6C99">
            <w:pPr>
              <w:widowControl w:val="0"/>
              <w:rPr>
                <w:rFonts w:ascii="Times New Roman" w:hAnsi="Times New Roman"/>
                <w:bCs/>
                <w:color w:val="000000" w:themeColor="text1"/>
                <w:szCs w:val="21"/>
              </w:rPr>
            </w:pPr>
            <w:r w:rsidRPr="00B370E7">
              <w:rPr>
                <w:rFonts w:ascii="Times New Roman" w:hAnsi="Times New Roman"/>
                <w:bCs/>
                <w:color w:val="000000" w:themeColor="text1"/>
                <w:szCs w:val="21"/>
              </w:rPr>
              <w:t>0.335</w:t>
            </w:r>
          </w:p>
        </w:tc>
        <w:tc>
          <w:tcPr>
            <w:tcW w:w="2410" w:type="dxa"/>
            <w:vAlign w:val="center"/>
          </w:tcPr>
          <w:p w14:paraId="42272BC5" w14:textId="6C415C69" w:rsidR="0088426D" w:rsidRPr="00B370E7" w:rsidRDefault="007E70F5" w:rsidP="006A6C99">
            <w:pPr>
              <w:widowControl w:val="0"/>
              <w:jc w:val="center"/>
              <w:rPr>
                <w:rFonts w:ascii="Times New Roman" w:hAnsi="Times New Roman"/>
                <w:bCs/>
                <w:color w:val="000000" w:themeColor="text1"/>
                <w:szCs w:val="21"/>
              </w:rPr>
            </w:pPr>
            <w:r w:rsidRPr="00B370E7">
              <w:rPr>
                <w:rFonts w:ascii="Times New Roman" w:hAnsi="Times New Roman"/>
                <w:bCs/>
                <w:color w:val="000000" w:themeColor="text1"/>
                <w:szCs w:val="21"/>
              </w:rPr>
              <w:t>1.29 × 10</w:t>
            </w:r>
            <w:r w:rsidRPr="00B370E7">
              <w:rPr>
                <w:rFonts w:ascii="Times New Roman" w:hAnsi="Times New Roman"/>
                <w:bCs/>
                <w:color w:val="000000" w:themeColor="text1"/>
                <w:szCs w:val="21"/>
                <w:vertAlign w:val="superscript"/>
              </w:rPr>
              <w:t>-4</w:t>
            </w:r>
          </w:p>
        </w:tc>
        <w:tc>
          <w:tcPr>
            <w:tcW w:w="2693" w:type="dxa"/>
            <w:vAlign w:val="center"/>
          </w:tcPr>
          <w:p w14:paraId="73C6EEE4" w14:textId="5C846EAE" w:rsidR="0088426D" w:rsidRPr="00B370E7" w:rsidRDefault="00CF110F" w:rsidP="006A6C99">
            <w:pPr>
              <w:widowControl w:val="0"/>
              <w:jc w:val="center"/>
              <w:rPr>
                <w:rFonts w:ascii="Times New Roman" w:hAnsi="Times New Roman"/>
                <w:bCs/>
                <w:color w:val="000000" w:themeColor="text1"/>
                <w:szCs w:val="21"/>
                <w:highlight w:val="yellow"/>
              </w:rPr>
            </w:pPr>
            <w:r w:rsidRPr="00B370E7">
              <w:rPr>
                <w:rFonts w:ascii="Times New Roman" w:hAnsi="Times New Roman"/>
                <w:bCs/>
                <w:color w:val="000000" w:themeColor="text1"/>
                <w:szCs w:val="21"/>
              </w:rPr>
              <w:t>8.79 × 10</w:t>
            </w:r>
            <w:r w:rsidRPr="00B370E7">
              <w:rPr>
                <w:rFonts w:ascii="Times New Roman" w:hAnsi="Times New Roman"/>
                <w:bCs/>
                <w:color w:val="000000" w:themeColor="text1"/>
                <w:szCs w:val="21"/>
                <w:vertAlign w:val="superscript"/>
              </w:rPr>
              <w:t>-4</w:t>
            </w:r>
          </w:p>
        </w:tc>
      </w:tr>
    </w:tbl>
    <w:p w14:paraId="7142CB91" w14:textId="2A887E60" w:rsidR="00BA74A2" w:rsidRDefault="00BA74A2" w:rsidP="006A6C99">
      <w:pPr>
        <w:widowControl w:val="0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45FD9C2C" w14:textId="77777777" w:rsidR="00A7375D" w:rsidRPr="00B370E7" w:rsidRDefault="00A7375D" w:rsidP="006A6C99">
      <w:pPr>
        <w:widowControl w:val="0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1022DD76" w14:textId="41A10FE7" w:rsidR="00B56705" w:rsidRPr="00B370E7" w:rsidRDefault="006546A1" w:rsidP="006A6C99">
      <w:pPr>
        <w:widowControl w:val="0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6546A1">
        <w:rPr>
          <w:rFonts w:ascii="Times New Roman" w:hAnsi="Times New Roman"/>
          <w:b/>
          <w:color w:val="000000" w:themeColor="text1"/>
          <w:sz w:val="24"/>
          <w:szCs w:val="24"/>
        </w:rPr>
        <w:t xml:space="preserve">Supplementary </w:t>
      </w:r>
      <w:r w:rsidRPr="00B370E7">
        <w:rPr>
          <w:rFonts w:ascii="Times New Roman" w:hAnsi="Times New Roman"/>
          <w:b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2</w:t>
      </w:r>
      <w:r w:rsidRPr="006546A1"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  <w:r w:rsidR="00B56705" w:rsidRPr="00B370E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r w:rsidR="00D65706" w:rsidRPr="00B370E7">
        <w:rPr>
          <w:rFonts w:ascii="Times New Roman" w:hAnsi="Times New Roman"/>
          <w:bCs/>
          <w:color w:val="000000" w:themeColor="text1"/>
          <w:sz w:val="24"/>
          <w:szCs w:val="24"/>
        </w:rPr>
        <w:t>Bond distances (in Å) for Li</w:t>
      </w:r>
      <w:r w:rsidR="00D65706" w:rsidRPr="00B370E7">
        <w:rPr>
          <w:rFonts w:ascii="Times New Roman" w:hAnsi="Times New Roman"/>
          <w:bCs/>
          <w:color w:val="000000" w:themeColor="text1"/>
          <w:sz w:val="24"/>
          <w:szCs w:val="24"/>
          <w:vertAlign w:val="superscript"/>
        </w:rPr>
        <w:t>+</w:t>
      </w:r>
      <w:r w:rsidR="00D65706" w:rsidRPr="00B370E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with the polymer matrix and TFSI</w:t>
      </w:r>
      <w:r w:rsidR="00D65706" w:rsidRPr="00B370E7">
        <w:rPr>
          <w:rFonts w:ascii="Times New Roman" w:hAnsi="Times New Roman"/>
          <w:bCs/>
          <w:color w:val="000000" w:themeColor="text1"/>
          <w:sz w:val="24"/>
          <w:szCs w:val="24"/>
          <w:vertAlign w:val="superscript"/>
        </w:rPr>
        <w:t>–</w:t>
      </w:r>
      <w:r w:rsidR="00D65706" w:rsidRPr="00B370E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anions at </w:t>
      </w:r>
      <w:r w:rsidR="00271BF6" w:rsidRPr="004773EC">
        <w:rPr>
          <w:rFonts w:ascii="Times New Roman" w:hAnsi="Times New Roman"/>
          <w:bCs/>
          <w:color w:val="000000" w:themeColor="text1"/>
          <w:sz w:val="24"/>
          <w:szCs w:val="24"/>
        </w:rPr>
        <w:t>313</w:t>
      </w:r>
      <w:r w:rsidR="00D65706" w:rsidRPr="00B370E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K in PTADOL and PDOL, respectively.</w:t>
      </w:r>
    </w:p>
    <w:p w14:paraId="42140EBA" w14:textId="3F3941F9" w:rsidR="001018E7" w:rsidRPr="00A7375D" w:rsidRDefault="00B56705" w:rsidP="006A6C99">
      <w:pPr>
        <w:jc w:val="center"/>
        <w:rPr>
          <w:rFonts w:ascii="Times New Roman" w:hAnsi="Times New Roman"/>
        </w:rPr>
      </w:pPr>
      <w:r w:rsidRPr="00B370E7">
        <w:rPr>
          <w:rFonts w:ascii="Times New Roman" w:hAnsi="Times New Roman"/>
          <w:noProof/>
        </w:rPr>
        <w:drawing>
          <wp:inline distT="0" distB="0" distL="0" distR="0" wp14:anchorId="19059162" wp14:editId="6ACAACED">
            <wp:extent cx="4678680" cy="2024086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1708" cy="20383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174136" w14:textId="2D5D3008" w:rsidR="00DF4355" w:rsidRDefault="00DF4355" w:rsidP="006A6C99">
      <w:pPr>
        <w:widowControl w:val="0"/>
        <w:jc w:val="both"/>
        <w:rPr>
          <w:rFonts w:ascii="Times New Roman" w:hAnsi="Times New Roman"/>
          <w:b/>
          <w:bCs/>
          <w:sz w:val="24"/>
          <w:szCs w:val="28"/>
        </w:rPr>
      </w:pPr>
    </w:p>
    <w:p w14:paraId="6B0879E5" w14:textId="77777777" w:rsidR="00A7375D" w:rsidRPr="00B370E7" w:rsidRDefault="00A7375D" w:rsidP="006A6C99">
      <w:pPr>
        <w:widowControl w:val="0"/>
        <w:jc w:val="both"/>
        <w:rPr>
          <w:rFonts w:ascii="Times New Roman" w:hAnsi="Times New Roman"/>
          <w:b/>
          <w:bCs/>
          <w:sz w:val="24"/>
          <w:szCs w:val="28"/>
        </w:rPr>
      </w:pPr>
    </w:p>
    <w:p w14:paraId="62823DA4" w14:textId="576CA962" w:rsidR="00DF4355" w:rsidRPr="00B370E7" w:rsidRDefault="006546A1" w:rsidP="006A6C99">
      <w:pPr>
        <w:widowControl w:val="0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bookmarkStart w:id="19" w:name="_Hlk107667945"/>
      <w:r w:rsidRPr="006546A1">
        <w:rPr>
          <w:rFonts w:ascii="Times New Roman" w:hAnsi="Times New Roman"/>
          <w:b/>
          <w:color w:val="000000" w:themeColor="text1"/>
          <w:sz w:val="24"/>
          <w:szCs w:val="24"/>
        </w:rPr>
        <w:t xml:space="preserve">Supplementary </w:t>
      </w:r>
      <w:r w:rsidRPr="00B370E7">
        <w:rPr>
          <w:rFonts w:ascii="Times New Roman" w:hAnsi="Times New Roman"/>
          <w:b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3</w:t>
      </w:r>
      <w:r w:rsidRPr="006546A1"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  <w:bookmarkEnd w:id="19"/>
      <w:r w:rsidR="00DF4355" w:rsidRPr="00B370E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bookmarkStart w:id="20" w:name="_Hlk107667964"/>
      <w:r w:rsidR="00DF4355" w:rsidRPr="00B370E7">
        <w:rPr>
          <w:rFonts w:ascii="Times New Roman" w:hAnsi="Times New Roman"/>
          <w:bCs/>
          <w:color w:val="000000" w:themeColor="text1"/>
          <w:sz w:val="24"/>
          <w:szCs w:val="24"/>
        </w:rPr>
        <w:t>The parameters for the calculation of lithium-ion transference number of PTADOL.</w:t>
      </w:r>
    </w:p>
    <w:tbl>
      <w:tblPr>
        <w:tblW w:w="8764" w:type="dxa"/>
        <w:jc w:val="center"/>
        <w:tblLayout w:type="fixed"/>
        <w:tblLook w:val="04A0" w:firstRow="1" w:lastRow="0" w:firstColumn="1" w:lastColumn="0" w:noHBand="0" w:noVBand="1"/>
      </w:tblPr>
      <w:tblGrid>
        <w:gridCol w:w="1123"/>
        <w:gridCol w:w="1134"/>
        <w:gridCol w:w="1276"/>
        <w:gridCol w:w="1134"/>
        <w:gridCol w:w="1252"/>
        <w:gridCol w:w="992"/>
        <w:gridCol w:w="1144"/>
        <w:gridCol w:w="709"/>
      </w:tblGrid>
      <w:tr w:rsidR="00DF4355" w:rsidRPr="00B370E7" w14:paraId="5FC632FB" w14:textId="77777777" w:rsidTr="004A1E77">
        <w:trPr>
          <w:trHeight w:val="466"/>
          <w:jc w:val="center"/>
        </w:trPr>
        <w:tc>
          <w:tcPr>
            <w:tcW w:w="1123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bottom"/>
          </w:tcPr>
          <w:bookmarkEnd w:id="20"/>
          <w:p w14:paraId="39839B23" w14:textId="77777777" w:rsidR="00DF4355" w:rsidRPr="00B370E7" w:rsidRDefault="00DF4355" w:rsidP="006A6C99">
            <w:pPr>
              <w:widowControl w:val="0"/>
              <w:jc w:val="center"/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</w:pPr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  <w:t>Sample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bottom"/>
          </w:tcPr>
          <w:p w14:paraId="08E37066" w14:textId="33E6F100" w:rsidR="00DF4355" w:rsidRPr="00B370E7" w:rsidRDefault="00DF4355" w:rsidP="006A6C99">
            <w:pPr>
              <w:widowControl w:val="0"/>
              <w:jc w:val="center"/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</w:pPr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  <w:t>I</w:t>
            </w:r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  <w:vertAlign w:val="subscript"/>
              </w:rPr>
              <w:t>0</w:t>
            </w:r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  <w:t xml:space="preserve"> (</w:t>
            </w:r>
            <w:proofErr w:type="spellStart"/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  <w:t>μA</w:t>
            </w:r>
            <w:proofErr w:type="spellEnd"/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bottom"/>
          </w:tcPr>
          <w:p w14:paraId="185BB500" w14:textId="3DB85694" w:rsidR="00DF4355" w:rsidRPr="00B370E7" w:rsidRDefault="00DF4355" w:rsidP="006A6C99">
            <w:pPr>
              <w:widowControl w:val="0"/>
              <w:jc w:val="center"/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</w:pPr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  <w:t>I</w:t>
            </w:r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  <w:vertAlign w:val="subscript"/>
              </w:rPr>
              <w:t>S</w:t>
            </w:r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  <w:t xml:space="preserve"> (</w:t>
            </w:r>
            <w:proofErr w:type="spellStart"/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  <w:t>μA</w:t>
            </w:r>
            <w:proofErr w:type="spellEnd"/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bottom"/>
          </w:tcPr>
          <w:p w14:paraId="113B8078" w14:textId="77777777" w:rsidR="00DF4355" w:rsidRPr="00B370E7" w:rsidRDefault="00DF4355" w:rsidP="006A6C99">
            <w:pPr>
              <w:widowControl w:val="0"/>
              <w:jc w:val="center"/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  <w:t>R</w:t>
            </w:r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  <w:vertAlign w:val="subscript"/>
              </w:rPr>
              <w:t>bulk</w:t>
            </w:r>
            <w:proofErr w:type="spellEnd"/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  <w:t>(0)(Ω)</w:t>
            </w:r>
          </w:p>
        </w:tc>
        <w:tc>
          <w:tcPr>
            <w:tcW w:w="1252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bottom"/>
          </w:tcPr>
          <w:p w14:paraId="32BC294D" w14:textId="77777777" w:rsidR="00DF4355" w:rsidRPr="00B370E7" w:rsidRDefault="00DF4355" w:rsidP="006A6C99">
            <w:pPr>
              <w:widowControl w:val="0"/>
              <w:jc w:val="center"/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proofErr w:type="gramStart"/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  <w:t>R</w:t>
            </w:r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  <w:vertAlign w:val="subscript"/>
              </w:rPr>
              <w:t>bulk</w:t>
            </w:r>
            <w:proofErr w:type="spellEnd"/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  <w:t>(</w:t>
            </w:r>
            <w:proofErr w:type="gramEnd"/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  <w:t>∞) (Ω)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bottom"/>
          </w:tcPr>
          <w:p w14:paraId="7789412A" w14:textId="77777777" w:rsidR="00DF4355" w:rsidRPr="00B370E7" w:rsidRDefault="00DF4355" w:rsidP="006A6C99">
            <w:pPr>
              <w:widowControl w:val="0"/>
              <w:jc w:val="center"/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proofErr w:type="gramStart"/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  <w:t>R</w:t>
            </w:r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  <w:vertAlign w:val="subscript"/>
              </w:rPr>
              <w:t>Li</w:t>
            </w:r>
            <w:proofErr w:type="spellEnd"/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  <w:t>(</w:t>
            </w:r>
            <w:proofErr w:type="gramEnd"/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  <w:t>0) (Ω)</w:t>
            </w:r>
          </w:p>
        </w:tc>
        <w:tc>
          <w:tcPr>
            <w:tcW w:w="1144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bottom"/>
          </w:tcPr>
          <w:p w14:paraId="6795F26C" w14:textId="77777777" w:rsidR="00DF4355" w:rsidRPr="00B370E7" w:rsidRDefault="00DF4355" w:rsidP="006A6C99">
            <w:pPr>
              <w:widowControl w:val="0"/>
              <w:jc w:val="center"/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proofErr w:type="gramStart"/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  <w:t>R</w:t>
            </w:r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  <w:vertAlign w:val="subscript"/>
              </w:rPr>
              <w:t>Li</w:t>
            </w:r>
            <w:proofErr w:type="spellEnd"/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  <w:t>(</w:t>
            </w:r>
            <w:proofErr w:type="gramEnd"/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  <w:t>∞) (Ω)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bottom"/>
          </w:tcPr>
          <w:p w14:paraId="7E821756" w14:textId="77777777" w:rsidR="00DF4355" w:rsidRPr="00B370E7" w:rsidRDefault="00DF4355" w:rsidP="006A6C99">
            <w:pPr>
              <w:widowControl w:val="0"/>
              <w:jc w:val="center"/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B370E7">
              <w:rPr>
                <w:rFonts w:ascii="Times New Roman" w:hAnsi="Times New Roman"/>
                <w:b/>
                <w:bCs/>
                <w:i/>
                <w:color w:val="000000" w:themeColor="text1"/>
                <w:sz w:val="18"/>
                <w:szCs w:val="18"/>
              </w:rPr>
              <w:t>t</w:t>
            </w:r>
            <w:r w:rsidRPr="00B370E7"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  <w:vertAlign w:val="subscript"/>
              </w:rPr>
              <w:t>Li</w:t>
            </w:r>
            <w:proofErr w:type="spellEnd"/>
            <w:r w:rsidRPr="00B370E7"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  <w:vertAlign w:val="subscript"/>
              </w:rPr>
              <w:t>+</w:t>
            </w:r>
          </w:p>
        </w:tc>
      </w:tr>
      <w:tr w:rsidR="00DF4355" w:rsidRPr="00B370E7" w14:paraId="4FC11932" w14:textId="77777777" w:rsidTr="00DF4355">
        <w:trPr>
          <w:trHeight w:val="466"/>
          <w:jc w:val="center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EA106" w14:textId="35624B29" w:rsidR="00DF4355" w:rsidRPr="00B370E7" w:rsidRDefault="00DF4355" w:rsidP="006A6C99">
            <w:pPr>
              <w:widowControl w:val="0"/>
              <w:jc w:val="center"/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</w:pPr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  <w:t>PTADOL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434DA" w14:textId="7781E1F2" w:rsidR="00DF4355" w:rsidRPr="00B370E7" w:rsidRDefault="00DF4355" w:rsidP="006A6C99">
            <w:pPr>
              <w:widowControl w:val="0"/>
              <w:jc w:val="center"/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</w:pPr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  <w:t>0.087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C6896" w14:textId="70DB5513" w:rsidR="00DF4355" w:rsidRPr="00B370E7" w:rsidRDefault="00DF4355" w:rsidP="006A6C99">
            <w:pPr>
              <w:widowControl w:val="0"/>
              <w:jc w:val="center"/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</w:pPr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  <w:t>0.077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510B7" w14:textId="2A307AEA" w:rsidR="00DF4355" w:rsidRPr="00B370E7" w:rsidRDefault="00DF4355" w:rsidP="006A6C99">
            <w:pPr>
              <w:widowControl w:val="0"/>
              <w:jc w:val="center"/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</w:pPr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  <w:t>7.98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F2E99" w14:textId="139025BA" w:rsidR="00DF4355" w:rsidRPr="00B370E7" w:rsidRDefault="00DF4355" w:rsidP="006A6C99">
            <w:pPr>
              <w:widowControl w:val="0"/>
              <w:jc w:val="center"/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</w:pPr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  <w:t>8.03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B6F8F" w14:textId="413F7581" w:rsidR="00DF4355" w:rsidRPr="00B370E7" w:rsidRDefault="00DF4355" w:rsidP="006A6C99">
            <w:pPr>
              <w:widowControl w:val="0"/>
              <w:jc w:val="center"/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</w:pPr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  <w:t>92.87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3A1D4" w14:textId="386A501A" w:rsidR="00DF4355" w:rsidRPr="00B370E7" w:rsidRDefault="00DF4355" w:rsidP="006A6C99">
            <w:pPr>
              <w:widowControl w:val="0"/>
              <w:jc w:val="center"/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</w:pPr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  <w:t>100.94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43CE5" w14:textId="61023332" w:rsidR="00DF4355" w:rsidRPr="00B370E7" w:rsidRDefault="00DF4355" w:rsidP="006A6C99">
            <w:pPr>
              <w:widowControl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  <w:highlight w:val="yellow"/>
              </w:rPr>
            </w:pPr>
            <w:r w:rsidRPr="00B370E7"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  <w:t>0.76</w:t>
            </w:r>
          </w:p>
        </w:tc>
      </w:tr>
      <w:tr w:rsidR="00DF4355" w:rsidRPr="00B370E7" w14:paraId="6B8155B1" w14:textId="77777777" w:rsidTr="004A1E77">
        <w:trPr>
          <w:trHeight w:val="466"/>
          <w:jc w:val="center"/>
        </w:trPr>
        <w:tc>
          <w:tcPr>
            <w:tcW w:w="1123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1AEF947E" w14:textId="14ED1DA1" w:rsidR="00DF4355" w:rsidRPr="00B370E7" w:rsidRDefault="00754184" w:rsidP="006A6C99">
            <w:pPr>
              <w:widowControl w:val="0"/>
              <w:jc w:val="center"/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</w:pPr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  <w:t>PDOL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7420763E" w14:textId="29D7B2AB" w:rsidR="00DF4355" w:rsidRPr="00B370E7" w:rsidRDefault="00383A0E" w:rsidP="006A6C99">
            <w:pPr>
              <w:widowControl w:val="0"/>
              <w:jc w:val="center"/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</w:pPr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  <w:t>0.022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1C652BE0" w14:textId="6E4E7381" w:rsidR="00DF4355" w:rsidRPr="00B370E7" w:rsidRDefault="00383A0E" w:rsidP="006A6C99">
            <w:pPr>
              <w:widowControl w:val="0"/>
              <w:jc w:val="center"/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</w:pPr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  <w:t>0.014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7050F3E2" w14:textId="7485B956" w:rsidR="00DF4355" w:rsidRPr="00B370E7" w:rsidRDefault="00383A0E" w:rsidP="006A6C99">
            <w:pPr>
              <w:widowControl w:val="0"/>
              <w:jc w:val="center"/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</w:pPr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  <w:t>51.92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6CA91830" w14:textId="0231EF5D" w:rsidR="00DF4355" w:rsidRPr="00B370E7" w:rsidRDefault="00383A0E" w:rsidP="006A6C99">
            <w:pPr>
              <w:widowControl w:val="0"/>
              <w:jc w:val="center"/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</w:pPr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  <w:t>52.69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2E11E9A4" w14:textId="10060D6A" w:rsidR="00DF4355" w:rsidRPr="00B370E7" w:rsidRDefault="00383A0E" w:rsidP="006A6C99">
            <w:pPr>
              <w:widowControl w:val="0"/>
              <w:jc w:val="center"/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</w:pPr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  <w:t>377.28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003D0A54" w14:textId="5E8F181C" w:rsidR="00DF4355" w:rsidRPr="00B370E7" w:rsidRDefault="00383A0E" w:rsidP="006A6C99">
            <w:pPr>
              <w:widowControl w:val="0"/>
              <w:jc w:val="center"/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</w:pPr>
            <w:r w:rsidRPr="00B370E7">
              <w:rPr>
                <w:rFonts w:ascii="Times New Roman" w:hAnsi="Times New Roman"/>
                <w:bCs/>
                <w:color w:val="000000" w:themeColor="text1"/>
                <w:sz w:val="18"/>
                <w:szCs w:val="18"/>
              </w:rPr>
              <w:t>386.17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40C1F283" w14:textId="66CB8D01" w:rsidR="00DF4355" w:rsidRPr="00B370E7" w:rsidRDefault="00383A0E" w:rsidP="006A6C99">
            <w:pPr>
              <w:widowControl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B370E7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0.24</w:t>
            </w:r>
          </w:p>
        </w:tc>
      </w:tr>
    </w:tbl>
    <w:p w14:paraId="1D0F0043" w14:textId="77777777" w:rsidR="00B038B8" w:rsidRDefault="00B038B8" w:rsidP="006A6C99">
      <w:pPr>
        <w:widowControl w:val="0"/>
        <w:jc w:val="both"/>
        <w:rPr>
          <w:rFonts w:ascii="Times New Roman" w:hAnsi="Times New Roman"/>
          <w:b/>
          <w:bCs/>
          <w:sz w:val="24"/>
          <w:szCs w:val="28"/>
        </w:rPr>
      </w:pPr>
    </w:p>
    <w:p w14:paraId="124C2DEA" w14:textId="39E51610" w:rsidR="001018E7" w:rsidRPr="00B370E7" w:rsidRDefault="001018E7" w:rsidP="006A6C99">
      <w:pPr>
        <w:jc w:val="right"/>
        <w:rPr>
          <w:rFonts w:ascii="Times New Roman" w:hAnsi="Times New Roman"/>
        </w:rPr>
      </w:pPr>
    </w:p>
    <w:sectPr w:rsidR="001018E7" w:rsidRPr="00B370E7" w:rsidSect="00152DFC">
      <w:footerReference w:type="default" r:id="rId32"/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5DE2E5" w14:textId="77777777" w:rsidR="00AF45C9" w:rsidRDefault="00AF45C9">
      <w:pPr>
        <w:spacing w:line="240" w:lineRule="auto"/>
      </w:pPr>
      <w:r>
        <w:separator/>
      </w:r>
    </w:p>
  </w:endnote>
  <w:endnote w:type="continuationSeparator" w:id="0">
    <w:p w14:paraId="512C633B" w14:textId="77777777" w:rsidR="00AF45C9" w:rsidRDefault="00AF45C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FDC067" w14:textId="77777777" w:rsidR="004A1E77" w:rsidRDefault="004A1E77">
    <w:pPr>
      <w:pStyle w:val="a7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>PAGE   \* MERGEFORMAT</w:instrText>
    </w:r>
    <w:r>
      <w:rPr>
        <w:rFonts w:ascii="Times New Roman" w:hAnsi="Times New Roman"/>
        <w:sz w:val="24"/>
        <w:szCs w:val="24"/>
      </w:rPr>
      <w:fldChar w:fldCharType="separate"/>
    </w:r>
    <w:r>
      <w:rPr>
        <w:rFonts w:ascii="Times New Roman" w:hAnsi="Times New Roman"/>
        <w:sz w:val="24"/>
        <w:szCs w:val="24"/>
        <w:lang w:val="zh-CN"/>
      </w:rPr>
      <w:t>25</w:t>
    </w:r>
    <w:r>
      <w:rPr>
        <w:rFonts w:ascii="Times New Roman" w:hAnsi="Times New Roman"/>
        <w:sz w:val="24"/>
        <w:szCs w:val="24"/>
      </w:rPr>
      <w:fldChar w:fldCharType="end"/>
    </w:r>
  </w:p>
  <w:p w14:paraId="09CAF135" w14:textId="77777777" w:rsidR="004A1E77" w:rsidRDefault="004A1E7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D027FE" w14:textId="77777777" w:rsidR="00AF45C9" w:rsidRDefault="00AF45C9">
      <w:pPr>
        <w:spacing w:line="240" w:lineRule="auto"/>
      </w:pPr>
      <w:r>
        <w:separator/>
      </w:r>
    </w:p>
  </w:footnote>
  <w:footnote w:type="continuationSeparator" w:id="0">
    <w:p w14:paraId="7AB8DAE9" w14:textId="77777777" w:rsidR="00AF45C9" w:rsidRDefault="00AF45C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A96A4B"/>
    <w:multiLevelType w:val="hybridMultilevel"/>
    <w:tmpl w:val="FA1C906A"/>
    <w:lvl w:ilvl="0" w:tplc="E9D4E8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4AF48B4"/>
    <w:multiLevelType w:val="hybridMultilevel"/>
    <w:tmpl w:val="57167F5C"/>
    <w:lvl w:ilvl="0" w:tplc="32125698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25149314">
    <w:abstractNumId w:val="1"/>
  </w:num>
  <w:num w:numId="2" w16cid:durableId="15572042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47103D"/>
    <w:rsid w:val="00000F38"/>
    <w:rsid w:val="00002C11"/>
    <w:rsid w:val="00007A4E"/>
    <w:rsid w:val="000115DD"/>
    <w:rsid w:val="000145D5"/>
    <w:rsid w:val="0002157F"/>
    <w:rsid w:val="00023314"/>
    <w:rsid w:val="00023985"/>
    <w:rsid w:val="00023D11"/>
    <w:rsid w:val="00023E86"/>
    <w:rsid w:val="00027299"/>
    <w:rsid w:val="00042A64"/>
    <w:rsid w:val="0004739D"/>
    <w:rsid w:val="00050B16"/>
    <w:rsid w:val="0005720E"/>
    <w:rsid w:val="00057480"/>
    <w:rsid w:val="000622CF"/>
    <w:rsid w:val="00065296"/>
    <w:rsid w:val="0006647E"/>
    <w:rsid w:val="00066497"/>
    <w:rsid w:val="00066BF8"/>
    <w:rsid w:val="00080918"/>
    <w:rsid w:val="00087079"/>
    <w:rsid w:val="00094DD3"/>
    <w:rsid w:val="00096E76"/>
    <w:rsid w:val="000A1FCE"/>
    <w:rsid w:val="000B0F79"/>
    <w:rsid w:val="000B3B2A"/>
    <w:rsid w:val="000B3B67"/>
    <w:rsid w:val="000B4173"/>
    <w:rsid w:val="000B5FD2"/>
    <w:rsid w:val="000B7970"/>
    <w:rsid w:val="000C4C06"/>
    <w:rsid w:val="000D2B8D"/>
    <w:rsid w:val="000D5846"/>
    <w:rsid w:val="000E2620"/>
    <w:rsid w:val="000E27D5"/>
    <w:rsid w:val="000F0C87"/>
    <w:rsid w:val="001006B7"/>
    <w:rsid w:val="001018E7"/>
    <w:rsid w:val="00104420"/>
    <w:rsid w:val="001101AB"/>
    <w:rsid w:val="001108B0"/>
    <w:rsid w:val="00112647"/>
    <w:rsid w:val="00116C37"/>
    <w:rsid w:val="00123E61"/>
    <w:rsid w:val="00131BAC"/>
    <w:rsid w:val="001325A1"/>
    <w:rsid w:val="00134673"/>
    <w:rsid w:val="00136CA9"/>
    <w:rsid w:val="00137016"/>
    <w:rsid w:val="00137EBC"/>
    <w:rsid w:val="001416D8"/>
    <w:rsid w:val="00141B2C"/>
    <w:rsid w:val="00152DFC"/>
    <w:rsid w:val="00154070"/>
    <w:rsid w:val="0016559D"/>
    <w:rsid w:val="00175722"/>
    <w:rsid w:val="001757F3"/>
    <w:rsid w:val="00175CF1"/>
    <w:rsid w:val="00180B3C"/>
    <w:rsid w:val="0018143C"/>
    <w:rsid w:val="001830B3"/>
    <w:rsid w:val="00183F15"/>
    <w:rsid w:val="00187D2C"/>
    <w:rsid w:val="00192D4B"/>
    <w:rsid w:val="00197961"/>
    <w:rsid w:val="001A0EF3"/>
    <w:rsid w:val="001A6F5C"/>
    <w:rsid w:val="001B1002"/>
    <w:rsid w:val="001B21B0"/>
    <w:rsid w:val="001B46AA"/>
    <w:rsid w:val="001B72C5"/>
    <w:rsid w:val="001C4521"/>
    <w:rsid w:val="001C4658"/>
    <w:rsid w:val="001D2169"/>
    <w:rsid w:val="001E6095"/>
    <w:rsid w:val="001E6520"/>
    <w:rsid w:val="001F0E67"/>
    <w:rsid w:val="001F1682"/>
    <w:rsid w:val="001F1F1A"/>
    <w:rsid w:val="001F3668"/>
    <w:rsid w:val="001F6294"/>
    <w:rsid w:val="00205254"/>
    <w:rsid w:val="00206DEF"/>
    <w:rsid w:val="00210FCD"/>
    <w:rsid w:val="002145FF"/>
    <w:rsid w:val="00217FBD"/>
    <w:rsid w:val="00227533"/>
    <w:rsid w:val="00232C06"/>
    <w:rsid w:val="0023403C"/>
    <w:rsid w:val="00241B59"/>
    <w:rsid w:val="00270984"/>
    <w:rsid w:val="00271BF6"/>
    <w:rsid w:val="00271F19"/>
    <w:rsid w:val="00273196"/>
    <w:rsid w:val="00274A21"/>
    <w:rsid w:val="00276EC7"/>
    <w:rsid w:val="002848E7"/>
    <w:rsid w:val="00287F00"/>
    <w:rsid w:val="002918B7"/>
    <w:rsid w:val="002946BF"/>
    <w:rsid w:val="002A6EF5"/>
    <w:rsid w:val="002B1009"/>
    <w:rsid w:val="002B3A38"/>
    <w:rsid w:val="002B4946"/>
    <w:rsid w:val="002B5577"/>
    <w:rsid w:val="002C374B"/>
    <w:rsid w:val="002C4455"/>
    <w:rsid w:val="002D050C"/>
    <w:rsid w:val="002D121F"/>
    <w:rsid w:val="002D1A2B"/>
    <w:rsid w:val="002D49EB"/>
    <w:rsid w:val="002E1C8C"/>
    <w:rsid w:val="002E47E9"/>
    <w:rsid w:val="002F1E74"/>
    <w:rsid w:val="002F3EC7"/>
    <w:rsid w:val="00302559"/>
    <w:rsid w:val="0030638B"/>
    <w:rsid w:val="0030658D"/>
    <w:rsid w:val="00310154"/>
    <w:rsid w:val="003277A1"/>
    <w:rsid w:val="003340D7"/>
    <w:rsid w:val="00344A2A"/>
    <w:rsid w:val="00344B16"/>
    <w:rsid w:val="00356A00"/>
    <w:rsid w:val="00365391"/>
    <w:rsid w:val="003677B3"/>
    <w:rsid w:val="00383584"/>
    <w:rsid w:val="00383A0E"/>
    <w:rsid w:val="003A0353"/>
    <w:rsid w:val="003A38C3"/>
    <w:rsid w:val="003B33A0"/>
    <w:rsid w:val="003D6571"/>
    <w:rsid w:val="003E5262"/>
    <w:rsid w:val="003E7F25"/>
    <w:rsid w:val="004000BF"/>
    <w:rsid w:val="00400D15"/>
    <w:rsid w:val="00407DA0"/>
    <w:rsid w:val="00412A23"/>
    <w:rsid w:val="004142DB"/>
    <w:rsid w:val="00423825"/>
    <w:rsid w:val="004311B2"/>
    <w:rsid w:val="0044723A"/>
    <w:rsid w:val="0044795C"/>
    <w:rsid w:val="00453FBF"/>
    <w:rsid w:val="004604C9"/>
    <w:rsid w:val="004610EE"/>
    <w:rsid w:val="00463497"/>
    <w:rsid w:val="00463D78"/>
    <w:rsid w:val="00463EB9"/>
    <w:rsid w:val="00463F49"/>
    <w:rsid w:val="0046493F"/>
    <w:rsid w:val="004652D9"/>
    <w:rsid w:val="00470E4B"/>
    <w:rsid w:val="0047103D"/>
    <w:rsid w:val="00471606"/>
    <w:rsid w:val="00474B5E"/>
    <w:rsid w:val="004773EC"/>
    <w:rsid w:val="00482DD9"/>
    <w:rsid w:val="0048434C"/>
    <w:rsid w:val="00484DDC"/>
    <w:rsid w:val="00496628"/>
    <w:rsid w:val="0049786D"/>
    <w:rsid w:val="004A1DBA"/>
    <w:rsid w:val="004A1E77"/>
    <w:rsid w:val="004A33BA"/>
    <w:rsid w:val="004C18C1"/>
    <w:rsid w:val="004C1CFA"/>
    <w:rsid w:val="004E3186"/>
    <w:rsid w:val="004F5E1D"/>
    <w:rsid w:val="0050047F"/>
    <w:rsid w:val="005060A0"/>
    <w:rsid w:val="0050798E"/>
    <w:rsid w:val="00531640"/>
    <w:rsid w:val="00536316"/>
    <w:rsid w:val="00542209"/>
    <w:rsid w:val="00543668"/>
    <w:rsid w:val="00546064"/>
    <w:rsid w:val="00550043"/>
    <w:rsid w:val="005541AA"/>
    <w:rsid w:val="0055737D"/>
    <w:rsid w:val="00562CCF"/>
    <w:rsid w:val="00567468"/>
    <w:rsid w:val="00571B61"/>
    <w:rsid w:val="0057649C"/>
    <w:rsid w:val="005818A3"/>
    <w:rsid w:val="005822F2"/>
    <w:rsid w:val="00583312"/>
    <w:rsid w:val="00590308"/>
    <w:rsid w:val="00590340"/>
    <w:rsid w:val="0059153F"/>
    <w:rsid w:val="00592CC2"/>
    <w:rsid w:val="00595850"/>
    <w:rsid w:val="005A56A0"/>
    <w:rsid w:val="005B1AA0"/>
    <w:rsid w:val="005B5BD8"/>
    <w:rsid w:val="005C1033"/>
    <w:rsid w:val="005C15C2"/>
    <w:rsid w:val="005C2DFB"/>
    <w:rsid w:val="005D304C"/>
    <w:rsid w:val="005D58D0"/>
    <w:rsid w:val="005D6A29"/>
    <w:rsid w:val="005E626D"/>
    <w:rsid w:val="00601DA2"/>
    <w:rsid w:val="006062BA"/>
    <w:rsid w:val="0061306E"/>
    <w:rsid w:val="00614330"/>
    <w:rsid w:val="0061460C"/>
    <w:rsid w:val="0061644C"/>
    <w:rsid w:val="00617F77"/>
    <w:rsid w:val="00623FBF"/>
    <w:rsid w:val="00625408"/>
    <w:rsid w:val="00634C78"/>
    <w:rsid w:val="006407A7"/>
    <w:rsid w:val="0064167A"/>
    <w:rsid w:val="0064221B"/>
    <w:rsid w:val="00642D2F"/>
    <w:rsid w:val="00645227"/>
    <w:rsid w:val="006461FC"/>
    <w:rsid w:val="00646A6C"/>
    <w:rsid w:val="00647A8B"/>
    <w:rsid w:val="006546A1"/>
    <w:rsid w:val="00655542"/>
    <w:rsid w:val="00660DF8"/>
    <w:rsid w:val="00663309"/>
    <w:rsid w:val="00665780"/>
    <w:rsid w:val="00665F6C"/>
    <w:rsid w:val="00667B14"/>
    <w:rsid w:val="00670176"/>
    <w:rsid w:val="0067074A"/>
    <w:rsid w:val="00671379"/>
    <w:rsid w:val="006813E6"/>
    <w:rsid w:val="00681467"/>
    <w:rsid w:val="00687F20"/>
    <w:rsid w:val="00692C62"/>
    <w:rsid w:val="006941B1"/>
    <w:rsid w:val="006A0933"/>
    <w:rsid w:val="006A1AC1"/>
    <w:rsid w:val="006A3500"/>
    <w:rsid w:val="006A35EB"/>
    <w:rsid w:val="006A3AA4"/>
    <w:rsid w:val="006A4377"/>
    <w:rsid w:val="006A538F"/>
    <w:rsid w:val="006A6C99"/>
    <w:rsid w:val="006B00D9"/>
    <w:rsid w:val="006B1D2E"/>
    <w:rsid w:val="006B3DE5"/>
    <w:rsid w:val="006B5A49"/>
    <w:rsid w:val="006C2EB3"/>
    <w:rsid w:val="006C4CE2"/>
    <w:rsid w:val="006D5BF8"/>
    <w:rsid w:val="006D6AB4"/>
    <w:rsid w:val="006F2406"/>
    <w:rsid w:val="006F632C"/>
    <w:rsid w:val="006F65B8"/>
    <w:rsid w:val="0070021E"/>
    <w:rsid w:val="007122B9"/>
    <w:rsid w:val="00727B3F"/>
    <w:rsid w:val="00730CE5"/>
    <w:rsid w:val="00745024"/>
    <w:rsid w:val="00746AAF"/>
    <w:rsid w:val="00750BC8"/>
    <w:rsid w:val="00751B5E"/>
    <w:rsid w:val="00752571"/>
    <w:rsid w:val="00754138"/>
    <w:rsid w:val="00754184"/>
    <w:rsid w:val="00756805"/>
    <w:rsid w:val="00764CF8"/>
    <w:rsid w:val="00771F21"/>
    <w:rsid w:val="00772C33"/>
    <w:rsid w:val="00776A9C"/>
    <w:rsid w:val="00780D4C"/>
    <w:rsid w:val="00785A43"/>
    <w:rsid w:val="0078627B"/>
    <w:rsid w:val="007A3711"/>
    <w:rsid w:val="007A53BD"/>
    <w:rsid w:val="007B1830"/>
    <w:rsid w:val="007B1E00"/>
    <w:rsid w:val="007B5ADB"/>
    <w:rsid w:val="007B5EBF"/>
    <w:rsid w:val="007C3944"/>
    <w:rsid w:val="007D045C"/>
    <w:rsid w:val="007D0DEC"/>
    <w:rsid w:val="007D34E5"/>
    <w:rsid w:val="007D5673"/>
    <w:rsid w:val="007D7755"/>
    <w:rsid w:val="007E551C"/>
    <w:rsid w:val="007E70F5"/>
    <w:rsid w:val="00801E55"/>
    <w:rsid w:val="0081603D"/>
    <w:rsid w:val="00823138"/>
    <w:rsid w:val="00823A84"/>
    <w:rsid w:val="008257DA"/>
    <w:rsid w:val="008263BA"/>
    <w:rsid w:val="00826C8E"/>
    <w:rsid w:val="008275DF"/>
    <w:rsid w:val="00827E32"/>
    <w:rsid w:val="008669F3"/>
    <w:rsid w:val="00873902"/>
    <w:rsid w:val="00881098"/>
    <w:rsid w:val="0088426D"/>
    <w:rsid w:val="00884CDE"/>
    <w:rsid w:val="0089379B"/>
    <w:rsid w:val="00894F06"/>
    <w:rsid w:val="008A19E2"/>
    <w:rsid w:val="008A36C2"/>
    <w:rsid w:val="008A62C9"/>
    <w:rsid w:val="008A70D4"/>
    <w:rsid w:val="008C3F1D"/>
    <w:rsid w:val="008C67CA"/>
    <w:rsid w:val="008E0AAE"/>
    <w:rsid w:val="008E2C53"/>
    <w:rsid w:val="008E718D"/>
    <w:rsid w:val="008F2BF2"/>
    <w:rsid w:val="008F3286"/>
    <w:rsid w:val="008F37AF"/>
    <w:rsid w:val="009007AA"/>
    <w:rsid w:val="00906C71"/>
    <w:rsid w:val="009145FD"/>
    <w:rsid w:val="00915F53"/>
    <w:rsid w:val="0092009D"/>
    <w:rsid w:val="00933FCC"/>
    <w:rsid w:val="00934A0D"/>
    <w:rsid w:val="00937E6E"/>
    <w:rsid w:val="009453EF"/>
    <w:rsid w:val="00946A7A"/>
    <w:rsid w:val="00956F65"/>
    <w:rsid w:val="00960163"/>
    <w:rsid w:val="009652A1"/>
    <w:rsid w:val="0096533B"/>
    <w:rsid w:val="0096563F"/>
    <w:rsid w:val="009940C9"/>
    <w:rsid w:val="009A0AAF"/>
    <w:rsid w:val="009B36AB"/>
    <w:rsid w:val="009B481D"/>
    <w:rsid w:val="009C2C7C"/>
    <w:rsid w:val="009C5E70"/>
    <w:rsid w:val="009D42D4"/>
    <w:rsid w:val="009D5481"/>
    <w:rsid w:val="009E0AE1"/>
    <w:rsid w:val="009E0CD0"/>
    <w:rsid w:val="009E4941"/>
    <w:rsid w:val="009E5B46"/>
    <w:rsid w:val="009E6C66"/>
    <w:rsid w:val="009F04DC"/>
    <w:rsid w:val="009F5D1D"/>
    <w:rsid w:val="00A0313F"/>
    <w:rsid w:val="00A060BE"/>
    <w:rsid w:val="00A10AEB"/>
    <w:rsid w:val="00A1218D"/>
    <w:rsid w:val="00A17E02"/>
    <w:rsid w:val="00A22F5F"/>
    <w:rsid w:val="00A3454A"/>
    <w:rsid w:val="00A350EE"/>
    <w:rsid w:val="00A41659"/>
    <w:rsid w:val="00A469F6"/>
    <w:rsid w:val="00A505F4"/>
    <w:rsid w:val="00A50D00"/>
    <w:rsid w:val="00A53B8B"/>
    <w:rsid w:val="00A54829"/>
    <w:rsid w:val="00A56A57"/>
    <w:rsid w:val="00A60989"/>
    <w:rsid w:val="00A71501"/>
    <w:rsid w:val="00A7375D"/>
    <w:rsid w:val="00A75903"/>
    <w:rsid w:val="00A766C7"/>
    <w:rsid w:val="00A8447E"/>
    <w:rsid w:val="00A97AE4"/>
    <w:rsid w:val="00AA267E"/>
    <w:rsid w:val="00AA463C"/>
    <w:rsid w:val="00AB5B47"/>
    <w:rsid w:val="00AC31C1"/>
    <w:rsid w:val="00AC79D9"/>
    <w:rsid w:val="00AD0452"/>
    <w:rsid w:val="00AE0C83"/>
    <w:rsid w:val="00AE6BA5"/>
    <w:rsid w:val="00AF1B19"/>
    <w:rsid w:val="00AF45C9"/>
    <w:rsid w:val="00AF4C3F"/>
    <w:rsid w:val="00B038B8"/>
    <w:rsid w:val="00B07CCC"/>
    <w:rsid w:val="00B1241E"/>
    <w:rsid w:val="00B20405"/>
    <w:rsid w:val="00B23FD6"/>
    <w:rsid w:val="00B26CC0"/>
    <w:rsid w:val="00B31E84"/>
    <w:rsid w:val="00B370E7"/>
    <w:rsid w:val="00B40498"/>
    <w:rsid w:val="00B41563"/>
    <w:rsid w:val="00B510A8"/>
    <w:rsid w:val="00B56705"/>
    <w:rsid w:val="00B82B93"/>
    <w:rsid w:val="00B845E8"/>
    <w:rsid w:val="00B870F9"/>
    <w:rsid w:val="00B9107B"/>
    <w:rsid w:val="00B95B4D"/>
    <w:rsid w:val="00BA1B4B"/>
    <w:rsid w:val="00BA74A2"/>
    <w:rsid w:val="00BA7BFA"/>
    <w:rsid w:val="00BB49A8"/>
    <w:rsid w:val="00BB69FE"/>
    <w:rsid w:val="00BB7CFE"/>
    <w:rsid w:val="00BC2E6D"/>
    <w:rsid w:val="00BC5EF0"/>
    <w:rsid w:val="00BD29FD"/>
    <w:rsid w:val="00BD2CDD"/>
    <w:rsid w:val="00BD6F6A"/>
    <w:rsid w:val="00BE0FAF"/>
    <w:rsid w:val="00BE2865"/>
    <w:rsid w:val="00BE3AF4"/>
    <w:rsid w:val="00BF3982"/>
    <w:rsid w:val="00BF512C"/>
    <w:rsid w:val="00C061D2"/>
    <w:rsid w:val="00C111B0"/>
    <w:rsid w:val="00C1506D"/>
    <w:rsid w:val="00C16492"/>
    <w:rsid w:val="00C17B02"/>
    <w:rsid w:val="00C17CF3"/>
    <w:rsid w:val="00C31E4E"/>
    <w:rsid w:val="00C32911"/>
    <w:rsid w:val="00C411D1"/>
    <w:rsid w:val="00C41A62"/>
    <w:rsid w:val="00C43695"/>
    <w:rsid w:val="00C47CF6"/>
    <w:rsid w:val="00C5164D"/>
    <w:rsid w:val="00C61AE2"/>
    <w:rsid w:val="00C720D7"/>
    <w:rsid w:val="00C734BB"/>
    <w:rsid w:val="00C75959"/>
    <w:rsid w:val="00C81C04"/>
    <w:rsid w:val="00C82A2D"/>
    <w:rsid w:val="00C85EA5"/>
    <w:rsid w:val="00C909EF"/>
    <w:rsid w:val="00CB5CF6"/>
    <w:rsid w:val="00CC6377"/>
    <w:rsid w:val="00CD256C"/>
    <w:rsid w:val="00CD502C"/>
    <w:rsid w:val="00CD71C0"/>
    <w:rsid w:val="00CE2AFD"/>
    <w:rsid w:val="00CE5EB9"/>
    <w:rsid w:val="00CE63E2"/>
    <w:rsid w:val="00CF0936"/>
    <w:rsid w:val="00CF0ED4"/>
    <w:rsid w:val="00CF110F"/>
    <w:rsid w:val="00CF1609"/>
    <w:rsid w:val="00CF7058"/>
    <w:rsid w:val="00D10154"/>
    <w:rsid w:val="00D16954"/>
    <w:rsid w:val="00D200E4"/>
    <w:rsid w:val="00D234E9"/>
    <w:rsid w:val="00D24834"/>
    <w:rsid w:val="00D337A4"/>
    <w:rsid w:val="00D36B2A"/>
    <w:rsid w:val="00D46A5C"/>
    <w:rsid w:val="00D5139E"/>
    <w:rsid w:val="00D603C4"/>
    <w:rsid w:val="00D622C0"/>
    <w:rsid w:val="00D65706"/>
    <w:rsid w:val="00D72F19"/>
    <w:rsid w:val="00D8201F"/>
    <w:rsid w:val="00D86392"/>
    <w:rsid w:val="00D9409D"/>
    <w:rsid w:val="00D94429"/>
    <w:rsid w:val="00DA320E"/>
    <w:rsid w:val="00DA7F71"/>
    <w:rsid w:val="00DB431B"/>
    <w:rsid w:val="00DC2680"/>
    <w:rsid w:val="00DD42A5"/>
    <w:rsid w:val="00DD6ABD"/>
    <w:rsid w:val="00DE1ABD"/>
    <w:rsid w:val="00DE459B"/>
    <w:rsid w:val="00DF06DB"/>
    <w:rsid w:val="00DF39A8"/>
    <w:rsid w:val="00DF4355"/>
    <w:rsid w:val="00E00756"/>
    <w:rsid w:val="00E02338"/>
    <w:rsid w:val="00E1783D"/>
    <w:rsid w:val="00E215E2"/>
    <w:rsid w:val="00E237BC"/>
    <w:rsid w:val="00E26FF5"/>
    <w:rsid w:val="00E31C46"/>
    <w:rsid w:val="00E35B9D"/>
    <w:rsid w:val="00E40356"/>
    <w:rsid w:val="00E4526A"/>
    <w:rsid w:val="00E46583"/>
    <w:rsid w:val="00E51010"/>
    <w:rsid w:val="00E60CCE"/>
    <w:rsid w:val="00E62450"/>
    <w:rsid w:val="00E62E74"/>
    <w:rsid w:val="00E76360"/>
    <w:rsid w:val="00E8409F"/>
    <w:rsid w:val="00EA18DC"/>
    <w:rsid w:val="00EA30A3"/>
    <w:rsid w:val="00EB2EC3"/>
    <w:rsid w:val="00EC2DB8"/>
    <w:rsid w:val="00EC357F"/>
    <w:rsid w:val="00EC3CD0"/>
    <w:rsid w:val="00EC5DFA"/>
    <w:rsid w:val="00ED61EB"/>
    <w:rsid w:val="00ED6BF9"/>
    <w:rsid w:val="00EE1FE9"/>
    <w:rsid w:val="00EE351E"/>
    <w:rsid w:val="00EE5C0B"/>
    <w:rsid w:val="00EF1BA5"/>
    <w:rsid w:val="00EF4C48"/>
    <w:rsid w:val="00EF6E7A"/>
    <w:rsid w:val="00F02B28"/>
    <w:rsid w:val="00F07C5E"/>
    <w:rsid w:val="00F10AB8"/>
    <w:rsid w:val="00F12E3A"/>
    <w:rsid w:val="00F13A29"/>
    <w:rsid w:val="00F13F71"/>
    <w:rsid w:val="00F15218"/>
    <w:rsid w:val="00F218C9"/>
    <w:rsid w:val="00F3050E"/>
    <w:rsid w:val="00F30C50"/>
    <w:rsid w:val="00F36518"/>
    <w:rsid w:val="00F4290F"/>
    <w:rsid w:val="00F429B3"/>
    <w:rsid w:val="00F4539A"/>
    <w:rsid w:val="00F5055C"/>
    <w:rsid w:val="00F52A0B"/>
    <w:rsid w:val="00F54154"/>
    <w:rsid w:val="00F56613"/>
    <w:rsid w:val="00F622B4"/>
    <w:rsid w:val="00F639A5"/>
    <w:rsid w:val="00F718A2"/>
    <w:rsid w:val="00F82614"/>
    <w:rsid w:val="00F85787"/>
    <w:rsid w:val="00F94121"/>
    <w:rsid w:val="00F96E64"/>
    <w:rsid w:val="00FA0255"/>
    <w:rsid w:val="00FA1593"/>
    <w:rsid w:val="00FA5B71"/>
    <w:rsid w:val="00FA69B0"/>
    <w:rsid w:val="00FA73F5"/>
    <w:rsid w:val="00FB574A"/>
    <w:rsid w:val="00FC509B"/>
    <w:rsid w:val="00FC5728"/>
    <w:rsid w:val="00FC774F"/>
    <w:rsid w:val="00FD0109"/>
    <w:rsid w:val="00FD0FF1"/>
    <w:rsid w:val="00FD14CC"/>
    <w:rsid w:val="00FD31A9"/>
    <w:rsid w:val="00FD683A"/>
    <w:rsid w:val="00FE33AB"/>
    <w:rsid w:val="00FE4210"/>
    <w:rsid w:val="00FE538B"/>
    <w:rsid w:val="00FF1A06"/>
    <w:rsid w:val="00FF1AB2"/>
    <w:rsid w:val="00FF4C44"/>
    <w:rsid w:val="00FF7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625E21"/>
  <w15:chartTrackingRefBased/>
  <w15:docId w15:val="{15163DD5-9741-4EF5-AC4E-500DB9C3D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103D"/>
    <w:pPr>
      <w:spacing w:line="360" w:lineRule="auto"/>
    </w:pPr>
    <w:rPr>
      <w:rFonts w:ascii="Calibri" w:eastAsia="宋体" w:hAnsi="Calibri" w:cs="Times New Roman"/>
    </w:rPr>
  </w:style>
  <w:style w:type="paragraph" w:styleId="4">
    <w:name w:val="heading 4"/>
    <w:basedOn w:val="a"/>
    <w:next w:val="a"/>
    <w:link w:val="40"/>
    <w:uiPriority w:val="9"/>
    <w:unhideWhenUsed/>
    <w:qFormat/>
    <w:rsid w:val="0047103D"/>
    <w:pPr>
      <w:keepNext/>
      <w:keepLines/>
      <w:spacing w:before="280" w:after="290" w:line="376" w:lineRule="auto"/>
      <w:jc w:val="both"/>
      <w:outlineLvl w:val="3"/>
    </w:pPr>
    <w:rPr>
      <w:rFonts w:ascii="Cambria" w:hAnsi="Cambria"/>
      <w:b/>
      <w:bCs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标题 4 字符"/>
    <w:basedOn w:val="a0"/>
    <w:link w:val="4"/>
    <w:uiPriority w:val="9"/>
    <w:qFormat/>
    <w:rsid w:val="0047103D"/>
    <w:rPr>
      <w:rFonts w:ascii="Cambria" w:eastAsia="宋体" w:hAnsi="Cambria" w:cs="Times New Roman"/>
      <w:b/>
      <w:bCs/>
      <w:kern w:val="0"/>
      <w:sz w:val="28"/>
      <w:szCs w:val="28"/>
    </w:rPr>
  </w:style>
  <w:style w:type="paragraph" w:styleId="a3">
    <w:name w:val="annotation text"/>
    <w:basedOn w:val="a"/>
    <w:link w:val="a4"/>
    <w:uiPriority w:val="99"/>
    <w:unhideWhenUsed/>
    <w:qFormat/>
    <w:rsid w:val="0047103D"/>
    <w:rPr>
      <w:rFonts w:ascii="Times New Roman" w:hAnsi="Times New Roman"/>
      <w:kern w:val="0"/>
      <w:sz w:val="24"/>
      <w:szCs w:val="24"/>
    </w:rPr>
  </w:style>
  <w:style w:type="character" w:customStyle="1" w:styleId="a4">
    <w:name w:val="批注文字 字符"/>
    <w:link w:val="a3"/>
    <w:uiPriority w:val="99"/>
    <w:qFormat/>
    <w:rsid w:val="0047103D"/>
    <w:rPr>
      <w:rFonts w:ascii="Times New Roman" w:eastAsia="宋体" w:hAnsi="Times New Roman" w:cs="Times New Roman"/>
      <w:kern w:val="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qFormat/>
    <w:rsid w:val="0047103D"/>
    <w:rPr>
      <w:kern w:val="0"/>
      <w:sz w:val="18"/>
      <w:szCs w:val="18"/>
    </w:rPr>
  </w:style>
  <w:style w:type="character" w:customStyle="1" w:styleId="a6">
    <w:name w:val="批注框文本 字符"/>
    <w:link w:val="a5"/>
    <w:uiPriority w:val="99"/>
    <w:semiHidden/>
    <w:qFormat/>
    <w:rsid w:val="0047103D"/>
    <w:rPr>
      <w:rFonts w:ascii="Calibri" w:eastAsia="宋体" w:hAnsi="Calibri" w:cs="Times New Roman"/>
      <w:kern w:val="0"/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47103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link w:val="a7"/>
    <w:uiPriority w:val="99"/>
    <w:qFormat/>
    <w:rsid w:val="0047103D"/>
    <w:rPr>
      <w:rFonts w:ascii="Calibri" w:eastAsia="宋体" w:hAnsi="Calibri" w:cs="Times New Roman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rsid w:val="004710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link w:val="a9"/>
    <w:uiPriority w:val="99"/>
    <w:qFormat/>
    <w:rsid w:val="0047103D"/>
    <w:rPr>
      <w:rFonts w:ascii="Calibri" w:eastAsia="宋体" w:hAnsi="Calibri" w:cs="Times New Roman"/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sid w:val="0047103D"/>
    <w:pPr>
      <w:widowControl w:val="0"/>
      <w:spacing w:line="240" w:lineRule="auto"/>
    </w:pPr>
    <w:rPr>
      <w:b/>
      <w:bCs/>
      <w:sz w:val="21"/>
      <w:szCs w:val="22"/>
    </w:rPr>
  </w:style>
  <w:style w:type="character" w:customStyle="1" w:styleId="ac">
    <w:name w:val="批注主题 字符"/>
    <w:link w:val="ab"/>
    <w:uiPriority w:val="99"/>
    <w:semiHidden/>
    <w:qFormat/>
    <w:rsid w:val="0047103D"/>
    <w:rPr>
      <w:rFonts w:ascii="Times New Roman" w:eastAsia="宋体" w:hAnsi="Times New Roman" w:cs="Times New Roman"/>
      <w:b/>
      <w:bCs/>
      <w:kern w:val="0"/>
    </w:rPr>
  </w:style>
  <w:style w:type="character" w:styleId="ad">
    <w:name w:val="Hyperlink"/>
    <w:uiPriority w:val="99"/>
    <w:unhideWhenUsed/>
    <w:qFormat/>
    <w:rsid w:val="0047103D"/>
    <w:rPr>
      <w:color w:val="0000FF"/>
      <w:u w:val="single"/>
    </w:rPr>
  </w:style>
  <w:style w:type="character" w:styleId="ae">
    <w:name w:val="annotation reference"/>
    <w:uiPriority w:val="99"/>
    <w:semiHidden/>
    <w:unhideWhenUsed/>
    <w:qFormat/>
    <w:rsid w:val="0047103D"/>
    <w:rPr>
      <w:sz w:val="21"/>
      <w:szCs w:val="21"/>
    </w:rPr>
  </w:style>
  <w:style w:type="paragraph" w:customStyle="1" w:styleId="EndNoteBibliographyTitle">
    <w:name w:val="EndNote Bibliography Title"/>
    <w:basedOn w:val="a"/>
    <w:link w:val="EndNoteBibliographyTitleChar"/>
    <w:qFormat/>
    <w:rsid w:val="0047103D"/>
    <w:pPr>
      <w:jc w:val="center"/>
    </w:pPr>
    <w:rPr>
      <w:rFonts w:cs="Calibri"/>
      <w:sz w:val="20"/>
    </w:rPr>
  </w:style>
  <w:style w:type="character" w:customStyle="1" w:styleId="EndNoteBibliographyTitleChar">
    <w:name w:val="EndNote Bibliography Title Char"/>
    <w:link w:val="EndNoteBibliographyTitle"/>
    <w:qFormat/>
    <w:rsid w:val="0047103D"/>
    <w:rPr>
      <w:rFonts w:ascii="Calibri" w:eastAsia="宋体" w:hAnsi="Calibri" w:cs="Calibri"/>
      <w:sz w:val="20"/>
    </w:rPr>
  </w:style>
  <w:style w:type="paragraph" w:customStyle="1" w:styleId="EndNoteBibliography">
    <w:name w:val="EndNote Bibliography"/>
    <w:basedOn w:val="a"/>
    <w:link w:val="EndNoteBibliographyChar"/>
    <w:qFormat/>
    <w:rsid w:val="0047103D"/>
    <w:pPr>
      <w:spacing w:line="240" w:lineRule="auto"/>
    </w:pPr>
    <w:rPr>
      <w:rFonts w:cs="Calibri"/>
      <w:sz w:val="20"/>
    </w:rPr>
  </w:style>
  <w:style w:type="character" w:customStyle="1" w:styleId="EndNoteBibliographyChar">
    <w:name w:val="EndNote Bibliography Char"/>
    <w:link w:val="EndNoteBibliography"/>
    <w:qFormat/>
    <w:rsid w:val="0047103D"/>
    <w:rPr>
      <w:rFonts w:ascii="Calibri" w:eastAsia="宋体" w:hAnsi="Calibri" w:cs="Calibri"/>
      <w:sz w:val="20"/>
    </w:rPr>
  </w:style>
  <w:style w:type="paragraph" w:customStyle="1" w:styleId="1">
    <w:name w:val="修订1"/>
    <w:hidden/>
    <w:uiPriority w:val="99"/>
    <w:semiHidden/>
    <w:qFormat/>
    <w:rsid w:val="0047103D"/>
    <w:pPr>
      <w:spacing w:line="360" w:lineRule="auto"/>
    </w:pPr>
    <w:rPr>
      <w:rFonts w:ascii="Calibri" w:eastAsia="宋体" w:hAnsi="Calibri" w:cs="Times New Roman"/>
    </w:rPr>
  </w:style>
  <w:style w:type="paragraph" w:styleId="af">
    <w:name w:val="List Paragraph"/>
    <w:basedOn w:val="a"/>
    <w:uiPriority w:val="34"/>
    <w:qFormat/>
    <w:rsid w:val="00E76360"/>
    <w:pPr>
      <w:ind w:firstLineChars="200" w:firstLine="420"/>
    </w:pPr>
  </w:style>
  <w:style w:type="character" w:styleId="af0">
    <w:name w:val="Unresolved Mention"/>
    <w:basedOn w:val="a0"/>
    <w:uiPriority w:val="99"/>
    <w:semiHidden/>
    <w:unhideWhenUsed/>
    <w:rsid w:val="003E7F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2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emf"/><Relationship Id="rId18" Type="http://schemas.openxmlformats.org/officeDocument/2006/relationships/image" Target="media/image11.png"/><Relationship Id="rId26" Type="http://schemas.openxmlformats.org/officeDocument/2006/relationships/image" Target="media/image19.emf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emf"/><Relationship Id="rId25" Type="http://schemas.openxmlformats.org/officeDocument/2006/relationships/image" Target="media/image18.pn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emf"/><Relationship Id="rId30" Type="http://schemas.openxmlformats.org/officeDocument/2006/relationships/image" Target="media/image23.jpe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C61B0-E8AB-4360-88F7-2D9FE2424A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3263</TotalTime>
  <Pages>24</Pages>
  <Words>864</Words>
  <Characters>4928</Characters>
  <Application>Microsoft Office Word</Application>
  <DocSecurity>0</DocSecurity>
  <Lines>41</Lines>
  <Paragraphs>11</Paragraphs>
  <ScaleCrop>false</ScaleCrop>
  <Company/>
  <LinksUpToDate>false</LinksUpToDate>
  <CharactersWithSpaces>5781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 thriller</dc:creator>
  <cp:keywords/>
  <dc:description/>
  <cp:lastModifiedBy>杜 云飞</cp:lastModifiedBy>
  <cp:revision>423</cp:revision>
  <dcterms:created xsi:type="dcterms:W3CDTF">2021-10-29T03:20:00Z</dcterms:created>
  <dcterms:modified xsi:type="dcterms:W3CDTF">2022-08-26T13:46:00Z</dcterms:modified>
</cp:coreProperties>
</file>