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E24" w:rsidRPr="00F6289D" w:rsidRDefault="00977E24" w:rsidP="00977E24">
      <w:pPr>
        <w:rPr>
          <w:rFonts w:asciiTheme="majorBidi" w:hAnsiTheme="majorBidi" w:cstheme="majorBidi"/>
        </w:rPr>
      </w:pPr>
      <w:r w:rsidRPr="00F6289D">
        <w:rPr>
          <w:rFonts w:asciiTheme="majorBidi" w:hAnsiTheme="majorBidi" w:cstheme="majorBidi"/>
        </w:rPr>
        <w:t>Tables</w:t>
      </w:r>
    </w:p>
    <w:p w:rsidR="00977E24" w:rsidRDefault="00977E24" w:rsidP="00977E24">
      <w:pPr>
        <w:pStyle w:val="Caption"/>
        <w:rPr>
          <w:rFonts w:asciiTheme="majorBidi" w:hAnsiTheme="majorBidi" w:cstheme="majorBidi"/>
          <w:b/>
          <w:bCs/>
        </w:rPr>
      </w:pPr>
      <w:bookmarkStart w:id="0" w:name="_Toc106826591"/>
      <w:r w:rsidRPr="00F6289D">
        <w:rPr>
          <w:rFonts w:asciiTheme="majorBidi" w:hAnsiTheme="majorBidi" w:cstheme="majorBidi"/>
        </w:rPr>
        <w:t xml:space="preserve">Table </w:t>
      </w:r>
      <w:r w:rsidRPr="00F6289D">
        <w:rPr>
          <w:rFonts w:asciiTheme="majorBidi" w:hAnsiTheme="majorBidi" w:cstheme="majorBidi"/>
          <w:noProof/>
        </w:rPr>
        <w:fldChar w:fldCharType="begin"/>
      </w:r>
      <w:r w:rsidRPr="00F6289D">
        <w:rPr>
          <w:rFonts w:asciiTheme="majorBidi" w:hAnsiTheme="majorBidi" w:cstheme="majorBidi"/>
          <w:noProof/>
        </w:rPr>
        <w:instrText xml:space="preserve"> SEQ Table \* ARABIC </w:instrText>
      </w:r>
      <w:r w:rsidRPr="00F6289D">
        <w:rPr>
          <w:rFonts w:asciiTheme="majorBidi" w:hAnsiTheme="majorBidi" w:cstheme="majorBidi"/>
          <w:noProof/>
        </w:rPr>
        <w:fldChar w:fldCharType="separate"/>
      </w:r>
      <w:r w:rsidRPr="00F6289D">
        <w:rPr>
          <w:rFonts w:asciiTheme="majorBidi" w:hAnsiTheme="majorBidi" w:cstheme="majorBidi"/>
          <w:noProof/>
        </w:rPr>
        <w:t>1</w:t>
      </w:r>
      <w:r w:rsidRPr="00F6289D">
        <w:rPr>
          <w:rFonts w:asciiTheme="majorBidi" w:hAnsiTheme="majorBidi" w:cstheme="majorBidi"/>
          <w:noProof/>
        </w:rPr>
        <w:fldChar w:fldCharType="end"/>
      </w:r>
      <w:r w:rsidRPr="00F6289D">
        <w:rPr>
          <w:rFonts w:asciiTheme="majorBidi" w:hAnsiTheme="majorBidi" w:cstheme="majorBidi"/>
        </w:rPr>
        <w:t xml:space="preserve"> </w:t>
      </w:r>
      <w:r w:rsidRPr="00F6289D">
        <w:rPr>
          <w:rFonts w:asciiTheme="majorBidi" w:hAnsiTheme="majorBidi" w:cstheme="majorBidi"/>
          <w:b/>
          <w:bCs/>
        </w:rPr>
        <w:t xml:space="preserve">Number of patients with and without remission in relation to   </w:t>
      </w:r>
      <w:r w:rsidRPr="00F6289D">
        <w:rPr>
          <w:rFonts w:asciiTheme="majorBidi" w:hAnsiTheme="majorBidi" w:cstheme="majorBidi"/>
          <w:b/>
          <w:bCs/>
          <w:i w:val="0"/>
          <w:iCs w:val="0"/>
        </w:rPr>
        <w:t>MRP1</w:t>
      </w:r>
      <w:r w:rsidRPr="00F6289D">
        <w:rPr>
          <w:rFonts w:asciiTheme="majorBidi" w:hAnsiTheme="majorBidi" w:cstheme="majorBidi"/>
          <w:b/>
          <w:bCs/>
        </w:rPr>
        <w:t xml:space="preserve"> gene in AML patients</w:t>
      </w:r>
      <w:bookmarkEnd w:id="0"/>
    </w:p>
    <w:p w:rsidR="00977E24" w:rsidRPr="00DB5A8C" w:rsidRDefault="00977E24" w:rsidP="00977E24"/>
    <w:tbl>
      <w:tblPr>
        <w:tblpPr w:leftFromText="180" w:rightFromText="180" w:vertAnchor="text" w:horzAnchor="margin" w:tblpY="2"/>
        <w:tblW w:w="8057" w:type="dxa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2797"/>
        <w:gridCol w:w="1973"/>
        <w:gridCol w:w="1778"/>
        <w:gridCol w:w="1509"/>
      </w:tblGrid>
      <w:tr w:rsidR="00977E24" w:rsidRPr="00F6289D" w:rsidTr="006C16B2">
        <w:trPr>
          <w:trHeight w:val="484"/>
        </w:trPr>
        <w:tc>
          <w:tcPr>
            <w:tcW w:w="2797" w:type="dxa"/>
            <w:vMerge w:val="restart"/>
            <w:tcBorders>
              <w:bottom w:val="single" w:sz="4" w:space="0" w:color="7F7F7F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spacing w:after="0"/>
              <w:rPr>
                <w:rFonts w:asciiTheme="majorBidi" w:hAnsiTheme="majorBidi" w:cstheme="majorBidi"/>
                <w:b/>
                <w:bCs/>
                <w:lang w:eastAsia="x-none"/>
              </w:rPr>
            </w:pPr>
            <w:r w:rsidRPr="00F6289D">
              <w:rPr>
                <w:rFonts w:asciiTheme="majorBidi" w:hAnsiTheme="majorBidi" w:cstheme="majorBidi"/>
                <w:b/>
                <w:bCs/>
                <w:lang w:eastAsia="x-none"/>
              </w:rPr>
              <w:t>MRP1</w:t>
            </w:r>
          </w:p>
          <w:p w:rsidR="00977E24" w:rsidRPr="00F6289D" w:rsidRDefault="00977E24" w:rsidP="006C16B2">
            <w:pPr>
              <w:spacing w:after="0"/>
              <w:rPr>
                <w:rFonts w:asciiTheme="majorBidi" w:hAnsiTheme="majorBidi" w:cstheme="majorBidi"/>
                <w:b/>
                <w:bCs/>
                <w:lang w:eastAsia="x-none"/>
              </w:rPr>
            </w:pPr>
            <w:r w:rsidRPr="00F6289D">
              <w:rPr>
                <w:rFonts w:asciiTheme="majorBidi" w:hAnsiTheme="majorBidi" w:cstheme="majorBidi"/>
                <w:b/>
                <w:bCs/>
                <w:i/>
                <w:iCs/>
                <w:lang w:eastAsia="x-none"/>
              </w:rPr>
              <w:t>G</w:t>
            </w:r>
            <w:r w:rsidRPr="00F6289D">
              <w:rPr>
                <w:rFonts w:asciiTheme="majorBidi" w:hAnsiTheme="majorBidi" w:cstheme="majorBidi"/>
                <w:b/>
                <w:bCs/>
                <w:lang w:eastAsia="x-none"/>
              </w:rPr>
              <w:t>ene</w:t>
            </w:r>
          </w:p>
        </w:tc>
        <w:tc>
          <w:tcPr>
            <w:tcW w:w="3751" w:type="dxa"/>
            <w:gridSpan w:val="2"/>
            <w:tcBorders>
              <w:bottom w:val="single" w:sz="4" w:space="0" w:color="7F7F7F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eastAsia="x-none"/>
              </w:rPr>
            </w:pPr>
            <w:r w:rsidRPr="00F6289D">
              <w:rPr>
                <w:rFonts w:asciiTheme="majorBidi" w:hAnsiTheme="majorBidi" w:cstheme="majorBidi"/>
                <w:b/>
                <w:bCs/>
                <w:lang w:eastAsia="x-none"/>
              </w:rPr>
              <w:t xml:space="preserve"> Achieve Remission </w:t>
            </w:r>
          </w:p>
        </w:tc>
        <w:tc>
          <w:tcPr>
            <w:tcW w:w="1509" w:type="dxa"/>
            <w:vMerge w:val="restart"/>
            <w:tcBorders>
              <w:bottom w:val="single" w:sz="4" w:space="0" w:color="7F7F7F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eastAsia="x-none"/>
              </w:rPr>
            </w:pPr>
            <w:r w:rsidRPr="00F6289D">
              <w:rPr>
                <w:rFonts w:asciiTheme="majorBidi" w:hAnsiTheme="majorBidi" w:cstheme="majorBidi"/>
                <w:b/>
                <w:bCs/>
                <w:lang w:eastAsia="x-none"/>
              </w:rPr>
              <w:t>P-value</w:t>
            </w:r>
          </w:p>
        </w:tc>
      </w:tr>
      <w:tr w:rsidR="00977E24" w:rsidRPr="00F6289D" w:rsidTr="006C16B2">
        <w:trPr>
          <w:trHeight w:val="533"/>
        </w:trPr>
        <w:tc>
          <w:tcPr>
            <w:tcW w:w="2797" w:type="dxa"/>
            <w:vMerge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spacing w:after="0"/>
              <w:rPr>
                <w:rFonts w:asciiTheme="majorBidi" w:hAnsiTheme="majorBidi" w:cstheme="majorBidi"/>
                <w:b/>
                <w:bCs/>
                <w:lang w:eastAsia="x-none"/>
              </w:rPr>
            </w:pPr>
          </w:p>
        </w:tc>
        <w:tc>
          <w:tcPr>
            <w:tcW w:w="1973" w:type="dxa"/>
            <w:tcBorders>
              <w:top w:val="single" w:sz="12" w:space="0" w:color="FFFFFF"/>
              <w:bottom w:val="single" w:sz="4" w:space="0" w:color="7F7F7F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eastAsia="x-none"/>
              </w:rPr>
            </w:pPr>
            <w:r w:rsidRPr="00F6289D">
              <w:rPr>
                <w:rFonts w:asciiTheme="majorBidi" w:hAnsiTheme="majorBidi" w:cstheme="majorBidi"/>
                <w:b/>
                <w:bCs/>
                <w:lang w:eastAsia="x-none"/>
              </w:rPr>
              <w:t>Yes</w:t>
            </w:r>
          </w:p>
        </w:tc>
        <w:tc>
          <w:tcPr>
            <w:tcW w:w="1778" w:type="dxa"/>
            <w:tcBorders>
              <w:top w:val="single" w:sz="12" w:space="0" w:color="FFFFFF"/>
              <w:bottom w:val="single" w:sz="4" w:space="0" w:color="7F7F7F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eastAsia="x-none"/>
              </w:rPr>
            </w:pPr>
            <w:r w:rsidRPr="00F6289D">
              <w:rPr>
                <w:rFonts w:asciiTheme="majorBidi" w:hAnsiTheme="majorBidi" w:cstheme="majorBidi"/>
                <w:b/>
                <w:bCs/>
                <w:lang w:eastAsia="x-none"/>
              </w:rPr>
              <w:t>No</w:t>
            </w:r>
          </w:p>
        </w:tc>
        <w:tc>
          <w:tcPr>
            <w:tcW w:w="1509" w:type="dxa"/>
            <w:vMerge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spacing w:after="0"/>
              <w:jc w:val="center"/>
              <w:rPr>
                <w:rFonts w:asciiTheme="majorBidi" w:hAnsiTheme="majorBidi" w:cstheme="majorBidi"/>
                <w:lang w:eastAsia="x-none"/>
              </w:rPr>
            </w:pPr>
          </w:p>
        </w:tc>
      </w:tr>
      <w:tr w:rsidR="00977E24" w:rsidRPr="00F6289D" w:rsidTr="006C16B2">
        <w:trPr>
          <w:trHeight w:val="508"/>
        </w:trPr>
        <w:tc>
          <w:tcPr>
            <w:tcW w:w="2797" w:type="dxa"/>
            <w:tcBorders>
              <w:bottom w:val="single" w:sz="12" w:space="0" w:color="FFFFFF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spacing w:after="0"/>
              <w:rPr>
                <w:rFonts w:asciiTheme="majorBidi" w:hAnsiTheme="majorBidi" w:cstheme="majorBidi"/>
                <w:b/>
                <w:bCs/>
                <w:lang w:eastAsia="x-none"/>
              </w:rPr>
            </w:pPr>
          </w:p>
        </w:tc>
        <w:tc>
          <w:tcPr>
            <w:tcW w:w="1973" w:type="dxa"/>
            <w:tcBorders>
              <w:bottom w:val="single" w:sz="12" w:space="0" w:color="FFFFFF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spacing w:after="0"/>
              <w:jc w:val="center"/>
              <w:rPr>
                <w:rFonts w:asciiTheme="majorBidi" w:hAnsiTheme="majorBidi" w:cstheme="majorBidi"/>
                <w:lang w:eastAsia="x-none"/>
              </w:rPr>
            </w:pPr>
          </w:p>
        </w:tc>
        <w:tc>
          <w:tcPr>
            <w:tcW w:w="1778" w:type="dxa"/>
            <w:tcBorders>
              <w:bottom w:val="single" w:sz="12" w:space="0" w:color="FFFFFF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spacing w:after="0"/>
              <w:jc w:val="center"/>
              <w:rPr>
                <w:rFonts w:asciiTheme="majorBidi" w:hAnsiTheme="majorBidi" w:cstheme="majorBidi"/>
                <w:lang w:eastAsia="x-none"/>
              </w:rPr>
            </w:pPr>
          </w:p>
        </w:tc>
        <w:tc>
          <w:tcPr>
            <w:tcW w:w="1509" w:type="dxa"/>
            <w:tcBorders>
              <w:bottom w:val="single" w:sz="12" w:space="0" w:color="FFFFFF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spacing w:after="0"/>
              <w:jc w:val="center"/>
              <w:rPr>
                <w:rFonts w:asciiTheme="majorBidi" w:hAnsiTheme="majorBidi" w:cstheme="majorBidi"/>
                <w:lang w:eastAsia="x-none"/>
              </w:rPr>
            </w:pPr>
          </w:p>
        </w:tc>
      </w:tr>
      <w:tr w:rsidR="00977E24" w:rsidRPr="00F6289D" w:rsidTr="006C16B2">
        <w:trPr>
          <w:trHeight w:val="484"/>
        </w:trPr>
        <w:tc>
          <w:tcPr>
            <w:tcW w:w="2797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spacing w:after="0"/>
              <w:rPr>
                <w:rFonts w:asciiTheme="majorBidi" w:hAnsiTheme="majorBidi" w:cstheme="majorBidi"/>
                <w:b/>
                <w:bCs/>
                <w:lang w:eastAsia="x-none"/>
              </w:rPr>
            </w:pPr>
            <w:r w:rsidRPr="00F6289D">
              <w:rPr>
                <w:rFonts w:asciiTheme="majorBidi" w:hAnsiTheme="majorBidi" w:cstheme="majorBidi"/>
                <w:b/>
                <w:bCs/>
                <w:lang w:eastAsia="x-none"/>
              </w:rPr>
              <w:t xml:space="preserve">High expression </w:t>
            </w:r>
          </w:p>
        </w:tc>
        <w:tc>
          <w:tcPr>
            <w:tcW w:w="1973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spacing w:after="0"/>
              <w:jc w:val="center"/>
              <w:rPr>
                <w:rFonts w:asciiTheme="majorBidi" w:hAnsiTheme="majorBidi" w:cstheme="majorBidi"/>
                <w:lang w:eastAsia="x-none"/>
              </w:rPr>
            </w:pPr>
            <w:r w:rsidRPr="00F6289D">
              <w:rPr>
                <w:rFonts w:asciiTheme="majorBidi" w:hAnsiTheme="majorBidi" w:cstheme="majorBidi"/>
                <w:b/>
                <w:bCs/>
                <w:lang w:eastAsia="x-none"/>
              </w:rPr>
              <w:t>4 (30.8%)</w:t>
            </w:r>
          </w:p>
        </w:tc>
        <w:tc>
          <w:tcPr>
            <w:tcW w:w="1778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spacing w:after="0"/>
              <w:jc w:val="center"/>
              <w:rPr>
                <w:rFonts w:asciiTheme="majorBidi" w:hAnsiTheme="majorBidi" w:cstheme="majorBidi"/>
                <w:lang w:eastAsia="x-none"/>
              </w:rPr>
            </w:pPr>
            <w:r w:rsidRPr="00F6289D">
              <w:rPr>
                <w:rFonts w:asciiTheme="majorBidi" w:hAnsiTheme="majorBidi" w:cstheme="majorBidi"/>
                <w:lang w:eastAsia="x-none"/>
              </w:rPr>
              <w:t>9 (69.2%)</w:t>
            </w:r>
          </w:p>
        </w:tc>
        <w:tc>
          <w:tcPr>
            <w:tcW w:w="1509" w:type="dxa"/>
            <w:vMerge w:val="restart"/>
            <w:tcBorders>
              <w:top w:val="single" w:sz="12" w:space="0" w:color="FFFFFF"/>
              <w:bottom w:val="single" w:sz="4" w:space="0" w:color="7F7F7F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spacing w:after="0"/>
              <w:jc w:val="center"/>
              <w:rPr>
                <w:rFonts w:asciiTheme="majorBidi" w:hAnsiTheme="majorBidi" w:cstheme="majorBidi"/>
                <w:lang w:eastAsia="x-none"/>
              </w:rPr>
            </w:pPr>
            <w:r w:rsidRPr="00F6289D">
              <w:rPr>
                <w:rFonts w:asciiTheme="majorBidi" w:hAnsiTheme="majorBidi" w:cstheme="majorBidi"/>
                <w:lang w:eastAsia="x-none"/>
              </w:rPr>
              <w:t>0.091</w:t>
            </w:r>
            <w:r w:rsidRPr="00F6289D">
              <w:rPr>
                <w:rFonts w:asciiTheme="majorBidi" w:hAnsiTheme="majorBidi" w:cstheme="majorBidi"/>
                <w:vertAlign w:val="superscript"/>
                <w:lang w:eastAsia="x-none"/>
              </w:rPr>
              <w:t>^</w:t>
            </w:r>
          </w:p>
        </w:tc>
      </w:tr>
      <w:tr w:rsidR="00977E24" w:rsidRPr="00F6289D" w:rsidTr="006C16B2">
        <w:trPr>
          <w:trHeight w:val="508"/>
        </w:trPr>
        <w:tc>
          <w:tcPr>
            <w:tcW w:w="2797" w:type="dxa"/>
            <w:tcBorders>
              <w:top w:val="single" w:sz="12" w:space="0" w:color="FFFFFF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spacing w:after="0"/>
              <w:rPr>
                <w:rFonts w:asciiTheme="majorBidi" w:hAnsiTheme="majorBidi" w:cstheme="majorBidi"/>
                <w:b/>
                <w:bCs/>
                <w:lang w:eastAsia="x-none"/>
              </w:rPr>
            </w:pPr>
            <w:r w:rsidRPr="00F6289D">
              <w:rPr>
                <w:rFonts w:asciiTheme="majorBidi" w:hAnsiTheme="majorBidi" w:cstheme="majorBidi"/>
                <w:b/>
                <w:bCs/>
                <w:lang w:eastAsia="x-none"/>
              </w:rPr>
              <w:t>Low expression</w:t>
            </w:r>
          </w:p>
        </w:tc>
        <w:tc>
          <w:tcPr>
            <w:tcW w:w="1973" w:type="dxa"/>
            <w:tcBorders>
              <w:top w:val="single" w:sz="12" w:space="0" w:color="FFFFFF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spacing w:after="0"/>
              <w:jc w:val="center"/>
              <w:rPr>
                <w:rFonts w:asciiTheme="majorBidi" w:hAnsiTheme="majorBidi" w:cstheme="majorBidi"/>
                <w:lang w:eastAsia="x-none"/>
              </w:rPr>
            </w:pPr>
            <w:r w:rsidRPr="00F6289D">
              <w:rPr>
                <w:rFonts w:asciiTheme="majorBidi" w:hAnsiTheme="majorBidi" w:cstheme="majorBidi"/>
                <w:lang w:eastAsia="x-none"/>
              </w:rPr>
              <w:t>16 (59.3%)</w:t>
            </w:r>
          </w:p>
        </w:tc>
        <w:tc>
          <w:tcPr>
            <w:tcW w:w="1778" w:type="dxa"/>
            <w:tcBorders>
              <w:top w:val="single" w:sz="12" w:space="0" w:color="FFFFFF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spacing w:after="0"/>
              <w:jc w:val="center"/>
              <w:rPr>
                <w:rFonts w:asciiTheme="majorBidi" w:hAnsiTheme="majorBidi" w:cstheme="majorBidi"/>
                <w:lang w:eastAsia="x-none"/>
              </w:rPr>
            </w:pPr>
            <w:r w:rsidRPr="00F6289D">
              <w:rPr>
                <w:rFonts w:asciiTheme="majorBidi" w:hAnsiTheme="majorBidi" w:cstheme="majorBidi"/>
                <w:lang w:eastAsia="x-none"/>
              </w:rPr>
              <w:t>11 (40.7%)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977E24" w:rsidRPr="00F6289D" w:rsidRDefault="00977E24" w:rsidP="006C16B2">
            <w:pPr>
              <w:spacing w:after="0"/>
              <w:jc w:val="center"/>
              <w:rPr>
                <w:rFonts w:asciiTheme="majorBidi" w:hAnsiTheme="majorBidi" w:cstheme="majorBidi"/>
                <w:lang w:eastAsia="x-none"/>
              </w:rPr>
            </w:pPr>
          </w:p>
        </w:tc>
      </w:tr>
    </w:tbl>
    <w:p w:rsidR="00977E24" w:rsidRPr="00F6289D" w:rsidRDefault="00977E24" w:rsidP="00977E24">
      <w:pPr>
        <w:rPr>
          <w:rFonts w:asciiTheme="majorBidi" w:hAnsiTheme="majorBidi" w:cstheme="majorBidi"/>
        </w:rPr>
      </w:pPr>
    </w:p>
    <w:p w:rsidR="00977E24" w:rsidRPr="00F6289D" w:rsidRDefault="00977E24" w:rsidP="00977E24">
      <w:pPr>
        <w:rPr>
          <w:rFonts w:asciiTheme="majorBidi" w:hAnsiTheme="majorBidi" w:cstheme="majorBidi"/>
        </w:rPr>
      </w:pPr>
    </w:p>
    <w:p w:rsidR="00977E24" w:rsidRPr="00F6289D" w:rsidRDefault="00977E24" w:rsidP="00977E24">
      <w:pPr>
        <w:rPr>
          <w:rFonts w:asciiTheme="majorBidi" w:hAnsiTheme="majorBidi" w:cstheme="majorBidi"/>
        </w:rPr>
      </w:pPr>
    </w:p>
    <w:p w:rsidR="00977E24" w:rsidRPr="00F6289D" w:rsidRDefault="00977E24" w:rsidP="00977E24">
      <w:pPr>
        <w:rPr>
          <w:rFonts w:asciiTheme="majorBidi" w:hAnsiTheme="majorBidi" w:cstheme="majorBidi"/>
        </w:rPr>
      </w:pPr>
    </w:p>
    <w:p w:rsidR="00977E24" w:rsidRPr="00F6289D" w:rsidRDefault="00977E24" w:rsidP="00977E24">
      <w:pPr>
        <w:rPr>
          <w:rFonts w:asciiTheme="majorBidi" w:hAnsiTheme="majorBidi" w:cstheme="majorBidi"/>
        </w:rPr>
      </w:pPr>
    </w:p>
    <w:p w:rsidR="00977E24" w:rsidRPr="00F6289D" w:rsidRDefault="00977E24" w:rsidP="00977E24">
      <w:pPr>
        <w:rPr>
          <w:rFonts w:asciiTheme="majorBidi" w:hAnsiTheme="majorBidi" w:cstheme="majorBidi"/>
        </w:rPr>
      </w:pPr>
    </w:p>
    <w:p w:rsidR="00977E24" w:rsidRDefault="00977E24" w:rsidP="00977E24">
      <w:pPr>
        <w:spacing w:after="0" w:line="240" w:lineRule="auto"/>
        <w:rPr>
          <w:rFonts w:asciiTheme="majorBidi" w:hAnsiTheme="majorBidi" w:cstheme="majorBidi"/>
          <w:lang w:eastAsia="x-none"/>
        </w:rPr>
      </w:pPr>
    </w:p>
    <w:p w:rsidR="00977E24" w:rsidRPr="00F6289D" w:rsidRDefault="00977E24" w:rsidP="00977E24">
      <w:pPr>
        <w:spacing w:line="360" w:lineRule="auto"/>
        <w:rPr>
          <w:rFonts w:asciiTheme="majorBidi" w:hAnsiTheme="majorBidi" w:cstheme="majorBidi"/>
          <w:lang w:eastAsia="x-none"/>
        </w:rPr>
      </w:pPr>
    </w:p>
    <w:tbl>
      <w:tblPr>
        <w:tblpPr w:leftFromText="180" w:rightFromText="180" w:vertAnchor="text" w:horzAnchor="margin" w:tblpY="449"/>
        <w:tblW w:w="8030" w:type="dxa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2788"/>
        <w:gridCol w:w="1966"/>
        <w:gridCol w:w="1772"/>
        <w:gridCol w:w="1504"/>
      </w:tblGrid>
      <w:tr w:rsidR="00977E24" w:rsidRPr="00F6289D" w:rsidTr="006C16B2">
        <w:trPr>
          <w:trHeight w:val="400"/>
        </w:trPr>
        <w:tc>
          <w:tcPr>
            <w:tcW w:w="2788" w:type="dxa"/>
            <w:vMerge w:val="restart"/>
            <w:tcBorders>
              <w:top w:val="single" w:sz="4" w:space="0" w:color="7F7F7F"/>
              <w:bottom w:val="single" w:sz="4" w:space="0" w:color="auto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spacing w:after="0"/>
              <w:rPr>
                <w:rFonts w:asciiTheme="majorBidi" w:hAnsiTheme="majorBidi" w:cstheme="majorBidi"/>
                <w:b/>
                <w:bCs/>
                <w:lang w:eastAsia="x-none"/>
              </w:rPr>
            </w:pPr>
            <w:bookmarkStart w:id="1" w:name="_Toc106826592"/>
            <w:r w:rsidRPr="00F6289D">
              <w:rPr>
                <w:rFonts w:asciiTheme="majorBidi" w:hAnsiTheme="majorBidi" w:cstheme="majorBidi"/>
                <w:b/>
                <w:bCs/>
                <w:lang w:eastAsia="x-none"/>
              </w:rPr>
              <w:t>MRP1  Protein</w:t>
            </w:r>
          </w:p>
        </w:tc>
        <w:tc>
          <w:tcPr>
            <w:tcW w:w="3738" w:type="dxa"/>
            <w:gridSpan w:val="2"/>
            <w:tcBorders>
              <w:top w:val="single" w:sz="4" w:space="0" w:color="7F7F7F"/>
              <w:bottom w:val="single" w:sz="4" w:space="0" w:color="auto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eastAsia="x-none"/>
              </w:rPr>
            </w:pPr>
            <w:r w:rsidRPr="00F6289D">
              <w:rPr>
                <w:rFonts w:asciiTheme="majorBidi" w:hAnsiTheme="majorBidi" w:cstheme="majorBidi"/>
                <w:b/>
                <w:bCs/>
                <w:lang w:eastAsia="x-none"/>
              </w:rPr>
              <w:t xml:space="preserve"> Achieve Remission </w:t>
            </w:r>
          </w:p>
        </w:tc>
        <w:tc>
          <w:tcPr>
            <w:tcW w:w="1504" w:type="dxa"/>
            <w:vMerge w:val="restart"/>
            <w:tcBorders>
              <w:top w:val="single" w:sz="4" w:space="0" w:color="7F7F7F"/>
              <w:bottom w:val="single" w:sz="4" w:space="0" w:color="auto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eastAsia="x-none"/>
              </w:rPr>
            </w:pPr>
            <w:r w:rsidRPr="00F6289D">
              <w:rPr>
                <w:rFonts w:asciiTheme="majorBidi" w:hAnsiTheme="majorBidi" w:cstheme="majorBidi"/>
                <w:b/>
                <w:bCs/>
                <w:lang w:eastAsia="x-none"/>
              </w:rPr>
              <w:t>P-value</w:t>
            </w:r>
          </w:p>
        </w:tc>
      </w:tr>
      <w:tr w:rsidR="00977E24" w:rsidRPr="00F6289D" w:rsidTr="006C16B2">
        <w:trPr>
          <w:trHeight w:val="440"/>
        </w:trPr>
        <w:tc>
          <w:tcPr>
            <w:tcW w:w="278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spacing w:after="0"/>
              <w:rPr>
                <w:rFonts w:asciiTheme="majorBidi" w:hAnsiTheme="majorBidi" w:cstheme="majorBidi"/>
                <w:b/>
                <w:bCs/>
                <w:lang w:eastAsia="x-none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eastAsia="x-none"/>
              </w:rPr>
            </w:pPr>
            <w:r w:rsidRPr="00F6289D">
              <w:rPr>
                <w:rFonts w:asciiTheme="majorBidi" w:hAnsiTheme="majorBidi" w:cstheme="majorBidi"/>
                <w:b/>
                <w:bCs/>
                <w:lang w:eastAsia="x-none"/>
              </w:rPr>
              <w:t>Yes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eastAsia="x-none"/>
              </w:rPr>
            </w:pPr>
            <w:r w:rsidRPr="00F6289D">
              <w:rPr>
                <w:rFonts w:asciiTheme="majorBidi" w:hAnsiTheme="majorBidi" w:cstheme="majorBidi"/>
                <w:b/>
                <w:bCs/>
                <w:lang w:eastAsia="x-none"/>
              </w:rPr>
              <w:t>No</w:t>
            </w:r>
          </w:p>
        </w:tc>
        <w:tc>
          <w:tcPr>
            <w:tcW w:w="15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spacing w:after="0"/>
              <w:jc w:val="center"/>
              <w:rPr>
                <w:rFonts w:asciiTheme="majorBidi" w:hAnsiTheme="majorBidi" w:cstheme="majorBidi"/>
                <w:lang w:eastAsia="x-none"/>
              </w:rPr>
            </w:pPr>
          </w:p>
        </w:tc>
      </w:tr>
      <w:tr w:rsidR="00977E24" w:rsidRPr="00F6289D" w:rsidTr="006C16B2">
        <w:trPr>
          <w:trHeight w:val="400"/>
        </w:trPr>
        <w:tc>
          <w:tcPr>
            <w:tcW w:w="2788" w:type="dxa"/>
            <w:tcBorders>
              <w:top w:val="single" w:sz="4" w:space="0" w:color="auto"/>
              <w:bottom w:val="single" w:sz="12" w:space="0" w:color="FFFFFF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spacing w:after="0"/>
              <w:rPr>
                <w:rFonts w:asciiTheme="majorBidi" w:hAnsiTheme="majorBidi" w:cstheme="majorBidi"/>
                <w:b/>
                <w:bCs/>
                <w:lang w:eastAsia="x-none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12" w:space="0" w:color="FFFFFF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spacing w:after="0"/>
              <w:jc w:val="center"/>
              <w:rPr>
                <w:rFonts w:asciiTheme="majorBidi" w:hAnsiTheme="majorBidi" w:cstheme="majorBidi"/>
                <w:lang w:eastAsia="x-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bottom w:val="single" w:sz="12" w:space="0" w:color="FFFFFF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spacing w:after="0"/>
              <w:jc w:val="center"/>
              <w:rPr>
                <w:rFonts w:asciiTheme="majorBidi" w:hAnsiTheme="majorBidi" w:cstheme="majorBidi"/>
                <w:lang w:eastAsia="x-none"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12" w:space="0" w:color="FFFFFF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spacing w:after="0"/>
              <w:jc w:val="center"/>
              <w:rPr>
                <w:rFonts w:asciiTheme="majorBidi" w:hAnsiTheme="majorBidi" w:cstheme="majorBidi"/>
                <w:lang w:eastAsia="x-none"/>
              </w:rPr>
            </w:pPr>
          </w:p>
        </w:tc>
      </w:tr>
      <w:tr w:rsidR="00977E24" w:rsidRPr="00F6289D" w:rsidTr="006C16B2">
        <w:trPr>
          <w:trHeight w:val="400"/>
        </w:trPr>
        <w:tc>
          <w:tcPr>
            <w:tcW w:w="2788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spacing w:after="0"/>
              <w:rPr>
                <w:rFonts w:asciiTheme="majorBidi" w:hAnsiTheme="majorBidi" w:cstheme="majorBidi"/>
                <w:b/>
                <w:bCs/>
                <w:lang w:eastAsia="x-none"/>
              </w:rPr>
            </w:pPr>
            <w:r w:rsidRPr="00F6289D">
              <w:rPr>
                <w:rFonts w:asciiTheme="majorBidi" w:hAnsiTheme="majorBidi" w:cstheme="majorBidi"/>
                <w:b/>
                <w:bCs/>
                <w:lang w:eastAsia="x-none"/>
              </w:rPr>
              <w:t>High expression</w:t>
            </w:r>
          </w:p>
        </w:tc>
        <w:tc>
          <w:tcPr>
            <w:tcW w:w="1966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spacing w:after="0"/>
              <w:jc w:val="center"/>
              <w:rPr>
                <w:rFonts w:asciiTheme="majorBidi" w:hAnsiTheme="majorBidi" w:cstheme="majorBidi"/>
                <w:lang w:eastAsia="x-none"/>
              </w:rPr>
            </w:pPr>
            <w:r w:rsidRPr="00F6289D">
              <w:rPr>
                <w:rFonts w:asciiTheme="majorBidi" w:hAnsiTheme="majorBidi" w:cstheme="majorBidi"/>
                <w:lang w:eastAsia="x-none"/>
              </w:rPr>
              <w:t>11 (40.7%)</w:t>
            </w:r>
          </w:p>
        </w:tc>
        <w:tc>
          <w:tcPr>
            <w:tcW w:w="1772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spacing w:after="0"/>
              <w:jc w:val="center"/>
              <w:rPr>
                <w:rFonts w:asciiTheme="majorBidi" w:hAnsiTheme="majorBidi" w:cstheme="majorBidi"/>
                <w:lang w:eastAsia="x-none"/>
              </w:rPr>
            </w:pPr>
            <w:r w:rsidRPr="00F6289D">
              <w:rPr>
                <w:rFonts w:asciiTheme="majorBidi" w:hAnsiTheme="majorBidi" w:cstheme="majorBidi"/>
                <w:lang w:eastAsia="x-none"/>
              </w:rPr>
              <w:t>5 (38.5%)</w:t>
            </w:r>
          </w:p>
        </w:tc>
        <w:tc>
          <w:tcPr>
            <w:tcW w:w="1504" w:type="dxa"/>
            <w:vMerge w:val="restart"/>
            <w:tcBorders>
              <w:top w:val="single" w:sz="12" w:space="0" w:color="FFFFFF"/>
              <w:bottom w:val="single" w:sz="4" w:space="0" w:color="7F7F7F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spacing w:after="0"/>
              <w:jc w:val="center"/>
              <w:rPr>
                <w:rFonts w:asciiTheme="majorBidi" w:hAnsiTheme="majorBidi" w:cstheme="majorBidi"/>
                <w:lang w:eastAsia="x-none"/>
              </w:rPr>
            </w:pPr>
            <w:r w:rsidRPr="00F6289D">
              <w:rPr>
                <w:rFonts w:asciiTheme="majorBidi" w:hAnsiTheme="majorBidi" w:cstheme="majorBidi"/>
                <w:lang w:eastAsia="x-none"/>
              </w:rPr>
              <w:t>0.890</w:t>
            </w:r>
            <w:r w:rsidRPr="00F6289D">
              <w:rPr>
                <w:rFonts w:asciiTheme="majorBidi" w:hAnsiTheme="majorBidi" w:cstheme="majorBidi"/>
                <w:vertAlign w:val="superscript"/>
                <w:lang w:eastAsia="x-none"/>
              </w:rPr>
              <w:t>^</w:t>
            </w:r>
          </w:p>
        </w:tc>
      </w:tr>
      <w:tr w:rsidR="00977E24" w:rsidRPr="00F6289D" w:rsidTr="006C16B2">
        <w:trPr>
          <w:trHeight w:val="420"/>
        </w:trPr>
        <w:tc>
          <w:tcPr>
            <w:tcW w:w="2788" w:type="dxa"/>
            <w:tcBorders>
              <w:top w:val="single" w:sz="12" w:space="0" w:color="FFFFFF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spacing w:after="0"/>
              <w:rPr>
                <w:rFonts w:asciiTheme="majorBidi" w:hAnsiTheme="majorBidi" w:cstheme="majorBidi"/>
                <w:b/>
                <w:bCs/>
                <w:lang w:eastAsia="x-none"/>
              </w:rPr>
            </w:pPr>
            <w:r w:rsidRPr="00F6289D">
              <w:rPr>
                <w:rFonts w:asciiTheme="majorBidi" w:hAnsiTheme="majorBidi" w:cstheme="majorBidi"/>
                <w:b/>
                <w:bCs/>
                <w:lang w:eastAsia="x-none"/>
              </w:rPr>
              <w:t>Low expression</w:t>
            </w:r>
          </w:p>
        </w:tc>
        <w:tc>
          <w:tcPr>
            <w:tcW w:w="1966" w:type="dxa"/>
            <w:tcBorders>
              <w:top w:val="single" w:sz="12" w:space="0" w:color="FFFFFF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spacing w:after="0"/>
              <w:jc w:val="center"/>
              <w:rPr>
                <w:rFonts w:asciiTheme="majorBidi" w:hAnsiTheme="majorBidi" w:cstheme="majorBidi"/>
                <w:lang w:eastAsia="x-none"/>
              </w:rPr>
            </w:pPr>
            <w:r w:rsidRPr="00F6289D">
              <w:rPr>
                <w:rFonts w:asciiTheme="majorBidi" w:hAnsiTheme="majorBidi" w:cstheme="majorBidi"/>
                <w:lang w:eastAsia="x-none"/>
              </w:rPr>
              <w:t>16 (59.3%)</w:t>
            </w:r>
          </w:p>
        </w:tc>
        <w:tc>
          <w:tcPr>
            <w:tcW w:w="1772" w:type="dxa"/>
            <w:tcBorders>
              <w:top w:val="single" w:sz="12" w:space="0" w:color="FFFFFF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spacing w:after="0"/>
              <w:jc w:val="center"/>
              <w:rPr>
                <w:rFonts w:asciiTheme="majorBidi" w:hAnsiTheme="majorBidi" w:cstheme="majorBidi"/>
                <w:lang w:eastAsia="x-none"/>
              </w:rPr>
            </w:pPr>
            <w:r w:rsidRPr="00F6289D">
              <w:rPr>
                <w:rFonts w:asciiTheme="majorBidi" w:hAnsiTheme="majorBidi" w:cstheme="majorBidi"/>
                <w:lang w:eastAsia="x-none"/>
              </w:rPr>
              <w:t>8 (61.5%)</w:t>
            </w:r>
          </w:p>
        </w:tc>
        <w:tc>
          <w:tcPr>
            <w:tcW w:w="1504" w:type="dxa"/>
            <w:vMerge/>
            <w:shd w:val="clear" w:color="auto" w:fill="auto"/>
            <w:vAlign w:val="center"/>
          </w:tcPr>
          <w:p w:rsidR="00977E24" w:rsidRPr="00F6289D" w:rsidRDefault="00977E24" w:rsidP="006C16B2">
            <w:pPr>
              <w:spacing w:after="0"/>
              <w:jc w:val="center"/>
              <w:rPr>
                <w:rFonts w:asciiTheme="majorBidi" w:hAnsiTheme="majorBidi" w:cstheme="majorBidi"/>
                <w:lang w:eastAsia="x-none"/>
              </w:rPr>
            </w:pPr>
          </w:p>
        </w:tc>
      </w:tr>
    </w:tbl>
    <w:p w:rsidR="00977E24" w:rsidRPr="00F6289D" w:rsidRDefault="00977E24" w:rsidP="00977E24">
      <w:pPr>
        <w:pStyle w:val="Caption"/>
        <w:rPr>
          <w:rFonts w:asciiTheme="majorBidi" w:hAnsiTheme="majorBidi" w:cstheme="majorBidi"/>
        </w:rPr>
      </w:pPr>
      <w:r w:rsidRPr="00F6289D">
        <w:rPr>
          <w:rFonts w:asciiTheme="majorBidi" w:hAnsiTheme="majorBidi" w:cstheme="majorBidi"/>
        </w:rPr>
        <w:t xml:space="preserve">Table </w:t>
      </w:r>
      <w:r w:rsidRPr="00F6289D">
        <w:rPr>
          <w:rFonts w:asciiTheme="majorBidi" w:hAnsiTheme="majorBidi" w:cstheme="majorBidi"/>
          <w:noProof/>
        </w:rPr>
        <w:fldChar w:fldCharType="begin"/>
      </w:r>
      <w:r w:rsidRPr="00F6289D">
        <w:rPr>
          <w:rFonts w:asciiTheme="majorBidi" w:hAnsiTheme="majorBidi" w:cstheme="majorBidi"/>
          <w:noProof/>
        </w:rPr>
        <w:instrText xml:space="preserve"> SEQ Table \* ARABIC </w:instrText>
      </w:r>
      <w:r w:rsidRPr="00F6289D">
        <w:rPr>
          <w:rFonts w:asciiTheme="majorBidi" w:hAnsiTheme="majorBidi" w:cstheme="majorBidi"/>
          <w:noProof/>
        </w:rPr>
        <w:fldChar w:fldCharType="separate"/>
      </w:r>
      <w:r w:rsidRPr="00F6289D">
        <w:rPr>
          <w:rFonts w:asciiTheme="majorBidi" w:hAnsiTheme="majorBidi" w:cstheme="majorBidi"/>
          <w:noProof/>
        </w:rPr>
        <w:t>2</w:t>
      </w:r>
      <w:r w:rsidRPr="00F6289D">
        <w:rPr>
          <w:rFonts w:asciiTheme="majorBidi" w:hAnsiTheme="majorBidi" w:cstheme="majorBidi"/>
          <w:noProof/>
        </w:rPr>
        <w:fldChar w:fldCharType="end"/>
      </w:r>
      <w:r w:rsidRPr="00F6289D">
        <w:rPr>
          <w:rFonts w:asciiTheme="majorBidi" w:hAnsiTheme="majorBidi" w:cstheme="majorBidi"/>
        </w:rPr>
        <w:t xml:space="preserve"> </w:t>
      </w:r>
      <w:r w:rsidRPr="00F6289D">
        <w:rPr>
          <w:rFonts w:asciiTheme="majorBidi" w:hAnsiTheme="majorBidi" w:cstheme="majorBidi"/>
          <w:b/>
          <w:bCs/>
        </w:rPr>
        <w:t>Number of patients with and without remission in relation to MRP1   protein in AML patient</w:t>
      </w:r>
      <w:bookmarkEnd w:id="1"/>
      <w:r w:rsidRPr="00F6289D">
        <w:rPr>
          <w:rFonts w:asciiTheme="majorBidi" w:hAnsiTheme="majorBidi" w:cstheme="majorBidi"/>
        </w:rPr>
        <w:t xml:space="preserve"> </w:t>
      </w:r>
      <w:r w:rsidRPr="00F6289D">
        <w:rPr>
          <w:rFonts w:asciiTheme="majorBidi" w:hAnsiTheme="majorBidi" w:cstheme="majorBidi"/>
        </w:rPr>
        <w:br/>
      </w:r>
    </w:p>
    <w:p w:rsidR="00977E24" w:rsidRPr="00F6289D" w:rsidRDefault="00977E24" w:rsidP="00977E24">
      <w:pPr>
        <w:rPr>
          <w:rFonts w:asciiTheme="majorBidi" w:hAnsiTheme="majorBidi" w:cstheme="majorBidi"/>
        </w:rPr>
      </w:pPr>
    </w:p>
    <w:p w:rsidR="00977E24" w:rsidRPr="00F6289D" w:rsidRDefault="00977E24" w:rsidP="00977E24">
      <w:pPr>
        <w:rPr>
          <w:rFonts w:asciiTheme="majorBidi" w:hAnsiTheme="majorBidi" w:cstheme="majorBidi"/>
        </w:rPr>
      </w:pPr>
    </w:p>
    <w:p w:rsidR="00977E24" w:rsidRPr="00F6289D" w:rsidRDefault="00977E24" w:rsidP="00977E24">
      <w:pPr>
        <w:rPr>
          <w:rFonts w:asciiTheme="majorBidi" w:hAnsiTheme="majorBidi" w:cstheme="majorBidi"/>
        </w:rPr>
      </w:pPr>
    </w:p>
    <w:p w:rsidR="00977E24" w:rsidRPr="00F6289D" w:rsidRDefault="00977E24" w:rsidP="00977E24">
      <w:pPr>
        <w:rPr>
          <w:rFonts w:asciiTheme="majorBidi" w:hAnsiTheme="majorBidi" w:cstheme="majorBidi"/>
        </w:rPr>
      </w:pPr>
    </w:p>
    <w:p w:rsidR="00977E24" w:rsidRPr="00F6289D" w:rsidRDefault="00977E24" w:rsidP="00977E24">
      <w:pPr>
        <w:rPr>
          <w:rFonts w:asciiTheme="majorBidi" w:hAnsiTheme="majorBidi" w:cstheme="majorBidi"/>
        </w:rPr>
      </w:pPr>
    </w:p>
    <w:p w:rsidR="00977E24" w:rsidRPr="00F6289D" w:rsidRDefault="00977E24" w:rsidP="00977E24">
      <w:pPr>
        <w:spacing w:after="0"/>
        <w:rPr>
          <w:rFonts w:asciiTheme="majorBidi" w:hAnsiTheme="majorBidi" w:cstheme="majorBidi"/>
          <w:b/>
          <w:bCs/>
          <w:lang w:eastAsia="x-none"/>
        </w:rPr>
      </w:pPr>
    </w:p>
    <w:p w:rsidR="00977E24" w:rsidRPr="00F6289D" w:rsidRDefault="00977E24" w:rsidP="00977E24">
      <w:pPr>
        <w:pStyle w:val="Caption"/>
        <w:rPr>
          <w:rFonts w:asciiTheme="majorBidi" w:hAnsiTheme="majorBidi" w:cstheme="majorBidi"/>
          <w:b/>
          <w:bCs/>
        </w:rPr>
      </w:pPr>
      <w:r w:rsidRPr="00F6289D">
        <w:rPr>
          <w:rFonts w:asciiTheme="majorBidi" w:hAnsiTheme="majorBidi" w:cstheme="majorBidi"/>
        </w:rPr>
        <w:t xml:space="preserve"> </w:t>
      </w:r>
      <w:bookmarkStart w:id="2" w:name="_Toc106826593"/>
      <w:r w:rsidRPr="00F6289D">
        <w:rPr>
          <w:rFonts w:asciiTheme="majorBidi" w:hAnsiTheme="majorBidi" w:cstheme="majorBidi"/>
        </w:rPr>
        <w:t xml:space="preserve">Table </w:t>
      </w:r>
      <w:r w:rsidRPr="00F6289D">
        <w:rPr>
          <w:rFonts w:asciiTheme="majorBidi" w:hAnsiTheme="majorBidi" w:cstheme="majorBidi"/>
          <w:noProof/>
        </w:rPr>
        <w:fldChar w:fldCharType="begin"/>
      </w:r>
      <w:r w:rsidRPr="00F6289D">
        <w:rPr>
          <w:rFonts w:asciiTheme="majorBidi" w:hAnsiTheme="majorBidi" w:cstheme="majorBidi"/>
          <w:noProof/>
        </w:rPr>
        <w:instrText xml:space="preserve"> SEQ Table \* ARABIC </w:instrText>
      </w:r>
      <w:r w:rsidRPr="00F6289D">
        <w:rPr>
          <w:rFonts w:asciiTheme="majorBidi" w:hAnsiTheme="majorBidi" w:cstheme="majorBidi"/>
          <w:noProof/>
        </w:rPr>
        <w:fldChar w:fldCharType="separate"/>
      </w:r>
      <w:r w:rsidRPr="00F6289D">
        <w:rPr>
          <w:rFonts w:asciiTheme="majorBidi" w:hAnsiTheme="majorBidi" w:cstheme="majorBidi"/>
          <w:noProof/>
        </w:rPr>
        <w:t>3</w:t>
      </w:r>
      <w:r w:rsidRPr="00F6289D">
        <w:rPr>
          <w:rFonts w:asciiTheme="majorBidi" w:hAnsiTheme="majorBidi" w:cstheme="majorBidi"/>
          <w:noProof/>
        </w:rPr>
        <w:fldChar w:fldCharType="end"/>
      </w:r>
      <w:r w:rsidRPr="00F6289D">
        <w:rPr>
          <w:rFonts w:asciiTheme="majorBidi" w:hAnsiTheme="majorBidi" w:cstheme="majorBidi"/>
          <w:sz w:val="28"/>
          <w:szCs w:val="28"/>
        </w:rPr>
        <w:t xml:space="preserve"> </w:t>
      </w:r>
      <w:r w:rsidRPr="00F6289D">
        <w:rPr>
          <w:rFonts w:asciiTheme="majorBidi" w:hAnsiTheme="majorBidi" w:cstheme="majorBidi"/>
          <w:b/>
          <w:bCs/>
        </w:rPr>
        <w:t xml:space="preserve">Association between FLT3 mutation and </w:t>
      </w:r>
      <w:r w:rsidRPr="00F6289D">
        <w:rPr>
          <w:rFonts w:asciiTheme="majorBidi" w:hAnsiTheme="majorBidi" w:cstheme="majorBidi"/>
          <w:b/>
          <w:bCs/>
          <w:i w:val="0"/>
          <w:iCs w:val="0"/>
        </w:rPr>
        <w:t>MRP 1</w:t>
      </w:r>
      <w:r w:rsidRPr="00F6289D">
        <w:rPr>
          <w:rFonts w:asciiTheme="majorBidi" w:hAnsiTheme="majorBidi" w:cstheme="majorBidi"/>
          <w:b/>
          <w:bCs/>
        </w:rPr>
        <w:t xml:space="preserve"> gene expression</w:t>
      </w:r>
      <w:bookmarkEnd w:id="2"/>
    </w:p>
    <w:tbl>
      <w:tblPr>
        <w:tblW w:w="0" w:type="auto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962"/>
        <w:gridCol w:w="2318"/>
        <w:gridCol w:w="2629"/>
        <w:gridCol w:w="1476"/>
      </w:tblGrid>
      <w:tr w:rsidR="00977E24" w:rsidRPr="00F6289D" w:rsidTr="006C16B2">
        <w:trPr>
          <w:trHeight w:val="251"/>
        </w:trPr>
        <w:tc>
          <w:tcPr>
            <w:tcW w:w="1962" w:type="dxa"/>
            <w:vMerge w:val="restart"/>
            <w:tcBorders>
              <w:top w:val="single" w:sz="4" w:space="0" w:color="7F7F7F"/>
              <w:bottom w:val="single" w:sz="4" w:space="0" w:color="auto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x-none"/>
              </w:rPr>
            </w:pPr>
            <w:r w:rsidRPr="00F6289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eastAsia="x-none"/>
              </w:rPr>
              <w:t>MRP 1</w:t>
            </w:r>
            <w:r w:rsidRPr="00F6289D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x-none"/>
              </w:rPr>
              <w:t xml:space="preserve">  gene</w:t>
            </w:r>
          </w:p>
        </w:tc>
        <w:tc>
          <w:tcPr>
            <w:tcW w:w="4947" w:type="dxa"/>
            <w:gridSpan w:val="2"/>
            <w:tcBorders>
              <w:top w:val="single" w:sz="4" w:space="0" w:color="7F7F7F"/>
              <w:bottom w:val="single" w:sz="4" w:space="0" w:color="auto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x-none"/>
              </w:rPr>
            </w:pPr>
            <w:r w:rsidRPr="00F6289D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x-none"/>
              </w:rPr>
              <w:t>FLT3 Mutation</w:t>
            </w:r>
          </w:p>
        </w:tc>
        <w:tc>
          <w:tcPr>
            <w:tcW w:w="1476" w:type="dxa"/>
            <w:vMerge w:val="restar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x-none"/>
              </w:rPr>
            </w:pPr>
            <w:r w:rsidRPr="00F6289D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x-none"/>
              </w:rPr>
              <w:t>P-value</w:t>
            </w:r>
          </w:p>
        </w:tc>
      </w:tr>
      <w:tr w:rsidR="00977E24" w:rsidRPr="00F6289D" w:rsidTr="006C16B2">
        <w:trPr>
          <w:trHeight w:val="491"/>
        </w:trPr>
        <w:tc>
          <w:tcPr>
            <w:tcW w:w="1962" w:type="dxa"/>
            <w:vMerge/>
            <w:tcBorders>
              <w:top w:val="single" w:sz="4" w:space="0" w:color="7F7F7F"/>
              <w:bottom w:val="single" w:sz="4" w:space="0" w:color="auto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eastAsia="x-none"/>
              </w:rPr>
            </w:pPr>
            <w:r w:rsidRPr="00F6289D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x-none"/>
              </w:rPr>
              <w:t>Positive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eastAsia="x-none"/>
              </w:rPr>
            </w:pPr>
            <w:r w:rsidRPr="00F6289D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x-none"/>
              </w:rPr>
              <w:t>Negative</w:t>
            </w:r>
          </w:p>
        </w:tc>
        <w:tc>
          <w:tcPr>
            <w:tcW w:w="1476" w:type="dxa"/>
            <w:vMerge/>
            <w:tcBorders>
              <w:top w:val="single" w:sz="4" w:space="0" w:color="7F7F7F"/>
              <w:bottom w:val="single" w:sz="4" w:space="0" w:color="auto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spacing w:after="0"/>
              <w:ind w:left="1001"/>
              <w:jc w:val="center"/>
              <w:rPr>
                <w:rFonts w:asciiTheme="majorBidi" w:hAnsiTheme="majorBidi" w:cstheme="majorBidi"/>
                <w:sz w:val="24"/>
                <w:szCs w:val="24"/>
                <w:lang w:eastAsia="x-none"/>
              </w:rPr>
            </w:pPr>
          </w:p>
        </w:tc>
      </w:tr>
      <w:tr w:rsidR="00977E24" w:rsidRPr="00F6289D" w:rsidTr="006C16B2">
        <w:trPr>
          <w:trHeight w:val="579"/>
        </w:trPr>
        <w:tc>
          <w:tcPr>
            <w:tcW w:w="1962" w:type="dxa"/>
            <w:tcBorders>
              <w:top w:val="single" w:sz="4" w:space="0" w:color="auto"/>
              <w:bottom w:val="single" w:sz="12" w:space="0" w:color="FFFFFF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x-none"/>
              </w:rPr>
            </w:pPr>
            <w:r w:rsidRPr="00F6289D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x-none"/>
              </w:rPr>
              <w:t>High Expression</w:t>
            </w:r>
          </w:p>
        </w:tc>
        <w:tc>
          <w:tcPr>
            <w:tcW w:w="2318" w:type="dxa"/>
            <w:tcBorders>
              <w:top w:val="single" w:sz="4" w:space="0" w:color="auto"/>
              <w:bottom w:val="single" w:sz="12" w:space="0" w:color="FFFFFF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eastAsia="x-none"/>
              </w:rPr>
            </w:pPr>
            <w:r w:rsidRPr="00F6289D">
              <w:rPr>
                <w:rFonts w:asciiTheme="majorBidi" w:hAnsiTheme="majorBidi" w:cstheme="majorBidi"/>
                <w:sz w:val="24"/>
                <w:szCs w:val="24"/>
                <w:lang w:eastAsia="x-none"/>
              </w:rPr>
              <w:t>4 (66.7%)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12" w:space="0" w:color="FFFFFF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eastAsia="x-none"/>
              </w:rPr>
            </w:pPr>
            <w:r w:rsidRPr="00F6289D">
              <w:rPr>
                <w:rFonts w:asciiTheme="majorBidi" w:hAnsiTheme="majorBidi" w:cstheme="majorBidi"/>
                <w:sz w:val="24"/>
                <w:szCs w:val="24"/>
                <w:lang w:eastAsia="x-none"/>
              </w:rPr>
              <w:t>14 (43.8%)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eastAsia="x-none"/>
              </w:rPr>
            </w:pPr>
            <w:r w:rsidRPr="00F6289D">
              <w:rPr>
                <w:rFonts w:asciiTheme="majorBidi" w:hAnsiTheme="majorBidi" w:cstheme="majorBidi"/>
                <w:sz w:val="24"/>
                <w:szCs w:val="24"/>
                <w:lang w:eastAsia="x-none"/>
              </w:rPr>
              <w:t>0.138</w:t>
            </w:r>
            <w:r w:rsidRPr="00F6289D">
              <w:rPr>
                <w:rFonts w:asciiTheme="majorBidi" w:hAnsiTheme="majorBidi" w:cstheme="majorBidi"/>
                <w:sz w:val="24"/>
                <w:szCs w:val="24"/>
                <w:vertAlign w:val="superscript"/>
                <w:lang w:eastAsia="x-none"/>
              </w:rPr>
              <w:t>^</w:t>
            </w:r>
          </w:p>
        </w:tc>
      </w:tr>
      <w:tr w:rsidR="00977E24" w:rsidRPr="00F6289D" w:rsidTr="006C16B2">
        <w:trPr>
          <w:trHeight w:val="819"/>
        </w:trPr>
        <w:tc>
          <w:tcPr>
            <w:tcW w:w="1962" w:type="dxa"/>
            <w:tcBorders>
              <w:top w:val="single" w:sz="12" w:space="0" w:color="FFFFFF"/>
              <w:bottom w:val="single" w:sz="4" w:space="0" w:color="7F7F7F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x-none"/>
              </w:rPr>
            </w:pPr>
            <w:r w:rsidRPr="00F6289D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x-none"/>
              </w:rPr>
              <w:t>Low Expression</w:t>
            </w:r>
          </w:p>
        </w:tc>
        <w:tc>
          <w:tcPr>
            <w:tcW w:w="2318" w:type="dxa"/>
            <w:tcBorders>
              <w:top w:val="single" w:sz="12" w:space="0" w:color="FFFFFF"/>
              <w:bottom w:val="single" w:sz="4" w:space="0" w:color="7F7F7F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eastAsia="x-none"/>
              </w:rPr>
            </w:pPr>
            <w:r w:rsidRPr="00F6289D">
              <w:rPr>
                <w:rFonts w:asciiTheme="majorBidi" w:hAnsiTheme="majorBidi" w:cstheme="majorBidi"/>
                <w:sz w:val="24"/>
                <w:szCs w:val="24"/>
                <w:lang w:eastAsia="x-none"/>
              </w:rPr>
              <w:t>2 (33.3%)</w:t>
            </w:r>
          </w:p>
        </w:tc>
        <w:tc>
          <w:tcPr>
            <w:tcW w:w="2629" w:type="dxa"/>
            <w:tcBorders>
              <w:top w:val="single" w:sz="12" w:space="0" w:color="FFFFFF"/>
              <w:bottom w:val="single" w:sz="4" w:space="0" w:color="7F7F7F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eastAsia="x-none"/>
              </w:rPr>
            </w:pPr>
            <w:r w:rsidRPr="00F6289D">
              <w:rPr>
                <w:rFonts w:asciiTheme="majorBidi" w:hAnsiTheme="majorBidi" w:cstheme="majorBidi"/>
                <w:sz w:val="24"/>
                <w:szCs w:val="24"/>
                <w:lang w:eastAsia="x-none"/>
              </w:rPr>
              <w:t>18 (56.3%)</w:t>
            </w:r>
          </w:p>
        </w:tc>
        <w:tc>
          <w:tcPr>
            <w:tcW w:w="1476" w:type="dxa"/>
            <w:vMerge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eastAsia="x-none"/>
              </w:rPr>
            </w:pPr>
          </w:p>
        </w:tc>
      </w:tr>
    </w:tbl>
    <w:p w:rsidR="00977E24" w:rsidRPr="00F6289D" w:rsidRDefault="00977E24" w:rsidP="00977E24">
      <w:pPr>
        <w:spacing w:after="0" w:line="240" w:lineRule="auto"/>
        <w:rPr>
          <w:rFonts w:asciiTheme="majorBidi" w:eastAsiaTheme="majorEastAsia" w:hAnsiTheme="majorBidi" w:cstheme="majorBidi"/>
          <w:color w:val="2E74B5" w:themeColor="accent1" w:themeShade="BF"/>
          <w:sz w:val="26"/>
          <w:szCs w:val="26"/>
        </w:rPr>
      </w:pPr>
    </w:p>
    <w:p w:rsidR="00977E24" w:rsidRPr="00F6289D" w:rsidRDefault="00977E24" w:rsidP="00977E2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eastAsia="x-none"/>
        </w:rPr>
      </w:pPr>
    </w:p>
    <w:p w:rsidR="00977E24" w:rsidRPr="00F6289D" w:rsidRDefault="00977E24" w:rsidP="00977E2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eastAsia="x-none"/>
        </w:rPr>
      </w:pPr>
    </w:p>
    <w:p w:rsidR="00977E24" w:rsidRPr="00F6289D" w:rsidRDefault="00977E24" w:rsidP="00977E2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eastAsia="x-none"/>
        </w:rPr>
      </w:pPr>
    </w:p>
    <w:p w:rsidR="00977E24" w:rsidRPr="00F6289D" w:rsidRDefault="00977E24" w:rsidP="00977E2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eastAsia="x-none"/>
        </w:rPr>
      </w:pPr>
    </w:p>
    <w:p w:rsidR="00977E24" w:rsidRDefault="00977E24" w:rsidP="00977E2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eastAsia="x-none"/>
        </w:rPr>
      </w:pPr>
    </w:p>
    <w:p w:rsidR="00977E24" w:rsidRDefault="00977E24" w:rsidP="00977E2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eastAsia="x-none"/>
        </w:rPr>
      </w:pPr>
    </w:p>
    <w:p w:rsidR="00977E24" w:rsidRDefault="00977E24" w:rsidP="00977E2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eastAsia="x-none"/>
        </w:rPr>
      </w:pPr>
    </w:p>
    <w:p w:rsidR="00977E24" w:rsidRDefault="00977E24" w:rsidP="00977E2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eastAsia="x-none"/>
        </w:rPr>
      </w:pPr>
    </w:p>
    <w:p w:rsidR="00977E24" w:rsidRDefault="00977E24" w:rsidP="00977E2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eastAsia="x-none"/>
        </w:rPr>
      </w:pPr>
    </w:p>
    <w:p w:rsidR="00977E24" w:rsidRDefault="00977E24" w:rsidP="00977E2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eastAsia="x-none"/>
        </w:rPr>
      </w:pPr>
    </w:p>
    <w:p w:rsidR="00977E24" w:rsidRDefault="00977E24" w:rsidP="00977E24">
      <w:pPr>
        <w:pStyle w:val="Caption"/>
        <w:rPr>
          <w:rFonts w:asciiTheme="majorBidi" w:hAnsiTheme="majorBidi" w:cstheme="majorBidi"/>
        </w:rPr>
      </w:pPr>
      <w:bookmarkStart w:id="3" w:name="_Toc106826594"/>
    </w:p>
    <w:p w:rsidR="00977E24" w:rsidRPr="00F6289D" w:rsidRDefault="00977E24" w:rsidP="00977E24">
      <w:pPr>
        <w:pStyle w:val="Caption"/>
        <w:rPr>
          <w:rFonts w:asciiTheme="majorBidi" w:hAnsiTheme="majorBidi" w:cstheme="majorBidi"/>
          <w:szCs w:val="24"/>
          <w:lang w:eastAsia="x-none"/>
        </w:rPr>
      </w:pPr>
      <w:r w:rsidRPr="00F6289D">
        <w:rPr>
          <w:rFonts w:asciiTheme="majorBidi" w:hAnsiTheme="majorBidi" w:cstheme="majorBidi"/>
        </w:rPr>
        <w:t xml:space="preserve">Table </w:t>
      </w:r>
      <w:r w:rsidRPr="00F6289D">
        <w:rPr>
          <w:rFonts w:asciiTheme="majorBidi" w:hAnsiTheme="majorBidi" w:cstheme="majorBidi"/>
          <w:noProof/>
        </w:rPr>
        <w:fldChar w:fldCharType="begin"/>
      </w:r>
      <w:r w:rsidRPr="00F6289D">
        <w:rPr>
          <w:rFonts w:asciiTheme="majorBidi" w:hAnsiTheme="majorBidi" w:cstheme="majorBidi"/>
          <w:noProof/>
        </w:rPr>
        <w:instrText xml:space="preserve"> SEQ Table \* ARABIC </w:instrText>
      </w:r>
      <w:r w:rsidRPr="00F6289D">
        <w:rPr>
          <w:rFonts w:asciiTheme="majorBidi" w:hAnsiTheme="majorBidi" w:cstheme="majorBidi"/>
          <w:noProof/>
        </w:rPr>
        <w:fldChar w:fldCharType="separate"/>
      </w:r>
      <w:r w:rsidRPr="00F6289D">
        <w:rPr>
          <w:rFonts w:asciiTheme="majorBidi" w:hAnsiTheme="majorBidi" w:cstheme="majorBidi"/>
          <w:noProof/>
        </w:rPr>
        <w:t>4</w:t>
      </w:r>
      <w:r w:rsidRPr="00F6289D">
        <w:rPr>
          <w:rFonts w:asciiTheme="majorBidi" w:hAnsiTheme="majorBidi" w:cstheme="majorBidi"/>
          <w:noProof/>
        </w:rPr>
        <w:fldChar w:fldCharType="end"/>
      </w:r>
      <w:r w:rsidRPr="00F6289D">
        <w:rPr>
          <w:rFonts w:asciiTheme="majorBidi" w:hAnsiTheme="majorBidi" w:cstheme="majorBidi"/>
          <w:b/>
          <w:bCs/>
          <w:szCs w:val="24"/>
          <w:lang w:eastAsia="x-none"/>
        </w:rPr>
        <w:t xml:space="preserve"> </w:t>
      </w:r>
      <w:r w:rsidRPr="00F6289D">
        <w:rPr>
          <w:rFonts w:asciiTheme="majorBidi" w:hAnsiTheme="majorBidi" w:cstheme="majorBidi"/>
          <w:b/>
          <w:bCs/>
        </w:rPr>
        <w:t>Number of the patients with NPM1 mutation in association with MRP 1 gene expression</w:t>
      </w:r>
      <w:bookmarkEnd w:id="3"/>
    </w:p>
    <w:tbl>
      <w:tblPr>
        <w:tblW w:w="0" w:type="auto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2041"/>
        <w:gridCol w:w="2041"/>
        <w:gridCol w:w="2044"/>
        <w:gridCol w:w="2043"/>
      </w:tblGrid>
      <w:tr w:rsidR="00977E24" w:rsidRPr="00F6289D" w:rsidTr="006C16B2">
        <w:trPr>
          <w:trHeight w:val="663"/>
        </w:trPr>
        <w:tc>
          <w:tcPr>
            <w:tcW w:w="2041" w:type="dxa"/>
            <w:vMerge w:val="restart"/>
            <w:tcBorders>
              <w:bottom w:val="single" w:sz="4" w:space="0" w:color="7F7F7F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rPr>
                <w:rFonts w:asciiTheme="majorBidi" w:hAnsiTheme="majorBidi" w:cstheme="majorBidi"/>
                <w:b/>
                <w:bCs/>
                <w:lang w:eastAsia="x-none"/>
              </w:rPr>
            </w:pPr>
            <w:r w:rsidRPr="00F6289D">
              <w:rPr>
                <w:rFonts w:asciiTheme="majorBidi" w:hAnsiTheme="majorBidi" w:cstheme="majorBidi"/>
                <w:b/>
                <w:bCs/>
                <w:lang w:eastAsia="x-none"/>
              </w:rPr>
              <w:t>MRP 1 Gene</w:t>
            </w:r>
          </w:p>
        </w:tc>
        <w:tc>
          <w:tcPr>
            <w:tcW w:w="4085" w:type="dxa"/>
            <w:gridSpan w:val="2"/>
            <w:tcBorders>
              <w:bottom w:val="single" w:sz="4" w:space="0" w:color="7F7F7F"/>
              <w:right w:val="single" w:sz="12" w:space="0" w:color="FFFFFF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jc w:val="center"/>
              <w:rPr>
                <w:rFonts w:asciiTheme="majorBidi" w:hAnsiTheme="majorBidi" w:cstheme="majorBidi"/>
                <w:b/>
                <w:bCs/>
                <w:lang w:eastAsia="x-none"/>
              </w:rPr>
            </w:pPr>
            <w:r w:rsidRPr="00F6289D">
              <w:rPr>
                <w:rFonts w:asciiTheme="majorBidi" w:hAnsiTheme="majorBidi" w:cstheme="majorBidi"/>
                <w:b/>
                <w:bCs/>
                <w:lang w:eastAsia="x-none"/>
              </w:rPr>
              <w:t>NPM1</w:t>
            </w:r>
          </w:p>
        </w:tc>
        <w:tc>
          <w:tcPr>
            <w:tcW w:w="2043" w:type="dxa"/>
            <w:vMerge w:val="restart"/>
            <w:tcBorders>
              <w:left w:val="single" w:sz="12" w:space="0" w:color="FFFFFF"/>
              <w:bottom w:val="single" w:sz="4" w:space="0" w:color="7F7F7F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jc w:val="center"/>
              <w:rPr>
                <w:rFonts w:asciiTheme="majorBidi" w:hAnsiTheme="majorBidi" w:cstheme="majorBidi"/>
                <w:b/>
                <w:bCs/>
                <w:lang w:eastAsia="x-none"/>
              </w:rPr>
            </w:pPr>
            <w:r w:rsidRPr="00F6289D">
              <w:rPr>
                <w:rFonts w:asciiTheme="majorBidi" w:hAnsiTheme="majorBidi" w:cstheme="majorBidi"/>
                <w:b/>
                <w:bCs/>
                <w:lang w:eastAsia="x-none"/>
              </w:rPr>
              <w:t>P value</w:t>
            </w:r>
          </w:p>
        </w:tc>
      </w:tr>
      <w:tr w:rsidR="00977E24" w:rsidRPr="00F6289D" w:rsidTr="006C16B2">
        <w:trPr>
          <w:trHeight w:val="683"/>
        </w:trPr>
        <w:tc>
          <w:tcPr>
            <w:tcW w:w="2041" w:type="dxa"/>
            <w:vMerge/>
            <w:tcBorders>
              <w:top w:val="single" w:sz="4" w:space="0" w:color="7F7F7F"/>
              <w:bottom w:val="single" w:sz="12" w:space="0" w:color="FFFFFF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rPr>
                <w:rFonts w:asciiTheme="majorBidi" w:hAnsiTheme="majorBidi" w:cstheme="majorBidi"/>
                <w:b/>
                <w:bCs/>
                <w:lang w:eastAsia="x-none"/>
              </w:rPr>
            </w:pPr>
          </w:p>
        </w:tc>
        <w:tc>
          <w:tcPr>
            <w:tcW w:w="2041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jc w:val="center"/>
              <w:rPr>
                <w:rFonts w:asciiTheme="majorBidi" w:hAnsiTheme="majorBidi" w:cstheme="majorBidi"/>
                <w:b/>
                <w:bCs/>
                <w:lang w:eastAsia="x-none"/>
              </w:rPr>
            </w:pPr>
            <w:r w:rsidRPr="00F6289D">
              <w:rPr>
                <w:rFonts w:asciiTheme="majorBidi" w:hAnsiTheme="majorBidi" w:cstheme="majorBidi"/>
                <w:b/>
                <w:bCs/>
                <w:lang w:eastAsia="x-none"/>
              </w:rPr>
              <w:t>Positive</w:t>
            </w:r>
          </w:p>
        </w:tc>
        <w:tc>
          <w:tcPr>
            <w:tcW w:w="2043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jc w:val="center"/>
              <w:rPr>
                <w:rFonts w:asciiTheme="majorBidi" w:hAnsiTheme="majorBidi" w:cstheme="majorBidi"/>
                <w:b/>
                <w:bCs/>
                <w:lang w:eastAsia="x-none"/>
              </w:rPr>
            </w:pPr>
            <w:r w:rsidRPr="00F6289D">
              <w:rPr>
                <w:rFonts w:asciiTheme="majorBidi" w:hAnsiTheme="majorBidi" w:cstheme="majorBidi"/>
                <w:b/>
                <w:bCs/>
                <w:lang w:eastAsia="x-none"/>
              </w:rPr>
              <w:t>Negative</w:t>
            </w:r>
          </w:p>
        </w:tc>
        <w:tc>
          <w:tcPr>
            <w:tcW w:w="2043" w:type="dxa"/>
            <w:vMerge/>
            <w:tcBorders>
              <w:top w:val="single" w:sz="4" w:space="0" w:color="7F7F7F"/>
              <w:left w:val="single" w:sz="12" w:space="0" w:color="FFFFFF"/>
              <w:bottom w:val="single" w:sz="12" w:space="0" w:color="FFFFFF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jc w:val="center"/>
              <w:rPr>
                <w:rFonts w:asciiTheme="majorBidi" w:hAnsiTheme="majorBidi" w:cstheme="majorBidi"/>
                <w:lang w:eastAsia="x-none"/>
              </w:rPr>
            </w:pPr>
          </w:p>
        </w:tc>
      </w:tr>
      <w:tr w:rsidR="00977E24" w:rsidRPr="00F6289D" w:rsidTr="006C16B2">
        <w:trPr>
          <w:trHeight w:val="643"/>
        </w:trPr>
        <w:tc>
          <w:tcPr>
            <w:tcW w:w="2041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rPr>
                <w:rFonts w:asciiTheme="majorBidi" w:hAnsiTheme="majorBidi" w:cstheme="majorBidi"/>
                <w:b/>
                <w:bCs/>
                <w:lang w:eastAsia="x-none"/>
              </w:rPr>
            </w:pPr>
            <w:r w:rsidRPr="00F6289D">
              <w:rPr>
                <w:rFonts w:asciiTheme="majorBidi" w:hAnsiTheme="majorBidi" w:cstheme="majorBidi"/>
                <w:b/>
                <w:bCs/>
                <w:lang w:eastAsia="x-none"/>
              </w:rPr>
              <w:t>High expression</w:t>
            </w:r>
          </w:p>
        </w:tc>
        <w:tc>
          <w:tcPr>
            <w:tcW w:w="2041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jc w:val="center"/>
              <w:rPr>
                <w:rFonts w:asciiTheme="majorBidi" w:hAnsiTheme="majorBidi" w:cstheme="majorBidi"/>
                <w:lang w:eastAsia="x-none"/>
              </w:rPr>
            </w:pPr>
            <w:r w:rsidRPr="00F6289D">
              <w:rPr>
                <w:rFonts w:asciiTheme="majorBidi" w:hAnsiTheme="majorBidi" w:cstheme="majorBidi"/>
                <w:lang w:eastAsia="x-none"/>
              </w:rPr>
              <w:t>8 (40.0%)</w:t>
            </w:r>
          </w:p>
        </w:tc>
        <w:tc>
          <w:tcPr>
            <w:tcW w:w="2043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jc w:val="center"/>
              <w:rPr>
                <w:rFonts w:asciiTheme="majorBidi" w:hAnsiTheme="majorBidi" w:cstheme="majorBidi"/>
                <w:lang w:eastAsia="x-none"/>
              </w:rPr>
            </w:pPr>
            <w:r w:rsidRPr="00F6289D">
              <w:rPr>
                <w:rFonts w:asciiTheme="majorBidi" w:hAnsiTheme="majorBidi" w:cstheme="majorBidi"/>
                <w:lang w:eastAsia="x-none"/>
              </w:rPr>
              <w:t>7(38.9%)</w:t>
            </w:r>
          </w:p>
        </w:tc>
        <w:tc>
          <w:tcPr>
            <w:tcW w:w="2043" w:type="dxa"/>
            <w:vMerge w:val="restart"/>
            <w:tcBorders>
              <w:top w:val="single" w:sz="12" w:space="0" w:color="FFFFFF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jc w:val="center"/>
              <w:rPr>
                <w:rFonts w:asciiTheme="majorBidi" w:hAnsiTheme="majorBidi" w:cstheme="majorBidi"/>
                <w:lang w:eastAsia="x-none"/>
              </w:rPr>
            </w:pPr>
            <w:r w:rsidRPr="00F6289D">
              <w:rPr>
                <w:rFonts w:asciiTheme="majorBidi" w:hAnsiTheme="majorBidi" w:cstheme="majorBidi"/>
                <w:lang w:eastAsia="x-none"/>
              </w:rPr>
              <w:t>0  .944</w:t>
            </w:r>
            <w:r w:rsidRPr="00F6289D">
              <w:rPr>
                <w:rFonts w:asciiTheme="majorBidi" w:hAnsiTheme="majorBidi" w:cstheme="majorBidi"/>
                <w:vertAlign w:val="superscript"/>
                <w:lang w:eastAsia="x-none"/>
              </w:rPr>
              <w:t>^</w:t>
            </w:r>
          </w:p>
        </w:tc>
      </w:tr>
      <w:tr w:rsidR="00977E24" w:rsidRPr="00F6289D" w:rsidTr="006C16B2">
        <w:trPr>
          <w:trHeight w:val="663"/>
        </w:trPr>
        <w:tc>
          <w:tcPr>
            <w:tcW w:w="2041" w:type="dxa"/>
            <w:tcBorders>
              <w:top w:val="single" w:sz="12" w:space="0" w:color="FFFFFF"/>
              <w:bottom w:val="single" w:sz="4" w:space="0" w:color="7F7F7F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rPr>
                <w:rFonts w:asciiTheme="majorBidi" w:hAnsiTheme="majorBidi" w:cstheme="majorBidi"/>
                <w:b/>
                <w:bCs/>
                <w:lang w:eastAsia="x-none"/>
              </w:rPr>
            </w:pPr>
            <w:r w:rsidRPr="00F6289D">
              <w:rPr>
                <w:rFonts w:asciiTheme="majorBidi" w:hAnsiTheme="majorBidi" w:cstheme="majorBidi"/>
                <w:b/>
                <w:bCs/>
                <w:lang w:eastAsia="x-none"/>
              </w:rPr>
              <w:t>Low expression</w:t>
            </w:r>
          </w:p>
        </w:tc>
        <w:tc>
          <w:tcPr>
            <w:tcW w:w="2041" w:type="dxa"/>
            <w:tcBorders>
              <w:top w:val="single" w:sz="12" w:space="0" w:color="FFFFFF"/>
              <w:bottom w:val="single" w:sz="4" w:space="0" w:color="7F7F7F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jc w:val="center"/>
              <w:rPr>
                <w:rFonts w:asciiTheme="majorBidi" w:hAnsiTheme="majorBidi" w:cstheme="majorBidi"/>
                <w:lang w:eastAsia="x-none"/>
              </w:rPr>
            </w:pPr>
            <w:r w:rsidRPr="00F6289D">
              <w:rPr>
                <w:rFonts w:asciiTheme="majorBidi" w:hAnsiTheme="majorBidi" w:cstheme="majorBidi"/>
                <w:lang w:eastAsia="x-none"/>
              </w:rPr>
              <w:t>12(60%)</w:t>
            </w:r>
          </w:p>
        </w:tc>
        <w:tc>
          <w:tcPr>
            <w:tcW w:w="2043" w:type="dxa"/>
            <w:tcBorders>
              <w:top w:val="single" w:sz="12" w:space="0" w:color="FFFFFF"/>
              <w:bottom w:val="single" w:sz="4" w:space="0" w:color="7F7F7F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jc w:val="center"/>
              <w:rPr>
                <w:rFonts w:asciiTheme="majorBidi" w:hAnsiTheme="majorBidi" w:cstheme="majorBidi"/>
                <w:lang w:eastAsia="x-none"/>
              </w:rPr>
            </w:pPr>
            <w:r w:rsidRPr="00F6289D">
              <w:rPr>
                <w:rFonts w:asciiTheme="majorBidi" w:hAnsiTheme="majorBidi" w:cstheme="majorBidi"/>
                <w:lang w:eastAsia="x-none"/>
              </w:rPr>
              <w:t>11 (61.1%)</w:t>
            </w:r>
          </w:p>
        </w:tc>
        <w:tc>
          <w:tcPr>
            <w:tcW w:w="2043" w:type="dxa"/>
            <w:vMerge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977E24" w:rsidRPr="00F6289D" w:rsidRDefault="00977E24" w:rsidP="006C16B2">
            <w:pPr>
              <w:jc w:val="center"/>
              <w:rPr>
                <w:rFonts w:asciiTheme="majorBidi" w:hAnsiTheme="majorBidi" w:cstheme="majorBidi"/>
                <w:lang w:eastAsia="x-none"/>
              </w:rPr>
            </w:pPr>
          </w:p>
        </w:tc>
      </w:tr>
    </w:tbl>
    <w:p w:rsidR="00977E24" w:rsidRPr="00F6289D" w:rsidRDefault="00977E24" w:rsidP="00977E24">
      <w:pPr>
        <w:spacing w:after="0"/>
        <w:rPr>
          <w:rFonts w:asciiTheme="majorBidi" w:hAnsiTheme="majorBidi" w:cstheme="majorBidi"/>
          <w:lang w:eastAsia="x-none"/>
        </w:rPr>
      </w:pPr>
    </w:p>
    <w:p w:rsidR="00977E24" w:rsidRPr="00F6289D" w:rsidRDefault="00977E24" w:rsidP="00977E24">
      <w:pPr>
        <w:spacing w:after="0"/>
        <w:rPr>
          <w:rFonts w:asciiTheme="majorBidi" w:hAnsiTheme="majorBidi" w:cstheme="majorBidi"/>
          <w:lang w:eastAsia="x-none"/>
        </w:rPr>
      </w:pPr>
    </w:p>
    <w:p w:rsidR="00977E24" w:rsidRPr="00F6289D" w:rsidRDefault="00977E24" w:rsidP="00977E24">
      <w:pPr>
        <w:pStyle w:val="Caption"/>
        <w:rPr>
          <w:rFonts w:asciiTheme="majorBidi" w:hAnsiTheme="majorBidi" w:cstheme="majorBidi"/>
          <w:b/>
          <w:bCs/>
          <w:szCs w:val="24"/>
          <w:lang w:eastAsia="x-none"/>
        </w:rPr>
      </w:pPr>
      <w:bookmarkStart w:id="4" w:name="_Toc106826595"/>
      <w:r w:rsidRPr="00F6289D">
        <w:rPr>
          <w:rFonts w:asciiTheme="majorBidi" w:hAnsiTheme="majorBidi" w:cstheme="majorBidi"/>
        </w:rPr>
        <w:t xml:space="preserve">Table </w:t>
      </w:r>
      <w:r w:rsidRPr="00F6289D">
        <w:rPr>
          <w:rFonts w:asciiTheme="majorBidi" w:hAnsiTheme="majorBidi" w:cstheme="majorBidi"/>
          <w:noProof/>
        </w:rPr>
        <w:fldChar w:fldCharType="begin"/>
      </w:r>
      <w:r w:rsidRPr="00F6289D">
        <w:rPr>
          <w:rFonts w:asciiTheme="majorBidi" w:hAnsiTheme="majorBidi" w:cstheme="majorBidi"/>
          <w:noProof/>
        </w:rPr>
        <w:instrText xml:space="preserve"> SEQ Table \* ARABIC </w:instrText>
      </w:r>
      <w:r w:rsidRPr="00F6289D">
        <w:rPr>
          <w:rFonts w:asciiTheme="majorBidi" w:hAnsiTheme="majorBidi" w:cstheme="majorBidi"/>
          <w:noProof/>
        </w:rPr>
        <w:fldChar w:fldCharType="separate"/>
      </w:r>
      <w:r w:rsidRPr="00F6289D">
        <w:rPr>
          <w:rFonts w:asciiTheme="majorBidi" w:hAnsiTheme="majorBidi" w:cstheme="majorBidi"/>
          <w:noProof/>
        </w:rPr>
        <w:t>5</w:t>
      </w:r>
      <w:r w:rsidRPr="00F6289D">
        <w:rPr>
          <w:rFonts w:asciiTheme="majorBidi" w:hAnsiTheme="majorBidi" w:cstheme="majorBidi"/>
          <w:noProof/>
        </w:rPr>
        <w:fldChar w:fldCharType="end"/>
      </w:r>
      <w:r w:rsidRPr="00F6289D">
        <w:rPr>
          <w:rFonts w:asciiTheme="majorBidi" w:hAnsiTheme="majorBidi" w:cstheme="majorBidi"/>
        </w:rPr>
        <w:t xml:space="preserve"> </w:t>
      </w:r>
      <w:r w:rsidRPr="00F6289D">
        <w:rPr>
          <w:rFonts w:asciiTheme="majorBidi" w:hAnsiTheme="majorBidi" w:cstheme="majorBidi"/>
          <w:b/>
          <w:bCs/>
        </w:rPr>
        <w:t>Association between Favorable and unfavorable karyotyping with MRP 1 gene</w:t>
      </w:r>
      <w:bookmarkEnd w:id="4"/>
    </w:p>
    <w:tbl>
      <w:tblPr>
        <w:tblW w:w="0" w:type="auto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2082"/>
        <w:gridCol w:w="2082"/>
        <w:gridCol w:w="2084"/>
        <w:gridCol w:w="2084"/>
      </w:tblGrid>
      <w:tr w:rsidR="00977E24" w:rsidRPr="00F6289D" w:rsidTr="006C16B2">
        <w:trPr>
          <w:trHeight w:val="478"/>
        </w:trPr>
        <w:tc>
          <w:tcPr>
            <w:tcW w:w="2082" w:type="dxa"/>
            <w:vMerge w:val="restart"/>
            <w:tcBorders>
              <w:bottom w:val="single" w:sz="4" w:space="0" w:color="7F7F7F"/>
            </w:tcBorders>
            <w:shd w:val="clear" w:color="auto" w:fill="auto"/>
          </w:tcPr>
          <w:p w:rsidR="00977E24" w:rsidRPr="00F6289D" w:rsidRDefault="00977E24" w:rsidP="006C16B2">
            <w:pPr>
              <w:rPr>
                <w:rFonts w:asciiTheme="majorBidi" w:hAnsiTheme="majorBidi" w:cstheme="majorBidi"/>
                <w:b/>
                <w:bCs/>
                <w:lang w:eastAsia="x-none"/>
              </w:rPr>
            </w:pPr>
            <w:r w:rsidRPr="00F6289D">
              <w:rPr>
                <w:rFonts w:asciiTheme="majorBidi" w:hAnsiTheme="majorBidi" w:cstheme="majorBidi"/>
                <w:b/>
                <w:bCs/>
                <w:lang w:eastAsia="x-none"/>
              </w:rPr>
              <w:t>MRP 1 Gene</w:t>
            </w:r>
          </w:p>
        </w:tc>
        <w:tc>
          <w:tcPr>
            <w:tcW w:w="4166" w:type="dxa"/>
            <w:gridSpan w:val="2"/>
            <w:tcBorders>
              <w:bottom w:val="single" w:sz="4" w:space="0" w:color="7F7F7F"/>
              <w:right w:val="single" w:sz="12" w:space="0" w:color="FFFFFF"/>
            </w:tcBorders>
            <w:shd w:val="clear" w:color="auto" w:fill="auto"/>
          </w:tcPr>
          <w:p w:rsidR="00977E24" w:rsidRPr="00F6289D" w:rsidRDefault="00977E24" w:rsidP="006C16B2">
            <w:pPr>
              <w:jc w:val="center"/>
              <w:rPr>
                <w:rFonts w:asciiTheme="majorBidi" w:hAnsiTheme="majorBidi" w:cstheme="majorBidi"/>
                <w:b/>
                <w:bCs/>
                <w:lang w:eastAsia="x-none"/>
              </w:rPr>
            </w:pPr>
            <w:r w:rsidRPr="00F6289D">
              <w:rPr>
                <w:rFonts w:asciiTheme="majorBidi" w:hAnsiTheme="majorBidi" w:cstheme="majorBidi"/>
                <w:b/>
                <w:bCs/>
                <w:lang w:eastAsia="x-none"/>
              </w:rPr>
              <w:t>Karyotyping</w:t>
            </w:r>
          </w:p>
        </w:tc>
        <w:tc>
          <w:tcPr>
            <w:tcW w:w="2084" w:type="dxa"/>
            <w:vMerge w:val="restart"/>
            <w:tcBorders>
              <w:left w:val="single" w:sz="12" w:space="0" w:color="FFFFFF"/>
              <w:bottom w:val="single" w:sz="4" w:space="0" w:color="7F7F7F"/>
            </w:tcBorders>
            <w:shd w:val="clear" w:color="auto" w:fill="auto"/>
          </w:tcPr>
          <w:p w:rsidR="00977E24" w:rsidRPr="00F6289D" w:rsidRDefault="00977E24" w:rsidP="006C16B2">
            <w:pPr>
              <w:jc w:val="center"/>
              <w:rPr>
                <w:rFonts w:asciiTheme="majorBidi" w:hAnsiTheme="majorBidi" w:cstheme="majorBidi"/>
                <w:b/>
                <w:bCs/>
                <w:lang w:eastAsia="x-none"/>
              </w:rPr>
            </w:pPr>
            <w:r w:rsidRPr="00F6289D">
              <w:rPr>
                <w:rFonts w:asciiTheme="majorBidi" w:hAnsiTheme="majorBidi" w:cstheme="majorBidi"/>
                <w:b/>
                <w:bCs/>
                <w:lang w:eastAsia="x-none"/>
              </w:rPr>
              <w:t>P value</w:t>
            </w:r>
          </w:p>
        </w:tc>
      </w:tr>
      <w:tr w:rsidR="00977E24" w:rsidRPr="00F6289D" w:rsidTr="006C16B2">
        <w:trPr>
          <w:trHeight w:val="492"/>
        </w:trPr>
        <w:tc>
          <w:tcPr>
            <w:tcW w:w="2082" w:type="dxa"/>
            <w:vMerge/>
            <w:tcBorders>
              <w:top w:val="single" w:sz="4" w:space="0" w:color="7F7F7F"/>
              <w:bottom w:val="single" w:sz="12" w:space="0" w:color="FFFFFF"/>
            </w:tcBorders>
            <w:shd w:val="clear" w:color="auto" w:fill="auto"/>
          </w:tcPr>
          <w:p w:rsidR="00977E24" w:rsidRPr="00F6289D" w:rsidRDefault="00977E24" w:rsidP="006C16B2">
            <w:pPr>
              <w:rPr>
                <w:rFonts w:asciiTheme="majorBidi" w:hAnsiTheme="majorBidi" w:cstheme="majorBidi"/>
                <w:b/>
                <w:bCs/>
                <w:lang w:eastAsia="x-none"/>
              </w:rPr>
            </w:pPr>
          </w:p>
        </w:tc>
        <w:tc>
          <w:tcPr>
            <w:tcW w:w="2082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auto"/>
          </w:tcPr>
          <w:p w:rsidR="00977E24" w:rsidRPr="00F6289D" w:rsidRDefault="00977E24" w:rsidP="006C16B2">
            <w:pPr>
              <w:jc w:val="center"/>
              <w:rPr>
                <w:rFonts w:asciiTheme="majorBidi" w:hAnsiTheme="majorBidi" w:cstheme="majorBidi"/>
                <w:lang w:eastAsia="x-none"/>
              </w:rPr>
            </w:pPr>
            <w:r w:rsidRPr="00F6289D">
              <w:rPr>
                <w:rFonts w:asciiTheme="majorBidi" w:hAnsiTheme="majorBidi" w:cstheme="majorBidi"/>
                <w:b/>
                <w:bCs/>
                <w:lang w:eastAsia="x-none"/>
              </w:rPr>
              <w:t>Favorable</w:t>
            </w:r>
          </w:p>
        </w:tc>
        <w:tc>
          <w:tcPr>
            <w:tcW w:w="2084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</w:tcPr>
          <w:p w:rsidR="00977E24" w:rsidRPr="00F6289D" w:rsidRDefault="00977E24" w:rsidP="006C16B2">
            <w:pPr>
              <w:jc w:val="center"/>
              <w:rPr>
                <w:rFonts w:asciiTheme="majorBidi" w:hAnsiTheme="majorBidi" w:cstheme="majorBidi"/>
                <w:lang w:eastAsia="x-none"/>
              </w:rPr>
            </w:pPr>
            <w:r w:rsidRPr="00F6289D">
              <w:rPr>
                <w:rFonts w:asciiTheme="majorBidi" w:hAnsiTheme="majorBidi" w:cstheme="majorBidi"/>
                <w:b/>
                <w:bCs/>
                <w:lang w:eastAsia="x-none"/>
              </w:rPr>
              <w:t>Unfavorable</w:t>
            </w:r>
          </w:p>
        </w:tc>
        <w:tc>
          <w:tcPr>
            <w:tcW w:w="2084" w:type="dxa"/>
            <w:vMerge/>
            <w:tcBorders>
              <w:top w:val="single" w:sz="4" w:space="0" w:color="7F7F7F"/>
              <w:left w:val="single" w:sz="12" w:space="0" w:color="FFFFFF"/>
              <w:bottom w:val="single" w:sz="12" w:space="0" w:color="FFFFFF"/>
            </w:tcBorders>
            <w:shd w:val="clear" w:color="auto" w:fill="auto"/>
          </w:tcPr>
          <w:p w:rsidR="00977E24" w:rsidRPr="00F6289D" w:rsidRDefault="00977E24" w:rsidP="006C16B2">
            <w:pPr>
              <w:jc w:val="center"/>
              <w:rPr>
                <w:rFonts w:asciiTheme="majorBidi" w:hAnsiTheme="majorBidi" w:cstheme="majorBidi"/>
                <w:lang w:eastAsia="x-none"/>
              </w:rPr>
            </w:pPr>
          </w:p>
        </w:tc>
      </w:tr>
      <w:tr w:rsidR="00977E24" w:rsidRPr="00F6289D" w:rsidTr="006C16B2">
        <w:trPr>
          <w:trHeight w:val="463"/>
        </w:trPr>
        <w:tc>
          <w:tcPr>
            <w:tcW w:w="2082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auto"/>
          </w:tcPr>
          <w:p w:rsidR="00977E24" w:rsidRPr="00F6289D" w:rsidRDefault="00977E24" w:rsidP="006C16B2">
            <w:pPr>
              <w:rPr>
                <w:rFonts w:asciiTheme="majorBidi" w:hAnsiTheme="majorBidi" w:cstheme="majorBidi"/>
                <w:b/>
                <w:bCs/>
                <w:lang w:eastAsia="x-none"/>
              </w:rPr>
            </w:pPr>
            <w:r w:rsidRPr="00F6289D">
              <w:rPr>
                <w:rFonts w:asciiTheme="majorBidi" w:hAnsiTheme="majorBidi" w:cstheme="majorBidi"/>
                <w:b/>
                <w:bCs/>
                <w:lang w:eastAsia="x-none"/>
              </w:rPr>
              <w:t xml:space="preserve">High expression                    </w:t>
            </w:r>
          </w:p>
        </w:tc>
        <w:tc>
          <w:tcPr>
            <w:tcW w:w="2082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auto"/>
          </w:tcPr>
          <w:p w:rsidR="00977E24" w:rsidRPr="00F6289D" w:rsidRDefault="00977E24" w:rsidP="006C16B2">
            <w:pPr>
              <w:jc w:val="center"/>
              <w:rPr>
                <w:rFonts w:asciiTheme="majorBidi" w:hAnsiTheme="majorBidi" w:cstheme="majorBidi"/>
                <w:lang w:eastAsia="x-none"/>
              </w:rPr>
            </w:pPr>
            <w:r w:rsidRPr="00F6289D">
              <w:rPr>
                <w:rFonts w:asciiTheme="majorBidi" w:hAnsiTheme="majorBidi" w:cstheme="majorBidi"/>
                <w:b/>
                <w:bCs/>
                <w:lang w:eastAsia="x-none"/>
              </w:rPr>
              <w:t xml:space="preserve">7 (46.7%)               </w:t>
            </w:r>
          </w:p>
        </w:tc>
        <w:tc>
          <w:tcPr>
            <w:tcW w:w="2084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auto"/>
          </w:tcPr>
          <w:p w:rsidR="00977E24" w:rsidRPr="00F6289D" w:rsidRDefault="00977E24" w:rsidP="006C16B2">
            <w:pPr>
              <w:jc w:val="center"/>
              <w:rPr>
                <w:rFonts w:asciiTheme="majorBidi" w:hAnsiTheme="majorBidi" w:cstheme="majorBidi"/>
                <w:lang w:eastAsia="x-none"/>
              </w:rPr>
            </w:pPr>
            <w:r w:rsidRPr="00F6289D">
              <w:rPr>
                <w:rFonts w:asciiTheme="majorBidi" w:hAnsiTheme="majorBidi" w:cstheme="majorBidi"/>
                <w:b/>
                <w:bCs/>
                <w:lang w:eastAsia="x-none"/>
              </w:rPr>
              <w:t>12 (50%)</w:t>
            </w:r>
          </w:p>
        </w:tc>
        <w:tc>
          <w:tcPr>
            <w:tcW w:w="2084" w:type="dxa"/>
            <w:vMerge w:val="restart"/>
            <w:tcBorders>
              <w:top w:val="single" w:sz="12" w:space="0" w:color="FFFFFF"/>
            </w:tcBorders>
            <w:shd w:val="clear" w:color="auto" w:fill="auto"/>
          </w:tcPr>
          <w:p w:rsidR="00977E24" w:rsidRPr="00F6289D" w:rsidRDefault="00977E24" w:rsidP="006C16B2">
            <w:pPr>
              <w:jc w:val="center"/>
              <w:rPr>
                <w:rFonts w:asciiTheme="majorBidi" w:hAnsiTheme="majorBidi" w:cstheme="majorBidi"/>
                <w:lang w:eastAsia="x-none"/>
              </w:rPr>
            </w:pPr>
            <w:r w:rsidRPr="00F6289D">
              <w:rPr>
                <w:rFonts w:asciiTheme="majorBidi" w:hAnsiTheme="majorBidi" w:cstheme="majorBidi"/>
                <w:b/>
                <w:bCs/>
                <w:lang w:eastAsia="x-none"/>
              </w:rPr>
              <w:t>0 .839</w:t>
            </w:r>
            <w:r w:rsidRPr="00F6289D">
              <w:rPr>
                <w:rFonts w:asciiTheme="majorBidi" w:hAnsiTheme="majorBidi" w:cstheme="majorBidi"/>
                <w:b/>
                <w:bCs/>
                <w:vertAlign w:val="superscript"/>
                <w:lang w:eastAsia="x-none"/>
              </w:rPr>
              <w:t>^</w:t>
            </w:r>
          </w:p>
        </w:tc>
      </w:tr>
      <w:tr w:rsidR="00977E24" w:rsidRPr="00F6289D" w:rsidTr="006C16B2">
        <w:trPr>
          <w:trHeight w:val="478"/>
        </w:trPr>
        <w:tc>
          <w:tcPr>
            <w:tcW w:w="2082" w:type="dxa"/>
            <w:tcBorders>
              <w:top w:val="single" w:sz="12" w:space="0" w:color="FFFFFF"/>
              <w:bottom w:val="single" w:sz="4" w:space="0" w:color="7F7F7F"/>
            </w:tcBorders>
            <w:shd w:val="clear" w:color="auto" w:fill="auto"/>
          </w:tcPr>
          <w:p w:rsidR="00977E24" w:rsidRPr="00F6289D" w:rsidRDefault="00977E24" w:rsidP="006C16B2">
            <w:pPr>
              <w:rPr>
                <w:rFonts w:asciiTheme="majorBidi" w:hAnsiTheme="majorBidi" w:cstheme="majorBidi"/>
                <w:b/>
                <w:bCs/>
                <w:lang w:eastAsia="x-none"/>
              </w:rPr>
            </w:pPr>
            <w:r w:rsidRPr="00F6289D">
              <w:rPr>
                <w:rFonts w:asciiTheme="majorBidi" w:hAnsiTheme="majorBidi" w:cstheme="majorBidi"/>
                <w:b/>
                <w:bCs/>
                <w:lang w:eastAsia="x-none"/>
              </w:rPr>
              <w:t xml:space="preserve">Low expression                    </w:t>
            </w:r>
          </w:p>
        </w:tc>
        <w:tc>
          <w:tcPr>
            <w:tcW w:w="2082" w:type="dxa"/>
            <w:tcBorders>
              <w:top w:val="single" w:sz="12" w:space="0" w:color="FFFFFF"/>
              <w:bottom w:val="single" w:sz="4" w:space="0" w:color="7F7F7F"/>
            </w:tcBorders>
            <w:shd w:val="clear" w:color="auto" w:fill="auto"/>
          </w:tcPr>
          <w:p w:rsidR="00977E24" w:rsidRPr="00F6289D" w:rsidRDefault="00977E24" w:rsidP="006C16B2">
            <w:pPr>
              <w:jc w:val="center"/>
              <w:rPr>
                <w:rFonts w:asciiTheme="majorBidi" w:hAnsiTheme="majorBidi" w:cstheme="majorBidi"/>
                <w:lang w:eastAsia="x-none"/>
              </w:rPr>
            </w:pPr>
            <w:r w:rsidRPr="00F6289D">
              <w:rPr>
                <w:rFonts w:asciiTheme="majorBidi" w:hAnsiTheme="majorBidi" w:cstheme="majorBidi"/>
                <w:b/>
                <w:bCs/>
                <w:lang w:eastAsia="x-none"/>
              </w:rPr>
              <w:t>8 (53.3%)</w:t>
            </w:r>
          </w:p>
        </w:tc>
        <w:tc>
          <w:tcPr>
            <w:tcW w:w="2084" w:type="dxa"/>
            <w:tcBorders>
              <w:top w:val="single" w:sz="12" w:space="0" w:color="FFFFFF"/>
              <w:bottom w:val="single" w:sz="4" w:space="0" w:color="7F7F7F"/>
            </w:tcBorders>
            <w:shd w:val="clear" w:color="auto" w:fill="auto"/>
          </w:tcPr>
          <w:p w:rsidR="00977E24" w:rsidRPr="00F6289D" w:rsidRDefault="00977E24" w:rsidP="006C16B2">
            <w:pPr>
              <w:jc w:val="center"/>
              <w:rPr>
                <w:rFonts w:asciiTheme="majorBidi" w:hAnsiTheme="majorBidi" w:cstheme="majorBidi"/>
                <w:lang w:eastAsia="x-none"/>
              </w:rPr>
            </w:pPr>
            <w:r w:rsidRPr="00F6289D">
              <w:rPr>
                <w:rFonts w:asciiTheme="majorBidi" w:hAnsiTheme="majorBidi" w:cstheme="majorBidi"/>
                <w:b/>
                <w:bCs/>
                <w:lang w:eastAsia="x-none"/>
              </w:rPr>
              <w:t>12 (50%)</w:t>
            </w:r>
          </w:p>
        </w:tc>
        <w:tc>
          <w:tcPr>
            <w:tcW w:w="2084" w:type="dxa"/>
            <w:vMerge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977E24" w:rsidRPr="00F6289D" w:rsidRDefault="00977E24" w:rsidP="006C16B2">
            <w:pPr>
              <w:rPr>
                <w:rFonts w:asciiTheme="majorBidi" w:hAnsiTheme="majorBidi" w:cstheme="majorBidi"/>
                <w:lang w:eastAsia="x-none"/>
              </w:rPr>
            </w:pPr>
          </w:p>
        </w:tc>
      </w:tr>
    </w:tbl>
    <w:p w:rsidR="00977E24" w:rsidRPr="00F6289D" w:rsidRDefault="00977E24" w:rsidP="00977E24">
      <w:pPr>
        <w:rPr>
          <w:rFonts w:asciiTheme="majorBidi" w:hAnsiTheme="majorBidi" w:cstheme="majorBidi"/>
        </w:rPr>
      </w:pPr>
    </w:p>
    <w:p w:rsidR="00977E24" w:rsidRPr="00F6289D" w:rsidRDefault="00977E24" w:rsidP="00977E24">
      <w:pPr>
        <w:rPr>
          <w:rFonts w:asciiTheme="majorBidi" w:hAnsiTheme="majorBidi" w:cstheme="majorBidi"/>
        </w:rPr>
      </w:pPr>
    </w:p>
    <w:p w:rsidR="00977E24" w:rsidRDefault="00977E24" w:rsidP="00977E24">
      <w:pPr>
        <w:spacing w:after="0"/>
        <w:rPr>
          <w:rFonts w:asciiTheme="majorBidi" w:hAnsiTheme="majorBidi" w:cstheme="majorBidi"/>
          <w:lang w:eastAsia="x-none"/>
        </w:rPr>
      </w:pPr>
      <w:r w:rsidRPr="00F6289D">
        <w:rPr>
          <w:rFonts w:asciiTheme="majorBidi" w:hAnsiTheme="majorBidi" w:cstheme="majorBidi"/>
          <w:lang w:eastAsia="x-none"/>
        </w:rPr>
        <w:t>^ Chi square Test; P value &lt; 0.05 considered as statistically significant</w:t>
      </w:r>
      <w:r>
        <w:rPr>
          <w:rFonts w:asciiTheme="majorBidi" w:hAnsiTheme="majorBidi" w:cstheme="majorBidi"/>
          <w:lang w:eastAsia="x-none"/>
        </w:rPr>
        <w:t xml:space="preserve"> </w:t>
      </w:r>
    </w:p>
    <w:p w:rsidR="00977E24" w:rsidRDefault="00977E24" w:rsidP="00977E24">
      <w:pPr>
        <w:spacing w:after="0"/>
        <w:rPr>
          <w:rFonts w:asciiTheme="majorBidi" w:hAnsiTheme="majorBidi" w:cstheme="majorBidi"/>
          <w:lang w:eastAsia="x-none"/>
        </w:rPr>
      </w:pPr>
    </w:p>
    <w:p w:rsidR="00977E24" w:rsidRDefault="00977E24" w:rsidP="00977E24">
      <w:pPr>
        <w:spacing w:after="0"/>
        <w:rPr>
          <w:rFonts w:asciiTheme="majorBidi" w:hAnsiTheme="majorBidi" w:cstheme="majorBidi"/>
          <w:lang w:eastAsia="x-none"/>
        </w:rPr>
      </w:pPr>
    </w:p>
    <w:p w:rsidR="00977E24" w:rsidRDefault="00977E24" w:rsidP="00977E24">
      <w:pPr>
        <w:spacing w:after="0"/>
        <w:rPr>
          <w:rFonts w:asciiTheme="majorBidi" w:hAnsiTheme="majorBidi" w:cstheme="majorBidi"/>
          <w:lang w:eastAsia="x-none"/>
        </w:rPr>
      </w:pPr>
    </w:p>
    <w:p w:rsidR="00977E24" w:rsidRDefault="00977E24" w:rsidP="00977E24">
      <w:pPr>
        <w:spacing w:after="0"/>
        <w:rPr>
          <w:rFonts w:asciiTheme="majorBidi" w:hAnsiTheme="majorBidi" w:cstheme="majorBidi"/>
          <w:lang w:eastAsia="x-none"/>
        </w:rPr>
      </w:pPr>
    </w:p>
    <w:p w:rsidR="005963C0" w:rsidRDefault="005963C0">
      <w:bookmarkStart w:id="5" w:name="_GoBack"/>
      <w:bookmarkEnd w:id="5"/>
    </w:p>
    <w:sectPr w:rsidR="005963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E24"/>
    <w:rsid w:val="005963C0"/>
    <w:rsid w:val="0097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9675A8-0FB6-48D6-94A7-A9BEF370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E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977E2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2022-08-19T17:12:00Z</dcterms:created>
  <dcterms:modified xsi:type="dcterms:W3CDTF">2022-08-19T17:12:00Z</dcterms:modified>
</cp:coreProperties>
</file>