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simple21"/>
        <w:tblW w:w="10696" w:type="dxa"/>
        <w:tblInd w:w="-490" w:type="dxa"/>
        <w:tblLayout w:type="fixed"/>
        <w:tblLook w:val="0400" w:firstRow="0" w:lastRow="0" w:firstColumn="0" w:lastColumn="0" w:noHBand="0" w:noVBand="1"/>
      </w:tblPr>
      <w:tblGrid>
        <w:gridCol w:w="2758"/>
        <w:gridCol w:w="2127"/>
        <w:gridCol w:w="1559"/>
        <w:gridCol w:w="1559"/>
        <w:gridCol w:w="1691"/>
        <w:gridCol w:w="1002"/>
      </w:tblGrid>
      <w:tr w:rsidR="00FC5B15" w:rsidRPr="00D40652" w14:paraId="4C84B1FC" w14:textId="38E76B3E" w:rsidTr="00D001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tcW w:w="10696" w:type="dxa"/>
            <w:gridSpan w:val="6"/>
            <w:tcBorders>
              <w:top w:val="nil"/>
              <w:bottom w:val="single" w:sz="4" w:space="0" w:color="auto"/>
            </w:tcBorders>
            <w:vAlign w:val="center"/>
          </w:tcPr>
          <w:p w14:paraId="2109FAAC" w14:textId="690872A7" w:rsidR="00FC5B15" w:rsidRPr="00D54DDC" w:rsidRDefault="00FC5B15" w:rsidP="00A439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Table 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S</w:t>
            </w:r>
            <w:r w:rsidRPr="00D54DDC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1</w:t>
            </w: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Univariate analysis of factors associated with death </w:t>
            </w:r>
            <w:r w:rsidR="006B575F">
              <w:rPr>
                <w:rFonts w:ascii="Times New Roman" w:hAnsi="Times New Roman" w:cs="Times New Roman"/>
                <w:sz w:val="18"/>
                <w:szCs w:val="18"/>
              </w:rPr>
              <w:t>among patients requiring mechanical ventilation (N=119)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620F08" w:rsidRPr="00D40652" w14:paraId="5608EBE9" w14:textId="16E26776" w:rsidTr="004E0A06">
        <w:trPr>
          <w:trHeight w:val="456"/>
        </w:trPr>
        <w:tc>
          <w:tcPr>
            <w:tcW w:w="2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ACECF0" w14:textId="77777777" w:rsidR="00620F08" w:rsidRPr="00D54DDC" w:rsidRDefault="00620F08" w:rsidP="00620F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99045" w14:textId="048989B3" w:rsidR="00620F08" w:rsidRPr="00D54DDC" w:rsidRDefault="00620F08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E83B6D" w:rsidRPr="00D54DDC">
              <w:rPr>
                <w:rFonts w:ascii="Times New Roman" w:hAnsi="Times New Roman" w:cs="Times New Roman"/>
                <w:sz w:val="18"/>
                <w:szCs w:val="18"/>
              </w:rPr>
              <w:t>ll</w:t>
            </w:r>
          </w:p>
          <w:p w14:paraId="1BDABBE4" w14:textId="477EA49B" w:rsidR="00620F08" w:rsidRPr="00D54DDC" w:rsidRDefault="00620F08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>N=1</w:t>
            </w:r>
            <w:r w:rsidR="001D14D2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AC562" w14:textId="5CF1D50E" w:rsidR="00620F08" w:rsidRPr="00D54DDC" w:rsidRDefault="00B920A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>Alive</w:t>
            </w:r>
          </w:p>
          <w:p w14:paraId="500A1911" w14:textId="596A3D85" w:rsidR="00620F08" w:rsidRPr="00D54DDC" w:rsidRDefault="00B920A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 xml:space="preserve">N </w:t>
            </w:r>
            <w:r w:rsidR="00620F08" w:rsidRPr="00D54DDC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D14D2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BFEE0" w14:textId="45BAA950" w:rsidR="00620F08" w:rsidRPr="00D54DDC" w:rsidRDefault="00B920A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>Dead</w:t>
            </w:r>
          </w:p>
          <w:p w14:paraId="2E56E12B" w14:textId="19189026" w:rsidR="00620F08" w:rsidRPr="00D54DDC" w:rsidRDefault="00B920A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jdgxs" w:colFirst="0" w:colLast="0"/>
            <w:bookmarkEnd w:id="0"/>
            <w:r w:rsidRPr="00D54DDC">
              <w:rPr>
                <w:rFonts w:ascii="Times New Roman" w:hAnsi="Times New Roman" w:cs="Times New Roman"/>
                <w:sz w:val="18"/>
                <w:szCs w:val="18"/>
              </w:rPr>
              <w:t xml:space="preserve">N </w:t>
            </w:r>
            <w:r w:rsidR="00620F08" w:rsidRPr="00D54DDC">
              <w:rPr>
                <w:rFonts w:ascii="Times New Roman" w:hAnsi="Times New Roman" w:cs="Times New Roman"/>
                <w:sz w:val="18"/>
                <w:szCs w:val="18"/>
              </w:rPr>
              <w:t>=</w:t>
            </w: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D14D2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7322EB" w14:textId="5AD447E4" w:rsidR="00620F08" w:rsidRPr="00D54DDC" w:rsidRDefault="00620F08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>OR (</w:t>
            </w:r>
            <w:r w:rsidR="006F08A8" w:rsidRPr="00D54DDC">
              <w:rPr>
                <w:rFonts w:ascii="Times New Roman" w:hAnsi="Times New Roman" w:cs="Times New Roman"/>
                <w:sz w:val="18"/>
                <w:szCs w:val="18"/>
              </w:rPr>
              <w:t>95%</w:t>
            </w: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>CI)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A7DE95" w14:textId="6713D270" w:rsidR="00620F08" w:rsidRPr="00D54DDC" w:rsidRDefault="00620F08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DDC">
              <w:rPr>
                <w:rFonts w:ascii="Times New Roman" w:hAnsi="Times New Roman" w:cs="Times New Roman"/>
                <w:sz w:val="18"/>
                <w:szCs w:val="18"/>
              </w:rPr>
              <w:t>p-value</w:t>
            </w:r>
          </w:p>
        </w:tc>
      </w:tr>
      <w:tr w:rsidR="001D14D2" w:rsidRPr="00D40652" w14:paraId="1BF1DEE5" w14:textId="71129CE5" w:rsidTr="009032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tcW w:w="275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F4F39D0" w14:textId="77777777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D69B72F" w14:textId="366343D6" w:rsidR="001D14D2" w:rsidRPr="006B575F" w:rsidRDefault="001D14D2" w:rsidP="00903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64.0 [56.5;72.0]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BA538A7" w14:textId="192E4B6D" w:rsidR="001D14D2" w:rsidRPr="006B575F" w:rsidRDefault="001D14D2" w:rsidP="00903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61.0 [51.0;69.5]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C7B2971" w14:textId="2010508B" w:rsidR="001D14D2" w:rsidRPr="006B575F" w:rsidRDefault="001D14D2" w:rsidP="00903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66.5 [60.8;74.0]</w:t>
            </w:r>
          </w:p>
        </w:tc>
        <w:tc>
          <w:tcPr>
            <w:tcW w:w="169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E43AE50" w14:textId="2CEEA3F6" w:rsidR="001D14D2" w:rsidRPr="006B575F" w:rsidRDefault="001D14D2" w:rsidP="00903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1.05 [1.01;1.08]</w:t>
            </w: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219E1D1" w14:textId="2EDB29BC" w:rsidR="001D14D2" w:rsidRPr="006B575F" w:rsidRDefault="001D14D2" w:rsidP="00903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0.006</w:t>
            </w:r>
          </w:p>
        </w:tc>
      </w:tr>
      <w:tr w:rsidR="001D14D2" w:rsidRPr="00D40652" w14:paraId="48A52544" w14:textId="65F90D07" w:rsidTr="004E0A06">
        <w:trPr>
          <w:trHeight w:val="1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00C0FF" w14:textId="77777777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1CF8CD42" w14:textId="5A14E86F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75 (63.0%)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0FE70F8E" w14:textId="6F25E2E2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32 (74.4%)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E4C855E" w14:textId="1B7DDBE9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 (56.6%)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4D1A680B" w14:textId="466A2B06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0.45 [0.19;1.02]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1E75BA5C" w14:textId="797CB95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0.05</w:t>
            </w:r>
          </w:p>
        </w:tc>
      </w:tr>
      <w:tr w:rsidR="001D14D2" w:rsidRPr="000D0AD7" w14:paraId="0B0F5D44" w14:textId="77777777" w:rsidTr="001D14D2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914119" w14:textId="121DD05F" w:rsidR="001D14D2" w:rsidRPr="006B575F" w:rsidRDefault="001D14D2" w:rsidP="001D14D2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proofErr w:type="spellStart"/>
            <w:proofErr w:type="gramStart"/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>age</w:t>
            </w:r>
            <w:proofErr w:type="gramEnd"/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>_categories</w:t>
            </w:r>
            <w:proofErr w:type="spellEnd"/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 xml:space="preserve"> (</w:t>
            </w:r>
            <w:proofErr w:type="spellStart"/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>years</w:t>
            </w:r>
            <w:proofErr w:type="spellEnd"/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>): 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627B48E0" w14:textId="527B5FAD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EA7AFB0" w14:textId="4240FECA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20BC581" w14:textId="1A1C143C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48A4EC82" w14:textId="67895202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7A1220CC" w14:textId="107EB242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</w:pPr>
          </w:p>
        </w:tc>
      </w:tr>
      <w:tr w:rsidR="001D14D2" w:rsidRPr="000D0AD7" w14:paraId="08C2C161" w14:textId="77777777" w:rsidTr="004E0A06">
        <w:tblPrEx>
          <w:tblLook w:val="04A0" w:firstRow="1" w:lastRow="0" w:firstColumn="1" w:lastColumn="0" w:noHBand="0" w:noVBand="1"/>
        </w:tblPrEx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779A383" w14:textId="6582F9CF" w:rsidR="001D14D2" w:rsidRPr="006B575F" w:rsidRDefault="001D14D2" w:rsidP="001D14D2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 xml:space="preserve">    [18,50[ 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082C011" w14:textId="7201538D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17 (14.3%)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30F2018" w14:textId="37EF4847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 (20.9%)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64F2358" w14:textId="71B48F9A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 (10.5%)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50BACBA" w14:textId="36F5EF8C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BEE3987" w14:textId="4814871E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</w:p>
        </w:tc>
      </w:tr>
      <w:tr w:rsidR="001D14D2" w:rsidRPr="000D0AD7" w14:paraId="07C6E30B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28169AD" w14:textId="1EA5EE69" w:rsidR="001D14D2" w:rsidRPr="006B575F" w:rsidRDefault="001D14D2" w:rsidP="001D14D2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 xml:space="preserve">    [50,60[ 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BFD79C" w14:textId="13F39738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18 (15.1%)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FBF3345" w14:textId="02FCEC28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 (20.9%)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1EAF5E" w14:textId="3BFC5F79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 (11.8%)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3A5FB3" w14:textId="5BE76D7D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1.12 [0.29;4.40]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B76127E" w14:textId="4A615AD2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0.87</w:t>
            </w:r>
          </w:p>
        </w:tc>
      </w:tr>
      <w:tr w:rsidR="001D14D2" w:rsidRPr="000D0AD7" w14:paraId="5F229F63" w14:textId="77777777" w:rsidTr="004E0A06">
        <w:tblPrEx>
          <w:tblLook w:val="04A0" w:firstRow="1" w:lastRow="0" w:firstColumn="1" w:lastColumn="0" w:noHBand="0" w:noVBand="1"/>
        </w:tblPrEx>
        <w:trPr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400CB73" w14:textId="07127490" w:rsidR="001D14D2" w:rsidRPr="006B575F" w:rsidRDefault="001D14D2" w:rsidP="001D14D2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 xml:space="preserve">    [60,70[ 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D89EC4B" w14:textId="58603EA8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43 (36.1%)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F3ADA48" w14:textId="7F50A299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 (32.6%)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FD4B83F" w14:textId="537AB32E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29 (38.2%)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EAD3CA6" w14:textId="2538BF42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2.29 [0.72;7.52]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FC9E7F" w14:textId="6ED05BDF" w:rsidR="001D14D2" w:rsidRPr="006B575F" w:rsidRDefault="001D14D2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0.16</w:t>
            </w:r>
          </w:p>
        </w:tc>
      </w:tr>
      <w:tr w:rsidR="001D14D2" w:rsidRPr="000D0AD7" w14:paraId="21544561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E499439" w14:textId="6A0E7D8B" w:rsidR="001D14D2" w:rsidRPr="006B575F" w:rsidRDefault="001D14D2" w:rsidP="001D14D2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  <w:t xml:space="preserve">    [70 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7C820D3" w14:textId="0D0E0EC3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41 (34.5%)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3A041DA" w14:textId="6F5902C3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 (25.6%)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60B2422" w14:textId="44CBEE52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 (39.5%)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4760152" w14:textId="5E82A6D0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2.99 [0.91;10.2]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E1D7FE1" w14:textId="117C763A" w:rsidR="001D14D2" w:rsidRPr="006B575F" w:rsidRDefault="001D14D2" w:rsidP="006B575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</w:t>
            </w:r>
          </w:p>
        </w:tc>
      </w:tr>
      <w:tr w:rsidR="001D14D2" w:rsidRPr="00D40652" w14:paraId="6313A4E8" w14:textId="257B15B8" w:rsidTr="004E0A06">
        <w:trPr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EE9E21" w14:textId="77777777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Body Mass Index (kg/m²)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4D352610" w14:textId="55467066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30.5 [26.0;34.6]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0B0217FF" w14:textId="0A52D60B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31.0 [27.4;34.6]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A5F3F7E" w14:textId="26EA276F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30.4 [25.2;34.6]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34A10781" w14:textId="7FF79314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0.97 [0.92;1.02]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7DFCF374" w14:textId="512EF51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0.24</w:t>
            </w:r>
          </w:p>
        </w:tc>
      </w:tr>
      <w:tr w:rsidR="001D14D2" w:rsidRPr="00D40652" w14:paraId="6C450C7E" w14:textId="6C14B182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AA33D9" w14:textId="60746925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Time 1</w:t>
            </w:r>
            <w:r w:rsidRPr="006B575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st</w:t>
            </w: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 symptoms – ICU. admission (days)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393BDF6" w14:textId="57D26A96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7.00 [5.00;10.0]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EB4DB3" w14:textId="3E4FF44E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8.00 [6.00;10.0]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10A2DE" w14:textId="1C5C18D3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7.00 [4.00;10.5]</w:t>
            </w:r>
          </w:p>
        </w:tc>
        <w:tc>
          <w:tcPr>
            <w:tcW w:w="16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9490B72" w14:textId="14310AE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0.99 [0.91;1.08]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0EAB88B" w14:textId="2326B215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0.85</w:t>
            </w:r>
          </w:p>
        </w:tc>
      </w:tr>
      <w:tr w:rsidR="00E4006E" w:rsidRPr="00D40652" w14:paraId="5638EA96" w14:textId="0519F49A" w:rsidTr="004E0A06">
        <w:trPr>
          <w:trHeight w:val="100"/>
        </w:trPr>
        <w:tc>
          <w:tcPr>
            <w:tcW w:w="27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77A2DF" w14:textId="77777777" w:rsidR="00E4006E" w:rsidRPr="006B575F" w:rsidRDefault="00E4006E" w:rsidP="00E4006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Comorbidity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FB0406B" w14:textId="77777777" w:rsidR="00E4006E" w:rsidRPr="006B575F" w:rsidRDefault="00E4006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7A42901" w14:textId="77777777" w:rsidR="00E4006E" w:rsidRPr="006B575F" w:rsidRDefault="00E4006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FC5E6ED" w14:textId="77777777" w:rsidR="00E4006E" w:rsidRPr="006B575F" w:rsidRDefault="00E4006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80E10F4" w14:textId="77777777" w:rsidR="00E4006E" w:rsidRPr="006B575F" w:rsidRDefault="00E4006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FC9723D" w14:textId="77777777" w:rsidR="00E4006E" w:rsidRPr="006B575F" w:rsidRDefault="00E4006E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1D14D2" w:rsidRPr="00D40652" w14:paraId="72ACFD64" w14:textId="072D372A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526FC7" w14:textId="3569A07D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Hypertension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0C96D95F" w14:textId="387B245E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79 (66.4%)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121DCE36" w14:textId="672F00B0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 (46.5%)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1C7C96AC" w14:textId="113A5847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59 (77.6%)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700F6F19" w14:textId="06594455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3.93 [1.76;9.00]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6CAA0472" w14:textId="5E276129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0.001</w:t>
            </w:r>
          </w:p>
        </w:tc>
      </w:tr>
      <w:tr w:rsidR="001D14D2" w:rsidRPr="00D40652" w14:paraId="40F900A9" w14:textId="51798079" w:rsidTr="004E0A06">
        <w:trPr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81D0A9" w14:textId="5B8783D9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Diabetes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1C2ED836" w14:textId="299F2E9F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67 (56.3%)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4C2949FC" w14:textId="5ACC5703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22 (51.2%)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708357E" w14:textId="6C32F257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45 (59.2%)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1B4292C1" w14:textId="7987F527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1.38 [0.65;2.96]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3D4293EC" w14:textId="0018C3F8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0.40</w:t>
            </w:r>
          </w:p>
        </w:tc>
      </w:tr>
      <w:tr w:rsidR="001D14D2" w:rsidRPr="00D40652" w14:paraId="32AEFB0B" w14:textId="3E31A924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9B1DBA" w14:textId="77777777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Other Cardiac disease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78D0233C" w14:textId="6FD4DB9E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13 (10.9%)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3E4BD9D" w14:textId="53FA1F6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 (0.00%)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94B23F3" w14:textId="3D92A42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13 (17.1%)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23636696" w14:textId="72579975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12328CD8" w14:textId="3DAF624D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</w:t>
            </w:r>
          </w:p>
        </w:tc>
      </w:tr>
      <w:tr w:rsidR="001D14D2" w:rsidRPr="00D40652" w14:paraId="4DC234DF" w14:textId="3851E7E0" w:rsidTr="004E0A06">
        <w:trPr>
          <w:trHeight w:val="200"/>
        </w:trPr>
        <w:tc>
          <w:tcPr>
            <w:tcW w:w="2758" w:type="dxa"/>
            <w:tcBorders>
              <w:top w:val="nil"/>
            </w:tcBorders>
            <w:shd w:val="clear" w:color="auto" w:fill="auto"/>
            <w:vAlign w:val="center"/>
          </w:tcPr>
          <w:p w14:paraId="7DE19FB2" w14:textId="1F05771F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Chronic kidney disease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53B87389" w14:textId="0C5AF56C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 (17.6%)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63542FB" w14:textId="1885F4B9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 (6.98%)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24578CD3" w14:textId="660A116E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18 (23.7%)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7A448E1C" w14:textId="2B4B99F4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3.94 [1.22;18.5]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39395910" w14:textId="26859D6A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0.020</w:t>
            </w:r>
          </w:p>
        </w:tc>
      </w:tr>
      <w:tr w:rsidR="001D14D2" w:rsidRPr="00D40652" w14:paraId="049A3399" w14:textId="77777777" w:rsidTr="004B53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5C02C4" w14:textId="44512748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Malignancy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30E2DC31" w14:textId="0E5DFC30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 (8.40%)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0A26061E" w14:textId="46A0690C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 (2.33%)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FC556DB" w14:textId="12EAC043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 (11.8%)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00A204FA" w14:textId="52DE8814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4.98 [0.87;127]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62A59035" w14:textId="44CFD64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0.076</w:t>
            </w:r>
          </w:p>
        </w:tc>
      </w:tr>
      <w:tr w:rsidR="001D14D2" w:rsidRPr="00D40652" w14:paraId="18A28082" w14:textId="77777777" w:rsidTr="001D14D2">
        <w:trPr>
          <w:trHeight w:val="129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69B8D0" w14:textId="231E9328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Immunosuppression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1DE3CC78" w14:textId="3E175AE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 (5.88%)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4727E751" w14:textId="21064DFF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 (0.00%)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0E1F274" w14:textId="09EAE477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 (9.21%)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571F38C9" w14:textId="134B5EE2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 [.;.]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63D25F65" w14:textId="2B32A83B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0.04</w:t>
            </w:r>
          </w:p>
        </w:tc>
      </w:tr>
      <w:tr w:rsidR="001D14D2" w:rsidRPr="00D40652" w14:paraId="3ED70AF0" w14:textId="77777777" w:rsidTr="004B53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6B6390" w14:textId="2F3A0B77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Under dialysis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12D76468" w14:textId="4D83B9AD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 (5.88%)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C339C21" w14:textId="5176F6D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 (0.00%)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12F9A097" w14:textId="5BE78904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 (9.21%)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0D928B6A" w14:textId="3043A45D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49FB0AB8" w14:textId="5C80372B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</w:t>
            </w:r>
          </w:p>
        </w:tc>
      </w:tr>
      <w:tr w:rsidR="001D14D2" w:rsidRPr="00D40652" w14:paraId="75B98AFE" w14:textId="77777777" w:rsidTr="004B53C5">
        <w:trPr>
          <w:trHeight w:val="200"/>
        </w:trPr>
        <w:tc>
          <w:tcPr>
            <w:tcW w:w="2758" w:type="dxa"/>
            <w:tcBorders>
              <w:top w:val="nil"/>
              <w:bottom w:val="single" w:sz="4" w:space="0" w:color="7F7F7F" w:themeColor="text1" w:themeTint="80"/>
            </w:tcBorders>
            <w:shd w:val="clear" w:color="auto" w:fill="auto"/>
            <w:vAlign w:val="center"/>
          </w:tcPr>
          <w:p w14:paraId="52695162" w14:textId="6764BA8B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Number of comorbidities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D64061A" w14:textId="3DD148DC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2.00 [1.00;3.00]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14AE3B1" w14:textId="20E4EA67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[1.00;2.00]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10DEBBE" w14:textId="09013A07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2.00 [1.00;3.00]</w:t>
            </w:r>
          </w:p>
        </w:tc>
        <w:tc>
          <w:tcPr>
            <w:tcW w:w="16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E19CE55" w14:textId="0F1BD266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1.99 [1.38;2.86]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0D8BD0" w14:textId="2A38599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&lt;0.001</w:t>
            </w:r>
          </w:p>
        </w:tc>
      </w:tr>
      <w:tr w:rsidR="004B53C5" w:rsidRPr="00D40652" w14:paraId="23626B23" w14:textId="681A88BC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bottom w:val="nil"/>
            </w:tcBorders>
            <w:shd w:val="clear" w:color="auto" w:fill="auto"/>
            <w:vAlign w:val="center"/>
          </w:tcPr>
          <w:p w14:paraId="2E732E06" w14:textId="77777777" w:rsidR="004B53C5" w:rsidRPr="006B575F" w:rsidRDefault="004B53C5" w:rsidP="004B53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Previous treatment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3B95BF2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091C7E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96F5D8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A2E16B2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CFC90E7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14D2" w:rsidRPr="00D40652" w14:paraId="55B6D3EC" w14:textId="604FCA61" w:rsidTr="004E0A06">
        <w:trPr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B4E75F" w14:textId="77777777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RAAS inhibitors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641CF031" w14:textId="39633AD8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 (31.9%)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453768FC" w14:textId="2ED5354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 (18.6%)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9C35593" w14:textId="4468CEB6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 (39.5%)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3EBA0080" w14:textId="03CEFCA1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2.80 [1.18;7.31]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7013CA9F" w14:textId="7A4AB139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0.02</w:t>
            </w:r>
          </w:p>
        </w:tc>
      </w:tr>
      <w:tr w:rsidR="001D14D2" w:rsidRPr="00D40652" w14:paraId="773DD5B0" w14:textId="4251185E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1ECF7BF" w14:textId="77777777" w:rsidR="001D14D2" w:rsidRPr="006B575F" w:rsidRDefault="001D14D2" w:rsidP="001D14D2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Metformin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AE9539F" w14:textId="36BE5E2B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30 (25.2%)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39D08E" w14:textId="402F5B82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 (25.6%)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902B099" w14:textId="73D6536E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19 (25.0%)</w:t>
            </w:r>
          </w:p>
        </w:tc>
        <w:tc>
          <w:tcPr>
            <w:tcW w:w="16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8F1C6C" w14:textId="004B8E90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0.97 [0.41;2.36]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C20A97D" w14:textId="5BF1D272" w:rsidR="001D14D2" w:rsidRPr="006B575F" w:rsidRDefault="001D14D2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0.938</w:t>
            </w:r>
          </w:p>
        </w:tc>
      </w:tr>
      <w:tr w:rsidR="006B575F" w:rsidRPr="00D40652" w14:paraId="76E8E8C3" w14:textId="4C12E3FF" w:rsidTr="00FC44F5">
        <w:trPr>
          <w:trHeight w:val="200"/>
        </w:trPr>
        <w:tc>
          <w:tcPr>
            <w:tcW w:w="275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A3BC7BC" w14:textId="6FCEA28B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Clinical data at Day 1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26A4873" w14:textId="03365F6A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26A0C63" w14:textId="6670749C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96A1D09" w14:textId="27E7107E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2AD0383" w14:textId="295B1FFE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BC18156" w14:textId="6DDBEE8A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6B575F" w:rsidRPr="00D40652" w14:paraId="6BFF96CF" w14:textId="198B6F99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3682D7" w14:textId="25CCD488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Temperature (°C)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264651A4" w14:textId="6DA8D77E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38.0 [37.0;38.7]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2B6CAC1" w14:textId="015FEAEC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38.1 [37.2;39.0]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98D4792" w14:textId="57C4220B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37.9 [37.0;38.5]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67B0B4DC" w14:textId="1A5AF6B0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0.67 [0.46;1.00]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154512A2" w14:textId="149D33E1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0.048</w:t>
            </w:r>
          </w:p>
        </w:tc>
      </w:tr>
      <w:tr w:rsidR="006B575F" w:rsidRPr="00D40652" w14:paraId="0971332A" w14:textId="15E8805C" w:rsidTr="004E0A06">
        <w:trPr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497D2F" w14:textId="7777777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Respiratory rate (/min.) n=36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695442D2" w14:textId="2EB67217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34.0 [30.0;40.0]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0946ED1" w14:textId="2843A004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35.0 [30.0;36.0]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396C43C8" w14:textId="455E941E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34.0 [30.0;40.0]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73FD39EC" w14:textId="5865147F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1.02 [0.96;1.08]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1391030B" w14:textId="639ACE56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0.526</w:t>
            </w:r>
          </w:p>
        </w:tc>
      </w:tr>
      <w:tr w:rsidR="006B575F" w:rsidRPr="00D40652" w14:paraId="24725A83" w14:textId="3D2E8A9F" w:rsidTr="006B57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C48E20" w14:textId="7777777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Diarrhea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4D8D407C" w14:textId="38D01E8F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22 (18.8%)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3EEFAD3D" w14:textId="2331264C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 (14.3%)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0BD5CEFC" w14:textId="2F96FCFD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16 (21.3%)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31E5479A" w14:textId="4E744569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1.60 [0.59;4.89]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3D88D67F" w14:textId="742BBDEF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0.365</w:t>
            </w:r>
          </w:p>
        </w:tc>
      </w:tr>
      <w:tr w:rsidR="006B575F" w:rsidRPr="00D40652" w14:paraId="53B8B6CB" w14:textId="45998CB8" w:rsidTr="004E0A06">
        <w:trPr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071992" w14:textId="7777777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Confusion </w:t>
            </w:r>
            <w:proofErr w:type="gramStart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n(</w:t>
            </w:r>
            <w:proofErr w:type="gramEnd"/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756CE8E7" w14:textId="5D979C44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 (5.13%)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E2FD136" w14:textId="1C52D5B7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 (0.00%)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3B7A0904" w14:textId="30DD8E5F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 (8.00%)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33D396DD" w14:textId="3EAB9187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 [.;.]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2EB84CBB" w14:textId="56FAB8AA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.</w:t>
            </w:r>
          </w:p>
        </w:tc>
      </w:tr>
      <w:tr w:rsidR="006B575F" w:rsidRPr="00D40652" w14:paraId="1AF8D634" w14:textId="6F646C43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496980" w14:textId="01729FF3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PaO2/FiO2 at D1 (n= 68/72)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4B6158F2" w14:textId="6B8B3CAE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120 [90.0;162]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09E2915" w14:textId="57A3C0C4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148 [99.5;200]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7E9AFD6A" w14:textId="40270C39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107 [87.0;150]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1AA50724" w14:textId="350CCB90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0.99 [0.98;1.00]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7A9A275E" w14:textId="67E46DC7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0.008</w:t>
            </w:r>
          </w:p>
        </w:tc>
      </w:tr>
      <w:tr w:rsidR="006B575F" w:rsidRPr="00D40652" w14:paraId="5C1C3BFB" w14:textId="77777777" w:rsidTr="004E0A06">
        <w:trPr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F9A27A" w14:textId="6B37700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SAPS II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4ADB1FAD" w14:textId="46EA1985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39.0 [30.0;53.0]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535B0557" w14:textId="1DE1E4BA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33.5 [27.2;39.0]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65E8BE1C" w14:textId="7E106C23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46.0 [33.5;56.5]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2CD21A68" w14:textId="5711803C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1.04 [1.02;1.07]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134BC048" w14:textId="6EF55155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0.002</w:t>
            </w:r>
          </w:p>
        </w:tc>
      </w:tr>
      <w:tr w:rsidR="006B575F" w:rsidRPr="00D40652" w14:paraId="558BA2C4" w14:textId="06E54A0C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</w:tcBorders>
            <w:shd w:val="clear" w:color="auto" w:fill="auto"/>
            <w:vAlign w:val="center"/>
          </w:tcPr>
          <w:p w14:paraId="573E44C2" w14:textId="28EC231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SOFA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AE0A557" w14:textId="55717202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7.00 [4.00;9.00]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733AC6E" w14:textId="7C2FAC5C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5.00 [3.00;7.00]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6AF025" w14:textId="4BF44C5E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8.00 [4.00;10.0]</w:t>
            </w:r>
          </w:p>
        </w:tc>
        <w:tc>
          <w:tcPr>
            <w:tcW w:w="169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55557D" w14:textId="7622913B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1.22 [1.08;1.38]</w:t>
            </w: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565C71" w14:textId="10125773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0.001</w:t>
            </w:r>
          </w:p>
        </w:tc>
      </w:tr>
      <w:tr w:rsidR="004B53C5" w:rsidRPr="00D40652" w14:paraId="380D13D2" w14:textId="7D2529B9" w:rsidTr="004E0A06">
        <w:trPr>
          <w:trHeight w:val="200"/>
        </w:trPr>
        <w:tc>
          <w:tcPr>
            <w:tcW w:w="2758" w:type="dxa"/>
            <w:tcBorders>
              <w:bottom w:val="nil"/>
            </w:tcBorders>
            <w:shd w:val="clear" w:color="auto" w:fill="auto"/>
            <w:vAlign w:val="center"/>
          </w:tcPr>
          <w:p w14:paraId="68F0258C" w14:textId="2D50FEF0" w:rsidR="004B53C5" w:rsidRPr="006B575F" w:rsidRDefault="004B53C5" w:rsidP="004B53C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Biological data at Day 1</w:t>
            </w:r>
          </w:p>
        </w:tc>
        <w:tc>
          <w:tcPr>
            <w:tcW w:w="212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FDD5EB9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A87CA81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67094E6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7013759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5BE93C6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6B575F" w:rsidRPr="00620F08" w14:paraId="1D145AA4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41FE88C" w14:textId="1BDD65D7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Hemoglobin (g/L)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28E3FA" w14:textId="272A7188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12.1 [10.6;13.4]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6BED299" w14:textId="225233DE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12.5 [11.1;13.6]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1A21D2F" w14:textId="469C8DBC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11.7 [10.4;13.3]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3467999" w14:textId="7EF64713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0.95 [0.80;1.12]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1B3E794" w14:textId="1A6825A1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0.526</w:t>
            </w:r>
          </w:p>
        </w:tc>
      </w:tr>
      <w:tr w:rsidR="006B575F" w:rsidRPr="00620F08" w14:paraId="20CED929" w14:textId="77777777" w:rsidTr="004E0A06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0E60844" w14:textId="63BC8A52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Platelets (G/L)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3D7E582" w14:textId="4911A5AE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212 [152;292]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C8C66AD" w14:textId="450DCEC4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241 [194;304]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14BA20A" w14:textId="3DC204C7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202 [141;256]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D940D08" w14:textId="573E1C62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[0.99;1.00]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3C4DCF9" w14:textId="6B335FB3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0.033</w:t>
            </w:r>
          </w:p>
        </w:tc>
      </w:tr>
      <w:tr w:rsidR="006B575F" w:rsidRPr="00620F08" w14:paraId="374619B6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A6DB876" w14:textId="25CD5E61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Leucocytes (G/L)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E4A540C" w14:textId="04D3D07E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9.55 [6.50;11.8]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4870749" w14:textId="4CF23309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9.50 [7.05;11.8]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B2F3476" w14:textId="029CC221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9.60 [6.25;11.8]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CFC94DF" w14:textId="52D02801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1.01 [0.94;1.10]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0E7E82E" w14:textId="65C98484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0.728</w:t>
            </w:r>
          </w:p>
        </w:tc>
      </w:tr>
      <w:tr w:rsidR="006B575F" w:rsidRPr="00620F08" w14:paraId="6B41F07E" w14:textId="77777777" w:rsidTr="004E0A06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7551F88" w14:textId="6DADF73F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Lymphocytes (G/L)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7A751AA" w14:textId="169B9B2A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0.90 [0.56;1.20]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8F4B582" w14:textId="6A9C5AD8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0.89 [0.66;1.16]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EE41265" w14:textId="0B560057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0.90 [0.50;1.23]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EA28230" w14:textId="7D57C459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1.11 [0.52;2.39]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B692894" w14:textId="276FCB15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0.784</w:t>
            </w:r>
          </w:p>
        </w:tc>
      </w:tr>
      <w:tr w:rsidR="006B575F" w:rsidRPr="00620F08" w14:paraId="19695AD0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BB4107A" w14:textId="188B5299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proofErr w:type="spellStart"/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DDimers</w:t>
            </w:r>
            <w:proofErr w:type="spellEnd"/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(µg/mL) n=30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E8F828" w14:textId="2B1473C2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1.44 [0.96;3.34]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584D638" w14:textId="4AA9A2D5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1.09 [0.73;1.65]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41B0B53" w14:textId="68D8988C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1.81 [1.04;3.88]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C8E0EB3" w14:textId="58612486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1.38 [1.03;1.84]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0D6AE90" w14:textId="62085753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0.03</w:t>
            </w:r>
          </w:p>
        </w:tc>
      </w:tr>
      <w:tr w:rsidR="006B575F" w:rsidRPr="00620F08" w14:paraId="0626B93B" w14:textId="77777777" w:rsidTr="004E0A06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9CD92FC" w14:textId="0FC590C5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AST UI/L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E8CBAF1" w14:textId="21C31793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56.0 [40.0;83.0]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7EC90E2" w14:textId="546C35A6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63.0 [39.5;83.8]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7F0612" w14:textId="5652F393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54.0 [40.0;76.0]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9189D76" w14:textId="4757392D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[1.00;1.00]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05D5ED5" w14:textId="19E28F52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0.75</w:t>
            </w:r>
          </w:p>
        </w:tc>
      </w:tr>
      <w:tr w:rsidR="006B575F" w:rsidRPr="00620F08" w14:paraId="5199C9E7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69CC276" w14:textId="6E4E79E0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ALT UI/L 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6DCDAEC" w14:textId="783946F7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38.0 [24.0;56.0]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1C75019" w14:textId="486466D8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41.0 [28.5;64.8]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658AA0B" w14:textId="4ECA42B6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34.0 [21.0;50.5]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2805577" w14:textId="406E1C94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0.99 [0.98;1.00]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05B9E88" w14:textId="6E099F33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0.24</w:t>
            </w:r>
          </w:p>
        </w:tc>
      </w:tr>
      <w:tr w:rsidR="004B53C5" w:rsidRPr="00620F08" w14:paraId="1877EC41" w14:textId="77777777" w:rsidTr="004E0A06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3E3933D" w14:textId="370CC783" w:rsidR="004B53C5" w:rsidRPr="006B575F" w:rsidRDefault="004B53C5" w:rsidP="004B53C5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CRP (mg/L)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C94495A" w14:textId="5B4B3926" w:rsidR="004B53C5" w:rsidRPr="006B575F" w:rsidRDefault="004B53C5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  <w:t>162 [84.8;267]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7FCED264" w14:textId="6FDC4968" w:rsidR="004B53C5" w:rsidRPr="006B575F" w:rsidRDefault="004B53C5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  <w:t>165 [</w:t>
            </w:r>
            <w:proofErr w:type="gramStart"/>
            <w:r w:rsidRPr="006B575F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  <w:t>100;</w:t>
            </w:r>
            <w:proofErr w:type="gramEnd"/>
            <w:r w:rsidRPr="006B575F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  <w:t>261]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6A3838" w14:textId="70F91C7B" w:rsidR="004B53C5" w:rsidRPr="006B575F" w:rsidRDefault="004B53C5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  <w:t>161 [84.0;273]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1FB99C7" w14:textId="1FC684B6" w:rsidR="004B53C5" w:rsidRPr="006B575F" w:rsidRDefault="004B53C5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  <w:t>1.00 [1.00;1.00]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47548A" w14:textId="1DDDEE7F" w:rsidR="004B53C5" w:rsidRPr="006B575F" w:rsidRDefault="004B53C5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  <w:t>0.951</w:t>
            </w:r>
          </w:p>
        </w:tc>
      </w:tr>
      <w:tr w:rsidR="006B575F" w:rsidRPr="00620F08" w14:paraId="5BD3545F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BAF35C8" w14:textId="651D09CD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proofErr w:type="spellStart"/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Creatinin</w:t>
            </w:r>
            <w:proofErr w:type="spellEnd"/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(µmol/L)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BAF0E07" w14:textId="66133056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106 [75.2;160]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5B9EA40" w14:textId="093247E9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86.0 [67.0;116]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85C6C91" w14:textId="68FD6200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118 [81.0;267]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CBDF647" w14:textId="5BA58838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1.01 [1.00;1.01]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5E9DE871" w14:textId="4CF06D8F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0.009</w:t>
            </w:r>
          </w:p>
        </w:tc>
      </w:tr>
      <w:tr w:rsidR="006B575F" w:rsidRPr="00620F08" w14:paraId="68599A54" w14:textId="77777777" w:rsidTr="004E0A06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558A870" w14:textId="7DFB41BE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CPK (UI/L)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542A80E" w14:textId="7867AD99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346 [146;917]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935F2FC" w14:textId="3C7BBDF1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278 [146;485]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15B7757B" w14:textId="7232AE06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379 [146;922]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22B18C" w14:textId="1D4B1677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[1.00;1.00]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600214BC" w14:textId="1FA1E6B4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0.269</w:t>
            </w:r>
          </w:p>
        </w:tc>
      </w:tr>
      <w:tr w:rsidR="006B575F" w:rsidRPr="00620F08" w14:paraId="3D14E031" w14:textId="77777777" w:rsidTr="004E0A0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0828904" w14:textId="0AFA8E67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LDH (UI/L)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ACF4C00" w14:textId="64A9977D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588 [472;699]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3DA364E8" w14:textId="59258275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592 [493;618]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4062E801" w14:textId="0F0A9980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584 [448;725]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2D6B5265" w14:textId="24AF728F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1.00 [1.00;1.00]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  <w:hideMark/>
          </w:tcPr>
          <w:p w14:paraId="0944B2FA" w14:textId="5BAE0210" w:rsidR="006B575F" w:rsidRPr="006B575F" w:rsidRDefault="006B575F" w:rsidP="006B575F">
            <w:pPr>
              <w:spacing w:after="2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0.581</w:t>
            </w:r>
          </w:p>
        </w:tc>
      </w:tr>
      <w:tr w:rsidR="006B575F" w:rsidRPr="00620F08" w14:paraId="1A52E963" w14:textId="77777777" w:rsidTr="004E0A06">
        <w:tblPrEx>
          <w:tblLook w:val="04A0" w:firstRow="1" w:lastRow="0" w:firstColumn="1" w:lastColumn="0" w:noHBand="0" w:noVBand="1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58" w:type="dxa"/>
            <w:tcBorders>
              <w:top w:val="nil"/>
              <w:bottom w:val="single" w:sz="4" w:space="0" w:color="7F7F7F" w:themeColor="text1" w:themeTint="80"/>
            </w:tcBorders>
            <w:shd w:val="clear" w:color="auto" w:fill="auto"/>
            <w:vAlign w:val="center"/>
            <w:hideMark/>
          </w:tcPr>
          <w:p w14:paraId="64E99755" w14:textId="2CF49B83" w:rsidR="006B575F" w:rsidRPr="006B575F" w:rsidRDefault="006B575F" w:rsidP="006B575F">
            <w:pPr>
              <w:spacing w:after="2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Troponin (ng/mL)</w:t>
            </w:r>
          </w:p>
        </w:tc>
        <w:tc>
          <w:tcPr>
            <w:tcW w:w="2127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05F886B" w14:textId="79CA8E1F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0.03 [0.01;0.06]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1C016A55" w14:textId="6ABB219D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0.02 [0.01;0.04]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7D590349" w14:textId="05451D5D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0.03 [0.02;0.08]</w:t>
            </w:r>
          </w:p>
        </w:tc>
        <w:tc>
          <w:tcPr>
            <w:tcW w:w="1691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AE00180" w14:textId="6598BBEC" w:rsidR="006B575F" w:rsidRPr="006B575F" w:rsidRDefault="006B575F" w:rsidP="006B575F">
            <w:pPr>
              <w:spacing w:after="2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val="fr-FR"/>
              </w:rPr>
            </w:pPr>
          </w:p>
        </w:tc>
        <w:tc>
          <w:tcPr>
            <w:tcW w:w="1002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EA6809D" w14:textId="478437F3" w:rsidR="006B575F" w:rsidRPr="006B575F" w:rsidRDefault="006B575F" w:rsidP="006B575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fr-FR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  <w:shd w:val="clear" w:color="auto" w:fill="FFFFFF"/>
              </w:rPr>
              <w:t>0.02</w:t>
            </w:r>
          </w:p>
        </w:tc>
      </w:tr>
      <w:tr w:rsidR="004B53C5" w:rsidRPr="00D40652" w14:paraId="66C048F1" w14:textId="35A2BCAE" w:rsidTr="004E0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488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07DE77B0" w14:textId="280562AC" w:rsidR="004B53C5" w:rsidRPr="006B575F" w:rsidRDefault="004B53C5" w:rsidP="006C09A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 infiltrate on chest computed tomography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14:paraId="7CA258E6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14:paraId="7B397812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1" w:type="dxa"/>
            <w:tcBorders>
              <w:bottom w:val="nil"/>
            </w:tcBorders>
            <w:shd w:val="clear" w:color="auto" w:fill="auto"/>
          </w:tcPr>
          <w:p w14:paraId="5F11DB28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2" w:type="dxa"/>
            <w:tcBorders>
              <w:bottom w:val="nil"/>
            </w:tcBorders>
            <w:shd w:val="clear" w:color="auto" w:fill="auto"/>
          </w:tcPr>
          <w:p w14:paraId="3F2D2D5D" w14:textId="77777777" w:rsidR="004B53C5" w:rsidRPr="006B575F" w:rsidRDefault="004B53C5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B575F" w:rsidRPr="00D40652" w14:paraId="5900144C" w14:textId="43320D92" w:rsidTr="0028749D">
        <w:trPr>
          <w:trHeight w:val="200"/>
        </w:trPr>
        <w:tc>
          <w:tcPr>
            <w:tcW w:w="275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BB2FDF" w14:textId="7777777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≤ 25% 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14:paraId="1D28748D" w14:textId="71A723C4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 (9.26%)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340C067C" w14:textId="34141AC1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 (11.6%)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14:paraId="4C61A4E7" w14:textId="02531E08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5 (7.69%)</w:t>
            </w:r>
          </w:p>
        </w:tc>
        <w:tc>
          <w:tcPr>
            <w:tcW w:w="1691" w:type="dxa"/>
            <w:tcBorders>
              <w:top w:val="nil"/>
              <w:bottom w:val="nil"/>
            </w:tcBorders>
            <w:shd w:val="clear" w:color="auto" w:fill="auto"/>
          </w:tcPr>
          <w:p w14:paraId="78C835E0" w14:textId="49B3CA0F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</w:p>
        </w:tc>
        <w:tc>
          <w:tcPr>
            <w:tcW w:w="1002" w:type="dxa"/>
            <w:tcBorders>
              <w:top w:val="nil"/>
              <w:bottom w:val="nil"/>
            </w:tcBorders>
            <w:shd w:val="clear" w:color="auto" w:fill="auto"/>
          </w:tcPr>
          <w:p w14:paraId="723F6A22" w14:textId="6D551D89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Ref.</w:t>
            </w:r>
          </w:p>
        </w:tc>
      </w:tr>
      <w:tr w:rsidR="006B575F" w:rsidRPr="00D40652" w14:paraId="36B584D5" w14:textId="05D7A13A" w:rsidTr="002874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79467" w14:textId="7777777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 xml:space="preserve">26-50%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A529BA" w14:textId="115B814A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24 (22.2%)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3EBD94" w14:textId="7E7BA435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10 (23.3%)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FBBE04" w14:textId="68578B86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14 (21.5%)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F4FFF7" w14:textId="019080B4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1.38 [0.30;6.53]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0DFC0" w14:textId="791E9509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0.67</w:t>
            </w:r>
          </w:p>
        </w:tc>
      </w:tr>
      <w:tr w:rsidR="006B575F" w:rsidRPr="00D40652" w14:paraId="4034FCEC" w14:textId="05A48CA4" w:rsidTr="0028749D">
        <w:trPr>
          <w:trHeight w:val="184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5B000" w14:textId="7777777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51-75%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2DDAED" w14:textId="1FA637E2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38 (35.2%)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4715E" w14:textId="46BA9F4F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15 (34.9%)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EDF0A0" w14:textId="007E869D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23 (35.4%)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8E9932" w14:textId="10FED5DB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1.52 [0.35;6.59]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4126C" w14:textId="43BA7E3F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0.56</w:t>
            </w:r>
          </w:p>
        </w:tc>
      </w:tr>
      <w:tr w:rsidR="006B575F" w:rsidRPr="00D40652" w14:paraId="10AF7378" w14:textId="5B337E77" w:rsidTr="002874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0"/>
        </w:trPr>
        <w:tc>
          <w:tcPr>
            <w:tcW w:w="2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D7B88F" w14:textId="77777777" w:rsidR="006B575F" w:rsidRPr="006B575F" w:rsidRDefault="006B575F" w:rsidP="006B575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sz w:val="18"/>
                <w:szCs w:val="18"/>
              </w:rPr>
              <w:t>&gt;75%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D02316" w14:textId="1B5EFB78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36 (33.3%)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DED45E" w14:textId="25E1DF75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13 (30.2%)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85D7AB" w14:textId="654657D1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23 (35.4%)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BFEFD0" w14:textId="56A3D9FC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1.74 [0.40;7.69]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879523" w14:textId="18DA1BD5" w:rsidR="006B575F" w:rsidRPr="006B575F" w:rsidRDefault="006B575F" w:rsidP="006B57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575F">
              <w:rPr>
                <w:rFonts w:ascii="Times New Roman" w:hAnsi="Times New Roman" w:cs="Times New Roman"/>
                <w:color w:val="333333"/>
                <w:sz w:val="18"/>
                <w:szCs w:val="18"/>
              </w:rPr>
              <w:t>0.45</w:t>
            </w:r>
          </w:p>
        </w:tc>
      </w:tr>
      <w:tr w:rsidR="004B53C5" w:rsidRPr="00D40652" w14:paraId="7B83D7AA" w14:textId="29714DDC" w:rsidTr="0028749D">
        <w:trPr>
          <w:trHeight w:val="200"/>
        </w:trPr>
        <w:tc>
          <w:tcPr>
            <w:tcW w:w="10696" w:type="dxa"/>
            <w:gridSpan w:val="6"/>
            <w:tcBorders>
              <w:top w:val="single" w:sz="4" w:space="0" w:color="auto"/>
              <w:bottom w:val="nil"/>
            </w:tcBorders>
            <w:vAlign w:val="center"/>
          </w:tcPr>
          <w:p w14:paraId="337625F1" w14:textId="77777777" w:rsidR="004B53C5" w:rsidRPr="00A4241B" w:rsidRDefault="004B53C5" w:rsidP="004B53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A4241B">
              <w:rPr>
                <w:rFonts w:ascii="Times New Roman" w:hAnsi="Times New Roman" w:cs="Times New Roman"/>
                <w:sz w:val="15"/>
                <w:szCs w:val="15"/>
              </w:rPr>
              <w:t xml:space="preserve">footnotes: Results are number n (percentage) of patients for categorical variables and median (q1-q3) for continuous variables. </w:t>
            </w:r>
          </w:p>
          <w:p w14:paraId="52D102A8" w14:textId="526CB0B9" w:rsidR="004B53C5" w:rsidRPr="00A4241B" w:rsidRDefault="004B53C5" w:rsidP="004B53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A4241B">
              <w:rPr>
                <w:rFonts w:ascii="Times New Roman" w:hAnsi="Times New Roman" w:cs="Times New Roman"/>
                <w:sz w:val="15"/>
                <w:szCs w:val="15"/>
              </w:rPr>
              <w:t xml:space="preserve">OR odd ratio and 95%CI: 95% confidence intervals were obtained using univariate logistic regression. </w:t>
            </w:r>
          </w:p>
          <w:p w14:paraId="3CE8519F" w14:textId="2EC48AD7" w:rsidR="004B53C5" w:rsidRPr="00A4241B" w:rsidRDefault="004B53C5" w:rsidP="004B53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5"/>
                <w:szCs w:val="15"/>
              </w:rPr>
            </w:pPr>
            <w:r w:rsidRPr="00A4241B">
              <w:rPr>
                <w:rFonts w:ascii="Times New Roman" w:hAnsi="Times New Roman" w:cs="Times New Roman"/>
                <w:sz w:val="15"/>
                <w:szCs w:val="15"/>
              </w:rPr>
              <w:t>Day 1 is the first day of admission in Intensive care Unit</w:t>
            </w:r>
          </w:p>
          <w:p w14:paraId="37902671" w14:textId="3F441AAF" w:rsidR="004B53C5" w:rsidRPr="00A4241B" w:rsidRDefault="004B53C5" w:rsidP="004B53C5">
            <w:pPr>
              <w:spacing w:after="0" w:line="240" w:lineRule="auto"/>
              <w:jc w:val="both"/>
              <w:rPr>
                <w:rFonts w:ascii="Times New Roman" w:eastAsiaTheme="majorEastAsia" w:hAnsi="Times New Roman" w:cs="Times New Roman"/>
                <w:sz w:val="15"/>
                <w:szCs w:val="15"/>
              </w:rPr>
            </w:pPr>
            <w:r w:rsidRPr="00A4241B">
              <w:rPr>
                <w:rFonts w:ascii="Times New Roman" w:eastAsiaTheme="majorEastAsia" w:hAnsi="Times New Roman" w:cs="Times New Roman"/>
                <w:sz w:val="15"/>
                <w:szCs w:val="15"/>
              </w:rPr>
              <w:t>¥RAAS : Renin Angiotensin system BMI: Body mass index</w:t>
            </w:r>
            <w:r w:rsidRPr="00A4241B">
              <w:rPr>
                <w:rFonts w:ascii="Times New Roman" w:hAnsi="Times New Roman" w:cs="Times New Roman"/>
                <w:sz w:val="15"/>
                <w:szCs w:val="15"/>
              </w:rPr>
              <w:t xml:space="preserve">, SAPSII: simplified acute physiology score, SOFA: Sepsis-related Organ Failure Assessment,  CRP: C-reactive-protein, AST : Aspartate aminotransferase, ALT: Alanine aminotransferase, LDH: lactate </w:t>
            </w:r>
            <w:proofErr w:type="spellStart"/>
            <w:r w:rsidRPr="00A4241B">
              <w:rPr>
                <w:rFonts w:ascii="Times New Roman" w:hAnsi="Times New Roman" w:cs="Times New Roman"/>
                <w:sz w:val="15"/>
                <w:szCs w:val="15"/>
              </w:rPr>
              <w:t>deshydrogenase</w:t>
            </w:r>
            <w:proofErr w:type="spellEnd"/>
            <w:r w:rsidRPr="00A4241B">
              <w:rPr>
                <w:rFonts w:ascii="Times New Roman" w:hAnsi="Times New Roman" w:cs="Times New Roman"/>
                <w:sz w:val="15"/>
                <w:szCs w:val="15"/>
              </w:rPr>
              <w:t xml:space="preserve"> CPK: Cr</w:t>
            </w:r>
            <w:r w:rsidR="0090320F">
              <w:rPr>
                <w:rFonts w:ascii="Times New Roman" w:hAnsi="Times New Roman" w:cs="Times New Roman"/>
                <w:sz w:val="15"/>
                <w:szCs w:val="15"/>
              </w:rPr>
              <w:t>e</w:t>
            </w:r>
            <w:r w:rsidRPr="00A4241B">
              <w:rPr>
                <w:rFonts w:ascii="Times New Roman" w:hAnsi="Times New Roman" w:cs="Times New Roman"/>
                <w:sz w:val="15"/>
                <w:szCs w:val="15"/>
              </w:rPr>
              <w:t xml:space="preserve">atin </w:t>
            </w:r>
            <w:proofErr w:type="spellStart"/>
            <w:r w:rsidRPr="00A4241B">
              <w:rPr>
                <w:rFonts w:ascii="Times New Roman" w:hAnsi="Times New Roman" w:cs="Times New Roman"/>
                <w:sz w:val="15"/>
                <w:szCs w:val="15"/>
              </w:rPr>
              <w:t>PhosphoKinase</w:t>
            </w:r>
            <w:proofErr w:type="spellEnd"/>
          </w:p>
          <w:p w14:paraId="7AC4CB35" w14:textId="77777777" w:rsidR="004B53C5" w:rsidRPr="00A4241B" w:rsidRDefault="004B53C5" w:rsidP="004B53C5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</w:tbl>
    <w:p w14:paraId="729964E2" w14:textId="77777777" w:rsidR="00E01289" w:rsidRDefault="008D0551"/>
    <w:sectPr w:rsidR="00E012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9E3"/>
    <w:rsid w:val="000D0AD7"/>
    <w:rsid w:val="00180CCC"/>
    <w:rsid w:val="001D14D2"/>
    <w:rsid w:val="0028749D"/>
    <w:rsid w:val="003C5AE7"/>
    <w:rsid w:val="003E4F41"/>
    <w:rsid w:val="00404009"/>
    <w:rsid w:val="004307EE"/>
    <w:rsid w:val="004B53C5"/>
    <w:rsid w:val="004C3859"/>
    <w:rsid w:val="004E0A06"/>
    <w:rsid w:val="00583FB7"/>
    <w:rsid w:val="00620F08"/>
    <w:rsid w:val="00696FC5"/>
    <w:rsid w:val="006B575F"/>
    <w:rsid w:val="006C09A5"/>
    <w:rsid w:val="006F08A8"/>
    <w:rsid w:val="0071305F"/>
    <w:rsid w:val="00746B9B"/>
    <w:rsid w:val="00757931"/>
    <w:rsid w:val="007C4325"/>
    <w:rsid w:val="008D0551"/>
    <w:rsid w:val="008D1FE1"/>
    <w:rsid w:val="0090320F"/>
    <w:rsid w:val="00920E06"/>
    <w:rsid w:val="0097368B"/>
    <w:rsid w:val="00A028C6"/>
    <w:rsid w:val="00A4241B"/>
    <w:rsid w:val="00A439E3"/>
    <w:rsid w:val="00B91459"/>
    <w:rsid w:val="00B920AE"/>
    <w:rsid w:val="00CD6F5D"/>
    <w:rsid w:val="00CE6E5B"/>
    <w:rsid w:val="00D54DDC"/>
    <w:rsid w:val="00E4006E"/>
    <w:rsid w:val="00E66DF8"/>
    <w:rsid w:val="00E83B6D"/>
    <w:rsid w:val="00FC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CF8C2"/>
  <w15:chartTrackingRefBased/>
  <w15:docId w15:val="{2480CE4A-E53E-D44A-8347-1E8ABD444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439E3"/>
    <w:pPr>
      <w:spacing w:after="160" w:line="259" w:lineRule="auto"/>
    </w:pPr>
    <w:rPr>
      <w:rFonts w:ascii="Calibri" w:eastAsia="Calibri" w:hAnsi="Calibri" w:cs="Calibri"/>
      <w:sz w:val="22"/>
      <w:szCs w:val="22"/>
      <w:lang w:val="en-US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39E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9E3"/>
    <w:rPr>
      <w:rFonts w:ascii="Times New Roman" w:hAnsi="Times New Roman" w:cs="Times New Roman"/>
      <w:sz w:val="18"/>
      <w:szCs w:val="18"/>
    </w:rPr>
  </w:style>
  <w:style w:type="table" w:customStyle="1" w:styleId="Tableausimple21">
    <w:name w:val="Tableau simple 21"/>
    <w:basedOn w:val="TableNormal"/>
    <w:uiPriority w:val="42"/>
    <w:rsid w:val="00A439E3"/>
    <w:rPr>
      <w:rFonts w:ascii="Calibri" w:eastAsia="Calibri" w:hAnsi="Calibri" w:cs="Calibri"/>
      <w:sz w:val="22"/>
      <w:szCs w:val="22"/>
      <w:lang w:val="en-US" w:eastAsia="fr-F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pple-converted-space">
    <w:name w:val="apple-converted-space"/>
    <w:basedOn w:val="DefaultParagraphFont"/>
    <w:rsid w:val="000D0A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4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8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8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F08463-E0C0-5042-8AD6-FA99329FC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 pommier</dc:creator>
  <cp:keywords/>
  <dc:description/>
  <cp:lastModifiedBy>laurent laurent</cp:lastModifiedBy>
  <cp:revision>2</cp:revision>
  <dcterms:created xsi:type="dcterms:W3CDTF">2021-01-31T18:23:00Z</dcterms:created>
  <dcterms:modified xsi:type="dcterms:W3CDTF">2021-01-31T18:23:00Z</dcterms:modified>
</cp:coreProperties>
</file>