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733EB4" w14:textId="77777777" w:rsidR="006A0331" w:rsidRDefault="006A0331" w:rsidP="006A0331">
      <w:pPr>
        <w:autoSpaceDE w:val="0"/>
        <w:autoSpaceDN w:val="0"/>
        <w:adjustRightInd w:val="0"/>
        <w:spacing w:after="0" w:line="240" w:lineRule="auto"/>
        <w:jc w:val="both"/>
        <w:rPr>
          <w:rFonts w:ascii="Times New Roman" w:hAnsi="Times New Roman" w:cs="Times New Roman"/>
          <w:sz w:val="24"/>
          <w:szCs w:val="24"/>
        </w:rPr>
      </w:pPr>
      <w:r w:rsidRPr="00431074">
        <w:rPr>
          <w:rFonts w:ascii="Times New Roman" w:hAnsi="Times New Roman" w:cs="Times New Roman"/>
          <w:sz w:val="24"/>
          <w:szCs w:val="24"/>
        </w:rPr>
        <w:t>Supplementary data:</w:t>
      </w:r>
    </w:p>
    <w:p w14:paraId="6EBFB8CC" w14:textId="77777777" w:rsidR="000424EB" w:rsidRDefault="000424EB" w:rsidP="006A0331">
      <w:pPr>
        <w:autoSpaceDE w:val="0"/>
        <w:autoSpaceDN w:val="0"/>
        <w:adjustRightInd w:val="0"/>
        <w:spacing w:after="0" w:line="240" w:lineRule="auto"/>
        <w:jc w:val="both"/>
        <w:rPr>
          <w:rFonts w:ascii="Times New Roman" w:hAnsi="Times New Roman" w:cs="Times New Roman"/>
          <w:sz w:val="24"/>
          <w:szCs w:val="24"/>
        </w:rPr>
      </w:pPr>
    </w:p>
    <w:p w14:paraId="0F2FC4B4" w14:textId="15BC2AB9" w:rsidR="000424EB" w:rsidRDefault="000424EB" w:rsidP="006A033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Experimental procedures</w:t>
      </w:r>
    </w:p>
    <w:p w14:paraId="5743FFA0" w14:textId="77777777" w:rsidR="000424EB" w:rsidRDefault="000424EB" w:rsidP="006A0331">
      <w:pPr>
        <w:autoSpaceDE w:val="0"/>
        <w:autoSpaceDN w:val="0"/>
        <w:adjustRightInd w:val="0"/>
        <w:spacing w:after="0" w:line="240" w:lineRule="auto"/>
        <w:jc w:val="both"/>
        <w:rPr>
          <w:rFonts w:ascii="Times New Roman" w:hAnsi="Times New Roman" w:cs="Times New Roman"/>
          <w:sz w:val="24"/>
          <w:szCs w:val="24"/>
        </w:rPr>
      </w:pPr>
    </w:p>
    <w:p w14:paraId="6550A1F3" w14:textId="77777777" w:rsidR="000424EB" w:rsidRPr="000424EB" w:rsidRDefault="000424EB" w:rsidP="000424EB">
      <w:pPr>
        <w:jc w:val="both"/>
        <w:rPr>
          <w:rFonts w:ascii="Times New Roman" w:eastAsia="Calibri" w:hAnsi="Times New Roman" w:cs="Times New Roman"/>
          <w:sz w:val="24"/>
          <w:szCs w:val="24"/>
        </w:rPr>
      </w:pPr>
      <w:r w:rsidRPr="000424EB">
        <w:rPr>
          <w:rFonts w:ascii="Times New Roman" w:eastAsia="Calibri" w:hAnsi="Times New Roman" w:cs="Times New Roman"/>
          <w:sz w:val="24"/>
          <w:szCs w:val="24"/>
        </w:rPr>
        <w:t>Climbing assay</w:t>
      </w:r>
    </w:p>
    <w:p w14:paraId="7613731B" w14:textId="6161D1E6" w:rsidR="000424EB" w:rsidRDefault="000424EB" w:rsidP="000424EB">
      <w:pPr>
        <w:jc w:val="both"/>
        <w:rPr>
          <w:rFonts w:ascii="Times New Roman" w:eastAsia="Calibri" w:hAnsi="Times New Roman" w:cs="Times New Roman"/>
          <w:sz w:val="24"/>
          <w:szCs w:val="24"/>
        </w:rPr>
      </w:pPr>
      <w:r w:rsidRPr="00905D39">
        <w:rPr>
          <w:rFonts w:ascii="Times New Roman" w:eastAsia="Calibri" w:hAnsi="Times New Roman" w:cs="Times New Roman"/>
          <w:sz w:val="24"/>
          <w:szCs w:val="24"/>
        </w:rPr>
        <w:t>For each group, 10 flies of both sexes were randomly picked out and placed in a clean empty vial. The vial was gently tapped, then the number of flies that escaped above a horizontal line drawn 8 cm from the bottom of the vial in 10 seconds was recorded. 10 separated trials were run for each group, and then climbing scores for each group were obtained (A ratio of flies that was able to climb/total flies in a vial.). There were 10 biological replicates, and the mean climbing score was compared.</w:t>
      </w:r>
    </w:p>
    <w:p w14:paraId="00BE509B" w14:textId="12759E9C" w:rsidR="000424EB" w:rsidRDefault="000424EB" w:rsidP="000424EB">
      <w:pPr>
        <w:jc w:val="both"/>
        <w:rPr>
          <w:rFonts w:ascii="Times New Roman" w:eastAsia="Calibri" w:hAnsi="Times New Roman" w:cs="Times New Roman"/>
          <w:sz w:val="24"/>
          <w:szCs w:val="24"/>
        </w:rPr>
      </w:pPr>
      <w:r w:rsidRPr="000424EB">
        <w:rPr>
          <w:rFonts w:ascii="Times New Roman" w:eastAsia="Calibri" w:hAnsi="Times New Roman" w:cs="Times New Roman"/>
          <w:sz w:val="24"/>
          <w:szCs w:val="24"/>
        </w:rPr>
        <w:t>Alcohol sedation and recovery assay</w:t>
      </w:r>
    </w:p>
    <w:p w14:paraId="45528859" w14:textId="7C229D1E" w:rsidR="000424EB" w:rsidRPr="000424EB" w:rsidRDefault="000424EB" w:rsidP="000424EB">
      <w:pPr>
        <w:jc w:val="both"/>
        <w:rPr>
          <w:rFonts w:ascii="Times New Roman" w:eastAsia="Calibri" w:hAnsi="Times New Roman" w:cs="Times New Roman"/>
          <w:sz w:val="24"/>
          <w:szCs w:val="24"/>
        </w:rPr>
      </w:pPr>
      <w:r w:rsidRPr="00905D39">
        <w:rPr>
          <w:rFonts w:ascii="Times New Roman" w:eastAsia="Calibri" w:hAnsi="Times New Roman" w:cs="Times New Roman"/>
          <w:color w:val="000000"/>
          <w:sz w:val="24"/>
          <w:szCs w:val="24"/>
        </w:rPr>
        <w:t>8 flies were transferred to a vial sealed with a cotton plug covered by 0.5 ml absolute ethanol. Every minute, vials were gently tapped three times on the table, and the numbers of sedated flies were counted in the first 10 seconds, and ST50 (the time needed for half of the flies to become sedated) was determined. Exposure to the ethanol was continued until all the flies became sedated. Subsequently, all sedated flies were transferred to another vial, and RC50 (the time taken for half of the sedated flies to become completely revived) was measured. 10 biological replicates were assessed, and means were compared</w:t>
      </w:r>
      <w:r>
        <w:rPr>
          <w:rFonts w:ascii="Times New Roman" w:eastAsia="Calibri" w:hAnsi="Times New Roman" w:cs="Times New Roman"/>
          <w:color w:val="000000"/>
          <w:sz w:val="24"/>
          <w:szCs w:val="24"/>
        </w:rPr>
        <w:t>.</w:t>
      </w:r>
    </w:p>
    <w:p w14:paraId="3D39430E" w14:textId="77777777" w:rsidR="006A0331" w:rsidRDefault="006A0331" w:rsidP="006A0331">
      <w:pPr>
        <w:autoSpaceDE w:val="0"/>
        <w:autoSpaceDN w:val="0"/>
        <w:adjustRightInd w:val="0"/>
        <w:spacing w:after="0" w:line="240" w:lineRule="auto"/>
        <w:jc w:val="both"/>
        <w:rPr>
          <w:rFonts w:ascii="Times New Roman" w:hAnsi="Times New Roman" w:cs="Times New Roman"/>
          <w:sz w:val="24"/>
          <w:szCs w:val="24"/>
        </w:rPr>
      </w:pPr>
    </w:p>
    <w:p w14:paraId="58CE3B62" w14:textId="77777777" w:rsidR="006A0331" w:rsidRDefault="006A0331" w:rsidP="006A0331">
      <w:pPr>
        <w:autoSpaceDE w:val="0"/>
        <w:autoSpaceDN w:val="0"/>
        <w:adjustRightInd w:val="0"/>
        <w:spacing w:after="0" w:line="240" w:lineRule="auto"/>
        <w:jc w:val="both"/>
        <w:rPr>
          <w:rFonts w:ascii="Times New Roman" w:hAnsi="Times New Roman" w:cs="Times New Roman"/>
          <w:sz w:val="24"/>
          <w:szCs w:val="24"/>
        </w:rPr>
      </w:pPr>
      <w:r w:rsidRPr="00E5044C">
        <w:rPr>
          <w:rFonts w:ascii="Times New Roman" w:hAnsi="Times New Roman" w:cs="Times New Roman"/>
          <w:sz w:val="24"/>
          <w:szCs w:val="24"/>
        </w:rPr>
        <w:t>Tables</w:t>
      </w:r>
    </w:p>
    <w:p w14:paraId="6ED43FFD" w14:textId="77777777" w:rsidR="000424EB" w:rsidRDefault="000424EB" w:rsidP="006A0331">
      <w:pPr>
        <w:autoSpaceDE w:val="0"/>
        <w:autoSpaceDN w:val="0"/>
        <w:adjustRightInd w:val="0"/>
        <w:spacing w:after="0" w:line="240" w:lineRule="auto"/>
        <w:jc w:val="both"/>
        <w:rPr>
          <w:rFonts w:ascii="Times New Roman" w:hAnsi="Times New Roman" w:cs="Times New Roman"/>
          <w:sz w:val="24"/>
          <w:szCs w:val="24"/>
        </w:rPr>
      </w:pPr>
    </w:p>
    <w:p w14:paraId="5FA7AF97" w14:textId="60652634" w:rsidR="000424EB" w:rsidRDefault="000424EB" w:rsidP="006A033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Table S1: Sequence of the primers</w:t>
      </w:r>
    </w:p>
    <w:p w14:paraId="0121FDA9" w14:textId="77777777" w:rsidR="003639D6" w:rsidRDefault="003639D6" w:rsidP="006A0331">
      <w:pPr>
        <w:autoSpaceDE w:val="0"/>
        <w:autoSpaceDN w:val="0"/>
        <w:adjustRightInd w:val="0"/>
        <w:spacing w:after="0" w:line="240" w:lineRule="auto"/>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609"/>
        <w:gridCol w:w="4097"/>
        <w:gridCol w:w="3536"/>
      </w:tblGrid>
      <w:tr w:rsidR="003639D6" w14:paraId="64BBDE62" w14:textId="77777777" w:rsidTr="003639D6">
        <w:trPr>
          <w:trHeight w:val="413"/>
        </w:trPr>
        <w:tc>
          <w:tcPr>
            <w:tcW w:w="3080" w:type="dxa"/>
          </w:tcPr>
          <w:p w14:paraId="5EA46AB4" w14:textId="100CE023" w:rsidR="003639D6" w:rsidRDefault="003639D6" w:rsidP="003639D6">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Gene Name</w:t>
            </w:r>
          </w:p>
        </w:tc>
        <w:tc>
          <w:tcPr>
            <w:tcW w:w="3081" w:type="dxa"/>
          </w:tcPr>
          <w:p w14:paraId="649E6FD4" w14:textId="5B3D0112" w:rsidR="003639D6" w:rsidRDefault="003639D6" w:rsidP="003639D6">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Primer Forward</w:t>
            </w:r>
          </w:p>
        </w:tc>
        <w:tc>
          <w:tcPr>
            <w:tcW w:w="3081" w:type="dxa"/>
          </w:tcPr>
          <w:p w14:paraId="2D34FC32" w14:textId="2C62466F" w:rsidR="003639D6" w:rsidRDefault="003639D6" w:rsidP="003639D6">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Primer Reverse</w:t>
            </w:r>
          </w:p>
        </w:tc>
      </w:tr>
      <w:tr w:rsidR="003639D6" w14:paraId="1DF6C1EB" w14:textId="77777777" w:rsidTr="003639D6">
        <w:trPr>
          <w:trHeight w:val="440"/>
        </w:trPr>
        <w:tc>
          <w:tcPr>
            <w:tcW w:w="3080" w:type="dxa"/>
          </w:tcPr>
          <w:p w14:paraId="164F35BD" w14:textId="6DDB3899" w:rsidR="003639D6" w:rsidRPr="003639D6" w:rsidRDefault="003639D6" w:rsidP="003639D6">
            <w:pPr>
              <w:autoSpaceDE w:val="0"/>
              <w:autoSpaceDN w:val="0"/>
              <w:adjustRightInd w:val="0"/>
              <w:spacing w:after="0" w:line="240" w:lineRule="auto"/>
              <w:jc w:val="center"/>
              <w:rPr>
                <w:rFonts w:ascii="Times New Roman" w:hAnsi="Times New Roman" w:cs="Times New Roman"/>
                <w:i/>
                <w:iCs/>
                <w:sz w:val="24"/>
                <w:szCs w:val="24"/>
              </w:rPr>
            </w:pPr>
            <w:r w:rsidRPr="003639D6">
              <w:rPr>
                <w:rFonts w:ascii="Times New Roman" w:eastAsia="Calibri" w:hAnsi="Times New Roman" w:cs="Times New Roman"/>
                <w:i/>
                <w:iCs/>
                <w:color w:val="000000"/>
                <w:sz w:val="24"/>
                <w:szCs w:val="24"/>
              </w:rPr>
              <w:t>syt1</w:t>
            </w:r>
          </w:p>
        </w:tc>
        <w:tc>
          <w:tcPr>
            <w:tcW w:w="3081" w:type="dxa"/>
          </w:tcPr>
          <w:p w14:paraId="77CD48DB" w14:textId="33DCC633" w:rsidR="003639D6" w:rsidRDefault="003639D6" w:rsidP="003639D6">
            <w:pPr>
              <w:autoSpaceDE w:val="0"/>
              <w:autoSpaceDN w:val="0"/>
              <w:adjustRightInd w:val="0"/>
              <w:spacing w:after="0" w:line="240" w:lineRule="auto"/>
              <w:jc w:val="center"/>
              <w:rPr>
                <w:rFonts w:ascii="Times New Roman" w:hAnsi="Times New Roman" w:cs="Times New Roman"/>
                <w:sz w:val="24"/>
                <w:szCs w:val="24"/>
              </w:rPr>
            </w:pPr>
            <w:r w:rsidRPr="00905D39">
              <w:rPr>
                <w:rFonts w:ascii="Times New Roman" w:eastAsia="Calibri" w:hAnsi="Times New Roman" w:cs="Times New Roman"/>
                <w:sz w:val="24"/>
                <w:szCs w:val="24"/>
              </w:rPr>
              <w:t>GCACCCTCAACCCTTACTATAATG</w:t>
            </w:r>
          </w:p>
        </w:tc>
        <w:tc>
          <w:tcPr>
            <w:tcW w:w="3081" w:type="dxa"/>
          </w:tcPr>
          <w:p w14:paraId="1970F86A" w14:textId="362874F7" w:rsidR="003639D6" w:rsidRDefault="003639D6" w:rsidP="003639D6">
            <w:pPr>
              <w:autoSpaceDE w:val="0"/>
              <w:autoSpaceDN w:val="0"/>
              <w:adjustRightInd w:val="0"/>
              <w:spacing w:after="0" w:line="240" w:lineRule="auto"/>
              <w:jc w:val="center"/>
              <w:rPr>
                <w:rFonts w:ascii="Times New Roman" w:hAnsi="Times New Roman" w:cs="Times New Roman"/>
                <w:sz w:val="24"/>
                <w:szCs w:val="24"/>
              </w:rPr>
            </w:pPr>
            <w:r w:rsidRPr="00905D39">
              <w:rPr>
                <w:rFonts w:ascii="Times New Roman" w:eastAsia="Calibri" w:hAnsi="Times New Roman" w:cs="Times New Roman"/>
                <w:sz w:val="24"/>
                <w:szCs w:val="24"/>
              </w:rPr>
              <w:t>GTCCACGACGGTCACAAC</w:t>
            </w:r>
          </w:p>
        </w:tc>
      </w:tr>
      <w:tr w:rsidR="003639D6" w14:paraId="17588596" w14:textId="77777777" w:rsidTr="003639D6">
        <w:trPr>
          <w:trHeight w:val="440"/>
        </w:trPr>
        <w:tc>
          <w:tcPr>
            <w:tcW w:w="3080" w:type="dxa"/>
          </w:tcPr>
          <w:p w14:paraId="1E7A0BD2" w14:textId="51E464BE" w:rsidR="003639D6" w:rsidRPr="003639D6" w:rsidRDefault="003639D6" w:rsidP="003639D6">
            <w:pPr>
              <w:autoSpaceDE w:val="0"/>
              <w:autoSpaceDN w:val="0"/>
              <w:adjustRightInd w:val="0"/>
              <w:spacing w:after="0" w:line="240" w:lineRule="auto"/>
              <w:jc w:val="center"/>
              <w:rPr>
                <w:rFonts w:ascii="Times New Roman" w:hAnsi="Times New Roman" w:cs="Times New Roman"/>
                <w:i/>
                <w:iCs/>
                <w:sz w:val="24"/>
                <w:szCs w:val="24"/>
              </w:rPr>
            </w:pPr>
            <w:r w:rsidRPr="003639D6">
              <w:rPr>
                <w:rFonts w:ascii="Times New Roman" w:eastAsia="Calibri" w:hAnsi="Times New Roman" w:cs="Times New Roman"/>
                <w:i/>
                <w:iCs/>
                <w:sz w:val="24"/>
                <w:szCs w:val="24"/>
              </w:rPr>
              <w:t>SNAP25</w:t>
            </w:r>
          </w:p>
        </w:tc>
        <w:tc>
          <w:tcPr>
            <w:tcW w:w="3081" w:type="dxa"/>
          </w:tcPr>
          <w:p w14:paraId="4B243AA6" w14:textId="36CEEAF2" w:rsidR="003639D6" w:rsidRDefault="003639D6" w:rsidP="003639D6">
            <w:pPr>
              <w:autoSpaceDE w:val="0"/>
              <w:autoSpaceDN w:val="0"/>
              <w:adjustRightInd w:val="0"/>
              <w:spacing w:after="0" w:line="240" w:lineRule="auto"/>
              <w:jc w:val="center"/>
              <w:rPr>
                <w:rFonts w:ascii="Times New Roman" w:hAnsi="Times New Roman" w:cs="Times New Roman"/>
                <w:sz w:val="24"/>
                <w:szCs w:val="24"/>
              </w:rPr>
            </w:pPr>
            <w:r w:rsidRPr="00905D39">
              <w:rPr>
                <w:rFonts w:ascii="Times New Roman" w:eastAsia="Calibri" w:hAnsi="Times New Roman" w:cs="Times New Roman"/>
                <w:sz w:val="24"/>
                <w:szCs w:val="24"/>
              </w:rPr>
              <w:t>AGAAGATGATGGGACCTGGA</w:t>
            </w:r>
          </w:p>
        </w:tc>
        <w:tc>
          <w:tcPr>
            <w:tcW w:w="3081" w:type="dxa"/>
          </w:tcPr>
          <w:p w14:paraId="47EAD775" w14:textId="1F13958C" w:rsidR="003639D6" w:rsidRDefault="003639D6" w:rsidP="003639D6">
            <w:pPr>
              <w:autoSpaceDE w:val="0"/>
              <w:autoSpaceDN w:val="0"/>
              <w:adjustRightInd w:val="0"/>
              <w:spacing w:after="0" w:line="240" w:lineRule="auto"/>
              <w:jc w:val="center"/>
              <w:rPr>
                <w:rFonts w:ascii="Times New Roman" w:hAnsi="Times New Roman" w:cs="Times New Roman"/>
                <w:sz w:val="24"/>
                <w:szCs w:val="24"/>
              </w:rPr>
            </w:pPr>
            <w:r w:rsidRPr="00905D39">
              <w:rPr>
                <w:rFonts w:ascii="Times New Roman" w:eastAsia="Calibri" w:hAnsi="Times New Roman" w:cs="Times New Roman"/>
                <w:sz w:val="24"/>
                <w:szCs w:val="24"/>
              </w:rPr>
              <w:t>AGCGTCGTTCGTTATCCTG</w:t>
            </w:r>
          </w:p>
        </w:tc>
      </w:tr>
      <w:tr w:rsidR="003639D6" w14:paraId="3A1D9622" w14:textId="77777777" w:rsidTr="003639D6">
        <w:trPr>
          <w:trHeight w:val="440"/>
        </w:trPr>
        <w:tc>
          <w:tcPr>
            <w:tcW w:w="3080" w:type="dxa"/>
          </w:tcPr>
          <w:p w14:paraId="3A099C6A" w14:textId="2347554E" w:rsidR="003639D6" w:rsidRPr="003639D6" w:rsidRDefault="003639D6" w:rsidP="003639D6">
            <w:pPr>
              <w:autoSpaceDE w:val="0"/>
              <w:autoSpaceDN w:val="0"/>
              <w:adjustRightInd w:val="0"/>
              <w:spacing w:after="0" w:line="240" w:lineRule="auto"/>
              <w:jc w:val="center"/>
              <w:rPr>
                <w:rFonts w:ascii="Times New Roman" w:hAnsi="Times New Roman" w:cs="Times New Roman"/>
                <w:i/>
                <w:iCs/>
                <w:sz w:val="24"/>
                <w:szCs w:val="24"/>
              </w:rPr>
            </w:pPr>
            <w:r w:rsidRPr="003639D6">
              <w:rPr>
                <w:rFonts w:ascii="Times New Roman" w:eastAsia="Calibri" w:hAnsi="Times New Roman" w:cs="Times New Roman"/>
                <w:i/>
                <w:iCs/>
                <w:sz w:val="24"/>
                <w:szCs w:val="24"/>
              </w:rPr>
              <w:t>CREB</w:t>
            </w:r>
          </w:p>
        </w:tc>
        <w:tc>
          <w:tcPr>
            <w:tcW w:w="3081" w:type="dxa"/>
          </w:tcPr>
          <w:p w14:paraId="1DC26EF1" w14:textId="62495A0D" w:rsidR="003639D6" w:rsidRDefault="003639D6" w:rsidP="003639D6">
            <w:pPr>
              <w:autoSpaceDE w:val="0"/>
              <w:autoSpaceDN w:val="0"/>
              <w:adjustRightInd w:val="0"/>
              <w:spacing w:after="0" w:line="240" w:lineRule="auto"/>
              <w:jc w:val="center"/>
              <w:rPr>
                <w:rFonts w:ascii="Times New Roman" w:hAnsi="Times New Roman" w:cs="Times New Roman"/>
                <w:sz w:val="24"/>
                <w:szCs w:val="24"/>
              </w:rPr>
            </w:pPr>
            <w:r w:rsidRPr="00905D39">
              <w:rPr>
                <w:rFonts w:ascii="Times New Roman" w:eastAsia="Calibri" w:hAnsi="Times New Roman" w:cs="Times New Roman"/>
                <w:sz w:val="24"/>
                <w:szCs w:val="24"/>
              </w:rPr>
              <w:t>TCGGGAGTCATACAGACAG</w:t>
            </w:r>
          </w:p>
        </w:tc>
        <w:tc>
          <w:tcPr>
            <w:tcW w:w="3081" w:type="dxa"/>
          </w:tcPr>
          <w:p w14:paraId="4726E4A0" w14:textId="371E651D" w:rsidR="003639D6" w:rsidRDefault="003639D6" w:rsidP="003639D6">
            <w:pPr>
              <w:autoSpaceDE w:val="0"/>
              <w:autoSpaceDN w:val="0"/>
              <w:adjustRightInd w:val="0"/>
              <w:spacing w:after="0" w:line="240" w:lineRule="auto"/>
              <w:jc w:val="center"/>
              <w:rPr>
                <w:rFonts w:ascii="Times New Roman" w:hAnsi="Times New Roman" w:cs="Times New Roman"/>
                <w:sz w:val="24"/>
                <w:szCs w:val="24"/>
              </w:rPr>
            </w:pPr>
            <w:r w:rsidRPr="00905D39">
              <w:rPr>
                <w:rFonts w:ascii="Times New Roman" w:eastAsia="Calibri" w:hAnsi="Times New Roman" w:cs="Times New Roman"/>
                <w:sz w:val="24"/>
                <w:szCs w:val="24"/>
              </w:rPr>
              <w:t>GAAAGGTTGGAGGGATTTGC</w:t>
            </w:r>
          </w:p>
        </w:tc>
      </w:tr>
      <w:tr w:rsidR="003639D6" w14:paraId="79F696AD" w14:textId="77777777" w:rsidTr="003639D6">
        <w:trPr>
          <w:trHeight w:val="350"/>
        </w:trPr>
        <w:tc>
          <w:tcPr>
            <w:tcW w:w="3080" w:type="dxa"/>
          </w:tcPr>
          <w:p w14:paraId="1C155F2F" w14:textId="3CCB12AF" w:rsidR="003639D6" w:rsidRPr="003639D6" w:rsidRDefault="003639D6" w:rsidP="003639D6">
            <w:pPr>
              <w:autoSpaceDE w:val="0"/>
              <w:autoSpaceDN w:val="0"/>
              <w:adjustRightInd w:val="0"/>
              <w:spacing w:after="0" w:line="240" w:lineRule="auto"/>
              <w:jc w:val="center"/>
              <w:rPr>
                <w:rFonts w:ascii="Times New Roman" w:hAnsi="Times New Roman" w:cs="Times New Roman"/>
                <w:i/>
                <w:iCs/>
                <w:sz w:val="24"/>
                <w:szCs w:val="24"/>
              </w:rPr>
            </w:pPr>
            <w:r w:rsidRPr="003639D6">
              <w:rPr>
                <w:rFonts w:ascii="Times New Roman" w:eastAsia="Calibri" w:hAnsi="Times New Roman" w:cs="Times New Roman"/>
                <w:i/>
                <w:iCs/>
                <w:sz w:val="24"/>
                <w:szCs w:val="24"/>
              </w:rPr>
              <w:t>shaggy</w:t>
            </w:r>
          </w:p>
        </w:tc>
        <w:tc>
          <w:tcPr>
            <w:tcW w:w="3081" w:type="dxa"/>
          </w:tcPr>
          <w:p w14:paraId="7AF156D4" w14:textId="3E87EEAD" w:rsidR="003639D6" w:rsidRDefault="003639D6" w:rsidP="003639D6">
            <w:pPr>
              <w:autoSpaceDE w:val="0"/>
              <w:autoSpaceDN w:val="0"/>
              <w:adjustRightInd w:val="0"/>
              <w:spacing w:after="0" w:line="240" w:lineRule="auto"/>
              <w:jc w:val="center"/>
              <w:rPr>
                <w:rFonts w:ascii="Times New Roman" w:hAnsi="Times New Roman" w:cs="Times New Roman"/>
                <w:sz w:val="24"/>
                <w:szCs w:val="24"/>
              </w:rPr>
            </w:pPr>
            <w:r w:rsidRPr="00905D39">
              <w:rPr>
                <w:rFonts w:ascii="Times New Roman" w:eastAsia="Calibri" w:hAnsi="Times New Roman" w:cs="Times New Roman"/>
                <w:sz w:val="24"/>
                <w:szCs w:val="24"/>
              </w:rPr>
              <w:t>CCGACAAGAGAACAGATACG</w:t>
            </w:r>
          </w:p>
        </w:tc>
        <w:tc>
          <w:tcPr>
            <w:tcW w:w="3081" w:type="dxa"/>
          </w:tcPr>
          <w:p w14:paraId="179CEB2B" w14:textId="16214745" w:rsidR="003639D6" w:rsidRDefault="003639D6" w:rsidP="003639D6">
            <w:pPr>
              <w:autoSpaceDE w:val="0"/>
              <w:autoSpaceDN w:val="0"/>
              <w:adjustRightInd w:val="0"/>
              <w:spacing w:after="0" w:line="240" w:lineRule="auto"/>
              <w:jc w:val="center"/>
              <w:rPr>
                <w:rFonts w:ascii="Times New Roman" w:hAnsi="Times New Roman" w:cs="Times New Roman"/>
                <w:sz w:val="24"/>
                <w:szCs w:val="24"/>
              </w:rPr>
            </w:pPr>
            <w:r w:rsidRPr="00905D39">
              <w:rPr>
                <w:rFonts w:ascii="Times New Roman" w:eastAsia="Calibri" w:hAnsi="Times New Roman" w:cs="Times New Roman"/>
                <w:sz w:val="24"/>
                <w:szCs w:val="24"/>
              </w:rPr>
              <w:t>GGGACACCAAGTTGATAGC</w:t>
            </w:r>
          </w:p>
        </w:tc>
      </w:tr>
      <w:tr w:rsidR="003639D6" w14:paraId="11B9AD8E" w14:textId="77777777" w:rsidTr="003639D6">
        <w:trPr>
          <w:trHeight w:val="440"/>
        </w:trPr>
        <w:tc>
          <w:tcPr>
            <w:tcW w:w="3080" w:type="dxa"/>
          </w:tcPr>
          <w:p w14:paraId="03FF64AF" w14:textId="1FF796E3" w:rsidR="003639D6" w:rsidRPr="003639D6" w:rsidRDefault="003639D6" w:rsidP="003639D6">
            <w:pPr>
              <w:autoSpaceDE w:val="0"/>
              <w:autoSpaceDN w:val="0"/>
              <w:adjustRightInd w:val="0"/>
              <w:spacing w:after="0" w:line="240" w:lineRule="auto"/>
              <w:jc w:val="center"/>
              <w:rPr>
                <w:rFonts w:ascii="Times New Roman" w:hAnsi="Times New Roman" w:cs="Times New Roman"/>
                <w:i/>
                <w:iCs/>
                <w:sz w:val="24"/>
                <w:szCs w:val="24"/>
              </w:rPr>
            </w:pPr>
            <w:r w:rsidRPr="003639D6">
              <w:rPr>
                <w:rFonts w:ascii="Times New Roman" w:eastAsia="Calibri" w:hAnsi="Times New Roman" w:cs="Times New Roman"/>
                <w:i/>
                <w:iCs/>
                <w:sz w:val="24"/>
                <w:szCs w:val="24"/>
              </w:rPr>
              <w:t>EF1α</w:t>
            </w:r>
          </w:p>
        </w:tc>
        <w:tc>
          <w:tcPr>
            <w:tcW w:w="3081" w:type="dxa"/>
          </w:tcPr>
          <w:p w14:paraId="77C64E89" w14:textId="54453D81" w:rsidR="003639D6" w:rsidRDefault="003639D6" w:rsidP="003639D6">
            <w:pPr>
              <w:autoSpaceDE w:val="0"/>
              <w:autoSpaceDN w:val="0"/>
              <w:adjustRightInd w:val="0"/>
              <w:spacing w:after="0" w:line="240" w:lineRule="auto"/>
              <w:jc w:val="center"/>
              <w:rPr>
                <w:rFonts w:ascii="Times New Roman" w:hAnsi="Times New Roman" w:cs="Times New Roman"/>
                <w:sz w:val="24"/>
                <w:szCs w:val="24"/>
              </w:rPr>
            </w:pPr>
            <w:r w:rsidRPr="00905D39">
              <w:rPr>
                <w:rFonts w:ascii="Times New Roman" w:eastAsia="Calibri" w:hAnsi="Times New Roman" w:cs="Times New Roman"/>
                <w:sz w:val="24"/>
                <w:szCs w:val="24"/>
              </w:rPr>
              <w:t>GTCAACCTGGTCACCGAAG</w:t>
            </w:r>
          </w:p>
        </w:tc>
        <w:tc>
          <w:tcPr>
            <w:tcW w:w="3081" w:type="dxa"/>
          </w:tcPr>
          <w:p w14:paraId="0DBFCA1F" w14:textId="504BA5BC" w:rsidR="003639D6" w:rsidRDefault="003639D6" w:rsidP="003639D6">
            <w:pPr>
              <w:autoSpaceDE w:val="0"/>
              <w:autoSpaceDN w:val="0"/>
              <w:adjustRightInd w:val="0"/>
              <w:spacing w:after="0" w:line="240" w:lineRule="auto"/>
              <w:jc w:val="center"/>
              <w:rPr>
                <w:rFonts w:ascii="Times New Roman" w:hAnsi="Times New Roman" w:cs="Times New Roman"/>
                <w:sz w:val="24"/>
                <w:szCs w:val="24"/>
              </w:rPr>
            </w:pPr>
            <w:r w:rsidRPr="00905D39">
              <w:rPr>
                <w:rFonts w:ascii="Times New Roman" w:eastAsia="Calibri" w:hAnsi="Times New Roman" w:cs="Times New Roman"/>
                <w:sz w:val="24"/>
                <w:szCs w:val="24"/>
              </w:rPr>
              <w:t>TGAGCACAATCACCTGAGC</w:t>
            </w:r>
          </w:p>
        </w:tc>
      </w:tr>
    </w:tbl>
    <w:p w14:paraId="064A0316" w14:textId="77777777" w:rsidR="000424EB" w:rsidRPr="00E5044C" w:rsidRDefault="000424EB" w:rsidP="006A0331">
      <w:pPr>
        <w:autoSpaceDE w:val="0"/>
        <w:autoSpaceDN w:val="0"/>
        <w:adjustRightInd w:val="0"/>
        <w:spacing w:after="0" w:line="240" w:lineRule="auto"/>
        <w:jc w:val="both"/>
        <w:rPr>
          <w:rFonts w:ascii="Times New Roman" w:hAnsi="Times New Roman" w:cs="Times New Roman"/>
          <w:sz w:val="24"/>
          <w:szCs w:val="24"/>
        </w:rPr>
      </w:pPr>
    </w:p>
    <w:p w14:paraId="7AC8FA63" w14:textId="77777777" w:rsidR="006A0331" w:rsidRPr="00E5044C" w:rsidRDefault="006A0331" w:rsidP="006A0331">
      <w:pPr>
        <w:autoSpaceDE w:val="0"/>
        <w:autoSpaceDN w:val="0"/>
        <w:adjustRightInd w:val="0"/>
        <w:spacing w:after="0" w:line="240" w:lineRule="auto"/>
        <w:jc w:val="both"/>
        <w:rPr>
          <w:rFonts w:ascii="Times New Roman" w:hAnsi="Times New Roman" w:cs="Times New Roman"/>
          <w:sz w:val="24"/>
          <w:szCs w:val="24"/>
        </w:rPr>
      </w:pPr>
    </w:p>
    <w:p w14:paraId="0B3A955D" w14:textId="4B0B7F29" w:rsidR="006A0331" w:rsidRPr="00E5044C" w:rsidRDefault="006A0331" w:rsidP="009156E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Table S</w:t>
      </w:r>
      <w:r w:rsidR="009156E7">
        <w:rPr>
          <w:rFonts w:ascii="Times New Roman" w:hAnsi="Times New Roman" w:cs="Times New Roman"/>
          <w:sz w:val="24"/>
          <w:szCs w:val="24"/>
        </w:rPr>
        <w:t>2</w:t>
      </w:r>
      <w:r>
        <w:rPr>
          <w:rFonts w:ascii="Times New Roman" w:hAnsi="Times New Roman" w:cs="Times New Roman"/>
          <w:sz w:val="24"/>
          <w:szCs w:val="24"/>
        </w:rPr>
        <w:t>: C</w:t>
      </w:r>
      <w:r w:rsidRPr="00E5044C">
        <w:rPr>
          <w:rFonts w:ascii="Times New Roman" w:hAnsi="Times New Roman" w:cs="Times New Roman"/>
          <w:sz w:val="24"/>
          <w:szCs w:val="24"/>
        </w:rPr>
        <w:t>limbing ability comparison between different transgenic flies using one-way ANOVA followed by Tukey HSD post hoc test.</w:t>
      </w:r>
    </w:p>
    <w:p w14:paraId="6180CBC1" w14:textId="77777777" w:rsidR="006A0331" w:rsidRPr="00E5044C" w:rsidRDefault="006A0331" w:rsidP="006A0331">
      <w:pPr>
        <w:autoSpaceDE w:val="0"/>
        <w:autoSpaceDN w:val="0"/>
        <w:adjustRightInd w:val="0"/>
        <w:spacing w:after="0" w:line="240" w:lineRule="auto"/>
        <w:jc w:val="both"/>
        <w:rPr>
          <w:rFonts w:ascii="Times New Roman" w:hAnsi="Times New Roman" w:cs="Times New Roman"/>
          <w:sz w:val="24"/>
          <w:szCs w:val="24"/>
        </w:rPr>
      </w:pPr>
    </w:p>
    <w:tbl>
      <w:tblPr>
        <w:tblStyle w:val="TableGrid"/>
        <w:tblW w:w="0" w:type="auto"/>
        <w:jc w:val="center"/>
        <w:tblLook w:val="04A0" w:firstRow="1" w:lastRow="0" w:firstColumn="1" w:lastColumn="0" w:noHBand="0" w:noVBand="1"/>
      </w:tblPr>
      <w:tblGrid>
        <w:gridCol w:w="1390"/>
        <w:gridCol w:w="1390"/>
        <w:gridCol w:w="1242"/>
        <w:gridCol w:w="960"/>
        <w:gridCol w:w="1215"/>
        <w:gridCol w:w="1221"/>
      </w:tblGrid>
      <w:tr w:rsidR="006A0331" w:rsidRPr="00E5044C" w14:paraId="4C82D0EE" w14:textId="77777777" w:rsidTr="0014761F">
        <w:trPr>
          <w:trHeight w:val="463"/>
          <w:jc w:val="center"/>
        </w:trPr>
        <w:tc>
          <w:tcPr>
            <w:tcW w:w="1390" w:type="dxa"/>
            <w:vMerge w:val="restart"/>
            <w:noWrap/>
            <w:hideMark/>
          </w:tcPr>
          <w:p w14:paraId="25158315" w14:textId="77777777" w:rsidR="006A0331" w:rsidRPr="00E5044C" w:rsidRDefault="006A0331" w:rsidP="0014761F">
            <w:pPr>
              <w:jc w:val="center"/>
              <w:rPr>
                <w:rFonts w:asciiTheme="majorBidi" w:hAnsiTheme="majorBidi" w:cstheme="majorBidi"/>
                <w:sz w:val="24"/>
                <w:szCs w:val="24"/>
              </w:rPr>
            </w:pPr>
          </w:p>
          <w:p w14:paraId="4552798C"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(I) type</w:t>
            </w:r>
          </w:p>
        </w:tc>
        <w:tc>
          <w:tcPr>
            <w:tcW w:w="1390" w:type="dxa"/>
            <w:vMerge w:val="restart"/>
            <w:noWrap/>
            <w:hideMark/>
          </w:tcPr>
          <w:p w14:paraId="080DBD30" w14:textId="77777777" w:rsidR="006A0331" w:rsidRPr="00E5044C" w:rsidRDefault="006A0331" w:rsidP="0014761F">
            <w:pPr>
              <w:jc w:val="center"/>
              <w:rPr>
                <w:rFonts w:asciiTheme="majorBidi" w:hAnsiTheme="majorBidi" w:cstheme="majorBidi"/>
                <w:sz w:val="24"/>
                <w:szCs w:val="24"/>
              </w:rPr>
            </w:pPr>
          </w:p>
          <w:p w14:paraId="121F9F4D"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(J) type</w:t>
            </w:r>
          </w:p>
        </w:tc>
        <w:tc>
          <w:tcPr>
            <w:tcW w:w="1242" w:type="dxa"/>
            <w:vMerge w:val="restart"/>
            <w:noWrap/>
            <w:hideMark/>
          </w:tcPr>
          <w:p w14:paraId="622EFDAD"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Mean Difference (I-J)</w:t>
            </w:r>
          </w:p>
        </w:tc>
        <w:tc>
          <w:tcPr>
            <w:tcW w:w="960" w:type="dxa"/>
            <w:vMerge w:val="restart"/>
            <w:noWrap/>
            <w:hideMark/>
          </w:tcPr>
          <w:p w14:paraId="3FC6B23C" w14:textId="77777777" w:rsidR="006A0331" w:rsidRPr="00E5044C" w:rsidRDefault="006A0331" w:rsidP="0014761F">
            <w:pPr>
              <w:jc w:val="center"/>
              <w:rPr>
                <w:rFonts w:asciiTheme="majorBidi" w:hAnsiTheme="majorBidi" w:cstheme="majorBidi"/>
                <w:sz w:val="24"/>
                <w:szCs w:val="24"/>
              </w:rPr>
            </w:pPr>
          </w:p>
          <w:p w14:paraId="44B08036"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p-value</w:t>
            </w:r>
          </w:p>
        </w:tc>
        <w:tc>
          <w:tcPr>
            <w:tcW w:w="2436" w:type="dxa"/>
            <w:gridSpan w:val="2"/>
            <w:noWrap/>
            <w:hideMark/>
          </w:tcPr>
          <w:p w14:paraId="42337E58"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95% Confidence Interval</w:t>
            </w:r>
          </w:p>
        </w:tc>
      </w:tr>
      <w:tr w:rsidR="006A0331" w:rsidRPr="00E5044C" w14:paraId="73373C3B" w14:textId="77777777" w:rsidTr="0014761F">
        <w:trPr>
          <w:trHeight w:val="352"/>
          <w:jc w:val="center"/>
        </w:trPr>
        <w:tc>
          <w:tcPr>
            <w:tcW w:w="1390" w:type="dxa"/>
            <w:vMerge/>
            <w:noWrap/>
          </w:tcPr>
          <w:p w14:paraId="519627EE" w14:textId="77777777" w:rsidR="006A0331" w:rsidRPr="00E5044C" w:rsidRDefault="006A0331" w:rsidP="0014761F">
            <w:pPr>
              <w:jc w:val="center"/>
              <w:rPr>
                <w:rFonts w:asciiTheme="majorBidi" w:hAnsiTheme="majorBidi" w:cstheme="majorBidi"/>
                <w:sz w:val="24"/>
                <w:szCs w:val="24"/>
              </w:rPr>
            </w:pPr>
          </w:p>
        </w:tc>
        <w:tc>
          <w:tcPr>
            <w:tcW w:w="1390" w:type="dxa"/>
            <w:vMerge/>
            <w:noWrap/>
          </w:tcPr>
          <w:p w14:paraId="0886BDC4" w14:textId="77777777" w:rsidR="006A0331" w:rsidRPr="00E5044C" w:rsidRDefault="006A0331" w:rsidP="0014761F">
            <w:pPr>
              <w:jc w:val="center"/>
              <w:rPr>
                <w:rFonts w:asciiTheme="majorBidi" w:hAnsiTheme="majorBidi" w:cstheme="majorBidi"/>
                <w:sz w:val="24"/>
                <w:szCs w:val="24"/>
              </w:rPr>
            </w:pPr>
          </w:p>
        </w:tc>
        <w:tc>
          <w:tcPr>
            <w:tcW w:w="1242" w:type="dxa"/>
            <w:vMerge/>
            <w:noWrap/>
          </w:tcPr>
          <w:p w14:paraId="342AB5B0" w14:textId="77777777" w:rsidR="006A0331" w:rsidRPr="00E5044C" w:rsidRDefault="006A0331" w:rsidP="0014761F">
            <w:pPr>
              <w:jc w:val="center"/>
              <w:rPr>
                <w:rFonts w:asciiTheme="majorBidi" w:hAnsiTheme="majorBidi" w:cstheme="majorBidi"/>
                <w:sz w:val="24"/>
                <w:szCs w:val="24"/>
              </w:rPr>
            </w:pPr>
          </w:p>
        </w:tc>
        <w:tc>
          <w:tcPr>
            <w:tcW w:w="960" w:type="dxa"/>
            <w:vMerge/>
            <w:noWrap/>
          </w:tcPr>
          <w:p w14:paraId="6588DE3A" w14:textId="77777777" w:rsidR="006A0331" w:rsidRPr="00E5044C" w:rsidRDefault="006A0331" w:rsidP="0014761F">
            <w:pPr>
              <w:jc w:val="center"/>
              <w:rPr>
                <w:rFonts w:asciiTheme="majorBidi" w:hAnsiTheme="majorBidi" w:cstheme="majorBidi"/>
                <w:sz w:val="24"/>
                <w:szCs w:val="24"/>
              </w:rPr>
            </w:pPr>
          </w:p>
        </w:tc>
        <w:tc>
          <w:tcPr>
            <w:tcW w:w="1215" w:type="dxa"/>
            <w:noWrap/>
          </w:tcPr>
          <w:p w14:paraId="4EC2473D"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Lower</w:t>
            </w:r>
          </w:p>
        </w:tc>
        <w:tc>
          <w:tcPr>
            <w:tcW w:w="1221" w:type="dxa"/>
          </w:tcPr>
          <w:p w14:paraId="0E33C5C8"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Upper</w:t>
            </w:r>
          </w:p>
        </w:tc>
      </w:tr>
      <w:tr w:rsidR="006A0331" w:rsidRPr="00E5044C" w14:paraId="686619EE" w14:textId="77777777" w:rsidTr="0014761F">
        <w:trPr>
          <w:trHeight w:val="300"/>
          <w:jc w:val="center"/>
        </w:trPr>
        <w:tc>
          <w:tcPr>
            <w:tcW w:w="1390" w:type="dxa"/>
            <w:noWrap/>
            <w:hideMark/>
          </w:tcPr>
          <w:p w14:paraId="290E9494" w14:textId="77777777" w:rsidR="006A0331" w:rsidRPr="00E5044C" w:rsidRDefault="006A0331" w:rsidP="0014761F">
            <w:pPr>
              <w:jc w:val="center"/>
              <w:rPr>
                <w:rFonts w:asciiTheme="majorBidi" w:hAnsiTheme="majorBidi" w:cstheme="majorBidi"/>
                <w:sz w:val="24"/>
                <w:szCs w:val="24"/>
              </w:rPr>
            </w:pPr>
            <w:r w:rsidRPr="00E5044C">
              <w:rPr>
                <w:rFonts w:ascii="Times New Roman" w:hAnsi="Times New Roman" w:cs="Times New Roman"/>
                <w:sz w:val="24"/>
                <w:szCs w:val="24"/>
              </w:rPr>
              <w:t>Aβ</w:t>
            </w:r>
            <w:r w:rsidRPr="00E5044C">
              <w:rPr>
                <w:rFonts w:ascii="Times New Roman" w:hAnsi="Times New Roman" w:cs="Times New Roman"/>
                <w:sz w:val="24"/>
                <w:szCs w:val="24"/>
                <w:vertAlign w:val="subscript"/>
              </w:rPr>
              <w:t>42</w:t>
            </w:r>
          </w:p>
        </w:tc>
        <w:tc>
          <w:tcPr>
            <w:tcW w:w="1390" w:type="dxa"/>
            <w:noWrap/>
            <w:hideMark/>
          </w:tcPr>
          <w:p w14:paraId="2F66B008" w14:textId="77777777" w:rsidR="006A0331" w:rsidRPr="00E5044C" w:rsidRDefault="006A0331" w:rsidP="0014761F">
            <w:pPr>
              <w:jc w:val="center"/>
              <w:rPr>
                <w:rFonts w:asciiTheme="majorBidi" w:hAnsiTheme="majorBidi" w:cstheme="majorBidi"/>
                <w:sz w:val="24"/>
                <w:szCs w:val="24"/>
              </w:rPr>
            </w:pPr>
            <w:proofErr w:type="spellStart"/>
            <w:r w:rsidRPr="00E5044C">
              <w:rPr>
                <w:rFonts w:ascii="Times New Roman" w:hAnsi="Times New Roman" w:cs="Times New Roman"/>
                <w:sz w:val="24"/>
                <w:szCs w:val="24"/>
              </w:rPr>
              <w:t>Tau</w:t>
            </w:r>
            <w:r w:rsidRPr="00E5044C">
              <w:rPr>
                <w:rFonts w:ascii="Times New Roman" w:hAnsi="Times New Roman" w:cs="Times New Roman"/>
                <w:sz w:val="24"/>
                <w:szCs w:val="24"/>
                <w:vertAlign w:val="superscript"/>
              </w:rPr>
              <w:t>WT</w:t>
            </w:r>
            <w:proofErr w:type="spellEnd"/>
          </w:p>
        </w:tc>
        <w:tc>
          <w:tcPr>
            <w:tcW w:w="1242" w:type="dxa"/>
            <w:noWrap/>
            <w:hideMark/>
          </w:tcPr>
          <w:p w14:paraId="117BFA93"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0.740</w:t>
            </w:r>
          </w:p>
        </w:tc>
        <w:tc>
          <w:tcPr>
            <w:tcW w:w="960" w:type="dxa"/>
            <w:noWrap/>
            <w:hideMark/>
          </w:tcPr>
          <w:p w14:paraId="5C48A0CF"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0.180</w:t>
            </w:r>
          </w:p>
        </w:tc>
        <w:tc>
          <w:tcPr>
            <w:tcW w:w="1215" w:type="dxa"/>
            <w:noWrap/>
            <w:hideMark/>
          </w:tcPr>
          <w:p w14:paraId="694E0302"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-0.265</w:t>
            </w:r>
          </w:p>
        </w:tc>
        <w:tc>
          <w:tcPr>
            <w:tcW w:w="1221" w:type="dxa"/>
            <w:noWrap/>
            <w:hideMark/>
          </w:tcPr>
          <w:p w14:paraId="70D64D73"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1.745</w:t>
            </w:r>
          </w:p>
        </w:tc>
      </w:tr>
      <w:tr w:rsidR="006A0331" w:rsidRPr="00E5044C" w14:paraId="423AA211" w14:textId="77777777" w:rsidTr="0014761F">
        <w:trPr>
          <w:trHeight w:val="300"/>
          <w:jc w:val="center"/>
        </w:trPr>
        <w:tc>
          <w:tcPr>
            <w:tcW w:w="1390" w:type="dxa"/>
            <w:noWrap/>
            <w:hideMark/>
          </w:tcPr>
          <w:p w14:paraId="2FFDA1B1" w14:textId="77777777" w:rsidR="006A0331" w:rsidRPr="00E5044C" w:rsidRDefault="006A0331" w:rsidP="0014761F">
            <w:pPr>
              <w:jc w:val="center"/>
              <w:rPr>
                <w:rFonts w:asciiTheme="majorBidi" w:hAnsiTheme="majorBidi" w:cstheme="majorBidi"/>
                <w:sz w:val="24"/>
                <w:szCs w:val="24"/>
              </w:rPr>
            </w:pPr>
          </w:p>
        </w:tc>
        <w:tc>
          <w:tcPr>
            <w:tcW w:w="1390" w:type="dxa"/>
            <w:noWrap/>
            <w:hideMark/>
          </w:tcPr>
          <w:p w14:paraId="3030E229"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Shaggy</w:t>
            </w:r>
          </w:p>
        </w:tc>
        <w:tc>
          <w:tcPr>
            <w:tcW w:w="1242" w:type="dxa"/>
            <w:noWrap/>
            <w:hideMark/>
          </w:tcPr>
          <w:p w14:paraId="5E611715"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3.420</w:t>
            </w:r>
          </w:p>
        </w:tc>
        <w:tc>
          <w:tcPr>
            <w:tcW w:w="960" w:type="dxa"/>
            <w:noWrap/>
            <w:hideMark/>
          </w:tcPr>
          <w:p w14:paraId="4DBF78D0"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0.000</w:t>
            </w:r>
          </w:p>
        </w:tc>
        <w:tc>
          <w:tcPr>
            <w:tcW w:w="1215" w:type="dxa"/>
            <w:noWrap/>
            <w:hideMark/>
          </w:tcPr>
          <w:p w14:paraId="458AAAE3"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2.416</w:t>
            </w:r>
          </w:p>
        </w:tc>
        <w:tc>
          <w:tcPr>
            <w:tcW w:w="1221" w:type="dxa"/>
            <w:noWrap/>
            <w:hideMark/>
          </w:tcPr>
          <w:p w14:paraId="73CAB2CF"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4.425</w:t>
            </w:r>
          </w:p>
        </w:tc>
      </w:tr>
      <w:tr w:rsidR="006A0331" w:rsidRPr="00E5044C" w14:paraId="6192BD91" w14:textId="77777777" w:rsidTr="0014761F">
        <w:trPr>
          <w:trHeight w:val="300"/>
          <w:jc w:val="center"/>
        </w:trPr>
        <w:tc>
          <w:tcPr>
            <w:tcW w:w="1390" w:type="dxa"/>
            <w:noWrap/>
            <w:hideMark/>
          </w:tcPr>
          <w:p w14:paraId="5E682B2F" w14:textId="77777777" w:rsidR="006A0331" w:rsidRPr="00E5044C" w:rsidRDefault="006A0331" w:rsidP="0014761F">
            <w:pPr>
              <w:jc w:val="center"/>
              <w:rPr>
                <w:rFonts w:asciiTheme="majorBidi" w:hAnsiTheme="majorBidi" w:cstheme="majorBidi"/>
                <w:sz w:val="24"/>
                <w:szCs w:val="24"/>
              </w:rPr>
            </w:pPr>
            <w:proofErr w:type="spellStart"/>
            <w:r w:rsidRPr="00E5044C">
              <w:rPr>
                <w:rFonts w:ascii="Times New Roman" w:hAnsi="Times New Roman" w:cs="Times New Roman"/>
                <w:sz w:val="24"/>
                <w:szCs w:val="24"/>
              </w:rPr>
              <w:t>Tau</w:t>
            </w:r>
            <w:r w:rsidRPr="00E5044C">
              <w:rPr>
                <w:rFonts w:ascii="Times New Roman" w:hAnsi="Times New Roman" w:cs="Times New Roman"/>
                <w:sz w:val="24"/>
                <w:szCs w:val="24"/>
                <w:vertAlign w:val="superscript"/>
              </w:rPr>
              <w:t>WT</w:t>
            </w:r>
            <w:proofErr w:type="spellEnd"/>
          </w:p>
        </w:tc>
        <w:tc>
          <w:tcPr>
            <w:tcW w:w="1390" w:type="dxa"/>
            <w:noWrap/>
            <w:hideMark/>
          </w:tcPr>
          <w:p w14:paraId="5D4D8F13" w14:textId="77777777" w:rsidR="006A0331" w:rsidRPr="00E5044C" w:rsidRDefault="006A0331" w:rsidP="0014761F">
            <w:pPr>
              <w:jc w:val="center"/>
              <w:rPr>
                <w:rFonts w:asciiTheme="majorBidi" w:hAnsiTheme="majorBidi" w:cstheme="majorBidi"/>
                <w:sz w:val="24"/>
                <w:szCs w:val="24"/>
              </w:rPr>
            </w:pPr>
            <w:r w:rsidRPr="00E5044C">
              <w:rPr>
                <w:rFonts w:ascii="Times New Roman" w:hAnsi="Times New Roman" w:cs="Times New Roman"/>
                <w:sz w:val="24"/>
                <w:szCs w:val="24"/>
              </w:rPr>
              <w:t>Aβ</w:t>
            </w:r>
            <w:r w:rsidRPr="00E5044C">
              <w:rPr>
                <w:rFonts w:ascii="Times New Roman" w:hAnsi="Times New Roman" w:cs="Times New Roman"/>
                <w:sz w:val="24"/>
                <w:szCs w:val="24"/>
                <w:vertAlign w:val="subscript"/>
              </w:rPr>
              <w:t>42</w:t>
            </w:r>
          </w:p>
        </w:tc>
        <w:tc>
          <w:tcPr>
            <w:tcW w:w="1242" w:type="dxa"/>
            <w:noWrap/>
            <w:hideMark/>
          </w:tcPr>
          <w:p w14:paraId="0376C66A"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-0.740</w:t>
            </w:r>
          </w:p>
        </w:tc>
        <w:tc>
          <w:tcPr>
            <w:tcW w:w="960" w:type="dxa"/>
            <w:noWrap/>
            <w:hideMark/>
          </w:tcPr>
          <w:p w14:paraId="7EA6834E"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0.180</w:t>
            </w:r>
          </w:p>
        </w:tc>
        <w:tc>
          <w:tcPr>
            <w:tcW w:w="1215" w:type="dxa"/>
            <w:noWrap/>
            <w:hideMark/>
          </w:tcPr>
          <w:p w14:paraId="55084D62"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-1.745</w:t>
            </w:r>
          </w:p>
        </w:tc>
        <w:tc>
          <w:tcPr>
            <w:tcW w:w="1221" w:type="dxa"/>
            <w:noWrap/>
            <w:hideMark/>
          </w:tcPr>
          <w:p w14:paraId="3A8D80CB"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0.265</w:t>
            </w:r>
          </w:p>
        </w:tc>
      </w:tr>
      <w:tr w:rsidR="006A0331" w:rsidRPr="00E5044C" w14:paraId="176665F1" w14:textId="77777777" w:rsidTr="0014761F">
        <w:trPr>
          <w:trHeight w:val="300"/>
          <w:jc w:val="center"/>
        </w:trPr>
        <w:tc>
          <w:tcPr>
            <w:tcW w:w="1390" w:type="dxa"/>
            <w:noWrap/>
            <w:hideMark/>
          </w:tcPr>
          <w:p w14:paraId="557F4B00" w14:textId="77777777" w:rsidR="006A0331" w:rsidRPr="00E5044C" w:rsidRDefault="006A0331" w:rsidP="0014761F">
            <w:pPr>
              <w:jc w:val="center"/>
              <w:rPr>
                <w:rFonts w:asciiTheme="majorBidi" w:hAnsiTheme="majorBidi" w:cstheme="majorBidi"/>
                <w:sz w:val="24"/>
                <w:szCs w:val="24"/>
              </w:rPr>
            </w:pPr>
          </w:p>
        </w:tc>
        <w:tc>
          <w:tcPr>
            <w:tcW w:w="1390" w:type="dxa"/>
            <w:noWrap/>
            <w:hideMark/>
          </w:tcPr>
          <w:p w14:paraId="0F6D2B59"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Shaggy</w:t>
            </w:r>
          </w:p>
        </w:tc>
        <w:tc>
          <w:tcPr>
            <w:tcW w:w="1242" w:type="dxa"/>
            <w:noWrap/>
            <w:hideMark/>
          </w:tcPr>
          <w:p w14:paraId="6A24C1D5"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2.680</w:t>
            </w:r>
          </w:p>
        </w:tc>
        <w:tc>
          <w:tcPr>
            <w:tcW w:w="960" w:type="dxa"/>
            <w:noWrap/>
            <w:hideMark/>
          </w:tcPr>
          <w:p w14:paraId="1F2CF3AE"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0.00</w:t>
            </w:r>
          </w:p>
        </w:tc>
        <w:tc>
          <w:tcPr>
            <w:tcW w:w="1215" w:type="dxa"/>
            <w:noWrap/>
            <w:hideMark/>
          </w:tcPr>
          <w:p w14:paraId="1A8D11E3"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1.676</w:t>
            </w:r>
          </w:p>
        </w:tc>
        <w:tc>
          <w:tcPr>
            <w:tcW w:w="1221" w:type="dxa"/>
            <w:noWrap/>
            <w:hideMark/>
          </w:tcPr>
          <w:p w14:paraId="30F3E35E"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3.685</w:t>
            </w:r>
          </w:p>
        </w:tc>
      </w:tr>
      <w:tr w:rsidR="006A0331" w:rsidRPr="00E5044C" w14:paraId="47C33E3D" w14:textId="77777777" w:rsidTr="0014761F">
        <w:trPr>
          <w:trHeight w:val="300"/>
          <w:jc w:val="center"/>
        </w:trPr>
        <w:tc>
          <w:tcPr>
            <w:tcW w:w="1390" w:type="dxa"/>
            <w:noWrap/>
            <w:hideMark/>
          </w:tcPr>
          <w:p w14:paraId="4E618B64"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Shaggy</w:t>
            </w:r>
          </w:p>
        </w:tc>
        <w:tc>
          <w:tcPr>
            <w:tcW w:w="1390" w:type="dxa"/>
            <w:noWrap/>
            <w:hideMark/>
          </w:tcPr>
          <w:p w14:paraId="0F2D680D" w14:textId="77777777" w:rsidR="006A0331" w:rsidRPr="00E5044C" w:rsidRDefault="006A0331" w:rsidP="0014761F">
            <w:pPr>
              <w:jc w:val="center"/>
              <w:rPr>
                <w:rFonts w:asciiTheme="majorBidi" w:hAnsiTheme="majorBidi" w:cstheme="majorBidi"/>
                <w:sz w:val="24"/>
                <w:szCs w:val="24"/>
              </w:rPr>
            </w:pPr>
            <w:r w:rsidRPr="00E5044C">
              <w:rPr>
                <w:rFonts w:ascii="Times New Roman" w:hAnsi="Times New Roman" w:cs="Times New Roman"/>
                <w:sz w:val="24"/>
                <w:szCs w:val="24"/>
              </w:rPr>
              <w:t>Aβ</w:t>
            </w:r>
            <w:r w:rsidRPr="00E5044C">
              <w:rPr>
                <w:rFonts w:ascii="Times New Roman" w:hAnsi="Times New Roman" w:cs="Times New Roman"/>
                <w:sz w:val="24"/>
                <w:szCs w:val="24"/>
                <w:vertAlign w:val="subscript"/>
              </w:rPr>
              <w:t>42</w:t>
            </w:r>
          </w:p>
        </w:tc>
        <w:tc>
          <w:tcPr>
            <w:tcW w:w="1242" w:type="dxa"/>
            <w:noWrap/>
            <w:hideMark/>
          </w:tcPr>
          <w:p w14:paraId="5BFD83B4"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-3.420</w:t>
            </w:r>
          </w:p>
        </w:tc>
        <w:tc>
          <w:tcPr>
            <w:tcW w:w="960" w:type="dxa"/>
            <w:noWrap/>
            <w:hideMark/>
          </w:tcPr>
          <w:p w14:paraId="27B26716"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0.00</w:t>
            </w:r>
          </w:p>
        </w:tc>
        <w:tc>
          <w:tcPr>
            <w:tcW w:w="1215" w:type="dxa"/>
            <w:noWrap/>
            <w:hideMark/>
          </w:tcPr>
          <w:p w14:paraId="0229708B"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-4.425</w:t>
            </w:r>
          </w:p>
        </w:tc>
        <w:tc>
          <w:tcPr>
            <w:tcW w:w="1221" w:type="dxa"/>
            <w:noWrap/>
            <w:hideMark/>
          </w:tcPr>
          <w:p w14:paraId="0ACF24CB"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-2.416</w:t>
            </w:r>
          </w:p>
        </w:tc>
      </w:tr>
      <w:tr w:rsidR="006A0331" w:rsidRPr="00E5044C" w14:paraId="2734627F" w14:textId="77777777" w:rsidTr="0014761F">
        <w:trPr>
          <w:trHeight w:val="300"/>
          <w:jc w:val="center"/>
        </w:trPr>
        <w:tc>
          <w:tcPr>
            <w:tcW w:w="1390" w:type="dxa"/>
            <w:noWrap/>
            <w:hideMark/>
          </w:tcPr>
          <w:p w14:paraId="2837875D" w14:textId="77777777" w:rsidR="006A0331" w:rsidRPr="00E5044C" w:rsidRDefault="006A0331" w:rsidP="0014761F">
            <w:pPr>
              <w:jc w:val="center"/>
              <w:rPr>
                <w:rFonts w:asciiTheme="majorBidi" w:hAnsiTheme="majorBidi" w:cstheme="majorBidi"/>
                <w:sz w:val="24"/>
                <w:szCs w:val="24"/>
              </w:rPr>
            </w:pPr>
          </w:p>
        </w:tc>
        <w:tc>
          <w:tcPr>
            <w:tcW w:w="1390" w:type="dxa"/>
            <w:noWrap/>
            <w:hideMark/>
          </w:tcPr>
          <w:p w14:paraId="7550C3D6" w14:textId="77777777" w:rsidR="006A0331" w:rsidRPr="00E5044C" w:rsidRDefault="006A0331" w:rsidP="0014761F">
            <w:pPr>
              <w:jc w:val="center"/>
              <w:rPr>
                <w:rFonts w:asciiTheme="majorBidi" w:hAnsiTheme="majorBidi" w:cstheme="majorBidi"/>
                <w:sz w:val="24"/>
                <w:szCs w:val="24"/>
              </w:rPr>
            </w:pPr>
            <w:proofErr w:type="spellStart"/>
            <w:r w:rsidRPr="00E5044C">
              <w:rPr>
                <w:rFonts w:ascii="Times New Roman" w:hAnsi="Times New Roman" w:cs="Times New Roman"/>
                <w:sz w:val="24"/>
                <w:szCs w:val="24"/>
              </w:rPr>
              <w:t>Tau</w:t>
            </w:r>
            <w:r w:rsidRPr="00E5044C">
              <w:rPr>
                <w:rFonts w:ascii="Times New Roman" w:hAnsi="Times New Roman" w:cs="Times New Roman"/>
                <w:sz w:val="24"/>
                <w:szCs w:val="24"/>
                <w:vertAlign w:val="superscript"/>
              </w:rPr>
              <w:t>WT</w:t>
            </w:r>
            <w:proofErr w:type="spellEnd"/>
          </w:p>
        </w:tc>
        <w:tc>
          <w:tcPr>
            <w:tcW w:w="1242" w:type="dxa"/>
            <w:noWrap/>
            <w:hideMark/>
          </w:tcPr>
          <w:p w14:paraId="3675ECC4"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-2.680</w:t>
            </w:r>
          </w:p>
        </w:tc>
        <w:tc>
          <w:tcPr>
            <w:tcW w:w="960" w:type="dxa"/>
            <w:noWrap/>
            <w:hideMark/>
          </w:tcPr>
          <w:p w14:paraId="6508F723"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0.00</w:t>
            </w:r>
          </w:p>
        </w:tc>
        <w:tc>
          <w:tcPr>
            <w:tcW w:w="1215" w:type="dxa"/>
            <w:noWrap/>
            <w:hideMark/>
          </w:tcPr>
          <w:p w14:paraId="23FDF50D"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-3.685</w:t>
            </w:r>
          </w:p>
        </w:tc>
        <w:tc>
          <w:tcPr>
            <w:tcW w:w="1221" w:type="dxa"/>
            <w:noWrap/>
            <w:hideMark/>
          </w:tcPr>
          <w:p w14:paraId="60AEA673"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-1.676</w:t>
            </w:r>
          </w:p>
        </w:tc>
      </w:tr>
    </w:tbl>
    <w:p w14:paraId="1FB35803" w14:textId="77777777" w:rsidR="006A0331" w:rsidRPr="00E5044C" w:rsidRDefault="006A0331" w:rsidP="006A0331">
      <w:pPr>
        <w:autoSpaceDE w:val="0"/>
        <w:autoSpaceDN w:val="0"/>
        <w:adjustRightInd w:val="0"/>
        <w:spacing w:after="0" w:line="240" w:lineRule="auto"/>
        <w:jc w:val="both"/>
        <w:rPr>
          <w:rFonts w:asciiTheme="majorBidi" w:hAnsiTheme="majorBidi" w:cstheme="majorBidi"/>
          <w:sz w:val="24"/>
          <w:szCs w:val="24"/>
        </w:rPr>
      </w:pPr>
    </w:p>
    <w:p w14:paraId="3E443592" w14:textId="77777777" w:rsidR="006A0331" w:rsidRPr="00E5044C" w:rsidRDefault="006A0331" w:rsidP="006A0331">
      <w:pPr>
        <w:autoSpaceDE w:val="0"/>
        <w:autoSpaceDN w:val="0"/>
        <w:adjustRightInd w:val="0"/>
        <w:spacing w:after="0" w:line="240" w:lineRule="auto"/>
        <w:jc w:val="both"/>
        <w:rPr>
          <w:rFonts w:ascii="Times New Roman" w:hAnsi="Times New Roman" w:cs="Times New Roman"/>
          <w:sz w:val="24"/>
          <w:szCs w:val="24"/>
        </w:rPr>
      </w:pPr>
    </w:p>
    <w:p w14:paraId="59C7EAA5" w14:textId="6B7347A4" w:rsidR="006A0331" w:rsidRPr="00E5044C" w:rsidRDefault="006A0331" w:rsidP="009156E7">
      <w:pPr>
        <w:autoSpaceDE w:val="0"/>
        <w:autoSpaceDN w:val="0"/>
        <w:adjustRightInd w:val="0"/>
        <w:spacing w:after="0" w:line="240" w:lineRule="auto"/>
        <w:jc w:val="both"/>
        <w:rPr>
          <w:rFonts w:ascii="Times New Roman" w:hAnsi="Times New Roman" w:cs="Times New Roman"/>
          <w:sz w:val="24"/>
          <w:szCs w:val="24"/>
        </w:rPr>
      </w:pPr>
      <w:proofErr w:type="gramStart"/>
      <w:r w:rsidRPr="00E5044C">
        <w:rPr>
          <w:rFonts w:ascii="Times New Roman" w:hAnsi="Times New Roman" w:cs="Times New Roman"/>
          <w:sz w:val="24"/>
          <w:szCs w:val="24"/>
        </w:rPr>
        <w:t xml:space="preserve">Table </w:t>
      </w:r>
      <w:r>
        <w:rPr>
          <w:rFonts w:ascii="Times New Roman" w:hAnsi="Times New Roman" w:cs="Times New Roman"/>
          <w:sz w:val="24"/>
          <w:szCs w:val="24"/>
        </w:rPr>
        <w:t>S</w:t>
      </w:r>
      <w:r w:rsidR="009156E7">
        <w:rPr>
          <w:rFonts w:ascii="Times New Roman" w:hAnsi="Times New Roman" w:cs="Times New Roman"/>
          <w:sz w:val="24"/>
          <w:szCs w:val="24"/>
        </w:rPr>
        <w:t>3</w:t>
      </w:r>
      <w:r w:rsidRPr="00E5044C">
        <w:rPr>
          <w:rFonts w:ascii="Times New Roman" w:hAnsi="Times New Roman" w:cs="Times New Roman"/>
          <w:sz w:val="24"/>
          <w:szCs w:val="24"/>
        </w:rPr>
        <w:t>: ST50 value comparison between different transgenic flies using one-way ANOVA followed by Tukey HSD post hoc test.</w:t>
      </w:r>
      <w:proofErr w:type="gramEnd"/>
    </w:p>
    <w:p w14:paraId="65819627" w14:textId="77777777" w:rsidR="006A0331" w:rsidRPr="00E5044C" w:rsidRDefault="006A0331" w:rsidP="006A0331">
      <w:pPr>
        <w:autoSpaceDE w:val="0"/>
        <w:autoSpaceDN w:val="0"/>
        <w:adjustRightInd w:val="0"/>
        <w:spacing w:after="0" w:line="240" w:lineRule="auto"/>
        <w:jc w:val="both"/>
        <w:rPr>
          <w:rFonts w:ascii="Times New Roman" w:hAnsi="Times New Roman" w:cs="Times New Roman"/>
          <w:sz w:val="24"/>
          <w:szCs w:val="24"/>
        </w:rPr>
      </w:pPr>
    </w:p>
    <w:tbl>
      <w:tblPr>
        <w:tblStyle w:val="TableGrid"/>
        <w:tblW w:w="0" w:type="auto"/>
        <w:jc w:val="center"/>
        <w:tblLook w:val="04A0" w:firstRow="1" w:lastRow="0" w:firstColumn="1" w:lastColumn="0" w:noHBand="0" w:noVBand="1"/>
      </w:tblPr>
      <w:tblGrid>
        <w:gridCol w:w="1390"/>
        <w:gridCol w:w="1390"/>
        <w:gridCol w:w="1242"/>
        <w:gridCol w:w="960"/>
        <w:gridCol w:w="1215"/>
        <w:gridCol w:w="1221"/>
      </w:tblGrid>
      <w:tr w:rsidR="006A0331" w:rsidRPr="00E5044C" w14:paraId="3260FCC0" w14:textId="77777777" w:rsidTr="0014761F">
        <w:trPr>
          <w:trHeight w:val="402"/>
          <w:jc w:val="center"/>
        </w:trPr>
        <w:tc>
          <w:tcPr>
            <w:tcW w:w="1390" w:type="dxa"/>
            <w:vMerge w:val="restart"/>
            <w:noWrap/>
            <w:hideMark/>
          </w:tcPr>
          <w:p w14:paraId="376A4AAF" w14:textId="77777777" w:rsidR="006A0331" w:rsidRPr="00E5044C" w:rsidRDefault="006A0331" w:rsidP="0014761F">
            <w:pPr>
              <w:jc w:val="center"/>
              <w:rPr>
                <w:rFonts w:asciiTheme="majorBidi" w:hAnsiTheme="majorBidi" w:cstheme="majorBidi"/>
                <w:sz w:val="24"/>
                <w:szCs w:val="24"/>
              </w:rPr>
            </w:pPr>
          </w:p>
          <w:p w14:paraId="03BFE05D"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(I) type</w:t>
            </w:r>
          </w:p>
        </w:tc>
        <w:tc>
          <w:tcPr>
            <w:tcW w:w="1390" w:type="dxa"/>
            <w:vMerge w:val="restart"/>
            <w:noWrap/>
            <w:hideMark/>
          </w:tcPr>
          <w:p w14:paraId="730EF984" w14:textId="77777777" w:rsidR="006A0331" w:rsidRPr="00E5044C" w:rsidRDefault="006A0331" w:rsidP="0014761F">
            <w:pPr>
              <w:jc w:val="center"/>
              <w:rPr>
                <w:rFonts w:asciiTheme="majorBidi" w:hAnsiTheme="majorBidi" w:cstheme="majorBidi"/>
                <w:sz w:val="24"/>
                <w:szCs w:val="24"/>
              </w:rPr>
            </w:pPr>
          </w:p>
          <w:p w14:paraId="208743D4"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(J) type</w:t>
            </w:r>
          </w:p>
        </w:tc>
        <w:tc>
          <w:tcPr>
            <w:tcW w:w="1242" w:type="dxa"/>
            <w:vMerge w:val="restart"/>
            <w:noWrap/>
            <w:hideMark/>
          </w:tcPr>
          <w:p w14:paraId="0041CDB3"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Mean Difference (I-J)</w:t>
            </w:r>
          </w:p>
        </w:tc>
        <w:tc>
          <w:tcPr>
            <w:tcW w:w="960" w:type="dxa"/>
            <w:vMerge w:val="restart"/>
            <w:noWrap/>
            <w:hideMark/>
          </w:tcPr>
          <w:p w14:paraId="777CE98C" w14:textId="77777777" w:rsidR="006A0331" w:rsidRPr="00E5044C" w:rsidRDefault="006A0331" w:rsidP="0014761F">
            <w:pPr>
              <w:jc w:val="center"/>
              <w:rPr>
                <w:rFonts w:asciiTheme="majorBidi" w:hAnsiTheme="majorBidi" w:cstheme="majorBidi"/>
                <w:sz w:val="24"/>
                <w:szCs w:val="24"/>
              </w:rPr>
            </w:pPr>
          </w:p>
          <w:p w14:paraId="0E188F6F"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p-value</w:t>
            </w:r>
          </w:p>
        </w:tc>
        <w:tc>
          <w:tcPr>
            <w:tcW w:w="2436" w:type="dxa"/>
            <w:gridSpan w:val="2"/>
            <w:noWrap/>
            <w:hideMark/>
          </w:tcPr>
          <w:p w14:paraId="5F4342A7"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95% Confidence Interval</w:t>
            </w:r>
          </w:p>
        </w:tc>
      </w:tr>
      <w:tr w:rsidR="006A0331" w:rsidRPr="00E5044C" w14:paraId="714BE9ED" w14:textId="77777777" w:rsidTr="0014761F">
        <w:trPr>
          <w:trHeight w:val="413"/>
          <w:jc w:val="center"/>
        </w:trPr>
        <w:tc>
          <w:tcPr>
            <w:tcW w:w="1390" w:type="dxa"/>
            <w:vMerge/>
            <w:noWrap/>
          </w:tcPr>
          <w:p w14:paraId="4DCD23CC" w14:textId="77777777" w:rsidR="006A0331" w:rsidRPr="00E5044C" w:rsidRDefault="006A0331" w:rsidP="0014761F">
            <w:pPr>
              <w:jc w:val="center"/>
              <w:rPr>
                <w:rFonts w:asciiTheme="majorBidi" w:hAnsiTheme="majorBidi" w:cstheme="majorBidi"/>
                <w:sz w:val="24"/>
                <w:szCs w:val="24"/>
              </w:rPr>
            </w:pPr>
          </w:p>
        </w:tc>
        <w:tc>
          <w:tcPr>
            <w:tcW w:w="1390" w:type="dxa"/>
            <w:vMerge/>
            <w:noWrap/>
          </w:tcPr>
          <w:p w14:paraId="51E31EFA" w14:textId="77777777" w:rsidR="006A0331" w:rsidRPr="00E5044C" w:rsidRDefault="006A0331" w:rsidP="0014761F">
            <w:pPr>
              <w:jc w:val="center"/>
              <w:rPr>
                <w:rFonts w:asciiTheme="majorBidi" w:hAnsiTheme="majorBidi" w:cstheme="majorBidi"/>
                <w:sz w:val="24"/>
                <w:szCs w:val="24"/>
              </w:rPr>
            </w:pPr>
          </w:p>
        </w:tc>
        <w:tc>
          <w:tcPr>
            <w:tcW w:w="1242" w:type="dxa"/>
            <w:vMerge/>
            <w:noWrap/>
          </w:tcPr>
          <w:p w14:paraId="11283CCE" w14:textId="77777777" w:rsidR="006A0331" w:rsidRPr="00E5044C" w:rsidRDefault="006A0331" w:rsidP="0014761F">
            <w:pPr>
              <w:jc w:val="center"/>
              <w:rPr>
                <w:rFonts w:asciiTheme="majorBidi" w:hAnsiTheme="majorBidi" w:cstheme="majorBidi"/>
                <w:sz w:val="24"/>
                <w:szCs w:val="24"/>
              </w:rPr>
            </w:pPr>
          </w:p>
        </w:tc>
        <w:tc>
          <w:tcPr>
            <w:tcW w:w="960" w:type="dxa"/>
            <w:vMerge/>
            <w:noWrap/>
          </w:tcPr>
          <w:p w14:paraId="4FB17876" w14:textId="77777777" w:rsidR="006A0331" w:rsidRPr="00E5044C" w:rsidRDefault="006A0331" w:rsidP="0014761F">
            <w:pPr>
              <w:jc w:val="center"/>
              <w:rPr>
                <w:rFonts w:asciiTheme="majorBidi" w:hAnsiTheme="majorBidi" w:cstheme="majorBidi"/>
                <w:sz w:val="24"/>
                <w:szCs w:val="24"/>
              </w:rPr>
            </w:pPr>
          </w:p>
        </w:tc>
        <w:tc>
          <w:tcPr>
            <w:tcW w:w="1215" w:type="dxa"/>
            <w:noWrap/>
          </w:tcPr>
          <w:p w14:paraId="66672799"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Lower</w:t>
            </w:r>
          </w:p>
        </w:tc>
        <w:tc>
          <w:tcPr>
            <w:tcW w:w="1221" w:type="dxa"/>
          </w:tcPr>
          <w:p w14:paraId="1E670588"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Upper</w:t>
            </w:r>
          </w:p>
        </w:tc>
      </w:tr>
      <w:tr w:rsidR="006A0331" w:rsidRPr="00E5044C" w14:paraId="096940CC" w14:textId="77777777" w:rsidTr="0014761F">
        <w:trPr>
          <w:trHeight w:val="300"/>
          <w:jc w:val="center"/>
        </w:trPr>
        <w:tc>
          <w:tcPr>
            <w:tcW w:w="1390" w:type="dxa"/>
            <w:noWrap/>
            <w:hideMark/>
          </w:tcPr>
          <w:p w14:paraId="085A19CB" w14:textId="77777777" w:rsidR="006A0331" w:rsidRPr="00E5044C" w:rsidRDefault="006A0331" w:rsidP="0014761F">
            <w:pPr>
              <w:jc w:val="center"/>
              <w:rPr>
                <w:rFonts w:asciiTheme="majorBidi" w:hAnsiTheme="majorBidi" w:cstheme="majorBidi"/>
                <w:sz w:val="24"/>
                <w:szCs w:val="24"/>
              </w:rPr>
            </w:pPr>
            <w:r w:rsidRPr="00E5044C">
              <w:rPr>
                <w:rFonts w:ascii="Times New Roman" w:hAnsi="Times New Roman" w:cs="Times New Roman"/>
                <w:sz w:val="24"/>
                <w:szCs w:val="24"/>
              </w:rPr>
              <w:t>Aβ</w:t>
            </w:r>
            <w:r w:rsidRPr="00E5044C">
              <w:rPr>
                <w:rFonts w:ascii="Times New Roman" w:hAnsi="Times New Roman" w:cs="Times New Roman"/>
                <w:sz w:val="24"/>
                <w:szCs w:val="24"/>
                <w:vertAlign w:val="subscript"/>
              </w:rPr>
              <w:t>42</w:t>
            </w:r>
          </w:p>
        </w:tc>
        <w:tc>
          <w:tcPr>
            <w:tcW w:w="1390" w:type="dxa"/>
            <w:noWrap/>
            <w:hideMark/>
          </w:tcPr>
          <w:p w14:paraId="039C3B6B" w14:textId="77777777" w:rsidR="006A0331" w:rsidRPr="00E5044C" w:rsidRDefault="006A0331" w:rsidP="0014761F">
            <w:pPr>
              <w:jc w:val="center"/>
              <w:rPr>
                <w:rFonts w:asciiTheme="majorBidi" w:hAnsiTheme="majorBidi" w:cstheme="majorBidi"/>
                <w:sz w:val="24"/>
                <w:szCs w:val="24"/>
              </w:rPr>
            </w:pPr>
            <w:proofErr w:type="spellStart"/>
            <w:r w:rsidRPr="00E5044C">
              <w:rPr>
                <w:rFonts w:ascii="Times New Roman" w:hAnsi="Times New Roman" w:cs="Times New Roman"/>
                <w:sz w:val="24"/>
                <w:szCs w:val="24"/>
              </w:rPr>
              <w:t>Tau</w:t>
            </w:r>
            <w:r w:rsidRPr="00E5044C">
              <w:rPr>
                <w:rFonts w:ascii="Times New Roman" w:hAnsi="Times New Roman" w:cs="Times New Roman"/>
                <w:sz w:val="24"/>
                <w:szCs w:val="24"/>
                <w:vertAlign w:val="superscript"/>
              </w:rPr>
              <w:t>WT</w:t>
            </w:r>
            <w:proofErr w:type="spellEnd"/>
          </w:p>
        </w:tc>
        <w:tc>
          <w:tcPr>
            <w:tcW w:w="1242" w:type="dxa"/>
            <w:noWrap/>
            <w:hideMark/>
          </w:tcPr>
          <w:p w14:paraId="1BA033F7"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0.800</w:t>
            </w:r>
          </w:p>
        </w:tc>
        <w:tc>
          <w:tcPr>
            <w:tcW w:w="960" w:type="dxa"/>
            <w:noWrap/>
            <w:hideMark/>
          </w:tcPr>
          <w:p w14:paraId="6BF65821"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0.632</w:t>
            </w:r>
          </w:p>
        </w:tc>
        <w:tc>
          <w:tcPr>
            <w:tcW w:w="1215" w:type="dxa"/>
            <w:noWrap/>
            <w:hideMark/>
          </w:tcPr>
          <w:p w14:paraId="649FDC2D"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-1.355</w:t>
            </w:r>
          </w:p>
        </w:tc>
        <w:tc>
          <w:tcPr>
            <w:tcW w:w="1221" w:type="dxa"/>
            <w:noWrap/>
            <w:hideMark/>
          </w:tcPr>
          <w:p w14:paraId="63CEA3A8"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2.955</w:t>
            </w:r>
          </w:p>
        </w:tc>
      </w:tr>
      <w:tr w:rsidR="006A0331" w:rsidRPr="00E5044C" w14:paraId="2F8D69B3" w14:textId="77777777" w:rsidTr="0014761F">
        <w:trPr>
          <w:trHeight w:val="300"/>
          <w:jc w:val="center"/>
        </w:trPr>
        <w:tc>
          <w:tcPr>
            <w:tcW w:w="1390" w:type="dxa"/>
            <w:noWrap/>
            <w:hideMark/>
          </w:tcPr>
          <w:p w14:paraId="25E780A4" w14:textId="77777777" w:rsidR="006A0331" w:rsidRPr="00E5044C" w:rsidRDefault="006A0331" w:rsidP="0014761F">
            <w:pPr>
              <w:jc w:val="center"/>
              <w:rPr>
                <w:rFonts w:asciiTheme="majorBidi" w:hAnsiTheme="majorBidi" w:cstheme="majorBidi"/>
                <w:sz w:val="24"/>
                <w:szCs w:val="24"/>
              </w:rPr>
            </w:pPr>
          </w:p>
        </w:tc>
        <w:tc>
          <w:tcPr>
            <w:tcW w:w="1390" w:type="dxa"/>
            <w:noWrap/>
            <w:hideMark/>
          </w:tcPr>
          <w:p w14:paraId="3D3EE5B3"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Shaggy</w:t>
            </w:r>
          </w:p>
        </w:tc>
        <w:tc>
          <w:tcPr>
            <w:tcW w:w="1242" w:type="dxa"/>
            <w:noWrap/>
            <w:hideMark/>
          </w:tcPr>
          <w:p w14:paraId="30FEE0DD"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4.200</w:t>
            </w:r>
          </w:p>
        </w:tc>
        <w:tc>
          <w:tcPr>
            <w:tcW w:w="960" w:type="dxa"/>
            <w:noWrap/>
            <w:hideMark/>
          </w:tcPr>
          <w:p w14:paraId="3D055A26"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0.000</w:t>
            </w:r>
          </w:p>
        </w:tc>
        <w:tc>
          <w:tcPr>
            <w:tcW w:w="1215" w:type="dxa"/>
            <w:noWrap/>
            <w:hideMark/>
          </w:tcPr>
          <w:p w14:paraId="116031CF"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2.045</w:t>
            </w:r>
          </w:p>
        </w:tc>
        <w:tc>
          <w:tcPr>
            <w:tcW w:w="1221" w:type="dxa"/>
            <w:noWrap/>
            <w:hideMark/>
          </w:tcPr>
          <w:p w14:paraId="3263890C"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6.355</w:t>
            </w:r>
          </w:p>
        </w:tc>
      </w:tr>
      <w:tr w:rsidR="006A0331" w:rsidRPr="00E5044C" w14:paraId="4BE53321" w14:textId="77777777" w:rsidTr="0014761F">
        <w:trPr>
          <w:trHeight w:val="300"/>
          <w:jc w:val="center"/>
        </w:trPr>
        <w:tc>
          <w:tcPr>
            <w:tcW w:w="1390" w:type="dxa"/>
            <w:noWrap/>
            <w:hideMark/>
          </w:tcPr>
          <w:p w14:paraId="5F1CD7C9" w14:textId="77777777" w:rsidR="006A0331" w:rsidRPr="00E5044C" w:rsidRDefault="006A0331" w:rsidP="0014761F">
            <w:pPr>
              <w:jc w:val="center"/>
              <w:rPr>
                <w:rFonts w:asciiTheme="majorBidi" w:hAnsiTheme="majorBidi" w:cstheme="majorBidi"/>
                <w:sz w:val="24"/>
                <w:szCs w:val="24"/>
              </w:rPr>
            </w:pPr>
            <w:proofErr w:type="spellStart"/>
            <w:r w:rsidRPr="00E5044C">
              <w:rPr>
                <w:rFonts w:ascii="Times New Roman" w:hAnsi="Times New Roman" w:cs="Times New Roman"/>
                <w:sz w:val="24"/>
                <w:szCs w:val="24"/>
              </w:rPr>
              <w:t>Tau</w:t>
            </w:r>
            <w:r w:rsidRPr="00E5044C">
              <w:rPr>
                <w:rFonts w:ascii="Times New Roman" w:hAnsi="Times New Roman" w:cs="Times New Roman"/>
                <w:sz w:val="24"/>
                <w:szCs w:val="24"/>
                <w:vertAlign w:val="superscript"/>
              </w:rPr>
              <w:t>WT</w:t>
            </w:r>
            <w:proofErr w:type="spellEnd"/>
          </w:p>
        </w:tc>
        <w:tc>
          <w:tcPr>
            <w:tcW w:w="1390" w:type="dxa"/>
            <w:noWrap/>
            <w:hideMark/>
          </w:tcPr>
          <w:p w14:paraId="708F191A" w14:textId="77777777" w:rsidR="006A0331" w:rsidRPr="00E5044C" w:rsidRDefault="006A0331" w:rsidP="0014761F">
            <w:pPr>
              <w:jc w:val="center"/>
              <w:rPr>
                <w:rFonts w:asciiTheme="majorBidi" w:hAnsiTheme="majorBidi" w:cstheme="majorBidi"/>
                <w:sz w:val="24"/>
                <w:szCs w:val="24"/>
              </w:rPr>
            </w:pPr>
            <w:r w:rsidRPr="00E5044C">
              <w:rPr>
                <w:rFonts w:ascii="Times New Roman" w:hAnsi="Times New Roman" w:cs="Times New Roman"/>
                <w:sz w:val="24"/>
                <w:szCs w:val="24"/>
              </w:rPr>
              <w:t>Aβ</w:t>
            </w:r>
            <w:r w:rsidRPr="00E5044C">
              <w:rPr>
                <w:rFonts w:ascii="Times New Roman" w:hAnsi="Times New Roman" w:cs="Times New Roman"/>
                <w:sz w:val="24"/>
                <w:szCs w:val="24"/>
                <w:vertAlign w:val="subscript"/>
              </w:rPr>
              <w:t>42</w:t>
            </w:r>
          </w:p>
        </w:tc>
        <w:tc>
          <w:tcPr>
            <w:tcW w:w="1242" w:type="dxa"/>
            <w:noWrap/>
            <w:hideMark/>
          </w:tcPr>
          <w:p w14:paraId="3CC2E78B"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-0.800</w:t>
            </w:r>
          </w:p>
        </w:tc>
        <w:tc>
          <w:tcPr>
            <w:tcW w:w="960" w:type="dxa"/>
            <w:noWrap/>
            <w:hideMark/>
          </w:tcPr>
          <w:p w14:paraId="1C3984F5"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0.632</w:t>
            </w:r>
          </w:p>
        </w:tc>
        <w:tc>
          <w:tcPr>
            <w:tcW w:w="1215" w:type="dxa"/>
            <w:noWrap/>
            <w:hideMark/>
          </w:tcPr>
          <w:p w14:paraId="65AE6D17"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-2.955</w:t>
            </w:r>
          </w:p>
        </w:tc>
        <w:tc>
          <w:tcPr>
            <w:tcW w:w="1221" w:type="dxa"/>
            <w:noWrap/>
            <w:hideMark/>
          </w:tcPr>
          <w:p w14:paraId="6F9BED22"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1.355</w:t>
            </w:r>
          </w:p>
        </w:tc>
      </w:tr>
      <w:tr w:rsidR="006A0331" w:rsidRPr="00E5044C" w14:paraId="7E9D8FA4" w14:textId="77777777" w:rsidTr="0014761F">
        <w:trPr>
          <w:trHeight w:val="300"/>
          <w:jc w:val="center"/>
        </w:trPr>
        <w:tc>
          <w:tcPr>
            <w:tcW w:w="1390" w:type="dxa"/>
            <w:noWrap/>
            <w:hideMark/>
          </w:tcPr>
          <w:p w14:paraId="32E7438B" w14:textId="77777777" w:rsidR="006A0331" w:rsidRPr="00E5044C" w:rsidRDefault="006A0331" w:rsidP="0014761F">
            <w:pPr>
              <w:jc w:val="center"/>
              <w:rPr>
                <w:rFonts w:asciiTheme="majorBidi" w:hAnsiTheme="majorBidi" w:cstheme="majorBidi"/>
                <w:sz w:val="24"/>
                <w:szCs w:val="24"/>
              </w:rPr>
            </w:pPr>
          </w:p>
        </w:tc>
        <w:tc>
          <w:tcPr>
            <w:tcW w:w="1390" w:type="dxa"/>
            <w:noWrap/>
            <w:hideMark/>
          </w:tcPr>
          <w:p w14:paraId="6D16FB11"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Shaggy</w:t>
            </w:r>
          </w:p>
        </w:tc>
        <w:tc>
          <w:tcPr>
            <w:tcW w:w="1242" w:type="dxa"/>
            <w:noWrap/>
            <w:hideMark/>
          </w:tcPr>
          <w:p w14:paraId="25AAB7A2"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3.400</w:t>
            </w:r>
          </w:p>
        </w:tc>
        <w:tc>
          <w:tcPr>
            <w:tcW w:w="960" w:type="dxa"/>
            <w:noWrap/>
            <w:hideMark/>
          </w:tcPr>
          <w:p w14:paraId="21539074"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0.002</w:t>
            </w:r>
          </w:p>
        </w:tc>
        <w:tc>
          <w:tcPr>
            <w:tcW w:w="1215" w:type="dxa"/>
            <w:noWrap/>
            <w:hideMark/>
          </w:tcPr>
          <w:p w14:paraId="1DD97A60"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1.245</w:t>
            </w:r>
          </w:p>
        </w:tc>
        <w:tc>
          <w:tcPr>
            <w:tcW w:w="1221" w:type="dxa"/>
            <w:noWrap/>
            <w:hideMark/>
          </w:tcPr>
          <w:p w14:paraId="3B386C3F"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5.555</w:t>
            </w:r>
          </w:p>
        </w:tc>
      </w:tr>
      <w:tr w:rsidR="006A0331" w:rsidRPr="00E5044C" w14:paraId="370C6CFE" w14:textId="77777777" w:rsidTr="0014761F">
        <w:trPr>
          <w:trHeight w:val="300"/>
          <w:jc w:val="center"/>
        </w:trPr>
        <w:tc>
          <w:tcPr>
            <w:tcW w:w="1390" w:type="dxa"/>
            <w:noWrap/>
            <w:hideMark/>
          </w:tcPr>
          <w:p w14:paraId="7D9C6FD9"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Shaggy</w:t>
            </w:r>
          </w:p>
        </w:tc>
        <w:tc>
          <w:tcPr>
            <w:tcW w:w="1390" w:type="dxa"/>
            <w:noWrap/>
            <w:hideMark/>
          </w:tcPr>
          <w:p w14:paraId="757BDFF9" w14:textId="77777777" w:rsidR="006A0331" w:rsidRPr="00E5044C" w:rsidRDefault="006A0331" w:rsidP="0014761F">
            <w:pPr>
              <w:jc w:val="center"/>
              <w:rPr>
                <w:rFonts w:asciiTheme="majorBidi" w:hAnsiTheme="majorBidi" w:cstheme="majorBidi"/>
                <w:sz w:val="24"/>
                <w:szCs w:val="24"/>
              </w:rPr>
            </w:pPr>
            <w:r w:rsidRPr="00E5044C">
              <w:rPr>
                <w:rFonts w:ascii="Times New Roman" w:hAnsi="Times New Roman" w:cs="Times New Roman"/>
                <w:sz w:val="24"/>
                <w:szCs w:val="24"/>
              </w:rPr>
              <w:t>Aβ</w:t>
            </w:r>
            <w:r w:rsidRPr="00E5044C">
              <w:rPr>
                <w:rFonts w:ascii="Times New Roman" w:hAnsi="Times New Roman" w:cs="Times New Roman"/>
                <w:sz w:val="24"/>
                <w:szCs w:val="24"/>
                <w:vertAlign w:val="subscript"/>
              </w:rPr>
              <w:t>42</w:t>
            </w:r>
          </w:p>
        </w:tc>
        <w:tc>
          <w:tcPr>
            <w:tcW w:w="1242" w:type="dxa"/>
            <w:noWrap/>
            <w:hideMark/>
          </w:tcPr>
          <w:p w14:paraId="2C4C554F"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-4.200</w:t>
            </w:r>
          </w:p>
        </w:tc>
        <w:tc>
          <w:tcPr>
            <w:tcW w:w="960" w:type="dxa"/>
            <w:noWrap/>
            <w:hideMark/>
          </w:tcPr>
          <w:p w14:paraId="0771894D"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0.000</w:t>
            </w:r>
          </w:p>
        </w:tc>
        <w:tc>
          <w:tcPr>
            <w:tcW w:w="1215" w:type="dxa"/>
            <w:noWrap/>
            <w:hideMark/>
          </w:tcPr>
          <w:p w14:paraId="29ACFB08"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-6.355</w:t>
            </w:r>
          </w:p>
        </w:tc>
        <w:tc>
          <w:tcPr>
            <w:tcW w:w="1221" w:type="dxa"/>
            <w:noWrap/>
            <w:hideMark/>
          </w:tcPr>
          <w:p w14:paraId="6C273440"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-2.045</w:t>
            </w:r>
          </w:p>
        </w:tc>
      </w:tr>
      <w:tr w:rsidR="006A0331" w:rsidRPr="00E5044C" w14:paraId="3119E73F" w14:textId="77777777" w:rsidTr="0014761F">
        <w:trPr>
          <w:trHeight w:val="300"/>
          <w:jc w:val="center"/>
        </w:trPr>
        <w:tc>
          <w:tcPr>
            <w:tcW w:w="1390" w:type="dxa"/>
            <w:noWrap/>
            <w:hideMark/>
          </w:tcPr>
          <w:p w14:paraId="72BE1BEB" w14:textId="77777777" w:rsidR="006A0331" w:rsidRPr="00E5044C" w:rsidRDefault="006A0331" w:rsidP="0014761F">
            <w:pPr>
              <w:jc w:val="center"/>
              <w:rPr>
                <w:rFonts w:asciiTheme="majorBidi" w:hAnsiTheme="majorBidi" w:cstheme="majorBidi"/>
                <w:sz w:val="24"/>
                <w:szCs w:val="24"/>
              </w:rPr>
            </w:pPr>
          </w:p>
        </w:tc>
        <w:tc>
          <w:tcPr>
            <w:tcW w:w="1390" w:type="dxa"/>
            <w:noWrap/>
            <w:hideMark/>
          </w:tcPr>
          <w:p w14:paraId="024209CD" w14:textId="77777777" w:rsidR="006A0331" w:rsidRPr="00E5044C" w:rsidRDefault="006A0331" w:rsidP="0014761F">
            <w:pPr>
              <w:jc w:val="center"/>
              <w:rPr>
                <w:rFonts w:asciiTheme="majorBidi" w:hAnsiTheme="majorBidi" w:cstheme="majorBidi"/>
                <w:sz w:val="24"/>
                <w:szCs w:val="24"/>
              </w:rPr>
            </w:pPr>
            <w:proofErr w:type="spellStart"/>
            <w:r w:rsidRPr="00E5044C">
              <w:rPr>
                <w:rFonts w:ascii="Times New Roman" w:hAnsi="Times New Roman" w:cs="Times New Roman"/>
                <w:sz w:val="24"/>
                <w:szCs w:val="24"/>
              </w:rPr>
              <w:t>Tau</w:t>
            </w:r>
            <w:r w:rsidRPr="00E5044C">
              <w:rPr>
                <w:rFonts w:ascii="Times New Roman" w:hAnsi="Times New Roman" w:cs="Times New Roman"/>
                <w:sz w:val="24"/>
                <w:szCs w:val="24"/>
                <w:vertAlign w:val="superscript"/>
              </w:rPr>
              <w:t>WT</w:t>
            </w:r>
            <w:proofErr w:type="spellEnd"/>
          </w:p>
        </w:tc>
        <w:tc>
          <w:tcPr>
            <w:tcW w:w="1242" w:type="dxa"/>
            <w:noWrap/>
            <w:hideMark/>
          </w:tcPr>
          <w:p w14:paraId="3A7EA1AA"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-3.400</w:t>
            </w:r>
          </w:p>
        </w:tc>
        <w:tc>
          <w:tcPr>
            <w:tcW w:w="960" w:type="dxa"/>
            <w:noWrap/>
            <w:hideMark/>
          </w:tcPr>
          <w:p w14:paraId="270CC656"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0.002</w:t>
            </w:r>
          </w:p>
        </w:tc>
        <w:tc>
          <w:tcPr>
            <w:tcW w:w="1215" w:type="dxa"/>
            <w:noWrap/>
            <w:hideMark/>
          </w:tcPr>
          <w:p w14:paraId="302197FA"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-5.555</w:t>
            </w:r>
          </w:p>
        </w:tc>
        <w:tc>
          <w:tcPr>
            <w:tcW w:w="1221" w:type="dxa"/>
            <w:noWrap/>
            <w:hideMark/>
          </w:tcPr>
          <w:p w14:paraId="13D01748"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-1.245</w:t>
            </w:r>
          </w:p>
        </w:tc>
      </w:tr>
    </w:tbl>
    <w:p w14:paraId="49C9174E" w14:textId="77777777" w:rsidR="006A0331" w:rsidRPr="00E5044C" w:rsidRDefault="006A0331" w:rsidP="006A0331">
      <w:pPr>
        <w:autoSpaceDE w:val="0"/>
        <w:autoSpaceDN w:val="0"/>
        <w:adjustRightInd w:val="0"/>
        <w:spacing w:after="0" w:line="240" w:lineRule="auto"/>
        <w:jc w:val="both"/>
        <w:rPr>
          <w:rFonts w:asciiTheme="majorBidi" w:hAnsiTheme="majorBidi" w:cstheme="majorBidi"/>
          <w:sz w:val="24"/>
          <w:szCs w:val="24"/>
        </w:rPr>
      </w:pPr>
    </w:p>
    <w:p w14:paraId="428FE6C0" w14:textId="7AC81079" w:rsidR="006A0331" w:rsidRPr="00E5044C" w:rsidRDefault="006A0331" w:rsidP="009156E7">
      <w:pPr>
        <w:autoSpaceDE w:val="0"/>
        <w:autoSpaceDN w:val="0"/>
        <w:adjustRightInd w:val="0"/>
        <w:spacing w:after="0" w:line="240" w:lineRule="auto"/>
        <w:jc w:val="both"/>
        <w:rPr>
          <w:rFonts w:ascii="Times New Roman" w:hAnsi="Times New Roman" w:cs="Times New Roman"/>
          <w:sz w:val="24"/>
          <w:szCs w:val="24"/>
        </w:rPr>
      </w:pPr>
      <w:proofErr w:type="gramStart"/>
      <w:r w:rsidRPr="00E5044C">
        <w:rPr>
          <w:rFonts w:ascii="Times New Roman" w:hAnsi="Times New Roman" w:cs="Times New Roman"/>
          <w:sz w:val="24"/>
          <w:szCs w:val="24"/>
        </w:rPr>
        <w:t xml:space="preserve">Table </w:t>
      </w:r>
      <w:r>
        <w:rPr>
          <w:rFonts w:ascii="Times New Roman" w:hAnsi="Times New Roman" w:cs="Times New Roman"/>
          <w:sz w:val="24"/>
          <w:szCs w:val="24"/>
        </w:rPr>
        <w:t>S</w:t>
      </w:r>
      <w:r w:rsidR="009156E7">
        <w:rPr>
          <w:rFonts w:ascii="Times New Roman" w:hAnsi="Times New Roman" w:cs="Times New Roman"/>
          <w:sz w:val="24"/>
          <w:szCs w:val="24"/>
        </w:rPr>
        <w:t>4</w:t>
      </w:r>
      <w:r w:rsidRPr="00E5044C">
        <w:rPr>
          <w:rFonts w:ascii="Times New Roman" w:hAnsi="Times New Roman" w:cs="Times New Roman"/>
          <w:sz w:val="24"/>
          <w:szCs w:val="24"/>
        </w:rPr>
        <w:t>: RC50 value comparison between different transgenic flies using one-way ANOVA followed by Tukey HSD post hoc test.</w:t>
      </w:r>
      <w:proofErr w:type="gramEnd"/>
    </w:p>
    <w:p w14:paraId="25941E4E" w14:textId="77777777" w:rsidR="006A0331" w:rsidRPr="00E5044C" w:rsidRDefault="006A0331" w:rsidP="006A0331">
      <w:pPr>
        <w:autoSpaceDE w:val="0"/>
        <w:autoSpaceDN w:val="0"/>
        <w:adjustRightInd w:val="0"/>
        <w:spacing w:after="0" w:line="240" w:lineRule="auto"/>
        <w:jc w:val="both"/>
        <w:rPr>
          <w:rFonts w:ascii="Times New Roman" w:hAnsi="Times New Roman" w:cs="Times New Roman"/>
          <w:sz w:val="24"/>
          <w:szCs w:val="24"/>
        </w:rPr>
      </w:pPr>
    </w:p>
    <w:tbl>
      <w:tblPr>
        <w:tblStyle w:val="TableGrid"/>
        <w:tblW w:w="0" w:type="auto"/>
        <w:jc w:val="center"/>
        <w:tblLook w:val="04A0" w:firstRow="1" w:lastRow="0" w:firstColumn="1" w:lastColumn="0" w:noHBand="0" w:noVBand="1"/>
      </w:tblPr>
      <w:tblGrid>
        <w:gridCol w:w="1390"/>
        <w:gridCol w:w="1390"/>
        <w:gridCol w:w="1242"/>
        <w:gridCol w:w="960"/>
        <w:gridCol w:w="1215"/>
        <w:gridCol w:w="1221"/>
      </w:tblGrid>
      <w:tr w:rsidR="006A0331" w:rsidRPr="00E5044C" w14:paraId="35204E6C" w14:textId="77777777" w:rsidTr="0014761F">
        <w:trPr>
          <w:trHeight w:val="463"/>
          <w:jc w:val="center"/>
        </w:trPr>
        <w:tc>
          <w:tcPr>
            <w:tcW w:w="1390" w:type="dxa"/>
            <w:vMerge w:val="restart"/>
            <w:noWrap/>
            <w:hideMark/>
          </w:tcPr>
          <w:p w14:paraId="3E5B65E9" w14:textId="77777777" w:rsidR="006A0331" w:rsidRPr="00E5044C" w:rsidRDefault="006A0331" w:rsidP="0014761F">
            <w:pPr>
              <w:jc w:val="center"/>
              <w:rPr>
                <w:rFonts w:asciiTheme="majorBidi" w:hAnsiTheme="majorBidi" w:cstheme="majorBidi"/>
                <w:sz w:val="24"/>
                <w:szCs w:val="24"/>
              </w:rPr>
            </w:pPr>
          </w:p>
          <w:p w14:paraId="536171BC"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(I) type</w:t>
            </w:r>
          </w:p>
        </w:tc>
        <w:tc>
          <w:tcPr>
            <w:tcW w:w="1390" w:type="dxa"/>
            <w:vMerge w:val="restart"/>
            <w:noWrap/>
            <w:hideMark/>
          </w:tcPr>
          <w:p w14:paraId="5C552E2F" w14:textId="77777777" w:rsidR="006A0331" w:rsidRPr="00E5044C" w:rsidRDefault="006A0331" w:rsidP="0014761F">
            <w:pPr>
              <w:jc w:val="center"/>
              <w:rPr>
                <w:rFonts w:asciiTheme="majorBidi" w:hAnsiTheme="majorBidi" w:cstheme="majorBidi"/>
                <w:sz w:val="24"/>
                <w:szCs w:val="24"/>
              </w:rPr>
            </w:pPr>
          </w:p>
          <w:p w14:paraId="4AD9A8B3"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(J) type</w:t>
            </w:r>
          </w:p>
        </w:tc>
        <w:tc>
          <w:tcPr>
            <w:tcW w:w="1242" w:type="dxa"/>
            <w:vMerge w:val="restart"/>
            <w:noWrap/>
            <w:hideMark/>
          </w:tcPr>
          <w:p w14:paraId="1B29BCE3"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Mean Difference (I-J)</w:t>
            </w:r>
          </w:p>
        </w:tc>
        <w:tc>
          <w:tcPr>
            <w:tcW w:w="960" w:type="dxa"/>
            <w:vMerge w:val="restart"/>
            <w:noWrap/>
            <w:hideMark/>
          </w:tcPr>
          <w:p w14:paraId="2B400C7C" w14:textId="77777777" w:rsidR="006A0331" w:rsidRPr="00E5044C" w:rsidRDefault="006A0331" w:rsidP="0014761F">
            <w:pPr>
              <w:jc w:val="center"/>
              <w:rPr>
                <w:rFonts w:asciiTheme="majorBidi" w:hAnsiTheme="majorBidi" w:cstheme="majorBidi"/>
                <w:sz w:val="24"/>
                <w:szCs w:val="24"/>
              </w:rPr>
            </w:pPr>
          </w:p>
          <w:p w14:paraId="532BB77B"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p-value</w:t>
            </w:r>
          </w:p>
        </w:tc>
        <w:tc>
          <w:tcPr>
            <w:tcW w:w="2436" w:type="dxa"/>
            <w:gridSpan w:val="2"/>
            <w:noWrap/>
            <w:hideMark/>
          </w:tcPr>
          <w:p w14:paraId="4F2AB9A2"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95% Confidence Interval</w:t>
            </w:r>
          </w:p>
        </w:tc>
      </w:tr>
      <w:tr w:rsidR="006A0331" w:rsidRPr="00E5044C" w14:paraId="70984E62" w14:textId="77777777" w:rsidTr="0014761F">
        <w:trPr>
          <w:trHeight w:val="352"/>
          <w:jc w:val="center"/>
        </w:trPr>
        <w:tc>
          <w:tcPr>
            <w:tcW w:w="1390" w:type="dxa"/>
            <w:vMerge/>
            <w:noWrap/>
          </w:tcPr>
          <w:p w14:paraId="336D6585" w14:textId="77777777" w:rsidR="006A0331" w:rsidRPr="00E5044C" w:rsidRDefault="006A0331" w:rsidP="0014761F">
            <w:pPr>
              <w:jc w:val="center"/>
              <w:rPr>
                <w:rFonts w:asciiTheme="majorBidi" w:hAnsiTheme="majorBidi" w:cstheme="majorBidi"/>
                <w:sz w:val="24"/>
                <w:szCs w:val="24"/>
              </w:rPr>
            </w:pPr>
          </w:p>
        </w:tc>
        <w:tc>
          <w:tcPr>
            <w:tcW w:w="1390" w:type="dxa"/>
            <w:vMerge/>
            <w:noWrap/>
          </w:tcPr>
          <w:p w14:paraId="06DC6275" w14:textId="77777777" w:rsidR="006A0331" w:rsidRPr="00E5044C" w:rsidRDefault="006A0331" w:rsidP="0014761F">
            <w:pPr>
              <w:jc w:val="center"/>
              <w:rPr>
                <w:rFonts w:asciiTheme="majorBidi" w:hAnsiTheme="majorBidi" w:cstheme="majorBidi"/>
                <w:sz w:val="24"/>
                <w:szCs w:val="24"/>
              </w:rPr>
            </w:pPr>
          </w:p>
        </w:tc>
        <w:tc>
          <w:tcPr>
            <w:tcW w:w="1242" w:type="dxa"/>
            <w:vMerge/>
            <w:noWrap/>
          </w:tcPr>
          <w:p w14:paraId="4FB9CC63" w14:textId="77777777" w:rsidR="006A0331" w:rsidRPr="00E5044C" w:rsidRDefault="006A0331" w:rsidP="0014761F">
            <w:pPr>
              <w:jc w:val="center"/>
              <w:rPr>
                <w:rFonts w:asciiTheme="majorBidi" w:hAnsiTheme="majorBidi" w:cstheme="majorBidi"/>
                <w:sz w:val="24"/>
                <w:szCs w:val="24"/>
              </w:rPr>
            </w:pPr>
          </w:p>
        </w:tc>
        <w:tc>
          <w:tcPr>
            <w:tcW w:w="960" w:type="dxa"/>
            <w:vMerge/>
            <w:noWrap/>
          </w:tcPr>
          <w:p w14:paraId="25E2E069" w14:textId="77777777" w:rsidR="006A0331" w:rsidRPr="00E5044C" w:rsidRDefault="006A0331" w:rsidP="0014761F">
            <w:pPr>
              <w:jc w:val="center"/>
              <w:rPr>
                <w:rFonts w:asciiTheme="majorBidi" w:hAnsiTheme="majorBidi" w:cstheme="majorBidi"/>
                <w:sz w:val="24"/>
                <w:szCs w:val="24"/>
              </w:rPr>
            </w:pPr>
          </w:p>
        </w:tc>
        <w:tc>
          <w:tcPr>
            <w:tcW w:w="1215" w:type="dxa"/>
            <w:noWrap/>
          </w:tcPr>
          <w:p w14:paraId="0BC7EBF2"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 xml:space="preserve">Lower </w:t>
            </w:r>
          </w:p>
        </w:tc>
        <w:tc>
          <w:tcPr>
            <w:tcW w:w="1221" w:type="dxa"/>
          </w:tcPr>
          <w:p w14:paraId="0FB3678D"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Upper</w:t>
            </w:r>
          </w:p>
        </w:tc>
      </w:tr>
      <w:tr w:rsidR="006A0331" w:rsidRPr="00E5044C" w14:paraId="1F628ED5" w14:textId="77777777" w:rsidTr="0014761F">
        <w:trPr>
          <w:trHeight w:val="300"/>
          <w:jc w:val="center"/>
        </w:trPr>
        <w:tc>
          <w:tcPr>
            <w:tcW w:w="1390" w:type="dxa"/>
            <w:noWrap/>
            <w:hideMark/>
          </w:tcPr>
          <w:p w14:paraId="1E03EE5B" w14:textId="77777777" w:rsidR="006A0331" w:rsidRPr="00E5044C" w:rsidRDefault="006A0331" w:rsidP="0014761F">
            <w:pPr>
              <w:jc w:val="center"/>
              <w:rPr>
                <w:rFonts w:asciiTheme="majorBidi" w:hAnsiTheme="majorBidi" w:cstheme="majorBidi"/>
                <w:sz w:val="24"/>
                <w:szCs w:val="24"/>
              </w:rPr>
            </w:pPr>
            <w:r w:rsidRPr="00E5044C">
              <w:rPr>
                <w:rFonts w:ascii="Times New Roman" w:hAnsi="Times New Roman" w:cs="Times New Roman"/>
                <w:sz w:val="24"/>
                <w:szCs w:val="24"/>
              </w:rPr>
              <w:t>Aβ</w:t>
            </w:r>
            <w:r w:rsidRPr="00E5044C">
              <w:rPr>
                <w:rFonts w:ascii="Times New Roman" w:hAnsi="Times New Roman" w:cs="Times New Roman"/>
                <w:sz w:val="24"/>
                <w:szCs w:val="24"/>
                <w:vertAlign w:val="subscript"/>
              </w:rPr>
              <w:t>42</w:t>
            </w:r>
          </w:p>
        </w:tc>
        <w:tc>
          <w:tcPr>
            <w:tcW w:w="1390" w:type="dxa"/>
            <w:noWrap/>
            <w:hideMark/>
          </w:tcPr>
          <w:p w14:paraId="17DBCA24" w14:textId="77777777" w:rsidR="006A0331" w:rsidRPr="00E5044C" w:rsidRDefault="006A0331" w:rsidP="0014761F">
            <w:pPr>
              <w:jc w:val="center"/>
              <w:rPr>
                <w:rFonts w:asciiTheme="majorBidi" w:hAnsiTheme="majorBidi" w:cstheme="majorBidi"/>
                <w:sz w:val="24"/>
                <w:szCs w:val="24"/>
              </w:rPr>
            </w:pPr>
            <w:proofErr w:type="spellStart"/>
            <w:r w:rsidRPr="00E5044C">
              <w:rPr>
                <w:rFonts w:ascii="Times New Roman" w:hAnsi="Times New Roman" w:cs="Times New Roman"/>
                <w:sz w:val="24"/>
                <w:szCs w:val="24"/>
              </w:rPr>
              <w:t>Tau</w:t>
            </w:r>
            <w:r w:rsidRPr="00E5044C">
              <w:rPr>
                <w:rFonts w:ascii="Times New Roman" w:hAnsi="Times New Roman" w:cs="Times New Roman"/>
                <w:sz w:val="24"/>
                <w:szCs w:val="24"/>
                <w:vertAlign w:val="superscript"/>
              </w:rPr>
              <w:t>WT</w:t>
            </w:r>
            <w:proofErr w:type="spellEnd"/>
          </w:p>
        </w:tc>
        <w:tc>
          <w:tcPr>
            <w:tcW w:w="1242" w:type="dxa"/>
            <w:noWrap/>
            <w:hideMark/>
          </w:tcPr>
          <w:p w14:paraId="65E67994"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4.800</w:t>
            </w:r>
          </w:p>
        </w:tc>
        <w:tc>
          <w:tcPr>
            <w:tcW w:w="960" w:type="dxa"/>
            <w:noWrap/>
            <w:hideMark/>
          </w:tcPr>
          <w:p w14:paraId="55D30CF0"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0.140</w:t>
            </w:r>
          </w:p>
        </w:tc>
        <w:tc>
          <w:tcPr>
            <w:tcW w:w="1215" w:type="dxa"/>
            <w:noWrap/>
            <w:hideMark/>
          </w:tcPr>
          <w:p w14:paraId="1CA43BCA"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-1.252</w:t>
            </w:r>
          </w:p>
        </w:tc>
        <w:tc>
          <w:tcPr>
            <w:tcW w:w="1221" w:type="dxa"/>
            <w:noWrap/>
            <w:hideMark/>
          </w:tcPr>
          <w:p w14:paraId="63967DBC"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10.852</w:t>
            </w:r>
          </w:p>
        </w:tc>
      </w:tr>
      <w:tr w:rsidR="006A0331" w:rsidRPr="00E5044C" w14:paraId="040222F5" w14:textId="77777777" w:rsidTr="0014761F">
        <w:trPr>
          <w:trHeight w:val="300"/>
          <w:jc w:val="center"/>
        </w:trPr>
        <w:tc>
          <w:tcPr>
            <w:tcW w:w="1390" w:type="dxa"/>
            <w:noWrap/>
            <w:hideMark/>
          </w:tcPr>
          <w:p w14:paraId="230E4CAF" w14:textId="77777777" w:rsidR="006A0331" w:rsidRPr="00E5044C" w:rsidRDefault="006A0331" w:rsidP="0014761F">
            <w:pPr>
              <w:jc w:val="center"/>
              <w:rPr>
                <w:rFonts w:asciiTheme="majorBidi" w:hAnsiTheme="majorBidi" w:cstheme="majorBidi"/>
                <w:sz w:val="24"/>
                <w:szCs w:val="24"/>
              </w:rPr>
            </w:pPr>
          </w:p>
        </w:tc>
        <w:tc>
          <w:tcPr>
            <w:tcW w:w="1390" w:type="dxa"/>
            <w:noWrap/>
            <w:hideMark/>
          </w:tcPr>
          <w:p w14:paraId="76A09E1A"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Shaggy</w:t>
            </w:r>
          </w:p>
        </w:tc>
        <w:tc>
          <w:tcPr>
            <w:tcW w:w="1242" w:type="dxa"/>
            <w:noWrap/>
            <w:hideMark/>
          </w:tcPr>
          <w:p w14:paraId="0ADE450F"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-7.400</w:t>
            </w:r>
          </w:p>
        </w:tc>
        <w:tc>
          <w:tcPr>
            <w:tcW w:w="960" w:type="dxa"/>
            <w:noWrap/>
            <w:hideMark/>
          </w:tcPr>
          <w:p w14:paraId="0C0BFC70"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0.014</w:t>
            </w:r>
          </w:p>
        </w:tc>
        <w:tc>
          <w:tcPr>
            <w:tcW w:w="1215" w:type="dxa"/>
            <w:noWrap/>
            <w:hideMark/>
          </w:tcPr>
          <w:p w14:paraId="42DFF9B4"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-13.452</w:t>
            </w:r>
          </w:p>
        </w:tc>
        <w:tc>
          <w:tcPr>
            <w:tcW w:w="1221" w:type="dxa"/>
            <w:noWrap/>
            <w:hideMark/>
          </w:tcPr>
          <w:p w14:paraId="257B3DE4"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-1.348</w:t>
            </w:r>
          </w:p>
        </w:tc>
      </w:tr>
      <w:tr w:rsidR="006A0331" w:rsidRPr="00E5044C" w14:paraId="24F4196E" w14:textId="77777777" w:rsidTr="0014761F">
        <w:trPr>
          <w:trHeight w:val="300"/>
          <w:jc w:val="center"/>
        </w:trPr>
        <w:tc>
          <w:tcPr>
            <w:tcW w:w="1390" w:type="dxa"/>
            <w:noWrap/>
            <w:hideMark/>
          </w:tcPr>
          <w:p w14:paraId="6103BD49" w14:textId="77777777" w:rsidR="006A0331" w:rsidRPr="00E5044C" w:rsidRDefault="006A0331" w:rsidP="0014761F">
            <w:pPr>
              <w:jc w:val="center"/>
              <w:rPr>
                <w:rFonts w:asciiTheme="majorBidi" w:hAnsiTheme="majorBidi" w:cstheme="majorBidi"/>
                <w:sz w:val="24"/>
                <w:szCs w:val="24"/>
              </w:rPr>
            </w:pPr>
            <w:proofErr w:type="spellStart"/>
            <w:r w:rsidRPr="00E5044C">
              <w:rPr>
                <w:rFonts w:ascii="Times New Roman" w:hAnsi="Times New Roman" w:cs="Times New Roman"/>
                <w:sz w:val="24"/>
                <w:szCs w:val="24"/>
              </w:rPr>
              <w:t>Tau</w:t>
            </w:r>
            <w:r w:rsidRPr="00E5044C">
              <w:rPr>
                <w:rFonts w:ascii="Times New Roman" w:hAnsi="Times New Roman" w:cs="Times New Roman"/>
                <w:sz w:val="24"/>
                <w:szCs w:val="24"/>
                <w:vertAlign w:val="superscript"/>
              </w:rPr>
              <w:t>WT</w:t>
            </w:r>
            <w:proofErr w:type="spellEnd"/>
          </w:p>
        </w:tc>
        <w:tc>
          <w:tcPr>
            <w:tcW w:w="1390" w:type="dxa"/>
            <w:noWrap/>
            <w:hideMark/>
          </w:tcPr>
          <w:p w14:paraId="678180C5" w14:textId="77777777" w:rsidR="006A0331" w:rsidRPr="00E5044C" w:rsidRDefault="006A0331" w:rsidP="0014761F">
            <w:pPr>
              <w:jc w:val="center"/>
              <w:rPr>
                <w:rFonts w:asciiTheme="majorBidi" w:hAnsiTheme="majorBidi" w:cstheme="majorBidi"/>
                <w:sz w:val="24"/>
                <w:szCs w:val="24"/>
              </w:rPr>
            </w:pPr>
            <w:r w:rsidRPr="00E5044C">
              <w:rPr>
                <w:rFonts w:ascii="Times New Roman" w:hAnsi="Times New Roman" w:cs="Times New Roman"/>
                <w:sz w:val="24"/>
                <w:szCs w:val="24"/>
              </w:rPr>
              <w:t>Aβ</w:t>
            </w:r>
            <w:r w:rsidRPr="00E5044C">
              <w:rPr>
                <w:rFonts w:ascii="Times New Roman" w:hAnsi="Times New Roman" w:cs="Times New Roman"/>
                <w:sz w:val="24"/>
                <w:szCs w:val="24"/>
                <w:vertAlign w:val="subscript"/>
              </w:rPr>
              <w:t>42</w:t>
            </w:r>
          </w:p>
        </w:tc>
        <w:tc>
          <w:tcPr>
            <w:tcW w:w="1242" w:type="dxa"/>
            <w:noWrap/>
            <w:hideMark/>
          </w:tcPr>
          <w:p w14:paraId="6E35EAF1"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-4.800</w:t>
            </w:r>
          </w:p>
        </w:tc>
        <w:tc>
          <w:tcPr>
            <w:tcW w:w="960" w:type="dxa"/>
            <w:noWrap/>
            <w:hideMark/>
          </w:tcPr>
          <w:p w14:paraId="2583168A"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0.140</w:t>
            </w:r>
          </w:p>
        </w:tc>
        <w:tc>
          <w:tcPr>
            <w:tcW w:w="1215" w:type="dxa"/>
            <w:noWrap/>
            <w:hideMark/>
          </w:tcPr>
          <w:p w14:paraId="310470B2"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-10.852</w:t>
            </w:r>
          </w:p>
        </w:tc>
        <w:tc>
          <w:tcPr>
            <w:tcW w:w="1221" w:type="dxa"/>
            <w:noWrap/>
            <w:hideMark/>
          </w:tcPr>
          <w:p w14:paraId="126417DC"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1.252</w:t>
            </w:r>
          </w:p>
        </w:tc>
      </w:tr>
      <w:tr w:rsidR="006A0331" w:rsidRPr="00E5044C" w14:paraId="327BC03E" w14:textId="77777777" w:rsidTr="0014761F">
        <w:trPr>
          <w:trHeight w:val="300"/>
          <w:jc w:val="center"/>
        </w:trPr>
        <w:tc>
          <w:tcPr>
            <w:tcW w:w="1390" w:type="dxa"/>
            <w:noWrap/>
            <w:hideMark/>
          </w:tcPr>
          <w:p w14:paraId="438067E1" w14:textId="77777777" w:rsidR="006A0331" w:rsidRPr="00E5044C" w:rsidRDefault="006A0331" w:rsidP="0014761F">
            <w:pPr>
              <w:jc w:val="center"/>
              <w:rPr>
                <w:rFonts w:asciiTheme="majorBidi" w:hAnsiTheme="majorBidi" w:cstheme="majorBidi"/>
                <w:sz w:val="24"/>
                <w:szCs w:val="24"/>
              </w:rPr>
            </w:pPr>
          </w:p>
        </w:tc>
        <w:tc>
          <w:tcPr>
            <w:tcW w:w="1390" w:type="dxa"/>
            <w:noWrap/>
            <w:hideMark/>
          </w:tcPr>
          <w:p w14:paraId="301DF131"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Shaggy</w:t>
            </w:r>
          </w:p>
        </w:tc>
        <w:tc>
          <w:tcPr>
            <w:tcW w:w="1242" w:type="dxa"/>
            <w:noWrap/>
            <w:hideMark/>
          </w:tcPr>
          <w:p w14:paraId="07BA9F19"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-12.200</w:t>
            </w:r>
          </w:p>
        </w:tc>
        <w:tc>
          <w:tcPr>
            <w:tcW w:w="960" w:type="dxa"/>
            <w:noWrap/>
            <w:hideMark/>
          </w:tcPr>
          <w:p w14:paraId="1D7641B3"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0.000</w:t>
            </w:r>
          </w:p>
        </w:tc>
        <w:tc>
          <w:tcPr>
            <w:tcW w:w="1215" w:type="dxa"/>
            <w:noWrap/>
            <w:hideMark/>
          </w:tcPr>
          <w:p w14:paraId="5CC32BAB"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-18.252</w:t>
            </w:r>
          </w:p>
        </w:tc>
        <w:tc>
          <w:tcPr>
            <w:tcW w:w="1221" w:type="dxa"/>
            <w:noWrap/>
            <w:hideMark/>
          </w:tcPr>
          <w:p w14:paraId="466F2F70"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-6.148</w:t>
            </w:r>
          </w:p>
        </w:tc>
      </w:tr>
      <w:tr w:rsidR="006A0331" w:rsidRPr="00E5044C" w14:paraId="7EAE626D" w14:textId="77777777" w:rsidTr="0014761F">
        <w:trPr>
          <w:trHeight w:val="300"/>
          <w:jc w:val="center"/>
        </w:trPr>
        <w:tc>
          <w:tcPr>
            <w:tcW w:w="1390" w:type="dxa"/>
            <w:noWrap/>
            <w:hideMark/>
          </w:tcPr>
          <w:p w14:paraId="508ADB38"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Shaggy</w:t>
            </w:r>
          </w:p>
        </w:tc>
        <w:tc>
          <w:tcPr>
            <w:tcW w:w="1390" w:type="dxa"/>
            <w:noWrap/>
            <w:hideMark/>
          </w:tcPr>
          <w:p w14:paraId="7A08E53B" w14:textId="77777777" w:rsidR="006A0331" w:rsidRPr="00E5044C" w:rsidRDefault="006A0331" w:rsidP="0014761F">
            <w:pPr>
              <w:jc w:val="center"/>
              <w:rPr>
                <w:rFonts w:asciiTheme="majorBidi" w:hAnsiTheme="majorBidi" w:cstheme="majorBidi"/>
                <w:sz w:val="24"/>
                <w:szCs w:val="24"/>
              </w:rPr>
            </w:pPr>
            <w:r w:rsidRPr="00E5044C">
              <w:rPr>
                <w:rFonts w:ascii="Times New Roman" w:hAnsi="Times New Roman" w:cs="Times New Roman"/>
                <w:sz w:val="24"/>
                <w:szCs w:val="24"/>
              </w:rPr>
              <w:t>Aβ</w:t>
            </w:r>
            <w:r w:rsidRPr="00E5044C">
              <w:rPr>
                <w:rFonts w:ascii="Times New Roman" w:hAnsi="Times New Roman" w:cs="Times New Roman"/>
                <w:sz w:val="24"/>
                <w:szCs w:val="24"/>
                <w:vertAlign w:val="subscript"/>
              </w:rPr>
              <w:t>42</w:t>
            </w:r>
          </w:p>
        </w:tc>
        <w:tc>
          <w:tcPr>
            <w:tcW w:w="1242" w:type="dxa"/>
            <w:noWrap/>
            <w:hideMark/>
          </w:tcPr>
          <w:p w14:paraId="424F0C3C"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7.400</w:t>
            </w:r>
          </w:p>
        </w:tc>
        <w:tc>
          <w:tcPr>
            <w:tcW w:w="960" w:type="dxa"/>
            <w:noWrap/>
            <w:hideMark/>
          </w:tcPr>
          <w:p w14:paraId="6D9520C0"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0.014</w:t>
            </w:r>
          </w:p>
        </w:tc>
        <w:tc>
          <w:tcPr>
            <w:tcW w:w="1215" w:type="dxa"/>
            <w:noWrap/>
            <w:hideMark/>
          </w:tcPr>
          <w:p w14:paraId="0D16667B"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1.348</w:t>
            </w:r>
          </w:p>
        </w:tc>
        <w:tc>
          <w:tcPr>
            <w:tcW w:w="1221" w:type="dxa"/>
            <w:noWrap/>
            <w:hideMark/>
          </w:tcPr>
          <w:p w14:paraId="2F66328F"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13.452</w:t>
            </w:r>
          </w:p>
        </w:tc>
      </w:tr>
      <w:tr w:rsidR="006A0331" w:rsidRPr="00E5044C" w14:paraId="73B9D0E5" w14:textId="77777777" w:rsidTr="0014761F">
        <w:trPr>
          <w:trHeight w:val="300"/>
          <w:jc w:val="center"/>
        </w:trPr>
        <w:tc>
          <w:tcPr>
            <w:tcW w:w="1390" w:type="dxa"/>
            <w:noWrap/>
            <w:hideMark/>
          </w:tcPr>
          <w:p w14:paraId="0302DE92" w14:textId="77777777" w:rsidR="006A0331" w:rsidRPr="00E5044C" w:rsidRDefault="006A0331" w:rsidP="0014761F">
            <w:pPr>
              <w:jc w:val="center"/>
              <w:rPr>
                <w:rFonts w:asciiTheme="majorBidi" w:hAnsiTheme="majorBidi" w:cstheme="majorBidi"/>
                <w:sz w:val="24"/>
                <w:szCs w:val="24"/>
              </w:rPr>
            </w:pPr>
          </w:p>
        </w:tc>
        <w:tc>
          <w:tcPr>
            <w:tcW w:w="1390" w:type="dxa"/>
            <w:noWrap/>
            <w:hideMark/>
          </w:tcPr>
          <w:p w14:paraId="20213AF7" w14:textId="77777777" w:rsidR="006A0331" w:rsidRPr="00E5044C" w:rsidRDefault="006A0331" w:rsidP="0014761F">
            <w:pPr>
              <w:jc w:val="center"/>
              <w:rPr>
                <w:rFonts w:asciiTheme="majorBidi" w:hAnsiTheme="majorBidi" w:cstheme="majorBidi"/>
                <w:sz w:val="24"/>
                <w:szCs w:val="24"/>
              </w:rPr>
            </w:pPr>
            <w:proofErr w:type="spellStart"/>
            <w:r w:rsidRPr="00E5044C">
              <w:rPr>
                <w:rFonts w:ascii="Times New Roman" w:hAnsi="Times New Roman" w:cs="Times New Roman"/>
                <w:sz w:val="24"/>
                <w:szCs w:val="24"/>
              </w:rPr>
              <w:t>Tau</w:t>
            </w:r>
            <w:r w:rsidRPr="00E5044C">
              <w:rPr>
                <w:rFonts w:ascii="Times New Roman" w:hAnsi="Times New Roman" w:cs="Times New Roman"/>
                <w:sz w:val="24"/>
                <w:szCs w:val="24"/>
                <w:vertAlign w:val="superscript"/>
              </w:rPr>
              <w:t>WT</w:t>
            </w:r>
            <w:proofErr w:type="spellEnd"/>
          </w:p>
        </w:tc>
        <w:tc>
          <w:tcPr>
            <w:tcW w:w="1242" w:type="dxa"/>
            <w:noWrap/>
            <w:hideMark/>
          </w:tcPr>
          <w:p w14:paraId="35DFEADA"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12.200</w:t>
            </w:r>
          </w:p>
        </w:tc>
        <w:tc>
          <w:tcPr>
            <w:tcW w:w="960" w:type="dxa"/>
            <w:noWrap/>
            <w:hideMark/>
          </w:tcPr>
          <w:p w14:paraId="6A4184DC"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0.000</w:t>
            </w:r>
          </w:p>
        </w:tc>
        <w:tc>
          <w:tcPr>
            <w:tcW w:w="1215" w:type="dxa"/>
            <w:noWrap/>
            <w:hideMark/>
          </w:tcPr>
          <w:p w14:paraId="6E92D9B0"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6.148</w:t>
            </w:r>
          </w:p>
        </w:tc>
        <w:tc>
          <w:tcPr>
            <w:tcW w:w="1221" w:type="dxa"/>
            <w:noWrap/>
            <w:hideMark/>
          </w:tcPr>
          <w:p w14:paraId="12B6391D"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18.252</w:t>
            </w:r>
          </w:p>
        </w:tc>
      </w:tr>
    </w:tbl>
    <w:p w14:paraId="3A8FC658" w14:textId="77777777" w:rsidR="006A0331" w:rsidRPr="00E5044C" w:rsidRDefault="006A0331" w:rsidP="006A0331">
      <w:pPr>
        <w:jc w:val="both"/>
        <w:rPr>
          <w:rFonts w:asciiTheme="majorBidi" w:hAnsiTheme="majorBidi" w:cstheme="majorBidi"/>
          <w:sz w:val="24"/>
          <w:szCs w:val="24"/>
        </w:rPr>
      </w:pPr>
    </w:p>
    <w:p w14:paraId="38B90033" w14:textId="1E3C0D43" w:rsidR="006A0331" w:rsidRPr="00E5044C" w:rsidRDefault="006A0331" w:rsidP="009156E7">
      <w:pPr>
        <w:jc w:val="both"/>
        <w:rPr>
          <w:rFonts w:asciiTheme="majorBidi" w:hAnsiTheme="majorBidi" w:cstheme="majorBidi"/>
          <w:sz w:val="24"/>
          <w:szCs w:val="24"/>
        </w:rPr>
      </w:pPr>
      <w:r w:rsidRPr="00E5044C">
        <w:rPr>
          <w:rFonts w:asciiTheme="majorBidi" w:hAnsiTheme="majorBidi" w:cstheme="majorBidi"/>
          <w:sz w:val="24"/>
          <w:szCs w:val="24"/>
        </w:rPr>
        <w:t xml:space="preserve">Table </w:t>
      </w:r>
      <w:r>
        <w:rPr>
          <w:rFonts w:asciiTheme="majorBidi" w:hAnsiTheme="majorBidi" w:cstheme="majorBidi"/>
          <w:sz w:val="24"/>
          <w:szCs w:val="24"/>
        </w:rPr>
        <w:t>S</w:t>
      </w:r>
      <w:r w:rsidR="009156E7">
        <w:rPr>
          <w:rFonts w:asciiTheme="majorBidi" w:hAnsiTheme="majorBidi" w:cstheme="majorBidi"/>
          <w:sz w:val="24"/>
          <w:szCs w:val="24"/>
        </w:rPr>
        <w:t>5</w:t>
      </w:r>
      <w:r w:rsidRPr="00E5044C">
        <w:rPr>
          <w:rFonts w:asciiTheme="majorBidi" w:hAnsiTheme="majorBidi" w:cstheme="majorBidi"/>
          <w:sz w:val="24"/>
          <w:szCs w:val="24"/>
        </w:rPr>
        <w:t xml:space="preserve">: </w:t>
      </w:r>
      <w:r>
        <w:rPr>
          <w:rFonts w:asciiTheme="majorBidi" w:hAnsiTheme="majorBidi" w:cstheme="majorBidi"/>
          <w:i/>
          <w:iCs/>
          <w:sz w:val="24"/>
          <w:szCs w:val="24"/>
        </w:rPr>
        <w:t xml:space="preserve">syt1, </w:t>
      </w:r>
      <w:r w:rsidRPr="00E5044C">
        <w:rPr>
          <w:rFonts w:asciiTheme="majorBidi" w:hAnsiTheme="majorBidi" w:cstheme="majorBidi"/>
          <w:i/>
          <w:iCs/>
          <w:sz w:val="24"/>
          <w:szCs w:val="24"/>
        </w:rPr>
        <w:t>SNAP25</w:t>
      </w:r>
      <w:r>
        <w:rPr>
          <w:rFonts w:asciiTheme="majorBidi" w:hAnsiTheme="majorBidi" w:cstheme="majorBidi"/>
          <w:i/>
          <w:iCs/>
          <w:sz w:val="24"/>
          <w:szCs w:val="24"/>
        </w:rPr>
        <w:t>,</w:t>
      </w:r>
      <w:r w:rsidRPr="00E5044C">
        <w:rPr>
          <w:rFonts w:asciiTheme="majorBidi" w:hAnsiTheme="majorBidi" w:cstheme="majorBidi"/>
          <w:sz w:val="24"/>
          <w:szCs w:val="24"/>
        </w:rPr>
        <w:t xml:space="preserve"> </w:t>
      </w:r>
      <w:r>
        <w:rPr>
          <w:rFonts w:asciiTheme="majorBidi" w:hAnsiTheme="majorBidi" w:cstheme="majorBidi"/>
          <w:sz w:val="24"/>
          <w:szCs w:val="24"/>
        </w:rPr>
        <w:t xml:space="preserve">and </w:t>
      </w:r>
      <w:r w:rsidRPr="00253B45">
        <w:rPr>
          <w:rFonts w:asciiTheme="majorBidi" w:hAnsiTheme="majorBidi" w:cstheme="majorBidi"/>
          <w:i/>
          <w:iCs/>
          <w:sz w:val="24"/>
          <w:szCs w:val="24"/>
        </w:rPr>
        <w:t>CREB</w:t>
      </w:r>
      <w:r>
        <w:rPr>
          <w:rFonts w:asciiTheme="majorBidi" w:hAnsiTheme="majorBidi" w:cstheme="majorBidi"/>
          <w:sz w:val="24"/>
          <w:szCs w:val="24"/>
        </w:rPr>
        <w:t xml:space="preserve"> </w:t>
      </w:r>
      <w:r w:rsidRPr="00E5044C">
        <w:rPr>
          <w:rFonts w:asciiTheme="majorBidi" w:hAnsiTheme="majorBidi" w:cstheme="majorBidi"/>
          <w:sz w:val="24"/>
          <w:szCs w:val="24"/>
        </w:rPr>
        <w:t xml:space="preserve">genes expression comparison between </w:t>
      </w:r>
      <w:proofErr w:type="spellStart"/>
      <w:r w:rsidRPr="00E5044C">
        <w:rPr>
          <w:rFonts w:ascii="Times New Roman" w:hAnsi="Times New Roman" w:cs="Times New Roman"/>
          <w:sz w:val="24"/>
          <w:szCs w:val="24"/>
        </w:rPr>
        <w:t>Tau</w:t>
      </w:r>
      <w:r w:rsidRPr="00E5044C">
        <w:rPr>
          <w:rFonts w:ascii="Times New Roman" w:hAnsi="Times New Roman" w:cs="Times New Roman"/>
          <w:sz w:val="24"/>
          <w:szCs w:val="24"/>
          <w:vertAlign w:val="superscript"/>
        </w:rPr>
        <w:t>WT</w:t>
      </w:r>
      <w:proofErr w:type="spellEnd"/>
      <w:r w:rsidRPr="00E5044C">
        <w:rPr>
          <w:rFonts w:ascii="Times New Roman" w:hAnsi="Times New Roman" w:cs="Times New Roman"/>
          <w:sz w:val="24"/>
          <w:szCs w:val="24"/>
        </w:rPr>
        <w:t xml:space="preserve"> or Aβ</w:t>
      </w:r>
      <w:r w:rsidRPr="00E5044C">
        <w:rPr>
          <w:rFonts w:ascii="Times New Roman" w:hAnsi="Times New Roman" w:cs="Times New Roman"/>
          <w:sz w:val="24"/>
          <w:szCs w:val="24"/>
          <w:vertAlign w:val="subscript"/>
        </w:rPr>
        <w:t xml:space="preserve">42 </w:t>
      </w:r>
      <w:r w:rsidRPr="00E5044C">
        <w:rPr>
          <w:rFonts w:ascii="Times New Roman" w:hAnsi="Times New Roman" w:cs="Times New Roman"/>
          <w:sz w:val="24"/>
          <w:szCs w:val="24"/>
        </w:rPr>
        <w:t xml:space="preserve">expressing flies </w:t>
      </w:r>
      <w:r w:rsidRPr="00E5044C">
        <w:rPr>
          <w:rFonts w:asciiTheme="majorBidi" w:hAnsiTheme="majorBidi" w:cstheme="majorBidi"/>
          <w:sz w:val="24"/>
          <w:szCs w:val="24"/>
        </w:rPr>
        <w:t>using independent sample t-test.</w:t>
      </w:r>
    </w:p>
    <w:tbl>
      <w:tblPr>
        <w:tblStyle w:val="TableGrid"/>
        <w:tblW w:w="0" w:type="auto"/>
        <w:jc w:val="center"/>
        <w:tblLook w:val="04A0" w:firstRow="1" w:lastRow="0" w:firstColumn="1" w:lastColumn="0" w:noHBand="0" w:noVBand="1"/>
      </w:tblPr>
      <w:tblGrid>
        <w:gridCol w:w="1030"/>
        <w:gridCol w:w="964"/>
        <w:gridCol w:w="1242"/>
        <w:gridCol w:w="1242"/>
        <w:gridCol w:w="1002"/>
        <w:gridCol w:w="1003"/>
      </w:tblGrid>
      <w:tr w:rsidR="006A0331" w:rsidRPr="00E5044C" w14:paraId="0C10CEF8" w14:textId="77777777" w:rsidTr="0014761F">
        <w:trPr>
          <w:trHeight w:val="638"/>
          <w:jc w:val="center"/>
        </w:trPr>
        <w:tc>
          <w:tcPr>
            <w:tcW w:w="1030" w:type="dxa"/>
            <w:vMerge w:val="restart"/>
            <w:noWrap/>
            <w:hideMark/>
          </w:tcPr>
          <w:p w14:paraId="2C498363" w14:textId="77777777" w:rsidR="006A0331" w:rsidRPr="00E5044C" w:rsidRDefault="006A0331" w:rsidP="0014761F">
            <w:pPr>
              <w:jc w:val="center"/>
              <w:rPr>
                <w:rFonts w:asciiTheme="majorBidi" w:hAnsiTheme="majorBidi" w:cstheme="majorBidi"/>
                <w:sz w:val="24"/>
                <w:szCs w:val="24"/>
              </w:rPr>
            </w:pPr>
          </w:p>
          <w:p w14:paraId="1B424528"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Gene</w:t>
            </w:r>
          </w:p>
        </w:tc>
        <w:tc>
          <w:tcPr>
            <w:tcW w:w="964" w:type="dxa"/>
            <w:vMerge w:val="restart"/>
            <w:noWrap/>
            <w:hideMark/>
          </w:tcPr>
          <w:p w14:paraId="5863E15A" w14:textId="77777777" w:rsidR="006A0331" w:rsidRPr="00E5044C" w:rsidRDefault="006A0331" w:rsidP="0014761F">
            <w:pPr>
              <w:jc w:val="center"/>
              <w:rPr>
                <w:rFonts w:asciiTheme="majorBidi" w:hAnsiTheme="majorBidi" w:cstheme="majorBidi"/>
                <w:sz w:val="24"/>
                <w:szCs w:val="24"/>
              </w:rPr>
            </w:pPr>
          </w:p>
          <w:p w14:paraId="0AC92106"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p-value</w:t>
            </w:r>
          </w:p>
        </w:tc>
        <w:tc>
          <w:tcPr>
            <w:tcW w:w="1242" w:type="dxa"/>
            <w:vMerge w:val="restart"/>
            <w:noWrap/>
            <w:hideMark/>
          </w:tcPr>
          <w:p w14:paraId="6104A929"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Mean Difference</w:t>
            </w:r>
          </w:p>
        </w:tc>
        <w:tc>
          <w:tcPr>
            <w:tcW w:w="1242" w:type="dxa"/>
            <w:vMerge w:val="restart"/>
            <w:noWrap/>
            <w:hideMark/>
          </w:tcPr>
          <w:p w14:paraId="0ADA7CC3"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Std. Error Difference</w:t>
            </w:r>
          </w:p>
        </w:tc>
        <w:tc>
          <w:tcPr>
            <w:tcW w:w="2005" w:type="dxa"/>
            <w:gridSpan w:val="2"/>
            <w:noWrap/>
            <w:hideMark/>
          </w:tcPr>
          <w:p w14:paraId="7AF109C5"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95% Confidence Interval</w:t>
            </w:r>
          </w:p>
        </w:tc>
      </w:tr>
      <w:tr w:rsidR="006A0331" w:rsidRPr="00E5044C" w14:paraId="6C742D6D" w14:textId="77777777" w:rsidTr="0014761F">
        <w:trPr>
          <w:trHeight w:val="177"/>
          <w:jc w:val="center"/>
        </w:trPr>
        <w:tc>
          <w:tcPr>
            <w:tcW w:w="1030" w:type="dxa"/>
            <w:vMerge/>
            <w:noWrap/>
          </w:tcPr>
          <w:p w14:paraId="7BE0B211" w14:textId="77777777" w:rsidR="006A0331" w:rsidRPr="00E5044C" w:rsidRDefault="006A0331" w:rsidP="0014761F">
            <w:pPr>
              <w:jc w:val="center"/>
              <w:rPr>
                <w:rFonts w:asciiTheme="majorBidi" w:hAnsiTheme="majorBidi" w:cstheme="majorBidi"/>
                <w:sz w:val="24"/>
                <w:szCs w:val="24"/>
              </w:rPr>
            </w:pPr>
          </w:p>
        </w:tc>
        <w:tc>
          <w:tcPr>
            <w:tcW w:w="964" w:type="dxa"/>
            <w:vMerge/>
            <w:noWrap/>
          </w:tcPr>
          <w:p w14:paraId="761C3C4B" w14:textId="77777777" w:rsidR="006A0331" w:rsidRPr="00E5044C" w:rsidRDefault="006A0331" w:rsidP="0014761F">
            <w:pPr>
              <w:jc w:val="center"/>
              <w:rPr>
                <w:rFonts w:asciiTheme="majorBidi" w:hAnsiTheme="majorBidi" w:cstheme="majorBidi"/>
                <w:sz w:val="24"/>
                <w:szCs w:val="24"/>
              </w:rPr>
            </w:pPr>
          </w:p>
        </w:tc>
        <w:tc>
          <w:tcPr>
            <w:tcW w:w="1242" w:type="dxa"/>
            <w:vMerge/>
            <w:noWrap/>
          </w:tcPr>
          <w:p w14:paraId="34420ED8" w14:textId="77777777" w:rsidR="006A0331" w:rsidRPr="00E5044C" w:rsidRDefault="006A0331" w:rsidP="0014761F">
            <w:pPr>
              <w:jc w:val="center"/>
              <w:rPr>
                <w:rFonts w:asciiTheme="majorBidi" w:hAnsiTheme="majorBidi" w:cstheme="majorBidi"/>
                <w:sz w:val="24"/>
                <w:szCs w:val="24"/>
              </w:rPr>
            </w:pPr>
          </w:p>
        </w:tc>
        <w:tc>
          <w:tcPr>
            <w:tcW w:w="1242" w:type="dxa"/>
            <w:vMerge/>
            <w:noWrap/>
          </w:tcPr>
          <w:p w14:paraId="65404936" w14:textId="77777777" w:rsidR="006A0331" w:rsidRPr="00E5044C" w:rsidRDefault="006A0331" w:rsidP="0014761F">
            <w:pPr>
              <w:jc w:val="center"/>
              <w:rPr>
                <w:rFonts w:asciiTheme="majorBidi" w:hAnsiTheme="majorBidi" w:cstheme="majorBidi"/>
                <w:sz w:val="24"/>
                <w:szCs w:val="24"/>
              </w:rPr>
            </w:pPr>
          </w:p>
        </w:tc>
        <w:tc>
          <w:tcPr>
            <w:tcW w:w="1002" w:type="dxa"/>
            <w:noWrap/>
          </w:tcPr>
          <w:p w14:paraId="6E45872A"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Lower</w:t>
            </w:r>
          </w:p>
        </w:tc>
        <w:tc>
          <w:tcPr>
            <w:tcW w:w="1003" w:type="dxa"/>
          </w:tcPr>
          <w:p w14:paraId="7C5F3B55"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Upper</w:t>
            </w:r>
          </w:p>
        </w:tc>
      </w:tr>
      <w:tr w:rsidR="006A0331" w:rsidRPr="00E5044C" w14:paraId="0B2771D0" w14:textId="77777777" w:rsidTr="0014761F">
        <w:trPr>
          <w:trHeight w:val="300"/>
          <w:jc w:val="center"/>
        </w:trPr>
        <w:tc>
          <w:tcPr>
            <w:tcW w:w="1030" w:type="dxa"/>
            <w:noWrap/>
            <w:hideMark/>
          </w:tcPr>
          <w:p w14:paraId="3FFFB10C" w14:textId="77777777" w:rsidR="006A0331" w:rsidRPr="00E5044C" w:rsidRDefault="006A0331" w:rsidP="0014761F">
            <w:pPr>
              <w:jc w:val="center"/>
              <w:rPr>
                <w:rFonts w:asciiTheme="majorBidi" w:hAnsiTheme="majorBidi" w:cstheme="majorBidi"/>
                <w:i/>
                <w:iCs/>
                <w:sz w:val="24"/>
                <w:szCs w:val="24"/>
              </w:rPr>
            </w:pPr>
            <w:r w:rsidRPr="00E5044C">
              <w:rPr>
                <w:rFonts w:asciiTheme="majorBidi" w:hAnsiTheme="majorBidi" w:cstheme="majorBidi"/>
                <w:i/>
                <w:iCs/>
                <w:sz w:val="24"/>
                <w:szCs w:val="24"/>
              </w:rPr>
              <w:t>syt1</w:t>
            </w:r>
          </w:p>
        </w:tc>
        <w:tc>
          <w:tcPr>
            <w:tcW w:w="964" w:type="dxa"/>
            <w:noWrap/>
            <w:hideMark/>
          </w:tcPr>
          <w:p w14:paraId="4F37FC57"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0.068</w:t>
            </w:r>
          </w:p>
        </w:tc>
        <w:tc>
          <w:tcPr>
            <w:tcW w:w="1242" w:type="dxa"/>
            <w:noWrap/>
            <w:hideMark/>
          </w:tcPr>
          <w:p w14:paraId="31D86D6C"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0.363</w:t>
            </w:r>
          </w:p>
        </w:tc>
        <w:tc>
          <w:tcPr>
            <w:tcW w:w="1242" w:type="dxa"/>
            <w:noWrap/>
            <w:hideMark/>
          </w:tcPr>
          <w:p w14:paraId="56EA9D94"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0.105</w:t>
            </w:r>
          </w:p>
        </w:tc>
        <w:tc>
          <w:tcPr>
            <w:tcW w:w="1002" w:type="dxa"/>
            <w:noWrap/>
            <w:hideMark/>
          </w:tcPr>
          <w:p w14:paraId="01AC0C56"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-0.062</w:t>
            </w:r>
          </w:p>
        </w:tc>
        <w:tc>
          <w:tcPr>
            <w:tcW w:w="1003" w:type="dxa"/>
            <w:noWrap/>
            <w:hideMark/>
          </w:tcPr>
          <w:p w14:paraId="4062035A"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0.787</w:t>
            </w:r>
          </w:p>
        </w:tc>
      </w:tr>
      <w:tr w:rsidR="006A0331" w:rsidRPr="003468F5" w14:paraId="695D8EED" w14:textId="77777777" w:rsidTr="0014761F">
        <w:trPr>
          <w:trHeight w:val="300"/>
          <w:jc w:val="center"/>
        </w:trPr>
        <w:tc>
          <w:tcPr>
            <w:tcW w:w="1030" w:type="dxa"/>
            <w:noWrap/>
            <w:hideMark/>
          </w:tcPr>
          <w:p w14:paraId="0345E214" w14:textId="77777777" w:rsidR="006A0331" w:rsidRPr="00E5044C" w:rsidRDefault="006A0331" w:rsidP="0014761F">
            <w:pPr>
              <w:jc w:val="center"/>
              <w:rPr>
                <w:rFonts w:asciiTheme="majorBidi" w:hAnsiTheme="majorBidi" w:cstheme="majorBidi"/>
                <w:i/>
                <w:iCs/>
                <w:sz w:val="24"/>
                <w:szCs w:val="24"/>
              </w:rPr>
            </w:pPr>
            <w:r w:rsidRPr="00E5044C">
              <w:rPr>
                <w:rFonts w:asciiTheme="majorBidi" w:hAnsiTheme="majorBidi" w:cstheme="majorBidi"/>
                <w:i/>
                <w:iCs/>
                <w:sz w:val="24"/>
                <w:szCs w:val="24"/>
              </w:rPr>
              <w:t>SNAP25</w:t>
            </w:r>
          </w:p>
        </w:tc>
        <w:tc>
          <w:tcPr>
            <w:tcW w:w="964" w:type="dxa"/>
            <w:noWrap/>
            <w:hideMark/>
          </w:tcPr>
          <w:p w14:paraId="2AFEBE82"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0.085</w:t>
            </w:r>
          </w:p>
        </w:tc>
        <w:tc>
          <w:tcPr>
            <w:tcW w:w="1242" w:type="dxa"/>
            <w:noWrap/>
            <w:hideMark/>
          </w:tcPr>
          <w:p w14:paraId="09DF3F46"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0.117</w:t>
            </w:r>
          </w:p>
        </w:tc>
        <w:tc>
          <w:tcPr>
            <w:tcW w:w="1242" w:type="dxa"/>
            <w:noWrap/>
            <w:hideMark/>
          </w:tcPr>
          <w:p w14:paraId="548B13D4"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0.051</w:t>
            </w:r>
          </w:p>
        </w:tc>
        <w:tc>
          <w:tcPr>
            <w:tcW w:w="1002" w:type="dxa"/>
            <w:noWrap/>
            <w:hideMark/>
          </w:tcPr>
          <w:p w14:paraId="76849D14" w14:textId="77777777" w:rsidR="006A0331" w:rsidRPr="00E5044C"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-0.025</w:t>
            </w:r>
          </w:p>
        </w:tc>
        <w:tc>
          <w:tcPr>
            <w:tcW w:w="1003" w:type="dxa"/>
            <w:noWrap/>
            <w:hideMark/>
          </w:tcPr>
          <w:p w14:paraId="588B0C23" w14:textId="77777777" w:rsidR="006A0331" w:rsidRPr="003468F5" w:rsidRDefault="006A0331" w:rsidP="0014761F">
            <w:pPr>
              <w:jc w:val="center"/>
              <w:rPr>
                <w:rFonts w:asciiTheme="majorBidi" w:hAnsiTheme="majorBidi" w:cstheme="majorBidi"/>
                <w:sz w:val="24"/>
                <w:szCs w:val="24"/>
              </w:rPr>
            </w:pPr>
            <w:r w:rsidRPr="00E5044C">
              <w:rPr>
                <w:rFonts w:asciiTheme="majorBidi" w:hAnsiTheme="majorBidi" w:cstheme="majorBidi"/>
                <w:sz w:val="24"/>
                <w:szCs w:val="24"/>
              </w:rPr>
              <w:t>0.259</w:t>
            </w:r>
          </w:p>
        </w:tc>
      </w:tr>
      <w:tr w:rsidR="006A0331" w:rsidRPr="00253B45" w14:paraId="102053FD" w14:textId="77777777" w:rsidTr="0014761F">
        <w:tblPrEx>
          <w:tblLook w:val="0000" w:firstRow="0" w:lastRow="0" w:firstColumn="0" w:lastColumn="0" w:noHBand="0" w:noVBand="0"/>
        </w:tblPrEx>
        <w:trPr>
          <w:trHeight w:val="301"/>
          <w:jc w:val="center"/>
        </w:trPr>
        <w:tc>
          <w:tcPr>
            <w:tcW w:w="1030" w:type="dxa"/>
          </w:tcPr>
          <w:p w14:paraId="45410FBC" w14:textId="77777777" w:rsidR="006A0331" w:rsidRPr="00431074" w:rsidRDefault="006A0331" w:rsidP="0014761F">
            <w:pPr>
              <w:jc w:val="center"/>
              <w:rPr>
                <w:rFonts w:asciiTheme="majorBidi" w:hAnsiTheme="majorBidi" w:cstheme="majorBidi"/>
                <w:i/>
                <w:iCs/>
                <w:sz w:val="24"/>
                <w:szCs w:val="24"/>
              </w:rPr>
            </w:pPr>
            <w:r w:rsidRPr="00431074">
              <w:rPr>
                <w:rFonts w:asciiTheme="majorBidi" w:hAnsiTheme="majorBidi" w:cstheme="majorBidi"/>
                <w:i/>
                <w:iCs/>
                <w:sz w:val="24"/>
                <w:szCs w:val="24"/>
              </w:rPr>
              <w:t>CREB</w:t>
            </w:r>
          </w:p>
        </w:tc>
        <w:tc>
          <w:tcPr>
            <w:tcW w:w="964" w:type="dxa"/>
          </w:tcPr>
          <w:p w14:paraId="6C057FE1" w14:textId="77777777" w:rsidR="006A0331" w:rsidRPr="00431074" w:rsidRDefault="006A0331" w:rsidP="0014761F">
            <w:pPr>
              <w:jc w:val="center"/>
              <w:rPr>
                <w:rFonts w:asciiTheme="majorBidi" w:hAnsiTheme="majorBidi" w:cstheme="majorBidi"/>
                <w:sz w:val="24"/>
                <w:szCs w:val="24"/>
              </w:rPr>
            </w:pPr>
            <w:r w:rsidRPr="00431074">
              <w:rPr>
                <w:rFonts w:asciiTheme="majorBidi" w:hAnsiTheme="majorBidi" w:cstheme="majorBidi"/>
                <w:sz w:val="24"/>
                <w:szCs w:val="24"/>
              </w:rPr>
              <w:t>0.462</w:t>
            </w:r>
          </w:p>
        </w:tc>
        <w:tc>
          <w:tcPr>
            <w:tcW w:w="1242" w:type="dxa"/>
          </w:tcPr>
          <w:p w14:paraId="2A07B9C0" w14:textId="77777777" w:rsidR="006A0331" w:rsidRPr="00431074" w:rsidRDefault="006A0331" w:rsidP="0014761F">
            <w:pPr>
              <w:jc w:val="center"/>
              <w:rPr>
                <w:rFonts w:asciiTheme="majorBidi" w:hAnsiTheme="majorBidi" w:cstheme="majorBidi"/>
                <w:sz w:val="24"/>
                <w:szCs w:val="24"/>
              </w:rPr>
            </w:pPr>
            <w:r w:rsidRPr="00431074">
              <w:rPr>
                <w:rFonts w:asciiTheme="majorBidi" w:hAnsiTheme="majorBidi" w:cstheme="majorBidi"/>
                <w:sz w:val="24"/>
                <w:szCs w:val="24"/>
              </w:rPr>
              <w:t>0.132</w:t>
            </w:r>
          </w:p>
        </w:tc>
        <w:tc>
          <w:tcPr>
            <w:tcW w:w="1242" w:type="dxa"/>
          </w:tcPr>
          <w:p w14:paraId="056DBA85" w14:textId="77777777" w:rsidR="006A0331" w:rsidRPr="00431074" w:rsidRDefault="006A0331" w:rsidP="0014761F">
            <w:pPr>
              <w:jc w:val="center"/>
              <w:rPr>
                <w:rFonts w:asciiTheme="majorBidi" w:hAnsiTheme="majorBidi" w:cstheme="majorBidi"/>
                <w:sz w:val="24"/>
                <w:szCs w:val="24"/>
              </w:rPr>
            </w:pPr>
            <w:r w:rsidRPr="00431074">
              <w:rPr>
                <w:rFonts w:asciiTheme="majorBidi" w:hAnsiTheme="majorBidi" w:cstheme="majorBidi"/>
                <w:sz w:val="24"/>
                <w:szCs w:val="24"/>
              </w:rPr>
              <w:t>0.333</w:t>
            </w:r>
          </w:p>
        </w:tc>
        <w:tc>
          <w:tcPr>
            <w:tcW w:w="1002" w:type="dxa"/>
          </w:tcPr>
          <w:p w14:paraId="5D992388" w14:textId="77777777" w:rsidR="006A0331" w:rsidRPr="00431074" w:rsidRDefault="006A0331" w:rsidP="0014761F">
            <w:pPr>
              <w:jc w:val="center"/>
              <w:rPr>
                <w:rFonts w:asciiTheme="majorBidi" w:hAnsiTheme="majorBidi" w:cstheme="majorBidi"/>
                <w:sz w:val="24"/>
                <w:szCs w:val="24"/>
              </w:rPr>
            </w:pPr>
            <w:r w:rsidRPr="00431074">
              <w:rPr>
                <w:rFonts w:asciiTheme="majorBidi" w:hAnsiTheme="majorBidi" w:cstheme="majorBidi"/>
                <w:sz w:val="24"/>
                <w:szCs w:val="24"/>
              </w:rPr>
              <w:t>-0.581</w:t>
            </w:r>
          </w:p>
        </w:tc>
        <w:tc>
          <w:tcPr>
            <w:tcW w:w="1003" w:type="dxa"/>
          </w:tcPr>
          <w:p w14:paraId="56F5007B" w14:textId="77777777" w:rsidR="006A0331" w:rsidRPr="00431074" w:rsidRDefault="006A0331" w:rsidP="0014761F">
            <w:pPr>
              <w:jc w:val="center"/>
              <w:rPr>
                <w:rFonts w:asciiTheme="majorBidi" w:hAnsiTheme="majorBidi" w:cstheme="majorBidi"/>
                <w:sz w:val="24"/>
                <w:szCs w:val="24"/>
              </w:rPr>
            </w:pPr>
            <w:r w:rsidRPr="00431074">
              <w:rPr>
                <w:rFonts w:asciiTheme="majorBidi" w:hAnsiTheme="majorBidi" w:cstheme="majorBidi"/>
                <w:sz w:val="24"/>
                <w:szCs w:val="24"/>
              </w:rPr>
              <w:t>0.318</w:t>
            </w:r>
          </w:p>
        </w:tc>
      </w:tr>
    </w:tbl>
    <w:p w14:paraId="4342DA91" w14:textId="77777777" w:rsidR="006A0331" w:rsidRDefault="006A0331" w:rsidP="006A0331">
      <w:pPr>
        <w:jc w:val="both"/>
        <w:rPr>
          <w:rFonts w:asciiTheme="majorBidi" w:hAnsiTheme="majorBidi" w:cstheme="majorBidi"/>
          <w:sz w:val="24"/>
          <w:szCs w:val="24"/>
        </w:rPr>
      </w:pPr>
    </w:p>
    <w:p w14:paraId="00D5946B" w14:textId="1CAB6E84" w:rsidR="009156E7" w:rsidRDefault="009156E7" w:rsidP="006A0331">
      <w:pPr>
        <w:jc w:val="both"/>
        <w:rPr>
          <w:rFonts w:asciiTheme="majorBidi" w:hAnsiTheme="majorBidi" w:cstheme="majorBidi"/>
          <w:sz w:val="24"/>
          <w:szCs w:val="24"/>
        </w:rPr>
      </w:pPr>
      <w:r>
        <w:rPr>
          <w:rFonts w:asciiTheme="majorBidi" w:hAnsiTheme="majorBidi" w:cstheme="majorBidi"/>
          <w:sz w:val="24"/>
          <w:szCs w:val="24"/>
        </w:rPr>
        <w:t>Figures</w:t>
      </w:r>
    </w:p>
    <w:p w14:paraId="76C7B55A" w14:textId="77777777" w:rsidR="006A0331" w:rsidRDefault="006A0331" w:rsidP="006A0331">
      <w:pPr>
        <w:keepNext/>
        <w:jc w:val="center"/>
      </w:pPr>
      <w:r>
        <w:rPr>
          <w:rFonts w:asciiTheme="majorBidi" w:hAnsiTheme="majorBidi" w:cstheme="majorBidi"/>
          <w:noProof/>
          <w:sz w:val="24"/>
          <w:szCs w:val="24"/>
        </w:rPr>
        <w:drawing>
          <wp:inline distT="0" distB="0" distL="0" distR="0" wp14:anchorId="16B65D9E" wp14:editId="6D323EDA">
            <wp:extent cx="2712068" cy="1940118"/>
            <wp:effectExtent l="0" t="0" r="0" b="3175"/>
            <wp:docPr id="1" name="Picture 1"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ox and whisker char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2717831" cy="1944241"/>
                    </a:xfrm>
                    <a:prstGeom prst="rect">
                      <a:avLst/>
                    </a:prstGeom>
                  </pic:spPr>
                </pic:pic>
              </a:graphicData>
            </a:graphic>
          </wp:inline>
        </w:drawing>
      </w:r>
    </w:p>
    <w:p w14:paraId="6685453D" w14:textId="29558740" w:rsidR="006A0331" w:rsidRPr="009156E7" w:rsidRDefault="006A0331" w:rsidP="005129F6">
      <w:pPr>
        <w:pStyle w:val="Caption"/>
        <w:jc w:val="center"/>
        <w:rPr>
          <w:rFonts w:asciiTheme="majorBidi" w:hAnsiTheme="majorBidi" w:cstheme="majorBidi"/>
          <w:b w:val="0"/>
          <w:bCs w:val="0"/>
          <w:color w:val="000000" w:themeColor="text1"/>
          <w:sz w:val="24"/>
          <w:szCs w:val="24"/>
        </w:rPr>
      </w:pPr>
      <w:r w:rsidRPr="009156E7">
        <w:rPr>
          <w:rFonts w:asciiTheme="majorBidi" w:hAnsiTheme="majorBidi" w:cstheme="majorBidi"/>
          <w:b w:val="0"/>
          <w:bCs w:val="0"/>
          <w:color w:val="000000" w:themeColor="text1"/>
          <w:sz w:val="24"/>
          <w:szCs w:val="24"/>
        </w:rPr>
        <w:t>Fig S1</w:t>
      </w:r>
    </w:p>
    <w:p w14:paraId="08D73CD2" w14:textId="1B36D568" w:rsidR="006C5E0B" w:rsidRPr="00BF7491" w:rsidRDefault="006A0331" w:rsidP="00BF7491">
      <w:pPr>
        <w:autoSpaceDE w:val="0"/>
        <w:autoSpaceDN w:val="0"/>
        <w:adjustRightInd w:val="0"/>
        <w:spacing w:after="0" w:line="240" w:lineRule="auto"/>
        <w:jc w:val="both"/>
        <w:rPr>
          <w:rFonts w:ascii="Times New Roman" w:eastAsia="TimesNewRomanPSMT" w:hAnsi="Times New Roman" w:cs="Times New Roman"/>
          <w:sz w:val="24"/>
          <w:szCs w:val="24"/>
        </w:rPr>
      </w:pPr>
      <w:r w:rsidRPr="0078567C">
        <w:rPr>
          <w:rFonts w:ascii="Times New Roman" w:hAnsi="Times New Roman" w:cs="Times New Roman"/>
          <w:sz w:val="24"/>
          <w:szCs w:val="24"/>
        </w:rPr>
        <w:t>Fig S1: Evaluating the expression level of shaggy in shaggy transgenic flies using real-time PCR.</w:t>
      </w:r>
      <w:r w:rsidRPr="0078567C">
        <w:rPr>
          <w:rFonts w:ascii="Times New Roman" w:hAnsi="Times New Roman" w:cs="Times New Roman"/>
          <w:color w:val="000000"/>
          <w:sz w:val="24"/>
          <w:szCs w:val="24"/>
        </w:rPr>
        <w:t xml:space="preserve"> </w:t>
      </w:r>
      <w:r w:rsidRPr="0078567C">
        <w:rPr>
          <w:rFonts w:ascii="Times New Roman" w:hAnsi="Times New Roman" w:cs="Times New Roman"/>
          <w:sz w:val="24"/>
          <w:szCs w:val="24"/>
        </w:rPr>
        <w:t xml:space="preserve">(*P &lt; 0.05, </w:t>
      </w:r>
      <w:r w:rsidRPr="0078567C">
        <w:rPr>
          <w:rFonts w:ascii="Times New Roman" w:hAnsi="Times New Roman" w:cs="Times New Roman"/>
          <w:color w:val="000000"/>
          <w:sz w:val="24"/>
          <w:szCs w:val="24"/>
        </w:rPr>
        <w:t>n= 3</w:t>
      </w:r>
      <w:r w:rsidRPr="0078567C">
        <w:rPr>
          <w:rFonts w:ascii="Times New Roman" w:hAnsi="Times New Roman" w:cs="Times New Roman"/>
          <w:sz w:val="24"/>
          <w:szCs w:val="24"/>
        </w:rPr>
        <w:t xml:space="preserve">). </w:t>
      </w:r>
      <w:r w:rsidRPr="0078567C">
        <w:rPr>
          <w:rFonts w:ascii="Times New Roman" w:eastAsia="TimesNewRomanPSMT" w:hAnsi="Times New Roman" w:cs="Times New Roman"/>
          <w:sz w:val="24"/>
          <w:szCs w:val="24"/>
        </w:rPr>
        <w:t>Error bars represent S.E.M.</w:t>
      </w:r>
      <w:bookmarkStart w:id="0" w:name="_GoBack"/>
      <w:bookmarkEnd w:id="0"/>
    </w:p>
    <w:sectPr w:rsidR="006C5E0B" w:rsidRPr="00BF74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0AFF" w:usb1="00007843" w:usb2="00000001" w:usb3="00000000" w:csb0="000001B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447"/>
    <w:rsid w:val="000424EB"/>
    <w:rsid w:val="003639D6"/>
    <w:rsid w:val="00442447"/>
    <w:rsid w:val="004F7F15"/>
    <w:rsid w:val="005129F6"/>
    <w:rsid w:val="006A0331"/>
    <w:rsid w:val="006C5E0B"/>
    <w:rsid w:val="009156E7"/>
    <w:rsid w:val="00BF749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33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6A0331"/>
    <w:pPr>
      <w:spacing w:line="240" w:lineRule="auto"/>
    </w:pPr>
    <w:rPr>
      <w:b/>
      <w:bCs/>
      <w:color w:val="4472C4" w:themeColor="accent1"/>
      <w:sz w:val="18"/>
      <w:szCs w:val="18"/>
    </w:rPr>
  </w:style>
  <w:style w:type="table" w:styleId="TableGrid">
    <w:name w:val="Table Grid"/>
    <w:basedOn w:val="TableNormal"/>
    <w:uiPriority w:val="59"/>
    <w:rsid w:val="006A03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156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56E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33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6A0331"/>
    <w:pPr>
      <w:spacing w:line="240" w:lineRule="auto"/>
    </w:pPr>
    <w:rPr>
      <w:b/>
      <w:bCs/>
      <w:color w:val="4472C4" w:themeColor="accent1"/>
      <w:sz w:val="18"/>
      <w:szCs w:val="18"/>
    </w:rPr>
  </w:style>
  <w:style w:type="table" w:styleId="TableGrid">
    <w:name w:val="Table Grid"/>
    <w:basedOn w:val="TableNormal"/>
    <w:uiPriority w:val="59"/>
    <w:rsid w:val="006A03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156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56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502</Words>
  <Characters>2864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Raheleh Masoudi</dc:creator>
  <cp:keywords/>
  <dc:description/>
  <cp:lastModifiedBy>Boz</cp:lastModifiedBy>
  <cp:revision>7</cp:revision>
  <dcterms:created xsi:type="dcterms:W3CDTF">2022-06-28T10:52:00Z</dcterms:created>
  <dcterms:modified xsi:type="dcterms:W3CDTF">2022-08-22T13:03:00Z</dcterms:modified>
</cp:coreProperties>
</file>