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15F32" w14:textId="5B8EBA1F" w:rsidR="003D64E9" w:rsidRPr="009D06DC" w:rsidRDefault="003D64E9" w:rsidP="003D64E9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9D06DC">
        <w:rPr>
          <w:rFonts w:ascii="Times New Roman" w:eastAsia="宋体" w:hAnsi="Times New Roman" w:cs="Times New Roman"/>
          <w:sz w:val="24"/>
          <w:szCs w:val="24"/>
        </w:rPr>
        <w:t xml:space="preserve">Supplementary </w:t>
      </w:r>
      <w:r w:rsidR="00146F9D" w:rsidRPr="009D06DC">
        <w:rPr>
          <w:rFonts w:ascii="Times New Roman" w:eastAsia="宋体" w:hAnsi="Times New Roman" w:cs="Times New Roman"/>
          <w:sz w:val="24"/>
          <w:szCs w:val="24"/>
        </w:rPr>
        <w:t>I</w:t>
      </w:r>
      <w:r w:rsidR="00CC0054" w:rsidRPr="009D06DC">
        <w:rPr>
          <w:rFonts w:ascii="Times New Roman" w:eastAsia="宋体" w:hAnsi="Times New Roman" w:cs="Times New Roman"/>
          <w:sz w:val="24"/>
          <w:szCs w:val="24"/>
        </w:rPr>
        <w:t>n</w:t>
      </w:r>
      <w:r w:rsidR="00146F9D" w:rsidRPr="009D06DC">
        <w:rPr>
          <w:rFonts w:ascii="Times New Roman" w:eastAsia="宋体" w:hAnsi="Times New Roman" w:cs="Times New Roman"/>
          <w:sz w:val="24"/>
          <w:szCs w:val="24"/>
        </w:rPr>
        <w:t>formation</w:t>
      </w:r>
    </w:p>
    <w:p w14:paraId="6393DDF9" w14:textId="77777777" w:rsidR="00476ECC" w:rsidRPr="009D06DC" w:rsidRDefault="00476ECC" w:rsidP="00476ECC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D06DC">
        <w:rPr>
          <w:rFonts w:ascii="Times New Roman" w:hAnsi="Times New Roman" w:cs="Times New Roman"/>
          <w:b/>
          <w:sz w:val="24"/>
          <w:szCs w:val="24"/>
        </w:rPr>
        <w:t>Can a COVID-19 vaccination program guarantee the return to a pre-pandemic lifestyle?</w:t>
      </w:r>
    </w:p>
    <w:p w14:paraId="3AB78428" w14:textId="77777777" w:rsidR="00476ECC" w:rsidRPr="009D06DC" w:rsidRDefault="00476ECC" w:rsidP="00476ECC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2D55CD92" w14:textId="05C0B39E" w:rsidR="00476ECC" w:rsidRPr="009D06DC" w:rsidRDefault="00476ECC" w:rsidP="00476ECC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D06DC">
        <w:rPr>
          <w:rFonts w:ascii="Times New Roman" w:hAnsi="Times New Roman" w:cs="Times New Roman"/>
          <w:bCs/>
          <w:sz w:val="24"/>
          <w:szCs w:val="24"/>
        </w:rPr>
        <w:t>Juan Yang</w:t>
      </w:r>
      <w:proofErr w:type="gramStart"/>
      <w:r w:rsidRPr="009D06DC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r w:rsidRPr="009D06DC">
        <w:rPr>
          <w:rFonts w:ascii="Times New Roman" w:hAnsi="Times New Roman" w:cs="Times New Roman"/>
          <w:bCs/>
          <w:sz w:val="24"/>
          <w:szCs w:val="24"/>
        </w:rPr>
        <w:t>*</w:t>
      </w:r>
      <w:proofErr w:type="gramEnd"/>
      <w:r w:rsidRPr="009D06DC">
        <w:rPr>
          <w:rFonts w:ascii="Times New Roman" w:hAnsi="Times New Roman" w:cs="Times New Roman"/>
          <w:bCs/>
          <w:sz w:val="24"/>
          <w:szCs w:val="24"/>
        </w:rPr>
        <w:t>, Valentina Marziano</w:t>
      </w:r>
      <w:r w:rsidRPr="009D06DC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r w:rsidRPr="009D06DC">
        <w:rPr>
          <w:rFonts w:ascii="Times New Roman" w:hAnsi="Times New Roman" w:cs="Times New Roman"/>
          <w:bCs/>
          <w:sz w:val="24"/>
          <w:szCs w:val="24"/>
        </w:rPr>
        <w:t xml:space="preserve">*, </w:t>
      </w:r>
      <w:proofErr w:type="spellStart"/>
      <w:r w:rsidRPr="009D06DC">
        <w:rPr>
          <w:rFonts w:ascii="Times New Roman" w:hAnsi="Times New Roman" w:cs="Times New Roman"/>
          <w:bCs/>
          <w:sz w:val="24"/>
          <w:szCs w:val="24"/>
        </w:rPr>
        <w:t>Xiaowei</w:t>
      </w:r>
      <w:proofErr w:type="spellEnd"/>
      <w:r w:rsidRPr="009D06DC">
        <w:rPr>
          <w:rFonts w:ascii="Times New Roman" w:hAnsi="Times New Roman" w:cs="Times New Roman"/>
          <w:bCs/>
          <w:sz w:val="24"/>
          <w:szCs w:val="24"/>
        </w:rPr>
        <w:t xml:space="preserve"> Deng</w:t>
      </w:r>
      <w:r w:rsidRPr="009D06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D06DC">
        <w:rPr>
          <w:rFonts w:ascii="Times New Roman" w:hAnsi="Times New Roman" w:cs="Times New Roman"/>
          <w:bCs/>
          <w:sz w:val="24"/>
          <w:szCs w:val="24"/>
        </w:rPr>
        <w:t>, Giorgio Guzzetta</w:t>
      </w:r>
      <w:r w:rsidRPr="009D06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D06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9D06DC">
        <w:rPr>
          <w:rFonts w:ascii="Times New Roman" w:hAnsi="Times New Roman" w:cs="Times New Roman"/>
          <w:bCs/>
          <w:sz w:val="24"/>
          <w:szCs w:val="24"/>
        </w:rPr>
        <w:t>Juanjuan Zhang</w:t>
      </w:r>
      <w:r w:rsidRPr="009D06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D06DC">
        <w:rPr>
          <w:rFonts w:ascii="Times New Roman" w:hAnsi="Times New Roman" w:cs="Times New Roman"/>
          <w:bCs/>
          <w:sz w:val="24"/>
          <w:szCs w:val="24"/>
        </w:rPr>
        <w:t>, Filippo Trentini</w:t>
      </w:r>
      <w:r w:rsidRPr="009D06D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D06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9D06DC">
        <w:rPr>
          <w:rFonts w:ascii="Times New Roman" w:hAnsi="Times New Roman" w:cs="Times New Roman"/>
          <w:bCs/>
          <w:sz w:val="24"/>
          <w:szCs w:val="24"/>
        </w:rPr>
        <w:t>Jun Cai</w:t>
      </w:r>
      <w:r w:rsidRPr="009D06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D06DC">
        <w:rPr>
          <w:rFonts w:ascii="Times New Roman" w:hAnsi="Times New Roman" w:cs="Times New Roman"/>
          <w:bCs/>
          <w:sz w:val="24"/>
          <w:szCs w:val="24"/>
        </w:rPr>
        <w:t>, Piero Poletti</w:t>
      </w:r>
      <w:r w:rsidRPr="009D06DC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9D06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9D06DC">
        <w:rPr>
          <w:rFonts w:ascii="Times New Roman" w:hAnsi="Times New Roman" w:cs="Times New Roman"/>
          <w:bCs/>
          <w:sz w:val="24"/>
          <w:szCs w:val="24"/>
        </w:rPr>
        <w:t>Wen Zheng</w:t>
      </w:r>
      <w:r w:rsidRPr="009D06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D06DC">
        <w:rPr>
          <w:rFonts w:ascii="Times New Roman" w:hAnsi="Times New Roman" w:cs="Times New Roman"/>
          <w:bCs/>
          <w:sz w:val="24"/>
          <w:szCs w:val="24"/>
        </w:rPr>
        <w:t>, Wei Wang</w:t>
      </w:r>
      <w:r w:rsidRPr="009D06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D06D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D06DC">
        <w:rPr>
          <w:rFonts w:ascii="Times New Roman" w:hAnsi="Times New Roman" w:cs="Times New Roman"/>
          <w:bCs/>
          <w:sz w:val="24"/>
          <w:szCs w:val="24"/>
        </w:rPr>
        <w:t>Qianhui</w:t>
      </w:r>
      <w:proofErr w:type="spellEnd"/>
      <w:r w:rsidRPr="009D06DC">
        <w:rPr>
          <w:rFonts w:ascii="Times New Roman" w:hAnsi="Times New Roman" w:cs="Times New Roman"/>
          <w:bCs/>
          <w:sz w:val="24"/>
          <w:szCs w:val="24"/>
        </w:rPr>
        <w:t xml:space="preserve"> Wu</w:t>
      </w:r>
      <w:r w:rsidRPr="009D06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D06D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D06DC">
        <w:rPr>
          <w:rFonts w:ascii="Times New Roman" w:hAnsi="Times New Roman" w:cs="Times New Roman"/>
          <w:bCs/>
          <w:sz w:val="24"/>
          <w:szCs w:val="24"/>
        </w:rPr>
        <w:t>Zeyao</w:t>
      </w:r>
      <w:proofErr w:type="spellEnd"/>
      <w:r w:rsidRPr="009D06DC">
        <w:rPr>
          <w:rFonts w:ascii="Times New Roman" w:hAnsi="Times New Roman" w:cs="Times New Roman"/>
          <w:bCs/>
          <w:sz w:val="24"/>
          <w:szCs w:val="24"/>
        </w:rPr>
        <w:t xml:space="preserve"> Zhao</w:t>
      </w:r>
      <w:r w:rsidRPr="009D06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D06D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D06DC">
        <w:rPr>
          <w:rFonts w:ascii="Times New Roman" w:hAnsi="Times New Roman" w:cs="Times New Roman"/>
          <w:bCs/>
          <w:sz w:val="24"/>
          <w:szCs w:val="24"/>
        </w:rPr>
        <w:t>Kaige</w:t>
      </w:r>
      <w:proofErr w:type="spellEnd"/>
      <w:r w:rsidRPr="009D06DC">
        <w:rPr>
          <w:rFonts w:ascii="Times New Roman" w:hAnsi="Times New Roman" w:cs="Times New Roman"/>
          <w:bCs/>
          <w:sz w:val="24"/>
          <w:szCs w:val="24"/>
        </w:rPr>
        <w:t xml:space="preserve"> Dong</w:t>
      </w:r>
      <w:r w:rsidRPr="009D06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D06D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D06DC">
        <w:rPr>
          <w:rFonts w:ascii="Times New Roman" w:hAnsi="Times New Roman" w:cs="Times New Roman"/>
          <w:bCs/>
          <w:sz w:val="24"/>
          <w:szCs w:val="24"/>
        </w:rPr>
        <w:t>Guangjie</w:t>
      </w:r>
      <w:proofErr w:type="spellEnd"/>
      <w:r w:rsidRPr="009D06DC">
        <w:rPr>
          <w:rFonts w:ascii="Times New Roman" w:hAnsi="Times New Roman" w:cs="Times New Roman"/>
          <w:bCs/>
          <w:sz w:val="24"/>
          <w:szCs w:val="24"/>
        </w:rPr>
        <w:t xml:space="preserve"> Zhong</w:t>
      </w:r>
      <w:r w:rsidRPr="009D06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D06DC">
        <w:rPr>
          <w:rFonts w:ascii="Times New Roman" w:hAnsi="Times New Roman" w:cs="Times New Roman"/>
          <w:bCs/>
          <w:sz w:val="24"/>
          <w:szCs w:val="24"/>
        </w:rPr>
        <w:t>, Cécile Viboud</w:t>
      </w:r>
      <w:r w:rsidRPr="009D06D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D06DC">
        <w:rPr>
          <w:rFonts w:ascii="Times New Roman" w:hAnsi="Times New Roman" w:cs="Times New Roman"/>
          <w:bCs/>
          <w:sz w:val="24"/>
          <w:szCs w:val="24"/>
        </w:rPr>
        <w:t>, Stefano Merler</w:t>
      </w:r>
      <w:r w:rsidRPr="009D06DC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r w:rsidRPr="009D06DC">
        <w:rPr>
          <w:rFonts w:ascii="Times New Roman" w:hAnsi="Times New Roman" w:cs="Times New Roman"/>
          <w:bCs/>
          <w:sz w:val="24"/>
          <w:szCs w:val="24"/>
          <w:vertAlign w:val="superscript"/>
        </w:rPr>
        <w:t>†</w:t>
      </w:r>
      <w:r w:rsidRPr="009D06DC">
        <w:rPr>
          <w:rFonts w:ascii="Times New Roman" w:hAnsi="Times New Roman" w:cs="Times New Roman"/>
          <w:sz w:val="24"/>
          <w:szCs w:val="24"/>
        </w:rPr>
        <w:t>,</w:t>
      </w:r>
      <w:r w:rsidRPr="009D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D06DC">
        <w:rPr>
          <w:rFonts w:ascii="Times New Roman" w:hAnsi="Times New Roman" w:cs="Times New Roman"/>
          <w:bCs/>
          <w:sz w:val="24"/>
          <w:szCs w:val="24"/>
        </w:rPr>
        <w:t>Marco Ajelli</w:t>
      </w:r>
      <w:r w:rsidRPr="009D06DC">
        <w:rPr>
          <w:rFonts w:ascii="Times New Roman" w:hAnsi="Times New Roman" w:cs="Times New Roman"/>
          <w:sz w:val="24"/>
          <w:szCs w:val="24"/>
          <w:vertAlign w:val="superscript"/>
        </w:rPr>
        <w:t>4,5,</w:t>
      </w:r>
      <w:r w:rsidRPr="009D06DC">
        <w:rPr>
          <w:rFonts w:ascii="Times New Roman" w:hAnsi="Times New Roman" w:cs="Times New Roman"/>
          <w:bCs/>
          <w:sz w:val="24"/>
          <w:szCs w:val="24"/>
          <w:vertAlign w:val="superscript"/>
        </w:rPr>
        <w:t>†</w:t>
      </w:r>
      <w:r w:rsidRPr="009D06DC">
        <w:rPr>
          <w:rFonts w:ascii="Times New Roman" w:hAnsi="Times New Roman" w:cs="Times New Roman"/>
          <w:bCs/>
          <w:sz w:val="24"/>
          <w:szCs w:val="24"/>
        </w:rPr>
        <w:t>, Hongjie Yu</w:t>
      </w:r>
      <w:r w:rsidRPr="009D06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8508A" w:rsidRPr="009D06DC">
        <w:rPr>
          <w:rFonts w:ascii="Times New Roman" w:hAnsi="Times New Roman" w:cs="Times New Roman"/>
          <w:sz w:val="24"/>
          <w:szCs w:val="24"/>
          <w:vertAlign w:val="superscript"/>
        </w:rPr>
        <w:t>,6,7</w:t>
      </w:r>
      <w:r w:rsidRPr="009D06DC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9D06DC">
        <w:rPr>
          <w:rFonts w:ascii="Times New Roman" w:hAnsi="Times New Roman" w:cs="Times New Roman"/>
          <w:bCs/>
          <w:sz w:val="24"/>
          <w:szCs w:val="24"/>
          <w:vertAlign w:val="superscript"/>
        </w:rPr>
        <w:t>†</w:t>
      </w:r>
    </w:p>
    <w:p w14:paraId="4FBC281D" w14:textId="77777777" w:rsidR="00476ECC" w:rsidRPr="009D06DC" w:rsidRDefault="00476ECC" w:rsidP="00476ECC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005BC4B8" w14:textId="77777777" w:rsidR="00476ECC" w:rsidRPr="009D06DC" w:rsidRDefault="00476ECC" w:rsidP="00476ECC">
      <w:pPr>
        <w:pStyle w:val="ListParagraph"/>
        <w:numPr>
          <w:ilvl w:val="0"/>
          <w:numId w:val="40"/>
        </w:numPr>
        <w:spacing w:line="360" w:lineRule="auto"/>
        <w:ind w:firstLineChars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D06DC">
        <w:rPr>
          <w:rFonts w:ascii="Times New Roman" w:hAnsi="Times New Roman" w:cs="Times New Roman"/>
          <w:bCs/>
          <w:sz w:val="24"/>
          <w:szCs w:val="24"/>
        </w:rPr>
        <w:t xml:space="preserve">School of Public Health, Fudan University, Key Laboratory of Public Health Safety, Ministry of Education, Shanghai, China </w:t>
      </w:r>
    </w:p>
    <w:p w14:paraId="5B9674B3" w14:textId="77777777" w:rsidR="00476ECC" w:rsidRPr="009D06DC" w:rsidRDefault="00476ECC" w:rsidP="00476ECC">
      <w:pPr>
        <w:pStyle w:val="ListParagraph"/>
        <w:numPr>
          <w:ilvl w:val="0"/>
          <w:numId w:val="40"/>
        </w:numPr>
        <w:spacing w:line="360" w:lineRule="auto"/>
        <w:ind w:firstLineChars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D06DC">
        <w:rPr>
          <w:rFonts w:ascii="Times New Roman" w:hAnsi="Times New Roman" w:cs="Times New Roman"/>
          <w:bCs/>
          <w:sz w:val="24"/>
          <w:szCs w:val="24"/>
        </w:rPr>
        <w:t>Bruno Kessler Foundation, Trento, Italy</w:t>
      </w:r>
    </w:p>
    <w:p w14:paraId="3607D72A" w14:textId="77777777" w:rsidR="00476ECC" w:rsidRPr="009D06DC" w:rsidRDefault="00476ECC" w:rsidP="00476ECC">
      <w:pPr>
        <w:pStyle w:val="ListParagraph"/>
        <w:numPr>
          <w:ilvl w:val="0"/>
          <w:numId w:val="40"/>
        </w:numPr>
        <w:spacing w:line="360" w:lineRule="auto"/>
        <w:ind w:firstLineChars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D06DC">
        <w:rPr>
          <w:rFonts w:ascii="Times New Roman" w:hAnsi="Times New Roman" w:cs="Times New Roman"/>
          <w:bCs/>
          <w:sz w:val="24"/>
          <w:szCs w:val="24"/>
        </w:rPr>
        <w:t>Division of International Epidemiology and Population Studies, Fogarty International Center, National Institutes of Health, Bethesda, MD, USA</w:t>
      </w:r>
    </w:p>
    <w:p w14:paraId="65D629D7" w14:textId="77777777" w:rsidR="00476ECC" w:rsidRPr="009D06DC" w:rsidRDefault="00476ECC" w:rsidP="00476ECC">
      <w:pPr>
        <w:pStyle w:val="ListParagraph"/>
        <w:numPr>
          <w:ilvl w:val="0"/>
          <w:numId w:val="40"/>
        </w:numPr>
        <w:spacing w:line="360" w:lineRule="auto"/>
        <w:ind w:firstLineChars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D06DC">
        <w:rPr>
          <w:rFonts w:ascii="Times New Roman" w:hAnsi="Times New Roman" w:cs="Times New Roman"/>
          <w:bCs/>
          <w:sz w:val="24"/>
          <w:szCs w:val="24"/>
        </w:rPr>
        <w:t>Department of Epidemiology and Biostatistics, Indiana University School of Public Health, Bloomington, IN, USA</w:t>
      </w:r>
    </w:p>
    <w:p w14:paraId="64101729" w14:textId="1434FC0B" w:rsidR="00476ECC" w:rsidRPr="009D06DC" w:rsidRDefault="00476ECC" w:rsidP="00476ECC">
      <w:pPr>
        <w:pStyle w:val="ListParagraph"/>
        <w:numPr>
          <w:ilvl w:val="0"/>
          <w:numId w:val="40"/>
        </w:numPr>
        <w:spacing w:line="360" w:lineRule="auto"/>
        <w:ind w:firstLineChars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D06DC">
        <w:rPr>
          <w:rFonts w:ascii="Times New Roman" w:hAnsi="Times New Roman" w:cs="Times New Roman"/>
          <w:bCs/>
          <w:sz w:val="24"/>
          <w:szCs w:val="24"/>
        </w:rPr>
        <w:t>Laboratory for the Modeling of Biological and Socio-technical Systems, Northeastern University, Boston, MA, USA</w:t>
      </w:r>
    </w:p>
    <w:p w14:paraId="0F0ED1B2" w14:textId="77777777" w:rsidR="00F87F69" w:rsidRPr="009D06DC" w:rsidRDefault="00F87F69" w:rsidP="00F87F69">
      <w:pPr>
        <w:pStyle w:val="ListParagraph"/>
        <w:numPr>
          <w:ilvl w:val="0"/>
          <w:numId w:val="40"/>
        </w:numPr>
        <w:spacing w:line="360" w:lineRule="auto"/>
        <w:ind w:firstLineChars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D06DC">
        <w:rPr>
          <w:rFonts w:ascii="Times New Roman" w:hAnsi="Times New Roman" w:cs="Times New Roman"/>
          <w:bCs/>
          <w:sz w:val="24"/>
          <w:szCs w:val="24"/>
        </w:rPr>
        <w:t>Shanghai Institute of Infectious Disease and Biosecurity, Fudan University, Shanghai, China</w:t>
      </w:r>
    </w:p>
    <w:p w14:paraId="4FB5DDE7" w14:textId="43A617D7" w:rsidR="00F87F69" w:rsidRPr="009D06DC" w:rsidRDefault="00F87F69" w:rsidP="00315919">
      <w:pPr>
        <w:pStyle w:val="ListParagraph"/>
        <w:numPr>
          <w:ilvl w:val="0"/>
          <w:numId w:val="40"/>
        </w:numPr>
        <w:spacing w:line="360" w:lineRule="auto"/>
        <w:ind w:firstLineChars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D06DC">
        <w:rPr>
          <w:rFonts w:ascii="Times New Roman" w:hAnsi="Times New Roman" w:cs="Times New Roman"/>
          <w:bCs/>
          <w:sz w:val="24"/>
          <w:szCs w:val="24"/>
        </w:rPr>
        <w:t xml:space="preserve">Department of infectious diseases, </w:t>
      </w:r>
      <w:proofErr w:type="spellStart"/>
      <w:r w:rsidRPr="009D06DC">
        <w:rPr>
          <w:rFonts w:ascii="Times New Roman" w:hAnsi="Times New Roman" w:cs="Times New Roman"/>
          <w:bCs/>
          <w:sz w:val="24"/>
          <w:szCs w:val="24"/>
        </w:rPr>
        <w:t>Huashan</w:t>
      </w:r>
      <w:proofErr w:type="spellEnd"/>
      <w:r w:rsidRPr="009D06DC">
        <w:rPr>
          <w:rFonts w:ascii="Times New Roman" w:hAnsi="Times New Roman" w:cs="Times New Roman"/>
          <w:bCs/>
          <w:sz w:val="24"/>
          <w:szCs w:val="24"/>
        </w:rPr>
        <w:t xml:space="preserve"> Hospital, Fudan University Shanghai, China</w:t>
      </w:r>
    </w:p>
    <w:p w14:paraId="58557BFA" w14:textId="77777777" w:rsidR="00476ECC" w:rsidRPr="009D06DC" w:rsidRDefault="00476ECC" w:rsidP="00476ECC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6281F7DD" w14:textId="77777777" w:rsidR="00476ECC" w:rsidRPr="009D06DC" w:rsidRDefault="00476ECC" w:rsidP="00476ECC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D06DC">
        <w:rPr>
          <w:rFonts w:ascii="Times New Roman" w:hAnsi="Times New Roman" w:cs="Times New Roman"/>
          <w:bCs/>
          <w:sz w:val="24"/>
          <w:szCs w:val="24"/>
        </w:rPr>
        <w:t xml:space="preserve">*These authors contributed equally to this work. </w:t>
      </w:r>
    </w:p>
    <w:p w14:paraId="2F0ED585" w14:textId="77777777" w:rsidR="00476ECC" w:rsidRPr="009D06DC" w:rsidRDefault="00476ECC" w:rsidP="00476ECC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D06DC">
        <w:rPr>
          <w:rFonts w:ascii="Times New Roman" w:hAnsi="Times New Roman" w:cs="Times New Roman"/>
          <w:bCs/>
          <w:sz w:val="24"/>
          <w:szCs w:val="24"/>
          <w:vertAlign w:val="superscript"/>
        </w:rPr>
        <w:t>†</w:t>
      </w:r>
      <w:r w:rsidRPr="009D06DC">
        <w:rPr>
          <w:rFonts w:ascii="Times New Roman" w:hAnsi="Times New Roman" w:cs="Times New Roman"/>
          <w:bCs/>
          <w:sz w:val="24"/>
          <w:szCs w:val="24"/>
        </w:rPr>
        <w:t xml:space="preserve">These authors are joint senior authors contributed equally to this work. </w:t>
      </w:r>
    </w:p>
    <w:p w14:paraId="672208EF" w14:textId="77777777" w:rsidR="00476ECC" w:rsidRPr="009D06DC" w:rsidRDefault="00476ECC" w:rsidP="00476ECC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34B8E451" w14:textId="47743604" w:rsidR="0053691E" w:rsidRPr="009D06DC" w:rsidRDefault="00476ECC" w:rsidP="000B64D8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D06DC">
        <w:rPr>
          <w:rFonts w:ascii="Times New Roman" w:hAnsi="Times New Roman" w:cs="Times New Roman"/>
          <w:bCs/>
          <w:sz w:val="24"/>
          <w:szCs w:val="24"/>
        </w:rPr>
        <w:t xml:space="preserve">Corresponding authors: Marco Ajelli, Department of Epidemiology and Biostatistics, Indiana University School of Public Health, 47405 Bloomington, IN, USA; E-mail: marco.ajelli@gmail.com, and Hongjie Yu, Fudan University, School of Public Health, Key Laboratory of Public Health Safety, Ministry of Education, Shanghai 200032, </w:t>
      </w:r>
      <w:r w:rsidRPr="009D06DC">
        <w:rPr>
          <w:rFonts w:ascii="Times New Roman" w:hAnsi="Times New Roman" w:cs="Times New Roman"/>
          <w:bCs/>
          <w:sz w:val="24"/>
          <w:szCs w:val="24"/>
        </w:rPr>
        <w:lastRenderedPageBreak/>
        <w:t>China; E-mail: yhj@fudan.edu.cn</w:t>
      </w:r>
    </w:p>
    <w:p w14:paraId="106B3D0B" w14:textId="77777777" w:rsidR="00C52683" w:rsidRPr="009D06DC" w:rsidRDefault="00C52683" w:rsidP="000B64D8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  <w:sectPr w:rsidR="00C52683" w:rsidRPr="009D06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sdt>
      <w:sdtPr>
        <w:rPr>
          <w:rFonts w:ascii="Times New Roman" w:eastAsiaTheme="minorEastAsia" w:hAnsi="Times New Roman" w:cs="Times New Roman"/>
          <w:color w:val="auto"/>
          <w:kern w:val="2"/>
          <w:sz w:val="24"/>
          <w:szCs w:val="24"/>
          <w:lang w:eastAsia="zh-CN"/>
        </w:rPr>
        <w:id w:val="110600065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732A477" w14:textId="2B768FB1" w:rsidR="004410AB" w:rsidRPr="009D06DC" w:rsidRDefault="004410AB">
          <w:pPr>
            <w:pStyle w:val="TOCHeading"/>
            <w:rPr>
              <w:rFonts w:ascii="Times New Roman" w:hAnsi="Times New Roman" w:cs="Times New Roman"/>
              <w:sz w:val="24"/>
              <w:szCs w:val="24"/>
            </w:rPr>
          </w:pPr>
          <w:r w:rsidRPr="009D06DC">
            <w:rPr>
              <w:rFonts w:ascii="Times New Roman" w:hAnsi="Times New Roman" w:cs="Times New Roman"/>
              <w:sz w:val="24"/>
              <w:szCs w:val="24"/>
            </w:rPr>
            <w:t>Contents</w:t>
          </w:r>
        </w:p>
        <w:p w14:paraId="00BD5C9F" w14:textId="17C825E1" w:rsidR="009D06DC" w:rsidRPr="009D06DC" w:rsidRDefault="004410AB">
          <w:pPr>
            <w:pStyle w:val="TOC1"/>
            <w:rPr>
              <w:rFonts w:asciiTheme="minorHAnsi" w:hAnsiTheme="minorHAnsi" w:cstheme="minorBidi"/>
              <w:b w:val="0"/>
              <w:bCs w:val="0"/>
            </w:rPr>
          </w:pPr>
          <w:r w:rsidRPr="009D06DC">
            <w:rPr>
              <w:rFonts w:ascii="Times New Roman" w:hAnsi="Times New Roman" w:cs="Times New Roman"/>
              <w:noProof w:val="0"/>
              <w:sz w:val="24"/>
              <w:szCs w:val="24"/>
            </w:rPr>
            <w:fldChar w:fldCharType="begin"/>
          </w:r>
          <w:r w:rsidRPr="009D06D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9D06DC">
            <w:rPr>
              <w:rFonts w:ascii="Times New Roman" w:hAnsi="Times New Roman" w:cs="Times New Roman"/>
              <w:noProof w:val="0"/>
              <w:sz w:val="24"/>
              <w:szCs w:val="24"/>
            </w:rPr>
            <w:fldChar w:fldCharType="separate"/>
          </w:r>
          <w:hyperlink w:anchor="_Toc63238631" w:history="1">
            <w:r w:rsidR="009D06DC" w:rsidRPr="009D06DC">
              <w:rPr>
                <w:rStyle w:val="Hyperlink"/>
                <w:rFonts w:ascii="Times New Roman" w:hAnsi="Times New Roman" w:cs="Times New Roman"/>
              </w:rPr>
              <w:t>Supplementary file 1. SARS-CoV-2 transmission and vaccination models</w:t>
            </w:r>
            <w:r w:rsidR="009D06DC" w:rsidRPr="009D06DC">
              <w:rPr>
                <w:webHidden/>
              </w:rPr>
              <w:tab/>
            </w:r>
            <w:r w:rsidR="009D06DC" w:rsidRPr="009D06DC">
              <w:rPr>
                <w:webHidden/>
              </w:rPr>
              <w:fldChar w:fldCharType="begin"/>
            </w:r>
            <w:r w:rsidR="009D06DC" w:rsidRPr="009D06DC">
              <w:rPr>
                <w:webHidden/>
              </w:rPr>
              <w:instrText xml:space="preserve"> PAGEREF _Toc63238631 \h </w:instrText>
            </w:r>
            <w:r w:rsidR="009D06DC" w:rsidRPr="009D06DC">
              <w:rPr>
                <w:webHidden/>
              </w:rPr>
            </w:r>
            <w:r w:rsidR="009D06DC" w:rsidRPr="009D06DC">
              <w:rPr>
                <w:webHidden/>
              </w:rPr>
              <w:fldChar w:fldCharType="separate"/>
            </w:r>
            <w:r w:rsidR="009D06DC" w:rsidRPr="009D06DC">
              <w:rPr>
                <w:webHidden/>
              </w:rPr>
              <w:t>4</w:t>
            </w:r>
            <w:r w:rsidR="009D06DC" w:rsidRPr="009D06DC">
              <w:rPr>
                <w:webHidden/>
              </w:rPr>
              <w:fldChar w:fldCharType="end"/>
            </w:r>
          </w:hyperlink>
        </w:p>
        <w:p w14:paraId="7B96F2A2" w14:textId="6BC11CE0" w:rsidR="009D06DC" w:rsidRPr="009D06DC" w:rsidRDefault="009D06DC">
          <w:pPr>
            <w:pStyle w:val="TOC1"/>
            <w:rPr>
              <w:rFonts w:asciiTheme="minorHAnsi" w:hAnsiTheme="minorHAnsi" w:cstheme="minorBidi"/>
              <w:b w:val="0"/>
              <w:bCs w:val="0"/>
            </w:rPr>
          </w:pPr>
          <w:hyperlink w:anchor="_Toc63238632" w:history="1">
            <w:r w:rsidRPr="009D06DC">
              <w:rPr>
                <w:rStyle w:val="Hyperlink"/>
                <w:rFonts w:ascii="Times New Roman" w:hAnsi="Times New Roman" w:cs="Times New Roman"/>
              </w:rPr>
              <w:t>Supplementary file 2. Estimating of the scaling factor for transmissibility in the absence of NPIs (</w:t>
            </w:r>
            <m:oMath>
              <m:r>
                <m:rPr>
                  <m:sty m:val="bi"/>
                </m:rPr>
                <w:rPr>
                  <w:rStyle w:val="Hyperlink"/>
                  <w:rFonts w:ascii="Cambria Math" w:hAnsi="Cambria Math" w:cs="Times New Roman"/>
                </w:rPr>
                <m:t>β</m:t>
              </m:r>
            </m:oMath>
            <w:r w:rsidRPr="009D06DC">
              <w:rPr>
                <w:rStyle w:val="Hyperlink"/>
                <w:rFonts w:ascii="Times New Roman" w:hAnsi="Times New Roman" w:cs="Times New Roman"/>
              </w:rPr>
              <w:t>)</w:t>
            </w:r>
            <w:r w:rsidRPr="009D06DC">
              <w:rPr>
                <w:webHidden/>
              </w:rPr>
              <w:tab/>
            </w:r>
            <w:r w:rsidRPr="009D06DC">
              <w:rPr>
                <w:webHidden/>
              </w:rPr>
              <w:fldChar w:fldCharType="begin"/>
            </w:r>
            <w:r w:rsidRPr="009D06DC">
              <w:rPr>
                <w:webHidden/>
              </w:rPr>
              <w:instrText xml:space="preserve"> PAGEREF _Toc63238632 \h </w:instrText>
            </w:r>
            <w:r w:rsidRPr="009D06DC">
              <w:rPr>
                <w:webHidden/>
              </w:rPr>
            </w:r>
            <w:r w:rsidRPr="009D06DC">
              <w:rPr>
                <w:webHidden/>
              </w:rPr>
              <w:fldChar w:fldCharType="separate"/>
            </w:r>
            <w:r w:rsidRPr="009D06DC">
              <w:rPr>
                <w:webHidden/>
              </w:rPr>
              <w:t>8</w:t>
            </w:r>
            <w:r w:rsidRPr="009D06DC">
              <w:rPr>
                <w:webHidden/>
              </w:rPr>
              <w:fldChar w:fldCharType="end"/>
            </w:r>
          </w:hyperlink>
        </w:p>
        <w:p w14:paraId="68E73DDE" w14:textId="078DCF15" w:rsidR="009D06DC" w:rsidRPr="009D06DC" w:rsidRDefault="009D06DC">
          <w:pPr>
            <w:pStyle w:val="TOC1"/>
            <w:rPr>
              <w:rFonts w:asciiTheme="minorHAnsi" w:hAnsiTheme="minorHAnsi" w:cstheme="minorBidi"/>
              <w:b w:val="0"/>
              <w:bCs w:val="0"/>
            </w:rPr>
          </w:pPr>
          <w:hyperlink w:anchor="_Toc63238633" w:history="1">
            <w:r w:rsidRPr="009D06DC">
              <w:rPr>
                <w:rStyle w:val="Hyperlink"/>
                <w:rFonts w:ascii="Times New Roman" w:hAnsi="Times New Roman" w:cs="Times New Roman"/>
              </w:rPr>
              <w:t>Supplementary file 3. Priority population of COVID-19 vaccination</w:t>
            </w:r>
            <w:r w:rsidRPr="009D06DC">
              <w:rPr>
                <w:webHidden/>
              </w:rPr>
              <w:tab/>
            </w:r>
            <w:r w:rsidRPr="009D06DC">
              <w:rPr>
                <w:webHidden/>
              </w:rPr>
              <w:fldChar w:fldCharType="begin"/>
            </w:r>
            <w:r w:rsidRPr="009D06DC">
              <w:rPr>
                <w:webHidden/>
              </w:rPr>
              <w:instrText xml:space="preserve"> PAGEREF _Toc63238633 \h </w:instrText>
            </w:r>
            <w:r w:rsidRPr="009D06DC">
              <w:rPr>
                <w:webHidden/>
              </w:rPr>
            </w:r>
            <w:r w:rsidRPr="009D06DC">
              <w:rPr>
                <w:webHidden/>
              </w:rPr>
              <w:fldChar w:fldCharType="separate"/>
            </w:r>
            <w:r w:rsidRPr="009D06DC">
              <w:rPr>
                <w:webHidden/>
              </w:rPr>
              <w:t>9</w:t>
            </w:r>
            <w:r w:rsidRPr="009D06DC">
              <w:rPr>
                <w:webHidden/>
              </w:rPr>
              <w:fldChar w:fldCharType="end"/>
            </w:r>
          </w:hyperlink>
        </w:p>
        <w:p w14:paraId="0A3D4D30" w14:textId="7CB39F51" w:rsidR="009D06DC" w:rsidRPr="009D06DC" w:rsidRDefault="009D06DC">
          <w:pPr>
            <w:pStyle w:val="TOC1"/>
            <w:rPr>
              <w:rFonts w:asciiTheme="minorHAnsi" w:hAnsiTheme="minorHAnsi" w:cstheme="minorBidi"/>
              <w:b w:val="0"/>
              <w:bCs w:val="0"/>
            </w:rPr>
          </w:pPr>
          <w:hyperlink w:anchor="_Toc63238634" w:history="1">
            <w:r w:rsidRPr="009D06DC">
              <w:rPr>
                <w:rStyle w:val="Hyperlink"/>
                <w:rFonts w:ascii="Times New Roman" w:hAnsi="Times New Roman" w:cs="Times New Roman"/>
              </w:rPr>
              <w:t>Supplementary file 4. Estimating the proportion of laboratory-confirmed COVID-19 symptomatic cases requiring hospitalization and death for individuals with and without underlying conditions</w:t>
            </w:r>
            <w:r w:rsidRPr="009D06DC">
              <w:rPr>
                <w:webHidden/>
              </w:rPr>
              <w:tab/>
            </w:r>
            <w:r w:rsidRPr="009D06DC">
              <w:rPr>
                <w:webHidden/>
              </w:rPr>
              <w:fldChar w:fldCharType="begin"/>
            </w:r>
            <w:r w:rsidRPr="009D06DC">
              <w:rPr>
                <w:webHidden/>
              </w:rPr>
              <w:instrText xml:space="preserve"> PAGEREF _Toc63238634 \h </w:instrText>
            </w:r>
            <w:r w:rsidRPr="009D06DC">
              <w:rPr>
                <w:webHidden/>
              </w:rPr>
            </w:r>
            <w:r w:rsidRPr="009D06DC">
              <w:rPr>
                <w:webHidden/>
              </w:rPr>
              <w:fldChar w:fldCharType="separate"/>
            </w:r>
            <w:r w:rsidRPr="009D06DC">
              <w:rPr>
                <w:webHidden/>
              </w:rPr>
              <w:t>10</w:t>
            </w:r>
            <w:r w:rsidRPr="009D06DC">
              <w:rPr>
                <w:webHidden/>
              </w:rPr>
              <w:fldChar w:fldCharType="end"/>
            </w:r>
          </w:hyperlink>
        </w:p>
        <w:p w14:paraId="6CC6CE40" w14:textId="65E020C4" w:rsidR="009D06DC" w:rsidRPr="009D06DC" w:rsidRDefault="009D06DC">
          <w:pPr>
            <w:pStyle w:val="TOC1"/>
            <w:rPr>
              <w:rFonts w:asciiTheme="minorHAnsi" w:hAnsiTheme="minorHAnsi" w:cstheme="minorBidi"/>
              <w:b w:val="0"/>
              <w:bCs w:val="0"/>
            </w:rPr>
          </w:pPr>
          <w:hyperlink w:anchor="_Toc63238635" w:history="1">
            <w:r w:rsidRPr="009D06DC">
              <w:rPr>
                <w:rStyle w:val="Hyperlink"/>
                <w:rFonts w:ascii="Times New Roman" w:hAnsi="Times New Roman" w:cs="Times New Roman"/>
              </w:rPr>
              <w:t>Supplementary file 5. Data analysis</w:t>
            </w:r>
            <w:r w:rsidRPr="009D06DC">
              <w:rPr>
                <w:webHidden/>
              </w:rPr>
              <w:tab/>
            </w:r>
            <w:r w:rsidRPr="009D06DC">
              <w:rPr>
                <w:webHidden/>
              </w:rPr>
              <w:fldChar w:fldCharType="begin"/>
            </w:r>
            <w:r w:rsidRPr="009D06DC">
              <w:rPr>
                <w:webHidden/>
              </w:rPr>
              <w:instrText xml:space="preserve"> PAGEREF _Toc63238635 \h </w:instrText>
            </w:r>
            <w:r w:rsidRPr="009D06DC">
              <w:rPr>
                <w:webHidden/>
              </w:rPr>
            </w:r>
            <w:r w:rsidRPr="009D06DC">
              <w:rPr>
                <w:webHidden/>
              </w:rPr>
              <w:fldChar w:fldCharType="separate"/>
            </w:r>
            <w:r w:rsidRPr="009D06DC">
              <w:rPr>
                <w:webHidden/>
              </w:rPr>
              <w:t>13</w:t>
            </w:r>
            <w:r w:rsidRPr="009D06DC">
              <w:rPr>
                <w:webHidden/>
              </w:rPr>
              <w:fldChar w:fldCharType="end"/>
            </w:r>
          </w:hyperlink>
        </w:p>
        <w:p w14:paraId="21E366B6" w14:textId="4BE3C95C" w:rsidR="009D06DC" w:rsidRPr="009D06DC" w:rsidRDefault="009D06DC">
          <w:pPr>
            <w:pStyle w:val="TOC1"/>
            <w:rPr>
              <w:rFonts w:asciiTheme="minorHAnsi" w:hAnsiTheme="minorHAnsi" w:cstheme="minorBidi"/>
              <w:b w:val="0"/>
              <w:bCs w:val="0"/>
            </w:rPr>
          </w:pPr>
          <w:hyperlink w:anchor="_Toc63238636" w:history="1">
            <w:r w:rsidRPr="009D06DC">
              <w:rPr>
                <w:rStyle w:val="Hyperlink"/>
                <w:rFonts w:ascii="Times New Roman" w:hAnsi="Times New Roman" w:cs="Times New Roman"/>
              </w:rPr>
              <w:t>References</w:t>
            </w:r>
            <w:r w:rsidRPr="009D06DC">
              <w:rPr>
                <w:webHidden/>
              </w:rPr>
              <w:tab/>
            </w:r>
            <w:r w:rsidRPr="009D06DC">
              <w:rPr>
                <w:webHidden/>
              </w:rPr>
              <w:fldChar w:fldCharType="begin"/>
            </w:r>
            <w:r w:rsidRPr="009D06DC">
              <w:rPr>
                <w:webHidden/>
              </w:rPr>
              <w:instrText xml:space="preserve"> PAGEREF _Toc63238636 \h </w:instrText>
            </w:r>
            <w:r w:rsidRPr="009D06DC">
              <w:rPr>
                <w:webHidden/>
              </w:rPr>
            </w:r>
            <w:r w:rsidRPr="009D06DC">
              <w:rPr>
                <w:webHidden/>
              </w:rPr>
              <w:fldChar w:fldCharType="separate"/>
            </w:r>
            <w:r w:rsidRPr="009D06DC">
              <w:rPr>
                <w:webHidden/>
              </w:rPr>
              <w:t>15</w:t>
            </w:r>
            <w:r w:rsidRPr="009D06DC">
              <w:rPr>
                <w:webHidden/>
              </w:rPr>
              <w:fldChar w:fldCharType="end"/>
            </w:r>
          </w:hyperlink>
        </w:p>
        <w:p w14:paraId="4CDC3D13" w14:textId="2BE81887" w:rsidR="004410AB" w:rsidRPr="009D06DC" w:rsidRDefault="004410AB">
          <w:pPr>
            <w:rPr>
              <w:rFonts w:ascii="Times New Roman" w:hAnsi="Times New Roman" w:cs="Times New Roman"/>
              <w:sz w:val="24"/>
              <w:szCs w:val="24"/>
            </w:rPr>
          </w:pPr>
          <w:r w:rsidRPr="009D06D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6E753981" w14:textId="222BF8D6" w:rsidR="00A7788D" w:rsidRPr="009D06DC" w:rsidRDefault="00A7788D" w:rsidP="000B64D8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  <w:sectPr w:rsidR="00A7788D" w:rsidRPr="009D06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37B8F3F" w14:textId="00DA3BB4" w:rsidR="00055163" w:rsidRPr="009D06DC" w:rsidRDefault="0072785D" w:rsidP="00B24484">
      <w:pPr>
        <w:pStyle w:val="Heading1"/>
        <w:jc w:val="left"/>
        <w:rPr>
          <w:rFonts w:ascii="Times New Roman" w:hAnsi="Times New Roman" w:cs="Times New Roman"/>
          <w:sz w:val="24"/>
          <w:szCs w:val="24"/>
        </w:rPr>
      </w:pPr>
      <w:bookmarkStart w:id="0" w:name="_Toc63238631"/>
      <w:r w:rsidRPr="009D06DC">
        <w:rPr>
          <w:rFonts w:ascii="Times New Roman" w:hAnsi="Times New Roman" w:cs="Times New Roman"/>
          <w:sz w:val="24"/>
          <w:szCs w:val="24"/>
        </w:rPr>
        <w:lastRenderedPageBreak/>
        <w:t xml:space="preserve">Supplementary file </w:t>
      </w:r>
      <w:r w:rsidR="00055163" w:rsidRPr="009D06DC">
        <w:rPr>
          <w:rFonts w:ascii="Times New Roman" w:hAnsi="Times New Roman" w:cs="Times New Roman"/>
          <w:sz w:val="24"/>
          <w:szCs w:val="24"/>
        </w:rPr>
        <w:t>1. SARS-CoV-2 transmission and vaccination models</w:t>
      </w:r>
      <w:bookmarkEnd w:id="0"/>
    </w:p>
    <w:p w14:paraId="097A25FB" w14:textId="545F1353" w:rsidR="00B81357" w:rsidRPr="009D06DC" w:rsidRDefault="00745998" w:rsidP="00B81357">
      <w:pPr>
        <w:pStyle w:val="CommentText"/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We developed a</w:t>
      </w:r>
      <w:r w:rsidR="00055163" w:rsidRPr="009D06DC">
        <w:rPr>
          <w:rFonts w:ascii="Times New Roman" w:hAnsi="Times New Roman" w:cs="Times New Roman"/>
          <w:sz w:val="24"/>
          <w:szCs w:val="24"/>
        </w:rPr>
        <w:t xml:space="preserve"> model </w:t>
      </w:r>
      <w:r w:rsidRPr="009D06DC">
        <w:rPr>
          <w:rFonts w:ascii="Times New Roman" w:hAnsi="Times New Roman" w:cs="Times New Roman"/>
          <w:sz w:val="24"/>
          <w:szCs w:val="24"/>
        </w:rPr>
        <w:t xml:space="preserve">of </w:t>
      </w:r>
      <w:r w:rsidR="00055163" w:rsidRPr="009D06DC">
        <w:rPr>
          <w:rFonts w:ascii="Times New Roman" w:hAnsi="Times New Roman" w:cs="Times New Roman"/>
          <w:sz w:val="24"/>
          <w:szCs w:val="24"/>
        </w:rPr>
        <w:t>SARS-CoV-2 transmission</w:t>
      </w:r>
      <w:r w:rsidR="00266726" w:rsidRPr="009D06DC">
        <w:rPr>
          <w:rFonts w:ascii="Times New Roman" w:hAnsi="Times New Roman" w:cs="Times New Roman"/>
          <w:sz w:val="24"/>
          <w:szCs w:val="24"/>
        </w:rPr>
        <w:t xml:space="preserve"> and vaccination</w:t>
      </w:r>
      <w:r w:rsidR="00055163" w:rsidRPr="009D06DC">
        <w:rPr>
          <w:rFonts w:ascii="Times New Roman" w:hAnsi="Times New Roman" w:cs="Times New Roman"/>
          <w:sz w:val="24"/>
          <w:szCs w:val="24"/>
        </w:rPr>
        <w:t>, based on an age-structured stochastic susceptible-infectious-removed (SIR) scheme</w:t>
      </w:r>
      <w:r w:rsidR="00B81357" w:rsidRPr="009D06DC">
        <w:rPr>
          <w:rFonts w:ascii="Times New Roman" w:hAnsi="Times New Roman" w:cs="Times New Roman"/>
          <w:sz w:val="24"/>
          <w:szCs w:val="24"/>
        </w:rPr>
        <w:t>,</w:t>
      </w:r>
      <w:r w:rsidR="00055163" w:rsidRPr="009D06DC">
        <w:rPr>
          <w:rFonts w:ascii="Times New Roman" w:hAnsi="Times New Roman" w:cs="Times New Roman"/>
          <w:sz w:val="24"/>
          <w:szCs w:val="24"/>
        </w:rPr>
        <w:t xml:space="preserve"> account</w:t>
      </w:r>
      <w:r w:rsidR="00B81357" w:rsidRPr="009D06DC">
        <w:rPr>
          <w:rFonts w:ascii="Times New Roman" w:hAnsi="Times New Roman" w:cs="Times New Roman"/>
          <w:sz w:val="24"/>
          <w:szCs w:val="24"/>
        </w:rPr>
        <w:t>ing</w:t>
      </w:r>
      <w:r w:rsidR="00055163" w:rsidRPr="009D06DC">
        <w:rPr>
          <w:rFonts w:ascii="Times New Roman" w:hAnsi="Times New Roman" w:cs="Times New Roman"/>
          <w:sz w:val="24"/>
          <w:szCs w:val="24"/>
        </w:rPr>
        <w:t xml:space="preserve"> for heterogeneous mixing patterns by age</w:t>
      </w:r>
      <w:r w:rsidR="00D70178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0366E4" w:rsidRPr="009D06DC">
        <w:rPr>
          <w:rFonts w:ascii="Times New Roman" w:hAnsi="Times New Roman" w:cs="Times New Roman"/>
          <w:sz w:val="24"/>
          <w:szCs w:val="24"/>
        </w:rPr>
        <w:t>as estimated in Shang</w:t>
      </w:r>
      <w:r w:rsidR="00132548" w:rsidRPr="009D06DC">
        <w:rPr>
          <w:rFonts w:ascii="Times New Roman" w:hAnsi="Times New Roman" w:cs="Times New Roman"/>
          <w:sz w:val="24"/>
          <w:szCs w:val="24"/>
        </w:rPr>
        <w:t>h</w:t>
      </w:r>
      <w:r w:rsidR="000366E4" w:rsidRPr="009D06DC">
        <w:rPr>
          <w:rFonts w:ascii="Times New Roman" w:hAnsi="Times New Roman" w:cs="Times New Roman"/>
          <w:sz w:val="24"/>
          <w:szCs w:val="24"/>
        </w:rPr>
        <w:t xml:space="preserve">ai </w:t>
      </w:r>
      <w:r w:rsidR="00323EAE" w:rsidRPr="009D06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PEVuZE5vdGU+PENpdGU+PEF1dGhvcj5aaGFuZzwvQXV0aG9yPjxZZWFyPjIwMTk8L1llYXI+PFJl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=
</w:fldData>
        </w:fldChar>
      </w:r>
      <w:r w:rsidR="00B40CA2" w:rsidRPr="009D06D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B40CA2" w:rsidRPr="009D06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PEVuZE5vdGU+PENpdGU+PEF1dGhvcj5aaGFuZzwvQXV0aG9yPjxZZWFyPjIwMTk8L1llYXI+PFJl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=
</w:fldData>
        </w:fldChar>
      </w:r>
      <w:r w:rsidR="00B40CA2" w:rsidRPr="009D06D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B40CA2" w:rsidRPr="009D06DC">
        <w:rPr>
          <w:rFonts w:ascii="Times New Roman" w:hAnsi="Times New Roman" w:cs="Times New Roman"/>
          <w:sz w:val="24"/>
          <w:szCs w:val="24"/>
        </w:rPr>
      </w:r>
      <w:r w:rsidR="00B40CA2" w:rsidRPr="009D06DC">
        <w:rPr>
          <w:rFonts w:ascii="Times New Roman" w:hAnsi="Times New Roman" w:cs="Times New Roman"/>
          <w:sz w:val="24"/>
          <w:szCs w:val="24"/>
        </w:rPr>
        <w:fldChar w:fldCharType="end"/>
      </w:r>
      <w:r w:rsidR="00323EAE" w:rsidRPr="009D06DC">
        <w:rPr>
          <w:rFonts w:ascii="Times New Roman" w:hAnsi="Times New Roman" w:cs="Times New Roman"/>
          <w:sz w:val="24"/>
          <w:szCs w:val="24"/>
        </w:rPr>
      </w:r>
      <w:r w:rsidR="00323EAE" w:rsidRPr="009D06DC">
        <w:rPr>
          <w:rFonts w:ascii="Times New Roman" w:hAnsi="Times New Roman" w:cs="Times New Roman"/>
          <w:sz w:val="24"/>
          <w:szCs w:val="24"/>
        </w:rPr>
        <w:fldChar w:fldCharType="separate"/>
      </w:r>
      <w:r w:rsidR="00B40CA2" w:rsidRPr="009D06DC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="00323EAE" w:rsidRPr="009D06DC">
        <w:rPr>
          <w:rFonts w:ascii="Times New Roman" w:hAnsi="Times New Roman" w:cs="Times New Roman"/>
          <w:sz w:val="24"/>
          <w:szCs w:val="24"/>
        </w:rPr>
        <w:fldChar w:fldCharType="end"/>
      </w:r>
      <w:r w:rsidR="00DB509A" w:rsidRPr="009D06DC">
        <w:rPr>
          <w:rFonts w:ascii="Times New Roman" w:hAnsi="Times New Roman" w:cs="Times New Roman"/>
          <w:sz w:val="24"/>
          <w:szCs w:val="24"/>
        </w:rPr>
        <w:t>.</w:t>
      </w:r>
      <w:r w:rsidR="00055163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B81357" w:rsidRPr="009D06DC">
        <w:rPr>
          <w:rFonts w:ascii="Times New Roman" w:hAnsi="Times New Roman" w:cs="Times New Roman"/>
          <w:sz w:val="24"/>
          <w:szCs w:val="24"/>
        </w:rPr>
        <w:t>The Chinese population</w:t>
      </w:r>
      <w:r w:rsidR="00A11614" w:rsidRPr="009D06DC">
        <w:rPr>
          <w:rFonts w:ascii="Times New Roman" w:hAnsi="Times New Roman" w:cs="Times New Roman"/>
          <w:sz w:val="24"/>
          <w:szCs w:val="24"/>
        </w:rPr>
        <w:t xml:space="preserve"> was distributed in 18 </w:t>
      </w:r>
      <w:r w:rsidR="00B81357" w:rsidRPr="009D06DC">
        <w:rPr>
          <w:rFonts w:ascii="Times New Roman" w:hAnsi="Times New Roman" w:cs="Times New Roman"/>
          <w:sz w:val="24"/>
          <w:szCs w:val="24"/>
        </w:rPr>
        <w:t xml:space="preserve">age </w:t>
      </w:r>
      <w:r w:rsidR="00A11614" w:rsidRPr="009D06DC">
        <w:rPr>
          <w:rFonts w:ascii="Times New Roman" w:hAnsi="Times New Roman" w:cs="Times New Roman"/>
          <w:sz w:val="24"/>
          <w:szCs w:val="24"/>
        </w:rPr>
        <w:t>groups</w:t>
      </w:r>
      <w:r w:rsidR="00B81357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A11614" w:rsidRPr="009D06DC">
        <w:rPr>
          <w:rFonts w:ascii="Times New Roman" w:hAnsi="Times New Roman" w:cs="Times New Roman"/>
          <w:sz w:val="24"/>
          <w:szCs w:val="24"/>
        </w:rPr>
        <w:t xml:space="preserve">(17 5-year age groups from </w:t>
      </w:r>
      <w:r w:rsidR="00B81357" w:rsidRPr="009D06DC">
        <w:rPr>
          <w:rFonts w:ascii="Times New Roman" w:hAnsi="Times New Roman" w:cs="Times New Roman"/>
          <w:sz w:val="24"/>
          <w:szCs w:val="24"/>
        </w:rPr>
        <w:t>0</w:t>
      </w:r>
      <w:r w:rsidR="00A11614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B81357" w:rsidRPr="009D06DC">
        <w:rPr>
          <w:rFonts w:ascii="Times New Roman" w:hAnsi="Times New Roman" w:cs="Times New Roman"/>
          <w:sz w:val="24"/>
          <w:szCs w:val="24"/>
        </w:rPr>
        <w:t>to 8</w:t>
      </w:r>
      <w:r w:rsidR="00A11614" w:rsidRPr="009D06DC">
        <w:rPr>
          <w:rFonts w:ascii="Times New Roman" w:hAnsi="Times New Roman" w:cs="Times New Roman"/>
          <w:sz w:val="24"/>
          <w:szCs w:val="24"/>
        </w:rPr>
        <w:t>4</w:t>
      </w:r>
      <w:r w:rsidR="00B81357" w:rsidRPr="009D06DC">
        <w:rPr>
          <w:rFonts w:ascii="Times New Roman" w:hAnsi="Times New Roman" w:cs="Times New Roman"/>
          <w:sz w:val="24"/>
          <w:szCs w:val="24"/>
        </w:rPr>
        <w:t xml:space="preserve"> years</w:t>
      </w:r>
      <w:r w:rsidR="00A11614" w:rsidRPr="009D06DC">
        <w:rPr>
          <w:rFonts w:ascii="Times New Roman" w:hAnsi="Times New Roman" w:cs="Times New Roman"/>
          <w:sz w:val="24"/>
          <w:szCs w:val="24"/>
        </w:rPr>
        <w:t xml:space="preserve"> and one age group for individuals aged 85 years or older)</w:t>
      </w:r>
      <w:r w:rsidR="00D12ADE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7B1DB7" w:rsidRPr="009D06DC">
        <w:rPr>
          <w:rFonts w:ascii="Times New Roman" w:hAnsi="Times New Roman" w:cs="Times New Roman"/>
          <w:sz w:val="24"/>
          <w:szCs w:val="24"/>
        </w:rPr>
        <w:fldChar w:fldCharType="begin"/>
      </w:r>
      <w:r w:rsidR="00B40CA2" w:rsidRPr="009D06D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&lt;EndNote&gt;&lt;Cite&gt;&lt;RecNum&gt;211&lt;/RecNum&gt;&lt;DisplayText&gt;&lt;style face="superscript"&gt;2&lt;/style&gt;&lt;/DisplayText&gt;&lt;record&gt;&lt;rec-number&gt;211&lt;/rec-number&gt;&lt;foreign-keys&gt;&lt;key app="EN" db-id="pdw22fxzy90dpue9xx2xprpcww0r5trdws0t" timestamp="1610506103"&gt;211&lt;/key&gt;&lt;/foreign-keys&gt;&lt;ref-type name="Journal Article"&gt;17&lt;/ref-type&gt;&lt;contributors&gt;&lt;/contributors&gt;&lt;titles&gt;&lt;title&gt;United Nations, Department of Economic and Social Affairs, Population Division (2019). World Population Prospects 2019, Online Edition. Rev. 1.&lt;/title&gt;&lt;/titles&gt;&lt;dates&gt;&lt;/dates&gt;&lt;urls&gt;&lt;/urls&gt;&lt;/record&gt;&lt;/Cite&gt;&lt;/EndNote&gt;</w:instrText>
      </w:r>
      <w:r w:rsidR="007B1DB7" w:rsidRPr="009D06DC">
        <w:rPr>
          <w:rFonts w:ascii="Times New Roman" w:hAnsi="Times New Roman" w:cs="Times New Roman"/>
          <w:sz w:val="24"/>
          <w:szCs w:val="24"/>
        </w:rPr>
        <w:fldChar w:fldCharType="separate"/>
      </w:r>
      <w:r w:rsidR="00B40CA2" w:rsidRPr="009D06DC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="007B1DB7" w:rsidRPr="009D06DC">
        <w:rPr>
          <w:rFonts w:ascii="Times New Roman" w:hAnsi="Times New Roman" w:cs="Times New Roman"/>
          <w:sz w:val="24"/>
          <w:szCs w:val="24"/>
        </w:rPr>
        <w:fldChar w:fldCharType="end"/>
      </w:r>
      <w:r w:rsidR="00B81357" w:rsidRPr="009D06DC">
        <w:rPr>
          <w:rFonts w:ascii="Times New Roman" w:hAnsi="Times New Roman" w:cs="Times New Roman"/>
          <w:sz w:val="24"/>
          <w:szCs w:val="24"/>
        </w:rPr>
        <w:t xml:space="preserve">. Each age group was further split into two subgroups: individuals with or without underlying conditions, where the former </w:t>
      </w:r>
      <w:r w:rsidR="006C76D8" w:rsidRPr="009D06DC">
        <w:rPr>
          <w:rFonts w:ascii="Times New Roman" w:hAnsi="Times New Roman" w:cs="Times New Roman"/>
          <w:sz w:val="24"/>
          <w:szCs w:val="24"/>
        </w:rPr>
        <w:t>were</w:t>
      </w:r>
      <w:r w:rsidR="00B81357" w:rsidRPr="009D06DC">
        <w:rPr>
          <w:rFonts w:ascii="Times New Roman" w:hAnsi="Times New Roman" w:cs="Times New Roman"/>
          <w:sz w:val="24"/>
          <w:szCs w:val="24"/>
        </w:rPr>
        <w:t xml:space="preserve"> considered to be associated with an increased risk of severe outcome of COVID-19 </w:t>
      </w:r>
      <w:r w:rsidR="00B81357" w:rsidRPr="009D06DC">
        <w:rPr>
          <w:rFonts w:ascii="Times New Roman" w:hAnsi="Times New Roman" w:cs="Times New Roman"/>
          <w:sz w:val="24"/>
          <w:szCs w:val="24"/>
        </w:rPr>
        <w:fldChar w:fldCharType="begin"/>
      </w:r>
      <w:r w:rsidR="00B40CA2" w:rsidRPr="009D06D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&lt;EndNote&gt;&lt;Cite&gt;&lt;Author&gt;Yang&lt;/Author&gt;&lt;Year&gt;2020&lt;/Year&gt;&lt;RecNum&gt;133&lt;/RecNum&gt;&lt;DisplayText&gt;&lt;style face="superscript"&gt;3&lt;/style&gt;&lt;/DisplayText&gt;&lt;record&gt;&lt;rec-number&gt;133&lt;/rec-number&gt;&lt;foreign-keys&gt;&lt;key app="EN" db-id="pdw22fxzy90dpue9xx2xprpcww0r5trdws0t" timestamp="1605836127"&gt;133&lt;/key&gt;&lt;/foreign-keys&gt;&lt;ref-type name="Journal Article"&gt;17&lt;/ref-type&gt;&lt;contributors&gt;&lt;authors&gt;&lt;author&gt;Yang, J.&lt;/author&gt;&lt;author&gt;Zheng, W.&lt;/author&gt;&lt;author&gt;Shi, H.&lt;/author&gt;&lt;author&gt;Yan, X.&lt;/author&gt;&lt;author&gt;Dong, K.&lt;/author&gt;&lt;author&gt;You, Q.&lt;/author&gt;&lt;author&gt;Zhong, G.&lt;/author&gt;&lt;author&gt;Gong, H.&lt;/author&gt;&lt;author&gt;Chen, Z.&lt;/author&gt;&lt;author&gt;Jit, M.&lt;/author&gt;&lt;author&gt;Viboud, C.&lt;/author&gt;&lt;author&gt;Ajelli, M.&lt;/author&gt;&lt;author&gt;Yu, H. &lt;/author&gt;&lt;/authors&gt;&lt;/contributors&gt;&lt;titles&gt;&lt;title&gt;Who should be Prioritized for COVID-19 Vaccination in China? A Descriptive Study&lt;/title&gt;&lt;secondary-title&gt;BMC Med,accepted&lt;/secondary-title&gt;&lt;/titles&gt;&lt;periodical&gt;&lt;full-title&gt;BMC Med,accepted&lt;/full-title&gt;&lt;/periodical&gt;&lt;dates&gt;&lt;year&gt;2020&lt;/year&gt;&lt;/dates&gt;&lt;label&gt;19 September 2020&lt;/label&gt;&lt;urls&gt;&lt;related-urls&gt;&lt;url&gt;https://www.preprints.org/manuscript/202009.0446/v1&lt;/url&gt;&lt;/related-urls&gt;&lt;/urls&gt;&lt;electronic-resource-num&gt;10.20944/preprints202009.0446.v1&lt;/electronic-resource-num&gt;&lt;/record&gt;&lt;/Cite&gt;&lt;/EndNote&gt;</w:instrText>
      </w:r>
      <w:r w:rsidR="00B81357" w:rsidRPr="009D06DC">
        <w:rPr>
          <w:rFonts w:ascii="Times New Roman" w:hAnsi="Times New Roman" w:cs="Times New Roman"/>
          <w:sz w:val="24"/>
          <w:szCs w:val="24"/>
        </w:rPr>
        <w:fldChar w:fldCharType="separate"/>
      </w:r>
      <w:r w:rsidR="00B40CA2" w:rsidRPr="009D06DC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="00B81357" w:rsidRPr="009D06DC">
        <w:rPr>
          <w:rFonts w:ascii="Times New Roman" w:hAnsi="Times New Roman" w:cs="Times New Roman"/>
          <w:sz w:val="24"/>
          <w:szCs w:val="24"/>
        </w:rPr>
        <w:fldChar w:fldCharType="end"/>
      </w:r>
      <w:r w:rsidR="00B81357" w:rsidRPr="009D06DC">
        <w:rPr>
          <w:rFonts w:ascii="Times New Roman" w:hAnsi="Times New Roman" w:cs="Times New Roman"/>
          <w:sz w:val="24"/>
          <w:szCs w:val="24"/>
        </w:rPr>
        <w:t>.</w:t>
      </w:r>
    </w:p>
    <w:p w14:paraId="27291F7F" w14:textId="5C543DDB" w:rsidR="00D12ADE" w:rsidRPr="009D06DC" w:rsidRDefault="00D12ADE" w:rsidP="00055163">
      <w:pPr>
        <w:pStyle w:val="CommentText"/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 xml:space="preserve">In the </w:t>
      </w:r>
      <w:r w:rsidR="00A71A4F" w:rsidRPr="009D06DC">
        <w:rPr>
          <w:rFonts w:ascii="Times New Roman" w:hAnsi="Times New Roman" w:cs="Times New Roman"/>
          <w:sz w:val="24"/>
          <w:szCs w:val="24"/>
        </w:rPr>
        <w:t>main</w:t>
      </w:r>
      <w:r w:rsidRPr="009D06DC">
        <w:rPr>
          <w:rFonts w:ascii="Times New Roman" w:hAnsi="Times New Roman" w:cs="Times New Roman"/>
          <w:sz w:val="24"/>
          <w:szCs w:val="24"/>
        </w:rPr>
        <w:t xml:space="preserve"> analysis, susceptibility to SARS-CoV-2 infection </w:t>
      </w:r>
      <w:r w:rsidR="000A124F" w:rsidRPr="009D06DC">
        <w:rPr>
          <w:rFonts w:ascii="Times New Roman" w:hAnsi="Times New Roman" w:cs="Times New Roman"/>
          <w:sz w:val="24"/>
          <w:szCs w:val="24"/>
        </w:rPr>
        <w:t>was</w:t>
      </w:r>
      <w:r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6C76D8" w:rsidRPr="009D06DC">
        <w:rPr>
          <w:rFonts w:ascii="Times New Roman" w:hAnsi="Times New Roman" w:cs="Times New Roman"/>
          <w:sz w:val="24"/>
          <w:szCs w:val="24"/>
        </w:rPr>
        <w:t>assumed</w:t>
      </w:r>
      <w:r w:rsidRPr="009D06DC">
        <w:rPr>
          <w:rFonts w:ascii="Times New Roman" w:hAnsi="Times New Roman" w:cs="Times New Roman"/>
          <w:sz w:val="24"/>
          <w:szCs w:val="24"/>
        </w:rPr>
        <w:t xml:space="preserve"> to be heterogeneous across ages</w:t>
      </w:r>
      <w:r w:rsidR="005F0536" w:rsidRPr="009D06DC">
        <w:rPr>
          <w:rFonts w:ascii="Times New Roman" w:hAnsi="Times New Roman" w:cs="Times New Roman"/>
          <w:sz w:val="24"/>
          <w:szCs w:val="24"/>
        </w:rPr>
        <w:t>.</w:t>
      </w:r>
      <w:r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5F0536" w:rsidRPr="009D06DC">
        <w:rPr>
          <w:rFonts w:ascii="Times New Roman" w:hAnsi="Times New Roman" w:cs="Times New Roman"/>
          <w:sz w:val="24"/>
          <w:szCs w:val="24"/>
        </w:rPr>
        <w:t>C</w:t>
      </w:r>
      <w:r w:rsidRPr="009D06DC">
        <w:rPr>
          <w:rFonts w:ascii="Times New Roman" w:hAnsi="Times New Roman" w:cs="Times New Roman"/>
          <w:sz w:val="24"/>
          <w:szCs w:val="24"/>
        </w:rPr>
        <w:t xml:space="preserve">hildren </w:t>
      </w:r>
      <w:r w:rsidR="000A124F" w:rsidRPr="009D06DC">
        <w:rPr>
          <w:rFonts w:ascii="Times New Roman" w:hAnsi="Times New Roman" w:cs="Times New Roman"/>
          <w:sz w:val="24"/>
          <w:szCs w:val="24"/>
        </w:rPr>
        <w:t>under</w:t>
      </w:r>
      <w:r w:rsidRPr="009D06DC">
        <w:rPr>
          <w:rFonts w:ascii="Times New Roman" w:hAnsi="Times New Roman" w:cs="Times New Roman"/>
          <w:sz w:val="24"/>
          <w:szCs w:val="24"/>
        </w:rPr>
        <w:t xml:space="preserve"> 15 years</w:t>
      </w:r>
      <w:r w:rsidR="000A124F" w:rsidRPr="009D06DC">
        <w:rPr>
          <w:rFonts w:ascii="Times New Roman" w:hAnsi="Times New Roman" w:cs="Times New Roman"/>
          <w:sz w:val="24"/>
          <w:szCs w:val="24"/>
        </w:rPr>
        <w:t xml:space="preserve"> of age</w:t>
      </w:r>
      <w:r w:rsidR="005F0536" w:rsidRPr="009D06DC">
        <w:rPr>
          <w:rFonts w:ascii="Times New Roman" w:hAnsi="Times New Roman" w:cs="Times New Roman"/>
          <w:sz w:val="24"/>
          <w:szCs w:val="24"/>
        </w:rPr>
        <w:t xml:space="preserve"> were considered</w:t>
      </w:r>
      <w:r w:rsidRPr="009D06DC">
        <w:rPr>
          <w:rFonts w:ascii="Times New Roman" w:hAnsi="Times New Roman" w:cs="Times New Roman"/>
          <w:sz w:val="24"/>
          <w:szCs w:val="24"/>
        </w:rPr>
        <w:t xml:space="preserve"> less susceptible to infection compare</w:t>
      </w:r>
      <w:r w:rsidR="005F0536" w:rsidRPr="009D06DC">
        <w:rPr>
          <w:rFonts w:ascii="Times New Roman" w:hAnsi="Times New Roman" w:cs="Times New Roman"/>
          <w:sz w:val="24"/>
          <w:szCs w:val="24"/>
        </w:rPr>
        <w:t>d</w:t>
      </w:r>
      <w:r w:rsidRPr="009D06DC">
        <w:rPr>
          <w:rFonts w:ascii="Times New Roman" w:hAnsi="Times New Roman" w:cs="Times New Roman"/>
          <w:sz w:val="24"/>
          <w:szCs w:val="24"/>
        </w:rPr>
        <w:t xml:space="preserve"> to adults aged 15 to 65 years, while the elderly more susceptible </w:t>
      </w:r>
      <w:r w:rsidRPr="009D06DC">
        <w:rPr>
          <w:rFonts w:ascii="Times New Roman" w:hAnsi="Times New Roman" w:cs="Times New Roman"/>
          <w:sz w:val="24"/>
          <w:szCs w:val="24"/>
        </w:rPr>
        <w:fldChar w:fldCharType="begin"/>
      </w:r>
      <w:r w:rsidR="00B40CA2" w:rsidRPr="009D06D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&lt;EndNote&gt;&lt;Cite&gt;&lt;Author&gt;Hu&lt;/Author&gt;&lt;Year&gt;2020&lt;/Year&gt;&lt;RecNum&gt;132&lt;/RecNum&gt;&lt;DisplayText&gt;&lt;style face="superscript"&gt;4&lt;/style&gt;&lt;/DisplayText&gt;&lt;record&gt;&lt;rec-number&gt;132&lt;/rec-number&gt;&lt;foreign-keys&gt;&lt;key app="EN" db-id="pdw22fxzy90dpue9xx2xprpcww0r5trdws0t" timestamp="1605835161"&gt;132&lt;/key&gt;&lt;/foreign-keys&gt;&lt;ref-type name="Electronic Article"&gt;43&lt;/ref-type&gt;&lt;contributors&gt;&lt;authors&gt;&lt;author&gt;Hu, Shixiong&lt;/author&gt;&lt;author&gt;Wang, Wei&lt;/author&gt;&lt;author&gt;Wang, Yan&lt;/author&gt;&lt;author&gt;Litvinova, Maria&lt;/author&gt;&lt;author&gt;Luo, Kaiwei&lt;/author&gt;&lt;author&gt;Ren, Lingshuang&lt;/author&gt;&lt;author&gt;Sun, Qianlai&lt;/author&gt;&lt;author&gt;Chen, Xinghui&lt;/author&gt;&lt;author&gt;Zeng, Ge&lt;/author&gt;&lt;author&gt;Li, Jing&lt;/author&gt;&lt;author&gt;Liang, Lu&lt;/author&gt;&lt;author&gt;Deng, Zhihong&lt;/author&gt;&lt;author&gt;Zheng, Wen&lt;/author&gt;&lt;author&gt;Li, Mei&lt;/author&gt;&lt;author&gt;Yang, Hao&lt;/author&gt;&lt;author&gt;Guo, Jinxin&lt;/author&gt;&lt;author&gt;Wang, Kai&lt;/author&gt;&lt;author&gt;Chen, Xinhua&lt;/author&gt;&lt;author&gt;Liu, Ziyan&lt;/author&gt;&lt;author&gt;Yan, Han&lt;/author&gt;&lt;author&gt;Shi, Huilin&lt;/author&gt;&lt;author&gt;Chen, Zhiyuan&lt;/author&gt;&lt;author&gt;Zhou, Yonghong&lt;/author&gt;&lt;author&gt;Sun, Kaiyuan&lt;/author&gt;&lt;author&gt;Vespignani, Alessandro&lt;/author&gt;&lt;author&gt;Viboud, Cécile&lt;/author&gt;&lt;author&gt;Gao, Lidong&lt;/author&gt;&lt;author&gt;Ajelli, Marco&lt;/author&gt;&lt;author&gt;Yu, Hongjie&lt;/author&gt;&lt;/authors&gt;&lt;/contributors&gt;&lt;titles&gt;&lt;title&gt;Infectivity, susceptibility, and risk factors associated with SARS-CoV-2 transmission under intensive contact tracing in Hunan, China&lt;/title&gt;&lt;secondary-title&gt;medRxiv&lt;/secondary-title&gt;&lt;/titles&gt;&lt;periodical&gt;&lt;full-title&gt;medRxiv&lt;/full-title&gt;&lt;/periodical&gt;&lt;pages&gt;2020.07.23.20160317&lt;/pages&gt;&lt;dates&gt;&lt;year&gt;2020&lt;/year&gt;&lt;/dates&gt;&lt;label&gt;3 November 2020&lt;/label&gt;&lt;urls&gt;&lt;related-urls&gt;&lt;url&gt;http://medrxiv.org/content/early/2020/11/03/2020.07.23.20160317.abstract&lt;/url&gt;&lt;/related-urls&gt;&lt;/urls&gt;&lt;electronic-resource-num&gt;10.1101/2020.07.23.20160317&lt;/electronic-resource-num&gt;&lt;/record&gt;&lt;/Cite&gt;&lt;/EndNote&gt;</w:instrText>
      </w:r>
      <w:r w:rsidRPr="009D06DC">
        <w:rPr>
          <w:rFonts w:ascii="Times New Roman" w:hAnsi="Times New Roman" w:cs="Times New Roman"/>
          <w:sz w:val="24"/>
          <w:szCs w:val="24"/>
        </w:rPr>
        <w:fldChar w:fldCharType="separate"/>
      </w:r>
      <w:r w:rsidR="00B40CA2" w:rsidRPr="009D06DC">
        <w:rPr>
          <w:rFonts w:ascii="Times New Roman" w:hAnsi="Times New Roman" w:cs="Times New Roman"/>
          <w:noProof/>
          <w:sz w:val="24"/>
          <w:szCs w:val="24"/>
          <w:vertAlign w:val="superscript"/>
        </w:rPr>
        <w:t>4</w:t>
      </w:r>
      <w:r w:rsidRPr="009D06DC">
        <w:rPr>
          <w:rFonts w:ascii="Times New Roman" w:hAnsi="Times New Roman" w:cs="Times New Roman"/>
          <w:sz w:val="24"/>
          <w:szCs w:val="24"/>
        </w:rPr>
        <w:fldChar w:fldCharType="end"/>
      </w:r>
      <w:r w:rsidRPr="009D06DC">
        <w:rPr>
          <w:rFonts w:ascii="Times New Roman" w:hAnsi="Times New Roman" w:cs="Times New Roman"/>
          <w:sz w:val="24"/>
          <w:szCs w:val="24"/>
        </w:rPr>
        <w:t>.</w:t>
      </w:r>
      <w:r w:rsidR="00967445" w:rsidRPr="009D06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E5661" w:rsidRPr="009D06DC">
        <w:rPr>
          <w:rFonts w:ascii="Times New Roman" w:hAnsi="Times New Roman" w:cs="Times New Roman"/>
          <w:sz w:val="24"/>
          <w:szCs w:val="24"/>
        </w:rPr>
        <w:t>A</w:t>
      </w:r>
      <w:r w:rsidRPr="009D06DC">
        <w:rPr>
          <w:rFonts w:ascii="Times New Roman" w:hAnsi="Times New Roman" w:cs="Times New Roman"/>
          <w:sz w:val="24"/>
          <w:szCs w:val="24"/>
        </w:rPr>
        <w:t xml:space="preserve">symptomatic and symptomatic individuals were assumed to be equally infectious </w:t>
      </w:r>
      <w:r w:rsidRPr="009D06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PEVuZE5vdGU+PENpdGU+PEF1dGhvcj5IdTwvQXV0aG9yPjxZZWFyPjIwMjA8L1llYXI+PFJlY051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==
</w:fldData>
        </w:fldChar>
      </w:r>
      <w:r w:rsidR="00B40CA2" w:rsidRPr="009D06D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B40CA2" w:rsidRPr="009D06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PEVuZE5vdGU+PENpdGU+PEF1dGhvcj5IdTwvQXV0aG9yPjxZZWFyPjIwMjA8L1llYXI+PFJlY051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==
</w:fldData>
        </w:fldChar>
      </w:r>
      <w:r w:rsidR="00B40CA2" w:rsidRPr="009D06D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B40CA2" w:rsidRPr="009D06DC">
        <w:rPr>
          <w:rFonts w:ascii="Times New Roman" w:hAnsi="Times New Roman" w:cs="Times New Roman"/>
          <w:sz w:val="24"/>
          <w:szCs w:val="24"/>
        </w:rPr>
      </w:r>
      <w:r w:rsidR="00B40CA2" w:rsidRPr="009D06DC">
        <w:rPr>
          <w:rFonts w:ascii="Times New Roman" w:hAnsi="Times New Roman" w:cs="Times New Roman"/>
          <w:sz w:val="24"/>
          <w:szCs w:val="24"/>
        </w:rPr>
        <w:fldChar w:fldCharType="end"/>
      </w:r>
      <w:r w:rsidRPr="009D06DC">
        <w:rPr>
          <w:rFonts w:ascii="Times New Roman" w:hAnsi="Times New Roman" w:cs="Times New Roman"/>
          <w:sz w:val="24"/>
          <w:szCs w:val="24"/>
        </w:rPr>
      </w:r>
      <w:r w:rsidRPr="009D06DC">
        <w:rPr>
          <w:rFonts w:ascii="Times New Roman" w:hAnsi="Times New Roman" w:cs="Times New Roman"/>
          <w:sz w:val="24"/>
          <w:szCs w:val="24"/>
        </w:rPr>
        <w:fldChar w:fldCharType="separate"/>
      </w:r>
      <w:r w:rsidR="00B40CA2" w:rsidRPr="009D06DC">
        <w:rPr>
          <w:rFonts w:ascii="Times New Roman" w:hAnsi="Times New Roman" w:cs="Times New Roman"/>
          <w:noProof/>
          <w:sz w:val="24"/>
          <w:szCs w:val="24"/>
          <w:vertAlign w:val="superscript"/>
        </w:rPr>
        <w:t>4,5</w:t>
      </w:r>
      <w:r w:rsidRPr="009D06DC">
        <w:rPr>
          <w:rFonts w:ascii="Times New Roman" w:hAnsi="Times New Roman" w:cs="Times New Roman"/>
          <w:sz w:val="24"/>
          <w:szCs w:val="24"/>
        </w:rPr>
        <w:fldChar w:fldCharType="end"/>
      </w:r>
      <w:r w:rsidRPr="009D06DC">
        <w:rPr>
          <w:rFonts w:ascii="Times New Roman" w:hAnsi="Times New Roman" w:cs="Times New Roman"/>
          <w:sz w:val="24"/>
          <w:szCs w:val="24"/>
        </w:rPr>
        <w:t xml:space="preserve">, and infectiousness was also assumed to be the same across age groups </w:t>
      </w:r>
      <w:r w:rsidRPr="009D06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PEVuZE5vdGU+PENpdGU+PEF1dGhvcj5IdTwvQXV0aG9yPjxZZWFyPjIwMjA8L1llYXI+PFJlY051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==
</w:fldData>
        </w:fldChar>
      </w:r>
      <w:r w:rsidR="00B40CA2" w:rsidRPr="009D06D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B40CA2" w:rsidRPr="009D06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PEVuZE5vdGU+PENpdGU+PEF1dGhvcj5IdTwvQXV0aG9yPjxZZWFyPjIwMjA8L1llYXI+PFJlY051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==
</w:fldData>
        </w:fldChar>
      </w:r>
      <w:r w:rsidR="00B40CA2" w:rsidRPr="009D06D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B40CA2" w:rsidRPr="009D06DC">
        <w:rPr>
          <w:rFonts w:ascii="Times New Roman" w:hAnsi="Times New Roman" w:cs="Times New Roman"/>
          <w:sz w:val="24"/>
          <w:szCs w:val="24"/>
        </w:rPr>
      </w:r>
      <w:r w:rsidR="00B40CA2" w:rsidRPr="009D06DC">
        <w:rPr>
          <w:rFonts w:ascii="Times New Roman" w:hAnsi="Times New Roman" w:cs="Times New Roman"/>
          <w:sz w:val="24"/>
          <w:szCs w:val="24"/>
        </w:rPr>
        <w:fldChar w:fldCharType="end"/>
      </w:r>
      <w:r w:rsidRPr="009D06DC">
        <w:rPr>
          <w:rFonts w:ascii="Times New Roman" w:hAnsi="Times New Roman" w:cs="Times New Roman"/>
          <w:sz w:val="24"/>
          <w:szCs w:val="24"/>
        </w:rPr>
      </w:r>
      <w:r w:rsidRPr="009D06DC">
        <w:rPr>
          <w:rFonts w:ascii="Times New Roman" w:hAnsi="Times New Roman" w:cs="Times New Roman"/>
          <w:sz w:val="24"/>
          <w:szCs w:val="24"/>
        </w:rPr>
        <w:fldChar w:fldCharType="separate"/>
      </w:r>
      <w:r w:rsidR="00B40CA2" w:rsidRPr="009D06DC">
        <w:rPr>
          <w:rFonts w:ascii="Times New Roman" w:hAnsi="Times New Roman" w:cs="Times New Roman"/>
          <w:noProof/>
          <w:sz w:val="24"/>
          <w:szCs w:val="24"/>
          <w:vertAlign w:val="superscript"/>
        </w:rPr>
        <w:t>4,5</w:t>
      </w:r>
      <w:r w:rsidRPr="009D06DC">
        <w:rPr>
          <w:rFonts w:ascii="Times New Roman" w:hAnsi="Times New Roman" w:cs="Times New Roman"/>
          <w:sz w:val="24"/>
          <w:szCs w:val="24"/>
        </w:rPr>
        <w:fldChar w:fldCharType="end"/>
      </w:r>
      <w:r w:rsidR="00BE5661" w:rsidRPr="009D06DC">
        <w:rPr>
          <w:rFonts w:ascii="Times New Roman" w:hAnsi="Times New Roman" w:cs="Times New Roman"/>
          <w:sz w:val="24"/>
          <w:szCs w:val="24"/>
        </w:rPr>
        <w:t>.</w:t>
      </w:r>
    </w:p>
    <w:p w14:paraId="7A1739FF" w14:textId="1A9F392C" w:rsidR="003F7EFF" w:rsidRPr="009D06DC" w:rsidRDefault="00055163" w:rsidP="00055163">
      <w:pPr>
        <w:pStyle w:val="CommentText"/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Vaccin</w:t>
      </w:r>
      <w:r w:rsidR="0057247A" w:rsidRPr="009D06DC">
        <w:rPr>
          <w:rFonts w:ascii="Times New Roman" w:hAnsi="Times New Roman" w:cs="Times New Roman"/>
          <w:sz w:val="24"/>
          <w:szCs w:val="24"/>
        </w:rPr>
        <w:t>e</w:t>
      </w:r>
      <w:r w:rsidRPr="009D06DC">
        <w:rPr>
          <w:rFonts w:ascii="Times New Roman" w:hAnsi="Times New Roman" w:cs="Times New Roman"/>
          <w:sz w:val="24"/>
          <w:szCs w:val="24"/>
        </w:rPr>
        <w:t xml:space="preserve"> is administered</w:t>
      </w:r>
      <w:r w:rsidR="00D907EE" w:rsidRPr="009D06DC">
        <w:rPr>
          <w:rFonts w:ascii="Times New Roman" w:hAnsi="Times New Roman" w:cs="Times New Roman"/>
          <w:sz w:val="24"/>
          <w:szCs w:val="24"/>
        </w:rPr>
        <w:t xml:space="preserve"> with a two-dose schedule</w:t>
      </w:r>
      <w:r w:rsidR="00D07BFD" w:rsidRPr="009D06DC">
        <w:rPr>
          <w:rFonts w:ascii="Times New Roman" w:hAnsi="Times New Roman" w:cs="Times New Roman"/>
          <w:sz w:val="24"/>
          <w:szCs w:val="24"/>
        </w:rPr>
        <w:t>.</w:t>
      </w:r>
      <w:r w:rsidR="00D907EE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D07BFD" w:rsidRPr="009D06DC">
        <w:rPr>
          <w:rFonts w:ascii="Times New Roman" w:hAnsi="Times New Roman" w:cs="Times New Roman"/>
          <w:sz w:val="24"/>
          <w:szCs w:val="24"/>
        </w:rPr>
        <w:t xml:space="preserve">In the </w:t>
      </w:r>
      <w:r w:rsidR="00A71A4F" w:rsidRPr="009D06DC">
        <w:rPr>
          <w:rFonts w:ascii="Times New Roman" w:hAnsi="Times New Roman" w:cs="Times New Roman"/>
          <w:sz w:val="24"/>
          <w:szCs w:val="24"/>
        </w:rPr>
        <w:t>baseline</w:t>
      </w:r>
      <w:r w:rsidR="00D07BFD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F56469" w:rsidRPr="009D06DC">
        <w:rPr>
          <w:rFonts w:ascii="Times New Roman" w:hAnsi="Times New Roman" w:cs="Times New Roman"/>
          <w:sz w:val="24"/>
          <w:szCs w:val="24"/>
        </w:rPr>
        <w:t>model</w:t>
      </w:r>
      <w:r w:rsidR="00A4250F" w:rsidRPr="009D06DC">
        <w:rPr>
          <w:rFonts w:ascii="Times New Roman" w:hAnsi="Times New Roman" w:cs="Times New Roman"/>
          <w:sz w:val="24"/>
          <w:szCs w:val="24"/>
        </w:rPr>
        <w:t>,</w:t>
      </w:r>
      <w:r w:rsidR="00C34948" w:rsidRPr="009D06DC">
        <w:rPr>
          <w:rFonts w:ascii="Times New Roman" w:hAnsi="Times New Roman" w:cs="Times New Roman"/>
          <w:sz w:val="24"/>
          <w:szCs w:val="24"/>
        </w:rPr>
        <w:t xml:space="preserve"> we assumed that: </w:t>
      </w:r>
      <w:proofErr w:type="spellStart"/>
      <w:r w:rsidR="00C34948" w:rsidRPr="009D06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34948" w:rsidRPr="009D06DC">
        <w:rPr>
          <w:rFonts w:ascii="Times New Roman" w:hAnsi="Times New Roman" w:cs="Times New Roman"/>
          <w:sz w:val="24"/>
          <w:szCs w:val="24"/>
        </w:rPr>
        <w:t xml:space="preserve">) </w:t>
      </w:r>
      <w:r w:rsidR="00830577" w:rsidRPr="009D06DC">
        <w:rPr>
          <w:rFonts w:ascii="Times New Roman" w:hAnsi="Times New Roman" w:cs="Times New Roman"/>
          <w:sz w:val="24"/>
          <w:szCs w:val="24"/>
        </w:rPr>
        <w:t xml:space="preserve">vaccination reduces susceptibility to SARS-CoV-2 infection; ii) </w:t>
      </w:r>
      <w:r w:rsidR="00D07BFD" w:rsidRPr="009D06DC">
        <w:rPr>
          <w:rFonts w:ascii="Times New Roman" w:hAnsi="Times New Roman" w:cs="Times New Roman"/>
          <w:sz w:val="24"/>
          <w:szCs w:val="24"/>
        </w:rPr>
        <w:t xml:space="preserve">only </w:t>
      </w:r>
      <w:r w:rsidRPr="009D06DC">
        <w:rPr>
          <w:rFonts w:ascii="Times New Roman" w:hAnsi="Times New Roman" w:cs="Times New Roman"/>
          <w:sz w:val="24"/>
          <w:szCs w:val="24"/>
        </w:rPr>
        <w:t>susceptible individuals</w:t>
      </w:r>
      <w:r w:rsidR="00D07BFD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830577" w:rsidRPr="009D06DC">
        <w:rPr>
          <w:rFonts w:ascii="Times New Roman" w:hAnsi="Times New Roman" w:cs="Times New Roman"/>
          <w:sz w:val="24"/>
          <w:szCs w:val="24"/>
        </w:rPr>
        <w:t>are</w:t>
      </w:r>
      <w:r w:rsidR="00A446E0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D07BFD" w:rsidRPr="009D06DC">
        <w:rPr>
          <w:rFonts w:ascii="Times New Roman" w:hAnsi="Times New Roman" w:cs="Times New Roman"/>
          <w:sz w:val="24"/>
          <w:szCs w:val="24"/>
        </w:rPr>
        <w:t>eligible for vaccination</w:t>
      </w:r>
      <w:r w:rsidR="00B26135" w:rsidRPr="009D06DC">
        <w:rPr>
          <w:rFonts w:ascii="Times New Roman" w:hAnsi="Times New Roman" w:cs="Times New Roman"/>
          <w:sz w:val="24"/>
          <w:szCs w:val="24"/>
        </w:rPr>
        <w:t>, i.e.</w:t>
      </w:r>
      <w:r w:rsidR="003E0A77" w:rsidRPr="009D06DC">
        <w:rPr>
          <w:rFonts w:ascii="Times New Roman" w:hAnsi="Times New Roman" w:cs="Times New Roman"/>
          <w:sz w:val="24"/>
          <w:szCs w:val="24"/>
        </w:rPr>
        <w:t>,</w:t>
      </w:r>
      <w:r w:rsidR="00B26135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A446E0" w:rsidRPr="009D06DC">
        <w:rPr>
          <w:rFonts w:ascii="Times New Roman" w:hAnsi="Times New Roman" w:cs="Times New Roman"/>
          <w:sz w:val="24"/>
          <w:szCs w:val="24"/>
        </w:rPr>
        <w:t xml:space="preserve">we excluded </w:t>
      </w:r>
      <w:r w:rsidR="00B26135" w:rsidRPr="009D06DC">
        <w:rPr>
          <w:rFonts w:ascii="Times New Roman" w:hAnsi="Times New Roman" w:cs="Times New Roman"/>
          <w:sz w:val="24"/>
          <w:szCs w:val="24"/>
        </w:rPr>
        <w:t>all individuals that have experienced SARS-CoV-2 infection</w:t>
      </w:r>
      <w:r w:rsidR="00C34948" w:rsidRPr="009D06DC">
        <w:rPr>
          <w:rFonts w:ascii="Times New Roman" w:hAnsi="Times New Roman" w:cs="Times New Roman"/>
          <w:sz w:val="24"/>
          <w:szCs w:val="24"/>
        </w:rPr>
        <w:t>; ii</w:t>
      </w:r>
      <w:r w:rsidR="00830577" w:rsidRPr="009D06DC">
        <w:rPr>
          <w:rFonts w:ascii="Times New Roman" w:hAnsi="Times New Roman" w:cs="Times New Roman"/>
          <w:sz w:val="24"/>
          <w:szCs w:val="24"/>
        </w:rPr>
        <w:t>i</w:t>
      </w:r>
      <w:r w:rsidR="00C34948" w:rsidRPr="009D06DC">
        <w:rPr>
          <w:rFonts w:ascii="Times New Roman" w:hAnsi="Times New Roman" w:cs="Times New Roman"/>
          <w:sz w:val="24"/>
          <w:szCs w:val="24"/>
        </w:rPr>
        <w:t xml:space="preserve">) </w:t>
      </w:r>
      <w:r w:rsidR="00830577" w:rsidRPr="009D06DC">
        <w:rPr>
          <w:rFonts w:ascii="Times New Roman" w:hAnsi="Times New Roman" w:cs="Times New Roman"/>
          <w:sz w:val="24"/>
          <w:szCs w:val="24"/>
        </w:rPr>
        <w:t xml:space="preserve">duration </w:t>
      </w:r>
      <w:r w:rsidR="00830577" w:rsidRPr="009D06DC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830577" w:rsidRPr="009D06DC">
        <w:rPr>
          <w:rFonts w:ascii="Times New Roman" w:hAnsi="Times New Roman" w:cs="Times New Roman"/>
          <w:sz w:val="24"/>
          <w:szCs w:val="24"/>
        </w:rPr>
        <w:t xml:space="preserve">vaccine-induced </w:t>
      </w:r>
      <w:r w:rsidR="00830577" w:rsidRPr="009D06DC">
        <w:rPr>
          <w:rFonts w:ascii="Times New Roman" w:hAnsi="Times New Roman" w:cs="Times New Roman"/>
          <w:bCs/>
          <w:sz w:val="24"/>
          <w:szCs w:val="24"/>
        </w:rPr>
        <w:t>protection lasts longer than the time horizon considered (2 years)</w:t>
      </w:r>
      <w:r w:rsidR="00830577" w:rsidRPr="009D06DC">
        <w:rPr>
          <w:rFonts w:ascii="Times New Roman" w:hAnsi="Times New Roman" w:cs="Times New Roman"/>
          <w:sz w:val="24"/>
          <w:szCs w:val="24"/>
        </w:rPr>
        <w:t>.</w:t>
      </w:r>
    </w:p>
    <w:p w14:paraId="3602AD2C" w14:textId="77777777" w:rsidR="008A5608" w:rsidRPr="009D06DC" w:rsidRDefault="008A5608" w:rsidP="00055163">
      <w:pPr>
        <w:pStyle w:val="CommentText"/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  <w:sectPr w:rsidR="008A5608" w:rsidRPr="009D06DC" w:rsidSect="00870B45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14:paraId="37C74901" w14:textId="16E506F3" w:rsidR="000D5EC9" w:rsidRPr="009D06DC" w:rsidRDefault="000D5EC9" w:rsidP="000D5EC9">
      <w:pPr>
        <w:pStyle w:val="CommentText"/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w:bookmarkStart w:id="1" w:name="_Hlk63235399"/>
      <w:r w:rsidRPr="009D06DC">
        <w:rPr>
          <w:rFonts w:ascii="Times New Roman" w:hAnsi="Times New Roman" w:cs="Times New Roman"/>
          <w:sz w:val="24"/>
          <w:szCs w:val="24"/>
        </w:rPr>
        <w:lastRenderedPageBreak/>
        <w:t>The baseline model</w:t>
      </w:r>
      <w:r w:rsidRPr="009D06DC">
        <w:rPr>
          <w:rFonts w:ascii="Times New Roman" w:hAnsi="Times New Roman" w:cs="Times New Roman"/>
          <w:sz w:val="24"/>
          <w:szCs w:val="24"/>
          <w:lang w:val="en-GB"/>
        </w:rPr>
        <w:t xml:space="preserve"> is </w:t>
      </w:r>
      <w:r w:rsidR="003A4FF1" w:rsidRPr="009D06DC">
        <w:rPr>
          <w:rFonts w:ascii="Times New Roman" w:hAnsi="Times New Roman" w:cs="Times New Roman"/>
          <w:sz w:val="24"/>
          <w:szCs w:val="24"/>
          <w:lang w:val="en-GB"/>
        </w:rPr>
        <w:t xml:space="preserve">schematically represented in </w:t>
      </w:r>
      <w:r w:rsidR="00011A89" w:rsidRPr="009D06DC">
        <w:rPr>
          <w:rFonts w:ascii="Times New Roman" w:hAnsi="Times New Roman" w:cs="Times New Roman"/>
          <w:sz w:val="24"/>
          <w:szCs w:val="24"/>
          <w:lang w:val="en-GB"/>
        </w:rPr>
        <w:t xml:space="preserve">Extended Data </w:t>
      </w:r>
      <w:r w:rsidR="003A4FF1" w:rsidRPr="009D06DC">
        <w:rPr>
          <w:rFonts w:ascii="Times New Roman" w:hAnsi="Times New Roman" w:cs="Times New Roman"/>
          <w:sz w:val="24"/>
          <w:szCs w:val="24"/>
          <w:lang w:val="en-GB"/>
        </w:rPr>
        <w:t xml:space="preserve">Fig. 1 and it is </w:t>
      </w:r>
      <w:r w:rsidRPr="009D06DC">
        <w:rPr>
          <w:rFonts w:ascii="Times New Roman" w:hAnsi="Times New Roman" w:cs="Times New Roman"/>
          <w:sz w:val="24"/>
          <w:szCs w:val="24"/>
          <w:lang w:val="en-GB"/>
        </w:rPr>
        <w:t xml:space="preserve">described </w:t>
      </w:r>
      <w:r w:rsidRPr="009D06DC">
        <w:rPr>
          <w:rFonts w:ascii="Times New Roman" w:hAnsi="Times New Roman" w:cs="Times New Roman"/>
          <w:sz w:val="24"/>
          <w:szCs w:val="24"/>
        </w:rPr>
        <w:t>by the following differential system</w:t>
      </w:r>
      <w:r w:rsidR="00397245" w:rsidRPr="009D06DC">
        <w:rPr>
          <w:rFonts w:ascii="Times New Roman" w:hAnsi="Times New Roman" w:cs="Times New Roman"/>
          <w:sz w:val="24"/>
          <w:szCs w:val="24"/>
        </w:rPr>
        <w:t>s</w:t>
      </w:r>
      <w:r w:rsidRPr="009D06DC">
        <w:rPr>
          <w:rFonts w:ascii="Times New Roman" w:hAnsi="Times New Roman" w:cs="Times New Roman"/>
          <w:sz w:val="24"/>
          <w:szCs w:val="24"/>
        </w:rPr>
        <w:t>:</w:t>
      </w:r>
      <w:bookmarkEnd w:id="1"/>
    </w:p>
    <w:p w14:paraId="734881C1" w14:textId="226FE63D" w:rsidR="000D5EC9" w:rsidRPr="009D06DC" w:rsidRDefault="0013685B" w:rsidP="000D5EC9">
      <w:pPr>
        <w:pStyle w:val="CommentText"/>
        <w:spacing w:beforeLines="50" w:before="159" w:afterLines="50" w:after="159"/>
        <w:rPr>
          <w:rFonts w:ascii="Times New Roman" w:hAnsi="Times New Roman" w:cs="Times New Roman"/>
          <w:sz w:val="24"/>
          <w:szCs w:val="24"/>
          <w:lang w:val="de-DE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b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 xml:space="preserve">(t)=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</m:e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b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 xml:space="preserve">(t)=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γ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de-DE"/>
                    </w:rPr>
                  </m:ctrlPr>
                </m:e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b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 xml:space="preserve">(t)=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γ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de-DE"/>
                    </w:rPr>
                  </m:ctrlPr>
                </m:e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0,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b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>(t)=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1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0,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0,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0,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</w:rPr>
                  </m:ctrlPr>
                </m:e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1,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b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>(t)=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0,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1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1,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1,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1,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</w:rPr>
                  </m:ctrlPr>
                </m:e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2,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b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>(t)=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1,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1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2,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2,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</w:rPr>
                  </m:ctrlPr>
                </m:e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  <m:sup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vaccinated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'</m:t>
                          </m:r>
                        </m:e>
                      </m:func>
                    </m:sup>
                  </m:sSub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>(t)=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[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1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0,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0,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1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1,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1,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1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2,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2,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]-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γ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vaccinated</m:t>
                      </m:r>
                    </m:sup>
                  </m:sSub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>(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de-DE"/>
                    </w:rPr>
                    <m:t>t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>)</m:t>
                  </m: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de-DE"/>
                    </w:rPr>
                  </m:ctrlPr>
                </m:e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  <m:sup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vaccinated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'</m:t>
                          </m:r>
                        </m:e>
                      </m:func>
                    </m:sup>
                  </m:sSub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>(t)=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γ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vaccinated</m:t>
                      </m:r>
                    </m:sup>
                  </m:sSub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>(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de-DE"/>
                    </w:rPr>
                    <m:t>t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>)</m:t>
                  </m:r>
                </m:e>
              </m:eqArr>
            </m:e>
          </m:d>
        </m:oMath>
      </m:oMathPara>
    </w:p>
    <w:p w14:paraId="3FA6B383" w14:textId="5893993E" w:rsidR="000D5EC9" w:rsidRPr="009D06DC" w:rsidRDefault="00F56469" w:rsidP="000D5EC9">
      <w:pPr>
        <w:pStyle w:val="CommentText"/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w</w:t>
      </w:r>
      <w:r w:rsidR="000D5EC9" w:rsidRPr="009D06DC">
        <w:rPr>
          <w:rFonts w:ascii="Times New Roman" w:hAnsi="Times New Roman" w:cs="Times New Roman"/>
          <w:sz w:val="24"/>
          <w:szCs w:val="24"/>
        </w:rPr>
        <w:t>here:</w:t>
      </w:r>
    </w:p>
    <w:p w14:paraId="0116FBE6" w14:textId="6A35A9D6" w:rsidR="00282B4E" w:rsidRPr="009D06DC" w:rsidRDefault="0013685B" w:rsidP="00282B4E">
      <w:pPr>
        <w:pStyle w:val="CommentText"/>
        <w:widowControl/>
        <w:numPr>
          <w:ilvl w:val="0"/>
          <w:numId w:val="17"/>
        </w:numPr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a,c</m:t>
            </m:r>
          </m:sub>
        </m:sSub>
      </m:oMath>
      <w:r w:rsidR="000D5EC9" w:rsidRPr="009D06DC">
        <w:rPr>
          <w:rFonts w:ascii="Times New Roman" w:hAnsi="Times New Roman" w:cs="Times New Roman"/>
          <w:sz w:val="24"/>
          <w:szCs w:val="24"/>
        </w:rPr>
        <w:t xml:space="preserve"> represents the number of susceptible to SARS-CoV-2 infection</w:t>
      </w:r>
      <w:r w:rsidR="00282B4E" w:rsidRPr="009D06DC">
        <w:rPr>
          <w:rFonts w:ascii="Times New Roman" w:hAnsi="Times New Roman" w:cs="Times New Roman"/>
          <w:sz w:val="24"/>
          <w:szCs w:val="24"/>
        </w:rPr>
        <w:t xml:space="preserve"> in the</w:t>
      </w:r>
      <w:r w:rsidR="006548DF" w:rsidRPr="009D06DC">
        <w:rPr>
          <w:rFonts w:ascii="Times New Roman" w:hAnsi="Times New Roman" w:cs="Times New Roman"/>
          <w:sz w:val="24"/>
          <w:szCs w:val="24"/>
        </w:rPr>
        <w:t xml:space="preserve"> population class </w:t>
      </w:r>
      <w:r w:rsidR="006548DF" w:rsidRPr="009D06DC">
        <w:rPr>
          <w:rFonts w:ascii="Times New Roman" w:hAnsi="Times New Roman" w:cs="Times New Roman"/>
          <w:i/>
          <w:iCs/>
          <w:sz w:val="24"/>
          <w:szCs w:val="24"/>
        </w:rPr>
        <w:t>{</w:t>
      </w:r>
      <w:proofErr w:type="spellStart"/>
      <w:proofErr w:type="gramStart"/>
      <w:r w:rsidR="006548DF" w:rsidRPr="009D06DC">
        <w:rPr>
          <w:rFonts w:ascii="Times New Roman" w:hAnsi="Times New Roman" w:cs="Times New Roman"/>
          <w:i/>
          <w:iCs/>
          <w:sz w:val="24"/>
          <w:szCs w:val="24"/>
        </w:rPr>
        <w:t>a,c</w:t>
      </w:r>
      <w:proofErr w:type="spellEnd"/>
      <w:proofErr w:type="gramEnd"/>
      <w:r w:rsidR="006548DF" w:rsidRPr="009D06DC">
        <w:rPr>
          <w:rFonts w:ascii="Times New Roman" w:hAnsi="Times New Roman" w:cs="Times New Roman"/>
          <w:i/>
          <w:iCs/>
          <w:sz w:val="24"/>
          <w:szCs w:val="24"/>
        </w:rPr>
        <w:t>}</w:t>
      </w:r>
      <w:r w:rsidR="006548DF" w:rsidRPr="009D06DC">
        <w:rPr>
          <w:rFonts w:ascii="Times New Roman" w:hAnsi="Times New Roman" w:cs="Times New Roman"/>
          <w:sz w:val="24"/>
          <w:szCs w:val="24"/>
        </w:rPr>
        <w:t xml:space="preserve">, where </w:t>
      </w:r>
      <w:r w:rsidR="006548DF" w:rsidRPr="009D06D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548DF" w:rsidRPr="009D06DC">
        <w:rPr>
          <w:rFonts w:ascii="Times New Roman" w:hAnsi="Times New Roman" w:cs="Times New Roman"/>
          <w:sz w:val="24"/>
          <w:szCs w:val="24"/>
        </w:rPr>
        <w:t xml:space="preserve"> represents the age group and </w:t>
      </w:r>
      <w:r w:rsidR="006548DF" w:rsidRPr="009D06DC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6548DF" w:rsidRPr="009D06DC">
        <w:rPr>
          <w:rFonts w:ascii="Times New Roman" w:hAnsi="Times New Roman" w:cs="Times New Roman"/>
          <w:sz w:val="24"/>
          <w:szCs w:val="24"/>
        </w:rPr>
        <w:t xml:space="preserve"> identifies the absence/presence of underlying conditions</w:t>
      </w:r>
      <w:r w:rsidR="000D5EC9" w:rsidRPr="009D06DC">
        <w:rPr>
          <w:rFonts w:ascii="Times New Roman" w:hAnsi="Times New Roman" w:cs="Times New Roman"/>
          <w:sz w:val="24"/>
          <w:szCs w:val="24"/>
        </w:rPr>
        <w:t>.</w:t>
      </w:r>
    </w:p>
    <w:p w14:paraId="60CE0C49" w14:textId="052A048A" w:rsidR="000D5EC9" w:rsidRPr="009D06DC" w:rsidRDefault="0013685B" w:rsidP="000D5EC9">
      <w:pPr>
        <w:pStyle w:val="CommentText"/>
        <w:widowControl/>
        <w:numPr>
          <w:ilvl w:val="0"/>
          <w:numId w:val="17"/>
        </w:numPr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6548DF" w:rsidRPr="009D06DC">
        <w:rPr>
          <w:rFonts w:ascii="Times New Roman" w:hAnsi="Times New Roman" w:cs="Times New Roman"/>
          <w:sz w:val="24"/>
          <w:szCs w:val="24"/>
        </w:rPr>
        <w:t>re</w:t>
      </w:r>
      <w:r w:rsidR="000D5EC9" w:rsidRPr="009D06DC">
        <w:rPr>
          <w:rFonts w:ascii="Times New Roman" w:hAnsi="Times New Roman" w:cs="Times New Roman"/>
          <w:sz w:val="24"/>
          <w:szCs w:val="24"/>
        </w:rPr>
        <w:t>presents</w:t>
      </w:r>
      <w:r w:rsidR="00794008" w:rsidRPr="009D06DC">
        <w:rPr>
          <w:rFonts w:ascii="Times New Roman" w:hAnsi="Times New Roman" w:cs="Times New Roman"/>
          <w:sz w:val="24"/>
          <w:szCs w:val="24"/>
        </w:rPr>
        <w:t xml:space="preserve"> the number of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 infectious </w:t>
      </w:r>
      <w:r w:rsidR="00B73628" w:rsidRPr="009D06DC">
        <w:rPr>
          <w:rFonts w:ascii="Times New Roman" w:hAnsi="Times New Roman" w:cs="Times New Roman"/>
          <w:sz w:val="24"/>
          <w:szCs w:val="24"/>
        </w:rPr>
        <w:t xml:space="preserve">unvaccinated 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B73628" w:rsidRPr="009D06DC">
        <w:rPr>
          <w:rFonts w:ascii="Times New Roman" w:hAnsi="Times New Roman" w:cs="Times New Roman"/>
          <w:sz w:val="24"/>
          <w:szCs w:val="24"/>
        </w:rPr>
        <w:t xml:space="preserve">in the population class </w:t>
      </w:r>
      <w:r w:rsidR="00B73628" w:rsidRPr="009D06DC">
        <w:rPr>
          <w:rFonts w:ascii="Times New Roman" w:hAnsi="Times New Roman" w:cs="Times New Roman"/>
          <w:i/>
          <w:iCs/>
          <w:sz w:val="24"/>
          <w:szCs w:val="24"/>
        </w:rPr>
        <w:t>{</w:t>
      </w:r>
      <w:proofErr w:type="spellStart"/>
      <w:proofErr w:type="gramStart"/>
      <w:r w:rsidR="00B73628" w:rsidRPr="009D06DC">
        <w:rPr>
          <w:rFonts w:ascii="Times New Roman" w:hAnsi="Times New Roman" w:cs="Times New Roman"/>
          <w:i/>
          <w:iCs/>
          <w:sz w:val="24"/>
          <w:szCs w:val="24"/>
        </w:rPr>
        <w:t>a,c</w:t>
      </w:r>
      <w:proofErr w:type="spellEnd"/>
      <w:proofErr w:type="gramEnd"/>
      <w:r w:rsidR="00B73628" w:rsidRPr="009D06DC">
        <w:rPr>
          <w:rFonts w:ascii="Times New Roman" w:hAnsi="Times New Roman" w:cs="Times New Roman"/>
          <w:i/>
          <w:iCs/>
          <w:sz w:val="24"/>
          <w:szCs w:val="24"/>
        </w:rPr>
        <w:t>}.</w:t>
      </w:r>
    </w:p>
    <w:p w14:paraId="27C5B49E" w14:textId="0EA091E8" w:rsidR="000D5EC9" w:rsidRPr="009D06DC" w:rsidRDefault="0013685B" w:rsidP="00B73628">
      <w:pPr>
        <w:pStyle w:val="CommentText"/>
        <w:widowControl/>
        <w:numPr>
          <w:ilvl w:val="0"/>
          <w:numId w:val="17"/>
        </w:numPr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0D5EC9" w:rsidRPr="009D06DC">
        <w:rPr>
          <w:rFonts w:ascii="Times New Roman" w:hAnsi="Times New Roman" w:cs="Times New Roman"/>
          <w:sz w:val="24"/>
          <w:szCs w:val="24"/>
        </w:rPr>
        <w:t xml:space="preserve">represents </w:t>
      </w:r>
      <w:r w:rsidR="00794008" w:rsidRPr="009D06DC">
        <w:rPr>
          <w:rFonts w:ascii="Times New Roman" w:hAnsi="Times New Roman" w:cs="Times New Roman"/>
          <w:sz w:val="24"/>
          <w:szCs w:val="24"/>
        </w:rPr>
        <w:t xml:space="preserve">the number of </w:t>
      </w:r>
      <w:r w:rsidR="00B73628" w:rsidRPr="009D06DC">
        <w:rPr>
          <w:rFonts w:ascii="Times New Roman" w:hAnsi="Times New Roman" w:cs="Times New Roman"/>
          <w:sz w:val="24"/>
          <w:szCs w:val="24"/>
        </w:rPr>
        <w:t xml:space="preserve">unvaccinated </w:t>
      </w:r>
      <w:r w:rsidR="000D5EC9" w:rsidRPr="009D06DC">
        <w:rPr>
          <w:rFonts w:ascii="Times New Roman" w:hAnsi="Times New Roman" w:cs="Times New Roman"/>
          <w:sz w:val="24"/>
          <w:szCs w:val="24"/>
        </w:rPr>
        <w:t>individuals</w:t>
      </w:r>
      <w:r w:rsidR="00B73628" w:rsidRPr="009D06DC">
        <w:rPr>
          <w:rFonts w:ascii="Times New Roman" w:hAnsi="Times New Roman" w:cs="Times New Roman"/>
          <w:sz w:val="24"/>
          <w:szCs w:val="24"/>
        </w:rPr>
        <w:t xml:space="preserve"> in the population class </w:t>
      </w:r>
      <w:r w:rsidR="00B73628" w:rsidRPr="009D06DC">
        <w:rPr>
          <w:rFonts w:ascii="Times New Roman" w:hAnsi="Times New Roman" w:cs="Times New Roman"/>
          <w:i/>
          <w:iCs/>
          <w:sz w:val="24"/>
          <w:szCs w:val="24"/>
        </w:rPr>
        <w:t>{</w:t>
      </w:r>
      <w:proofErr w:type="spellStart"/>
      <w:proofErr w:type="gramStart"/>
      <w:r w:rsidR="00B73628" w:rsidRPr="009D06DC">
        <w:rPr>
          <w:rFonts w:ascii="Times New Roman" w:hAnsi="Times New Roman" w:cs="Times New Roman"/>
          <w:i/>
          <w:iCs/>
          <w:sz w:val="24"/>
          <w:szCs w:val="24"/>
        </w:rPr>
        <w:t>a,c</w:t>
      </w:r>
      <w:proofErr w:type="spellEnd"/>
      <w:proofErr w:type="gramEnd"/>
      <w:r w:rsidR="00B73628" w:rsidRPr="009D06DC">
        <w:rPr>
          <w:rFonts w:ascii="Times New Roman" w:hAnsi="Times New Roman" w:cs="Times New Roman"/>
          <w:i/>
          <w:iCs/>
          <w:sz w:val="24"/>
          <w:szCs w:val="24"/>
        </w:rPr>
        <w:t>}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794008" w:rsidRPr="009D06DC">
        <w:rPr>
          <w:rFonts w:ascii="Times New Roman" w:hAnsi="Times New Roman" w:cs="Times New Roman"/>
          <w:sz w:val="24"/>
          <w:szCs w:val="24"/>
        </w:rPr>
        <w:t>who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 recovered from infection.</w:t>
      </w:r>
    </w:p>
    <w:p w14:paraId="66AECE2A" w14:textId="219F88F8" w:rsidR="000D5EC9" w:rsidRPr="009D06DC" w:rsidRDefault="0013685B" w:rsidP="000D5EC9">
      <w:pPr>
        <w:pStyle w:val="CommentText"/>
        <w:widowControl/>
        <w:numPr>
          <w:ilvl w:val="0"/>
          <w:numId w:val="17"/>
        </w:numPr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0,a,c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1,a,c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and 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2,a,c</m:t>
            </m:r>
          </m:sub>
        </m:sSub>
      </m:oMath>
      <w:r w:rsidR="000D5EC9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794008" w:rsidRPr="009D06DC">
        <w:rPr>
          <w:rFonts w:ascii="Times New Roman" w:hAnsi="Times New Roman" w:cs="Times New Roman"/>
          <w:sz w:val="24"/>
          <w:szCs w:val="24"/>
        </w:rPr>
        <w:t>represent the number of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 vaccinated individuals in </w:t>
      </w:r>
      <w:r w:rsidR="00794008" w:rsidRPr="009D06DC">
        <w:rPr>
          <w:rFonts w:ascii="Times New Roman" w:hAnsi="Times New Roman" w:cs="Times New Roman"/>
          <w:sz w:val="24"/>
          <w:szCs w:val="24"/>
        </w:rPr>
        <w:t>each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 ramp-up stage. In particular,</w:t>
      </w:r>
    </w:p>
    <w:p w14:paraId="5B280702" w14:textId="1AB6825B" w:rsidR="000D5EC9" w:rsidRPr="009D06DC" w:rsidRDefault="0013685B" w:rsidP="000D5EC9">
      <w:pPr>
        <w:pStyle w:val="CommentText"/>
        <w:widowControl/>
        <w:numPr>
          <w:ilvl w:val="1"/>
          <w:numId w:val="17"/>
        </w:numPr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0,a,c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794008" w:rsidRPr="009D06DC">
        <w:rPr>
          <w:rFonts w:ascii="Times New Roman" w:hAnsi="Times New Roman" w:cs="Times New Roman"/>
          <w:sz w:val="24"/>
          <w:szCs w:val="24"/>
        </w:rPr>
        <w:t xml:space="preserve">denotes 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8A565B" w:rsidRPr="009D06DC">
        <w:rPr>
          <w:rFonts w:ascii="Times New Roman" w:hAnsi="Times New Roman" w:cs="Times New Roman"/>
          <w:sz w:val="24"/>
          <w:szCs w:val="24"/>
        </w:rPr>
        <w:t xml:space="preserve">in the population class </w:t>
      </w:r>
      <w:r w:rsidR="008A565B" w:rsidRPr="009D06DC">
        <w:rPr>
          <w:rFonts w:ascii="Times New Roman" w:hAnsi="Times New Roman" w:cs="Times New Roman"/>
          <w:i/>
          <w:iCs/>
          <w:sz w:val="24"/>
          <w:szCs w:val="24"/>
        </w:rPr>
        <w:t>{</w:t>
      </w:r>
      <w:proofErr w:type="spellStart"/>
      <w:proofErr w:type="gramStart"/>
      <w:r w:rsidR="008A565B" w:rsidRPr="009D06DC">
        <w:rPr>
          <w:rFonts w:ascii="Times New Roman" w:hAnsi="Times New Roman" w:cs="Times New Roman"/>
          <w:i/>
          <w:iCs/>
          <w:sz w:val="24"/>
          <w:szCs w:val="24"/>
        </w:rPr>
        <w:t>a,c</w:t>
      </w:r>
      <w:proofErr w:type="spellEnd"/>
      <w:proofErr w:type="gramEnd"/>
      <w:r w:rsidR="008A565B" w:rsidRPr="009D06DC">
        <w:rPr>
          <w:rFonts w:ascii="Times New Roman" w:hAnsi="Times New Roman" w:cs="Times New Roman"/>
          <w:i/>
          <w:iCs/>
          <w:sz w:val="24"/>
          <w:szCs w:val="24"/>
        </w:rPr>
        <w:t>}</w:t>
      </w:r>
      <w:r w:rsidR="008A565B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0D5EC9" w:rsidRPr="009D06DC">
        <w:rPr>
          <w:rFonts w:ascii="Times New Roman" w:hAnsi="Times New Roman" w:cs="Times New Roman"/>
          <w:sz w:val="24"/>
          <w:szCs w:val="24"/>
        </w:rPr>
        <w:t>vaccinated with the first dose</w:t>
      </w:r>
      <w:r w:rsidR="008A565B" w:rsidRPr="009D06DC">
        <w:rPr>
          <w:rFonts w:ascii="Times New Roman" w:hAnsi="Times New Roman" w:cs="Times New Roman"/>
          <w:sz w:val="24"/>
          <w:szCs w:val="24"/>
        </w:rPr>
        <w:t xml:space="preserve">. 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In the </w:t>
      </w:r>
      <w:r w:rsidR="00A71A4F" w:rsidRPr="009D06DC">
        <w:rPr>
          <w:rFonts w:ascii="Times New Roman" w:hAnsi="Times New Roman" w:cs="Times New Roman"/>
          <w:sz w:val="24"/>
          <w:szCs w:val="24"/>
        </w:rPr>
        <w:t>main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 analysis, we assume</w:t>
      </w:r>
      <w:r w:rsidR="00794008" w:rsidRPr="009D06DC">
        <w:rPr>
          <w:rFonts w:ascii="Times New Roman" w:hAnsi="Times New Roman" w:cs="Times New Roman"/>
          <w:sz w:val="24"/>
          <w:szCs w:val="24"/>
        </w:rPr>
        <w:t>d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 that the second dose is administered 21 days after the 1</w:t>
      </w:r>
      <w:r w:rsidR="000D5EC9" w:rsidRPr="009D06D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 dose. So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1/ω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=21</m:t>
        </m:r>
      </m:oMath>
      <w:r w:rsidR="00937B03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0D5EC9" w:rsidRPr="009D06DC">
        <w:rPr>
          <w:rFonts w:ascii="Times New Roman" w:hAnsi="Times New Roman" w:cs="Times New Roman"/>
          <w:sz w:val="24"/>
          <w:szCs w:val="24"/>
        </w:rPr>
        <w:t>days</w:t>
      </w:r>
      <w:r w:rsidR="00870CCC" w:rsidRPr="009D06DC">
        <w:rPr>
          <w:rFonts w:ascii="Times New Roman" w:hAnsi="Times New Roman" w:cs="Times New Roman"/>
          <w:sz w:val="24"/>
          <w:szCs w:val="24"/>
        </w:rPr>
        <w:t>.</w:t>
      </w:r>
    </w:p>
    <w:p w14:paraId="29A1CB31" w14:textId="64A34B21" w:rsidR="000D5EC9" w:rsidRPr="009D06DC" w:rsidRDefault="0013685B" w:rsidP="000D5EC9">
      <w:pPr>
        <w:pStyle w:val="CommentText"/>
        <w:widowControl/>
        <w:numPr>
          <w:ilvl w:val="1"/>
          <w:numId w:val="17"/>
        </w:numPr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1,a,c</m:t>
            </m:r>
          </m:sub>
        </m:sSub>
      </m:oMath>
      <w:r w:rsidR="000D5EC9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794008" w:rsidRPr="009D06DC">
        <w:rPr>
          <w:rFonts w:ascii="Times New Roman" w:hAnsi="Times New Roman" w:cs="Times New Roman"/>
          <w:sz w:val="24"/>
          <w:szCs w:val="24"/>
        </w:rPr>
        <w:t>denotes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8A565B" w:rsidRPr="009D06DC">
        <w:rPr>
          <w:rFonts w:ascii="Times New Roman" w:hAnsi="Times New Roman" w:cs="Times New Roman"/>
          <w:sz w:val="24"/>
          <w:szCs w:val="24"/>
        </w:rPr>
        <w:t xml:space="preserve">in the population class </w:t>
      </w:r>
      <w:r w:rsidR="008A565B" w:rsidRPr="009D06DC">
        <w:rPr>
          <w:rFonts w:ascii="Times New Roman" w:hAnsi="Times New Roman" w:cs="Times New Roman"/>
          <w:i/>
          <w:iCs/>
          <w:sz w:val="24"/>
          <w:szCs w:val="24"/>
        </w:rPr>
        <w:t>{</w:t>
      </w:r>
      <w:proofErr w:type="spellStart"/>
      <w:proofErr w:type="gramStart"/>
      <w:r w:rsidR="008A565B" w:rsidRPr="009D06DC">
        <w:rPr>
          <w:rFonts w:ascii="Times New Roman" w:hAnsi="Times New Roman" w:cs="Times New Roman"/>
          <w:i/>
          <w:iCs/>
          <w:sz w:val="24"/>
          <w:szCs w:val="24"/>
        </w:rPr>
        <w:t>a,c</w:t>
      </w:r>
      <w:proofErr w:type="spellEnd"/>
      <w:proofErr w:type="gramEnd"/>
      <w:r w:rsidR="008A565B" w:rsidRPr="009D06DC">
        <w:rPr>
          <w:rFonts w:ascii="Times New Roman" w:hAnsi="Times New Roman" w:cs="Times New Roman"/>
          <w:i/>
          <w:iCs/>
          <w:sz w:val="24"/>
          <w:szCs w:val="24"/>
        </w:rPr>
        <w:t>}</w:t>
      </w:r>
      <w:r w:rsidR="008A565B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0D5EC9" w:rsidRPr="009D06DC">
        <w:rPr>
          <w:rFonts w:ascii="Times New Roman" w:hAnsi="Times New Roman" w:cs="Times New Roman"/>
          <w:sz w:val="24"/>
          <w:szCs w:val="24"/>
        </w:rPr>
        <w:t>vaccinated with the second dose, for wh</w:t>
      </w:r>
      <w:r w:rsidR="00B73628" w:rsidRPr="009D06DC">
        <w:rPr>
          <w:rFonts w:ascii="Times New Roman" w:hAnsi="Times New Roman" w:cs="Times New Roman"/>
          <w:sz w:val="24"/>
          <w:szCs w:val="24"/>
        </w:rPr>
        <w:t>om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 the 2</w:t>
      </w:r>
      <w:r w:rsidR="000D5EC9" w:rsidRPr="009D06D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 dose is not effective yet. We assume</w:t>
      </w:r>
      <w:r w:rsidR="00794008" w:rsidRPr="009D06DC">
        <w:rPr>
          <w:rFonts w:ascii="Times New Roman" w:hAnsi="Times New Roman" w:cs="Times New Roman"/>
          <w:sz w:val="24"/>
          <w:szCs w:val="24"/>
        </w:rPr>
        <w:t>d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 that the second dose becomes effective 14 days after administration</w:t>
      </w:r>
      <w:r w:rsidR="00794008" w:rsidRPr="009D06DC">
        <w:rPr>
          <w:rFonts w:ascii="Times New Roman" w:hAnsi="Times New Roman" w:cs="Times New Roman"/>
          <w:sz w:val="24"/>
          <w:szCs w:val="24"/>
        </w:rPr>
        <w:t>,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794008" w:rsidRPr="009D06DC">
        <w:rPr>
          <w:rFonts w:ascii="Times New Roman" w:hAnsi="Times New Roman" w:cs="Times New Roman"/>
          <w:sz w:val="24"/>
          <w:szCs w:val="24"/>
        </w:rPr>
        <w:t>s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o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1/ω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=14</m:t>
        </m:r>
      </m:oMath>
      <w:r w:rsidR="000D5EC9" w:rsidRPr="009D06DC">
        <w:rPr>
          <w:rFonts w:ascii="Times New Roman" w:hAnsi="Times New Roman" w:cs="Times New Roman"/>
          <w:sz w:val="24"/>
          <w:szCs w:val="24"/>
        </w:rPr>
        <w:t xml:space="preserve"> days. </w:t>
      </w:r>
    </w:p>
    <w:p w14:paraId="3EFCED1E" w14:textId="1C4BD956" w:rsidR="000D5EC9" w:rsidRPr="009D06DC" w:rsidRDefault="0013685B" w:rsidP="000D5EC9">
      <w:pPr>
        <w:pStyle w:val="CommentText"/>
        <w:widowControl/>
        <w:numPr>
          <w:ilvl w:val="1"/>
          <w:numId w:val="17"/>
        </w:numPr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2,a,c</m:t>
            </m:r>
          </m:sub>
        </m:sSub>
      </m:oMath>
      <w:r w:rsidR="000D5EC9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794008" w:rsidRPr="009D06DC">
        <w:rPr>
          <w:rFonts w:ascii="Times New Roman" w:hAnsi="Times New Roman" w:cs="Times New Roman"/>
          <w:sz w:val="24"/>
          <w:szCs w:val="24"/>
        </w:rPr>
        <w:t>denotes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8A565B" w:rsidRPr="009D06DC">
        <w:rPr>
          <w:rFonts w:ascii="Times New Roman" w:hAnsi="Times New Roman" w:cs="Times New Roman"/>
          <w:sz w:val="24"/>
          <w:szCs w:val="24"/>
        </w:rPr>
        <w:t xml:space="preserve">in the population class </w:t>
      </w:r>
      <w:r w:rsidR="008A565B" w:rsidRPr="009D06DC">
        <w:rPr>
          <w:rFonts w:ascii="Times New Roman" w:hAnsi="Times New Roman" w:cs="Times New Roman"/>
          <w:i/>
          <w:iCs/>
          <w:sz w:val="24"/>
          <w:szCs w:val="24"/>
        </w:rPr>
        <w:t>{</w:t>
      </w:r>
      <w:proofErr w:type="spellStart"/>
      <w:proofErr w:type="gramStart"/>
      <w:r w:rsidR="008A565B" w:rsidRPr="009D06DC">
        <w:rPr>
          <w:rFonts w:ascii="Times New Roman" w:hAnsi="Times New Roman" w:cs="Times New Roman"/>
          <w:i/>
          <w:iCs/>
          <w:sz w:val="24"/>
          <w:szCs w:val="24"/>
        </w:rPr>
        <w:t>a,c</w:t>
      </w:r>
      <w:proofErr w:type="spellEnd"/>
      <w:proofErr w:type="gramEnd"/>
      <w:r w:rsidR="008A565B" w:rsidRPr="009D06DC">
        <w:rPr>
          <w:rFonts w:ascii="Times New Roman" w:hAnsi="Times New Roman" w:cs="Times New Roman"/>
          <w:i/>
          <w:iCs/>
          <w:sz w:val="24"/>
          <w:szCs w:val="24"/>
        </w:rPr>
        <w:t>}</w:t>
      </w:r>
      <w:r w:rsidR="008A565B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0D5EC9" w:rsidRPr="009D06DC">
        <w:rPr>
          <w:rFonts w:ascii="Times New Roman" w:hAnsi="Times New Roman" w:cs="Times New Roman"/>
          <w:sz w:val="24"/>
          <w:szCs w:val="24"/>
        </w:rPr>
        <w:t>vaccinated with the second dose for wh</w:t>
      </w:r>
      <w:r w:rsidR="008001AE" w:rsidRPr="009D06DC">
        <w:rPr>
          <w:rFonts w:ascii="Times New Roman" w:hAnsi="Times New Roman" w:cs="Times New Roman"/>
          <w:sz w:val="24"/>
          <w:szCs w:val="24"/>
        </w:rPr>
        <w:t>om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 vaccination is effective.</w:t>
      </w:r>
    </w:p>
    <w:p w14:paraId="078520C8" w14:textId="4B9EA37D" w:rsidR="000D5EC9" w:rsidRPr="009D06DC" w:rsidRDefault="0013685B" w:rsidP="000D5EC9">
      <w:pPr>
        <w:pStyle w:val="CommentText"/>
        <w:widowControl/>
        <w:numPr>
          <w:ilvl w:val="0"/>
          <w:numId w:val="17"/>
        </w:numPr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  <w:lang w:val="de-DE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de-DE"/>
              </w:rPr>
              <m:t>vaccinated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0D5EC9" w:rsidRPr="009D06DC">
        <w:rPr>
          <w:rFonts w:ascii="Times New Roman" w:hAnsi="Times New Roman" w:cs="Times New Roman"/>
          <w:sz w:val="24"/>
          <w:szCs w:val="24"/>
        </w:rPr>
        <w:t xml:space="preserve">represents </w:t>
      </w:r>
      <w:r w:rsidR="004E5F6F" w:rsidRPr="009D06DC">
        <w:rPr>
          <w:rFonts w:ascii="Times New Roman" w:hAnsi="Times New Roman" w:cs="Times New Roman"/>
          <w:sz w:val="24"/>
          <w:szCs w:val="24"/>
        </w:rPr>
        <w:t xml:space="preserve">the number of 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infectious individuals </w:t>
      </w:r>
      <w:r w:rsidR="00D11AF8" w:rsidRPr="009D06DC">
        <w:rPr>
          <w:rFonts w:ascii="Times New Roman" w:hAnsi="Times New Roman" w:cs="Times New Roman"/>
          <w:sz w:val="24"/>
          <w:szCs w:val="24"/>
        </w:rPr>
        <w:t xml:space="preserve">in the population class </w:t>
      </w:r>
      <w:r w:rsidR="00D11AF8" w:rsidRPr="009D06DC">
        <w:rPr>
          <w:rFonts w:ascii="Times New Roman" w:hAnsi="Times New Roman" w:cs="Times New Roman"/>
          <w:i/>
          <w:iCs/>
          <w:sz w:val="24"/>
          <w:szCs w:val="24"/>
        </w:rPr>
        <w:t>{</w:t>
      </w:r>
      <w:proofErr w:type="spellStart"/>
      <w:proofErr w:type="gramStart"/>
      <w:r w:rsidR="00D11AF8" w:rsidRPr="009D06DC">
        <w:rPr>
          <w:rFonts w:ascii="Times New Roman" w:hAnsi="Times New Roman" w:cs="Times New Roman"/>
          <w:i/>
          <w:iCs/>
          <w:sz w:val="24"/>
          <w:szCs w:val="24"/>
        </w:rPr>
        <w:t>a,c</w:t>
      </w:r>
      <w:proofErr w:type="spellEnd"/>
      <w:proofErr w:type="gramEnd"/>
      <w:r w:rsidR="00D11AF8" w:rsidRPr="009D06DC">
        <w:rPr>
          <w:rFonts w:ascii="Times New Roman" w:hAnsi="Times New Roman" w:cs="Times New Roman"/>
          <w:i/>
          <w:iCs/>
          <w:sz w:val="24"/>
          <w:szCs w:val="24"/>
        </w:rPr>
        <w:t>}</w:t>
      </w:r>
      <w:r w:rsidR="00D11AF8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0D5EC9" w:rsidRPr="009D06DC">
        <w:rPr>
          <w:rFonts w:ascii="Times New Roman" w:hAnsi="Times New Roman" w:cs="Times New Roman"/>
          <w:sz w:val="24"/>
          <w:szCs w:val="24"/>
        </w:rPr>
        <w:t>among those who have already received at least one dose of vaccination.</w:t>
      </w:r>
    </w:p>
    <w:p w14:paraId="19475547" w14:textId="1FF2BFAA" w:rsidR="000D5EC9" w:rsidRPr="009D06DC" w:rsidRDefault="0013685B" w:rsidP="000D5EC9">
      <w:pPr>
        <w:pStyle w:val="CommentText"/>
        <w:widowControl/>
        <w:numPr>
          <w:ilvl w:val="0"/>
          <w:numId w:val="17"/>
        </w:numPr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vaccinated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0D5EC9" w:rsidRPr="009D06DC">
        <w:rPr>
          <w:rFonts w:ascii="Times New Roman" w:hAnsi="Times New Roman" w:cs="Times New Roman"/>
          <w:sz w:val="24"/>
          <w:szCs w:val="24"/>
        </w:rPr>
        <w:t>represents</w:t>
      </w:r>
      <w:r w:rsidR="004E5F6F" w:rsidRPr="009D06DC">
        <w:rPr>
          <w:rFonts w:ascii="Times New Roman" w:hAnsi="Times New Roman" w:cs="Times New Roman"/>
          <w:sz w:val="24"/>
          <w:szCs w:val="24"/>
        </w:rPr>
        <w:t xml:space="preserve"> the number of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D11AF8" w:rsidRPr="009D06DC">
        <w:rPr>
          <w:rFonts w:ascii="Times New Roman" w:hAnsi="Times New Roman" w:cs="Times New Roman"/>
          <w:sz w:val="24"/>
          <w:szCs w:val="24"/>
        </w:rPr>
        <w:t xml:space="preserve">in the population class </w:t>
      </w:r>
      <w:r w:rsidR="00D11AF8" w:rsidRPr="009D06DC">
        <w:rPr>
          <w:rFonts w:ascii="Times New Roman" w:hAnsi="Times New Roman" w:cs="Times New Roman"/>
          <w:i/>
          <w:iCs/>
          <w:sz w:val="24"/>
          <w:szCs w:val="24"/>
        </w:rPr>
        <w:t>{</w:t>
      </w:r>
      <w:proofErr w:type="spellStart"/>
      <w:proofErr w:type="gramStart"/>
      <w:r w:rsidR="00D11AF8" w:rsidRPr="009D06DC">
        <w:rPr>
          <w:rFonts w:ascii="Times New Roman" w:hAnsi="Times New Roman" w:cs="Times New Roman"/>
          <w:i/>
          <w:iCs/>
          <w:sz w:val="24"/>
          <w:szCs w:val="24"/>
        </w:rPr>
        <w:t>a,c</w:t>
      </w:r>
      <w:proofErr w:type="spellEnd"/>
      <w:proofErr w:type="gramEnd"/>
      <w:r w:rsidR="00D11AF8" w:rsidRPr="009D06DC">
        <w:rPr>
          <w:rFonts w:ascii="Times New Roman" w:hAnsi="Times New Roman" w:cs="Times New Roman"/>
          <w:i/>
          <w:iCs/>
          <w:sz w:val="24"/>
          <w:szCs w:val="24"/>
        </w:rPr>
        <w:t>}</w:t>
      </w:r>
      <w:r w:rsidR="00D11AF8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0D5EC9" w:rsidRPr="009D06DC">
        <w:rPr>
          <w:rFonts w:ascii="Times New Roman" w:hAnsi="Times New Roman" w:cs="Times New Roman"/>
          <w:sz w:val="24"/>
          <w:szCs w:val="24"/>
        </w:rPr>
        <w:t>who developed infection despite having received vaccination (one or more doses).</w:t>
      </w:r>
    </w:p>
    <w:p w14:paraId="609F363E" w14:textId="3B67680E" w:rsidR="000D5EC9" w:rsidRPr="009D06DC" w:rsidRDefault="000D5EC9" w:rsidP="000D5EC9">
      <w:pPr>
        <w:pStyle w:val="CommentText"/>
        <w:spacing w:beforeLines="50" w:before="159" w:afterLines="50" w:after="159"/>
        <w:rPr>
          <w:rFonts w:ascii="Times New Roman" w:hAnsi="Times New Roman" w:cs="Times New Roman"/>
          <w:i/>
          <w:iCs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Susceptible individuals</w:t>
      </w:r>
      <w:r w:rsidR="00E211CE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sz w:val="24"/>
          <w:szCs w:val="24"/>
        </w:rPr>
        <w:t xml:space="preserve">are exposed to a time and age-dependent force of </w:t>
      </w:r>
      <w:r w:rsidRPr="009D06DC">
        <w:rPr>
          <w:rFonts w:ascii="Times New Roman" w:hAnsi="Times New Roman" w:cs="Times New Roman"/>
          <w:sz w:val="24"/>
          <w:szCs w:val="24"/>
        </w:rPr>
        <w:lastRenderedPageBreak/>
        <w:t>infection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</m:oMath>
      <w:r w:rsidRPr="009D06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sz w:val="24"/>
          <w:szCs w:val="24"/>
        </w:rPr>
        <w:t>which is defined as:</w:t>
      </w:r>
    </w:p>
    <w:p w14:paraId="56F0E43B" w14:textId="0F4A7794" w:rsidR="000D5EC9" w:rsidRPr="009D06DC" w:rsidRDefault="0013685B" w:rsidP="000D5EC9">
      <w:pPr>
        <w:spacing w:beforeLines="50" w:before="159" w:afterLines="50" w:after="159"/>
        <w:jc w:val="left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 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a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t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de-DE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1-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φ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β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a</m:t>
              </m:r>
            </m:sub>
          </m:sSub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naryPr>
            <m:sub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a</m:t>
                  </m:r>
                </m:e>
              </m:acc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a,</m:t>
                  </m:r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a</m:t>
                      </m:r>
                    </m:e>
                  </m:acc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[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  <m:sub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a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,c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  <m:sub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a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vaccinated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]</m:t>
              </m:r>
            </m:num>
            <m:den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N</m:t>
                      </m:r>
                    </m:e>
                    <m:sub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a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,c</m:t>
                      </m:r>
                    </m:sub>
                  </m:sSub>
                </m:e>
              </m:nary>
            </m:den>
          </m:f>
        </m:oMath>
      </m:oMathPara>
    </w:p>
    <w:p w14:paraId="72708100" w14:textId="77777777" w:rsidR="000D5EC9" w:rsidRPr="009D06DC" w:rsidRDefault="000D5EC9" w:rsidP="000D5EC9">
      <w:pPr>
        <w:pStyle w:val="CommentText"/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where:</w:t>
      </w:r>
    </w:p>
    <w:p w14:paraId="0AF1EAC7" w14:textId="04B60C0E" w:rsidR="00561498" w:rsidRPr="009D06DC" w:rsidRDefault="00561498" w:rsidP="00561498">
      <w:pPr>
        <w:pStyle w:val="CommentText"/>
        <w:widowControl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β</m:t>
        </m:r>
      </m:oMath>
      <w:r w:rsidRPr="009D06DC">
        <w:rPr>
          <w:rFonts w:ascii="Times New Roman" w:hAnsi="Times New Roman" w:cs="Times New Roman"/>
          <w:sz w:val="24"/>
          <w:szCs w:val="24"/>
        </w:rPr>
        <w:t xml:space="preserve"> is a scaling factor shaping </w:t>
      </w:r>
      <w:r w:rsidR="00483D19" w:rsidRPr="009D06DC">
        <w:rPr>
          <w:rFonts w:ascii="Times New Roman" w:hAnsi="Times New Roman" w:cs="Times New Roman"/>
          <w:sz w:val="24"/>
          <w:szCs w:val="24"/>
        </w:rPr>
        <w:t>SARS-CoV-2</w:t>
      </w:r>
      <w:r w:rsidRPr="009D06DC">
        <w:rPr>
          <w:rFonts w:ascii="Times New Roman" w:hAnsi="Times New Roman" w:cs="Times New Roman"/>
          <w:sz w:val="24"/>
          <w:szCs w:val="24"/>
        </w:rPr>
        <w:t xml:space="preserve"> transmissibility in the absence of non-pharmaceutical interventions (</w:t>
      </w:r>
      <w:r w:rsidR="003D11AF" w:rsidRPr="009D06DC">
        <w:rPr>
          <w:rFonts w:ascii="Times New Roman" w:hAnsi="Times New Roman" w:cs="Times New Roman"/>
          <w:sz w:val="24"/>
          <w:szCs w:val="24"/>
        </w:rPr>
        <w:t xml:space="preserve">no NPIs, </w:t>
      </w:r>
      <w:r w:rsidR="00422981" w:rsidRPr="009D06DC">
        <w:rPr>
          <w:rFonts w:ascii="Times New Roman" w:hAnsi="Times New Roman" w:cs="Times New Roman"/>
          <w:sz w:val="24"/>
          <w:szCs w:val="24"/>
        </w:rPr>
        <w:t xml:space="preserve">Effective reproductive number </w:t>
      </w:r>
      <w:r w:rsidR="003D11AF" w:rsidRPr="009D06DC">
        <w:rPr>
          <w:rFonts w:ascii="Times New Roman" w:hAnsi="Times New Roman" w:cs="Times New Roman"/>
          <w:sz w:val="24"/>
          <w:szCs w:val="24"/>
        </w:rPr>
        <w:t>R</w:t>
      </w:r>
      <w:r w:rsidR="004E5F6F" w:rsidRPr="009D06DC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="003D11AF" w:rsidRPr="009D06DC">
        <w:rPr>
          <w:rFonts w:ascii="Times New Roman" w:hAnsi="Times New Roman" w:cs="Times New Roman"/>
          <w:sz w:val="24"/>
          <w:szCs w:val="24"/>
        </w:rPr>
        <w:t xml:space="preserve"> =2.5</w:t>
      </w:r>
      <w:r w:rsidRPr="009D06DC">
        <w:rPr>
          <w:rFonts w:ascii="Times New Roman" w:hAnsi="Times New Roman" w:cs="Times New Roman"/>
          <w:sz w:val="24"/>
          <w:szCs w:val="24"/>
        </w:rPr>
        <w:t>), such as social distancing, school closure, and case isolation</w:t>
      </w:r>
      <w:r w:rsidR="00E57CB9" w:rsidRPr="009D06DC">
        <w:rPr>
          <w:rFonts w:ascii="Times New Roman" w:hAnsi="Times New Roman" w:cs="Times New Roman"/>
          <w:sz w:val="24"/>
          <w:szCs w:val="24"/>
        </w:rPr>
        <w:t>.</w:t>
      </w:r>
    </w:p>
    <w:p w14:paraId="7DC8904F" w14:textId="0773846C" w:rsidR="00561498" w:rsidRPr="009D06DC" w:rsidRDefault="00561498" w:rsidP="00561498">
      <w:pPr>
        <w:pStyle w:val="CommentText"/>
        <w:widowControl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φ</m:t>
        </m:r>
      </m:oMath>
      <w:r w:rsidRPr="009D06DC">
        <w:rPr>
          <w:rFonts w:ascii="Times New Roman" w:hAnsi="Times New Roman" w:cs="Times New Roman"/>
          <w:sz w:val="24"/>
          <w:szCs w:val="24"/>
        </w:rPr>
        <w:t xml:space="preserve"> is a coefficient representing the reduction in transmissibility due to</w:t>
      </w:r>
      <w:r w:rsidR="00483D19" w:rsidRPr="009D06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5F6F" w:rsidRPr="009D06DC">
        <w:rPr>
          <w:rFonts w:ascii="Times New Roman" w:hAnsi="Times New Roman" w:cs="Times New Roman"/>
          <w:sz w:val="24"/>
          <w:szCs w:val="24"/>
        </w:rPr>
        <w:t>NPIs</w:t>
      </w:r>
      <w:r w:rsidR="00E57CB9" w:rsidRPr="009D06D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21E4B25" w14:textId="79705D22" w:rsidR="000D5EC9" w:rsidRPr="009D06DC" w:rsidRDefault="0013685B" w:rsidP="000D5EC9">
      <w:pPr>
        <w:pStyle w:val="CommentText"/>
        <w:widowControl/>
        <w:numPr>
          <w:ilvl w:val="0"/>
          <w:numId w:val="18"/>
        </w:numPr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0D5EC9" w:rsidRPr="009D06DC">
        <w:rPr>
          <w:rFonts w:ascii="Times New Roman" w:hAnsi="Times New Roman" w:cs="Times New Roman"/>
          <w:sz w:val="24"/>
          <w:szCs w:val="24"/>
        </w:rPr>
        <w:t xml:space="preserve">is the relative susceptibility to SARS-CoV-2 infection at age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4E5F6F" w:rsidRPr="009D06DC">
        <w:rPr>
          <w:rFonts w:ascii="Times New Roman" w:hAnsi="Times New Roman" w:cs="Times New Roman"/>
          <w:sz w:val="24"/>
          <w:szCs w:val="24"/>
        </w:rPr>
        <w:t>: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=0.58</m:t>
        </m:r>
      </m:oMath>
      <w:r w:rsidR="000D5EC9" w:rsidRPr="009D06DC">
        <w:rPr>
          <w:rFonts w:ascii="Times New Roman" w:hAnsi="Times New Roman" w:cs="Times New Roman"/>
          <w:sz w:val="24"/>
          <w:szCs w:val="24"/>
        </w:rPr>
        <w:t xml:space="preserve"> (95%CI 0.34-0.98) when </w:t>
      </w:r>
      <m:oMath>
        <m:r>
          <w:rPr>
            <w:rFonts w:ascii="Cambria Math" w:hAnsi="Cambria Math" w:cs="Times New Roman"/>
            <w:sz w:val="24"/>
            <w:szCs w:val="24"/>
          </w:rPr>
          <m:t>a&lt;15</m:t>
        </m:r>
      </m:oMath>
      <w:r w:rsidR="000D5EC9" w:rsidRPr="009D06DC">
        <w:rPr>
          <w:rFonts w:ascii="Times New Roman" w:hAnsi="Times New Roman" w:cs="Times New Roman"/>
          <w:sz w:val="24"/>
          <w:szCs w:val="24"/>
        </w:rPr>
        <w:t xml:space="preserve">;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="000D5EC9" w:rsidRPr="009D06DC">
        <w:rPr>
          <w:rFonts w:ascii="Times New Roman" w:hAnsi="Times New Roman" w:cs="Times New Roman"/>
          <w:sz w:val="24"/>
          <w:szCs w:val="24"/>
        </w:rPr>
        <w:t xml:space="preserve"> for </w:t>
      </w:r>
      <m:oMath>
        <m:r>
          <w:rPr>
            <w:rFonts w:ascii="Cambria Math" w:hAnsi="Cambria Math" w:cs="Times New Roman"/>
            <w:sz w:val="24"/>
            <w:szCs w:val="24"/>
          </w:rPr>
          <m:t>15≤a&lt;65</m:t>
        </m:r>
      </m:oMath>
      <w:r w:rsidR="000D5EC9" w:rsidRPr="009D06DC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=1.65</m:t>
        </m:r>
      </m:oMath>
      <w:r w:rsidR="000D5EC9" w:rsidRPr="009D06DC">
        <w:rPr>
          <w:rFonts w:ascii="Times New Roman" w:hAnsi="Times New Roman" w:cs="Times New Roman"/>
          <w:sz w:val="24"/>
          <w:szCs w:val="24"/>
        </w:rPr>
        <w:t xml:space="preserve"> (95%CI 1.03-2.65) when </w:t>
      </w:r>
      <m:oMath>
        <m:r>
          <w:rPr>
            <w:rFonts w:ascii="Cambria Math" w:hAnsi="Cambria Math" w:cs="Times New Roman"/>
            <w:sz w:val="24"/>
            <w:szCs w:val="24"/>
          </w:rPr>
          <m:t>a≥65</m:t>
        </m:r>
      </m:oMath>
      <w:r w:rsidR="000D5EC9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0D5EC9" w:rsidRPr="009D06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PEVuZE5vdGU+PENpdGU+PEF1dGhvcj5IdTwvQXV0aG9yPjxZZWFyPjIwMjA8L1llYXI+PFJlY051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==
</w:fldData>
        </w:fldChar>
      </w:r>
      <w:r w:rsidR="00B40CA2" w:rsidRPr="009D06D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B40CA2" w:rsidRPr="009D06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PEVuZE5vdGU+PENpdGU+PEF1dGhvcj5IdTwvQXV0aG9yPjxZZWFyPjIwMjA8L1llYXI+PFJlY051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==
</w:fldData>
        </w:fldChar>
      </w:r>
      <w:r w:rsidR="00B40CA2" w:rsidRPr="009D06D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B40CA2" w:rsidRPr="009D06DC">
        <w:rPr>
          <w:rFonts w:ascii="Times New Roman" w:hAnsi="Times New Roman" w:cs="Times New Roman"/>
          <w:sz w:val="24"/>
          <w:szCs w:val="24"/>
        </w:rPr>
      </w:r>
      <w:r w:rsidR="00B40CA2" w:rsidRPr="009D06DC">
        <w:rPr>
          <w:rFonts w:ascii="Times New Roman" w:hAnsi="Times New Roman" w:cs="Times New Roman"/>
          <w:sz w:val="24"/>
          <w:szCs w:val="24"/>
        </w:rPr>
        <w:fldChar w:fldCharType="end"/>
      </w:r>
      <w:r w:rsidR="000D5EC9" w:rsidRPr="009D06DC">
        <w:rPr>
          <w:rFonts w:ascii="Times New Roman" w:hAnsi="Times New Roman" w:cs="Times New Roman"/>
          <w:sz w:val="24"/>
          <w:szCs w:val="24"/>
        </w:rPr>
      </w:r>
      <w:r w:rsidR="000D5EC9" w:rsidRPr="009D06DC">
        <w:rPr>
          <w:rFonts w:ascii="Times New Roman" w:hAnsi="Times New Roman" w:cs="Times New Roman"/>
          <w:sz w:val="24"/>
          <w:szCs w:val="24"/>
        </w:rPr>
        <w:fldChar w:fldCharType="separate"/>
      </w:r>
      <w:r w:rsidR="00B40CA2" w:rsidRPr="009D06DC">
        <w:rPr>
          <w:rFonts w:ascii="Times New Roman" w:hAnsi="Times New Roman" w:cs="Times New Roman"/>
          <w:noProof/>
          <w:sz w:val="24"/>
          <w:szCs w:val="24"/>
          <w:vertAlign w:val="superscript"/>
        </w:rPr>
        <w:t>4,5</w:t>
      </w:r>
      <w:r w:rsidR="000D5EC9" w:rsidRPr="009D06DC">
        <w:rPr>
          <w:rFonts w:ascii="Times New Roman" w:hAnsi="Times New Roman" w:cs="Times New Roman"/>
          <w:sz w:val="24"/>
          <w:szCs w:val="24"/>
        </w:rPr>
        <w:fldChar w:fldCharType="end"/>
      </w:r>
      <w:r w:rsidR="00483D19" w:rsidRPr="009D06DC">
        <w:rPr>
          <w:rFonts w:ascii="Times New Roman" w:hAnsi="Times New Roman" w:cs="Times New Roman"/>
          <w:sz w:val="24"/>
          <w:szCs w:val="24"/>
        </w:rPr>
        <w:t>.</w:t>
      </w:r>
    </w:p>
    <w:p w14:paraId="5F358A47" w14:textId="7F8C11EB" w:rsidR="000D5EC9" w:rsidRPr="009D06DC" w:rsidRDefault="0013685B" w:rsidP="000D5EC9">
      <w:pPr>
        <w:pStyle w:val="CommentText"/>
        <w:widowControl/>
        <w:numPr>
          <w:ilvl w:val="0"/>
          <w:numId w:val="18"/>
        </w:numPr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sub>
        </m:sSub>
      </m:oMath>
      <w:r w:rsidR="000D5EC9" w:rsidRPr="009D06DC">
        <w:rPr>
          <w:rFonts w:ascii="Times New Roman" w:hAnsi="Times New Roman" w:cs="Times New Roman"/>
          <w:sz w:val="24"/>
          <w:szCs w:val="24"/>
        </w:rPr>
        <w:t xml:space="preserve"> represents the age-group-specific contact matrix, whose entries describe the mean numbers of persons in age group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="000D5EC9" w:rsidRPr="009D06DC">
        <w:rPr>
          <w:rFonts w:ascii="Times New Roman" w:hAnsi="Times New Roman" w:cs="Times New Roman"/>
          <w:sz w:val="24"/>
          <w:szCs w:val="24"/>
        </w:rPr>
        <w:t xml:space="preserve"> encountered by an individual of age group</w:t>
      </w:r>
      <w:r w:rsidR="00860E7D" w:rsidRPr="009D06D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860E7D" w:rsidRPr="009D06DC">
        <w:rPr>
          <w:rFonts w:ascii="Times New Roman" w:hAnsi="Times New Roman" w:cs="Times New Roman"/>
          <w:iCs/>
          <w:sz w:val="24"/>
          <w:szCs w:val="24"/>
        </w:rPr>
        <w:t xml:space="preserve"> per day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824059" w14:textId="463E3C42" w:rsidR="000D5EC9" w:rsidRPr="009D06DC" w:rsidRDefault="0013685B" w:rsidP="000D5EC9">
      <w:pPr>
        <w:pStyle w:val="CommentText"/>
        <w:widowControl/>
        <w:numPr>
          <w:ilvl w:val="0"/>
          <w:numId w:val="18"/>
        </w:numPr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,c</m:t>
            </m:r>
          </m:sub>
        </m:sSub>
      </m:oMath>
      <w:r w:rsidR="000D5EC9" w:rsidRPr="009D06DC">
        <w:rPr>
          <w:rFonts w:ascii="Times New Roman" w:hAnsi="Times New Roman" w:cs="Times New Roman"/>
          <w:sz w:val="24"/>
          <w:szCs w:val="24"/>
        </w:rPr>
        <w:t xml:space="preserve"> represents the number of individuals in </w:t>
      </w:r>
      <w:r w:rsidR="004E5F6F" w:rsidRPr="009D06DC">
        <w:rPr>
          <w:rFonts w:ascii="Times New Roman" w:hAnsi="Times New Roman" w:cs="Times New Roman"/>
          <w:sz w:val="24"/>
          <w:szCs w:val="24"/>
        </w:rPr>
        <w:t xml:space="preserve">the population class </w:t>
      </w:r>
      <w:r w:rsidR="004E5F6F" w:rsidRPr="009D06DC">
        <w:rPr>
          <w:rFonts w:ascii="Times New Roman" w:hAnsi="Times New Roman" w:cs="Times New Roman"/>
          <w:i/>
          <w:iCs/>
          <w:sz w:val="24"/>
          <w:szCs w:val="24"/>
        </w:rPr>
        <w:t>{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="004E5F6F" w:rsidRPr="009D06DC">
        <w:rPr>
          <w:rFonts w:ascii="Times New Roman" w:hAnsi="Times New Roman" w:cs="Times New Roman"/>
          <w:i/>
          <w:iCs/>
          <w:sz w:val="24"/>
          <w:szCs w:val="24"/>
        </w:rPr>
        <w:t>,c}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EB72F1" w14:textId="15889C6B" w:rsidR="000D5EC9" w:rsidRPr="009D06DC" w:rsidRDefault="000D5EC9" w:rsidP="000D5EC9">
      <w:pPr>
        <w:pStyle w:val="CommentText"/>
        <w:widowControl/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 xml:space="preserve">For all infectious compartments, the average duration of infectiousness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1/γ)</m:t>
        </m:r>
      </m:oMath>
      <w:r w:rsidRPr="009D06DC">
        <w:rPr>
          <w:rFonts w:ascii="Times New Roman" w:hAnsi="Times New Roman" w:cs="Times New Roman"/>
          <w:sz w:val="24"/>
          <w:szCs w:val="24"/>
        </w:rPr>
        <w:t xml:space="preserve"> is set equal to the average generation time (5.5 days)</w:t>
      </w:r>
      <w:r w:rsidRPr="009D06DC">
        <w:rPr>
          <w:rFonts w:ascii="Times New Roman" w:hAnsi="Times New Roman" w:cs="Times New Roman"/>
          <w:sz w:val="24"/>
          <w:szCs w:val="24"/>
        </w:rPr>
        <w:fldChar w:fldCharType="begin"/>
      </w:r>
      <w:r w:rsidR="00B40CA2" w:rsidRPr="009D06D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&lt;EndNote&gt;&lt;Cite&gt;&lt;Author&gt;Hu&lt;/Author&gt;&lt;Year&gt;2020&lt;/Year&gt;&lt;RecNum&gt;132&lt;/RecNum&gt;&lt;DisplayText&gt;&lt;style face="superscript"&gt;4&lt;/style&gt;&lt;/DisplayText&gt;&lt;record&gt;&lt;rec-number&gt;132&lt;/rec-number&gt;&lt;foreign-keys&gt;&lt;key app="EN" db-id="pdw22fxzy90dpue9xx2xprpcww0r5trdws0t" timestamp="1605835161"&gt;132&lt;/key&gt;&lt;/foreign-keys&gt;&lt;ref-type name="Electronic Article"&gt;43&lt;/ref-type&gt;&lt;contributors&gt;&lt;authors&gt;&lt;author&gt;Hu, Shixiong&lt;/author&gt;&lt;author&gt;Wang, Wei&lt;/author&gt;&lt;author&gt;Wang, Yan&lt;/author&gt;&lt;author&gt;Litvinova, Maria&lt;/author&gt;&lt;author&gt;Luo, Kaiwei&lt;/author&gt;&lt;author&gt;Ren, Lingshuang&lt;/author&gt;&lt;author&gt;Sun, Qianlai&lt;/author&gt;&lt;author&gt;Chen, Xinghui&lt;/author&gt;&lt;author&gt;Zeng, Ge&lt;/author&gt;&lt;author&gt;Li, Jing&lt;/author&gt;&lt;author&gt;Liang, Lu&lt;/author&gt;&lt;author&gt;Deng, Zhihong&lt;/author&gt;&lt;author&gt;Zheng, Wen&lt;/author&gt;&lt;author&gt;Li, Mei&lt;/author&gt;&lt;author&gt;Yang, Hao&lt;/author&gt;&lt;author&gt;Guo, Jinxin&lt;/author&gt;&lt;author&gt;Wang, Kai&lt;/author&gt;&lt;author&gt;Chen, Xinhua&lt;/author&gt;&lt;author&gt;Liu, Ziyan&lt;/author&gt;&lt;author&gt;Yan, Han&lt;/author&gt;&lt;author&gt;Shi, Huilin&lt;/author&gt;&lt;author&gt;Chen, Zhiyuan&lt;/author&gt;&lt;author&gt;Zhou, Yonghong&lt;/author&gt;&lt;author&gt;Sun, Kaiyuan&lt;/author&gt;&lt;author&gt;Vespignani, Alessandro&lt;/author&gt;&lt;author&gt;Viboud, Cécile&lt;/author&gt;&lt;author&gt;Gao, Lidong&lt;/author&gt;&lt;author&gt;Ajelli, Marco&lt;/author&gt;&lt;author&gt;Yu, Hongjie&lt;/author&gt;&lt;/authors&gt;&lt;/contributors&gt;&lt;titles&gt;&lt;title&gt;Infectivity, susceptibility, and risk factors associated with SARS-CoV-2 transmission under intensive contact tracing in Hunan, China&lt;/title&gt;&lt;secondary-title&gt;medRxiv&lt;/secondary-title&gt;&lt;/titles&gt;&lt;periodical&gt;&lt;full-title&gt;medRxiv&lt;/full-title&gt;&lt;/periodical&gt;&lt;pages&gt;2020.07.23.20160317&lt;/pages&gt;&lt;dates&gt;&lt;year&gt;2020&lt;/year&gt;&lt;/dates&gt;&lt;label&gt;3 November 2020&lt;/label&gt;&lt;urls&gt;&lt;related-urls&gt;&lt;url&gt;http://medrxiv.org/content/early/2020/11/03/2020.07.23.20160317.abstract&lt;/url&gt;&lt;/related-urls&gt;&lt;/urls&gt;&lt;electronic-resource-num&gt;10.1101/2020.07.23.20160317&lt;/electronic-resource-num&gt;&lt;/record&gt;&lt;/Cite&gt;&lt;/EndNote&gt;</w:instrText>
      </w:r>
      <w:r w:rsidRPr="009D06DC">
        <w:rPr>
          <w:rFonts w:ascii="Times New Roman" w:hAnsi="Times New Roman" w:cs="Times New Roman"/>
          <w:sz w:val="24"/>
          <w:szCs w:val="24"/>
        </w:rPr>
        <w:fldChar w:fldCharType="separate"/>
      </w:r>
      <w:r w:rsidR="00B40CA2" w:rsidRPr="009D06DC">
        <w:rPr>
          <w:rFonts w:ascii="Times New Roman" w:hAnsi="Times New Roman" w:cs="Times New Roman"/>
          <w:noProof/>
          <w:sz w:val="24"/>
          <w:szCs w:val="24"/>
          <w:vertAlign w:val="superscript"/>
        </w:rPr>
        <w:t>4</w:t>
      </w:r>
      <w:r w:rsidRPr="009D06DC">
        <w:rPr>
          <w:rFonts w:ascii="Times New Roman" w:hAnsi="Times New Roman" w:cs="Times New Roman"/>
          <w:sz w:val="24"/>
          <w:szCs w:val="24"/>
        </w:rPr>
        <w:fldChar w:fldCharType="end"/>
      </w:r>
      <w:r w:rsidRPr="009D06DC">
        <w:rPr>
          <w:rFonts w:ascii="Times New Roman" w:hAnsi="Times New Roman" w:cs="Times New Roman"/>
          <w:sz w:val="24"/>
          <w:szCs w:val="24"/>
        </w:rPr>
        <w:t>.</w:t>
      </w:r>
    </w:p>
    <w:p w14:paraId="1FA574E0" w14:textId="5C841576" w:rsidR="000D5EC9" w:rsidRPr="009D06DC" w:rsidRDefault="004506A6" w:rsidP="000D5EC9">
      <w:pPr>
        <w:pStyle w:val="CommentText"/>
        <w:spacing w:beforeLines="50" w:before="159" w:afterLines="50" w:after="159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 xml:space="preserve">At each time </w:t>
      </w:r>
      <w:r w:rsidRPr="009D06DC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9D06DC">
        <w:rPr>
          <w:rFonts w:ascii="Times New Roman" w:hAnsi="Times New Roman" w:cs="Times New Roman"/>
          <w:sz w:val="24"/>
          <w:szCs w:val="24"/>
        </w:rPr>
        <w:t xml:space="preserve">, the first dose of vaccination is administered to a fraction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9D06DC">
        <w:rPr>
          <w:rFonts w:ascii="Times New Roman" w:hAnsi="Times New Roman" w:cs="Times New Roman"/>
          <w:iCs/>
          <w:sz w:val="24"/>
          <w:szCs w:val="24"/>
        </w:rPr>
        <w:t xml:space="preserve">of susceptible </w:t>
      </w:r>
      <w:r w:rsidRPr="009D06DC">
        <w:rPr>
          <w:rFonts w:ascii="Times New Roman" w:hAnsi="Times New Roman" w:cs="Times New Roman"/>
          <w:sz w:val="24"/>
          <w:szCs w:val="24"/>
        </w:rPr>
        <w:t>individuals</w:t>
      </w:r>
      <w:r w:rsidR="00E211CE" w:rsidRPr="009D06DC">
        <w:rPr>
          <w:rFonts w:ascii="Times New Roman" w:hAnsi="Times New Roman" w:cs="Times New Roman"/>
          <w:sz w:val="24"/>
          <w:szCs w:val="24"/>
        </w:rPr>
        <w:t xml:space="preserve"> in the population class </w:t>
      </w:r>
      <w:r w:rsidR="00E211CE" w:rsidRPr="009D06DC">
        <w:rPr>
          <w:rFonts w:ascii="Times New Roman" w:hAnsi="Times New Roman" w:cs="Times New Roman"/>
          <w:i/>
          <w:iCs/>
          <w:sz w:val="24"/>
          <w:szCs w:val="24"/>
        </w:rPr>
        <w:t>{</w:t>
      </w:r>
      <w:proofErr w:type="spellStart"/>
      <w:proofErr w:type="gramStart"/>
      <w:r w:rsidR="00E211CE" w:rsidRPr="009D06DC">
        <w:rPr>
          <w:rFonts w:ascii="Times New Roman" w:hAnsi="Times New Roman" w:cs="Times New Roman"/>
          <w:i/>
          <w:iCs/>
          <w:sz w:val="24"/>
          <w:szCs w:val="24"/>
        </w:rPr>
        <w:t>a,c</w:t>
      </w:r>
      <w:proofErr w:type="spellEnd"/>
      <w:proofErr w:type="gramEnd"/>
      <w:r w:rsidR="00E211CE" w:rsidRPr="009D06DC">
        <w:rPr>
          <w:rFonts w:ascii="Times New Roman" w:hAnsi="Times New Roman" w:cs="Times New Roman"/>
          <w:i/>
          <w:iCs/>
          <w:sz w:val="24"/>
          <w:szCs w:val="24"/>
        </w:rPr>
        <w:t>}</w:t>
      </w:r>
      <w:r w:rsidR="000D5EC9" w:rsidRPr="009D06DC">
        <w:rPr>
          <w:rFonts w:ascii="Times New Roman" w:hAnsi="Times New Roman" w:cs="Times New Roman"/>
          <w:sz w:val="24"/>
          <w:szCs w:val="24"/>
        </w:rPr>
        <w:t>:</w:t>
      </w:r>
    </w:p>
    <w:p w14:paraId="29816974" w14:textId="5F5B9CB7" w:rsidR="000D5EC9" w:rsidRPr="009D06DC" w:rsidRDefault="0013685B" w:rsidP="000D5EC9">
      <w:pPr>
        <w:pStyle w:val="ListParagraph"/>
        <w:spacing w:beforeLines="50" w:before="159" w:afterLines="50" w:after="159"/>
        <w:ind w:firstLine="480"/>
        <w:jc w:val="lef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a,c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a,c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(t)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a,c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</m:d>
            </m:den>
          </m:f>
        </m:oMath>
      </m:oMathPara>
    </w:p>
    <w:p w14:paraId="49D0D98B" w14:textId="58824ADE" w:rsidR="00B31EEB" w:rsidRPr="009D06DC" w:rsidRDefault="004506A6" w:rsidP="000D5EC9">
      <w:pPr>
        <w:spacing w:beforeLines="50" w:before="159" w:afterLines="50" w:after="159"/>
        <w:jc w:val="left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w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here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</m:oMath>
      <w:r w:rsidR="000D5EC9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sz w:val="24"/>
          <w:szCs w:val="24"/>
        </w:rPr>
        <w:t>represents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 the number of (first) vaccine doses to be administered to individuals of </w:t>
      </w:r>
      <w:r w:rsidR="00397245" w:rsidRPr="009D06DC">
        <w:rPr>
          <w:rFonts w:ascii="Times New Roman" w:hAnsi="Times New Roman" w:cs="Times New Roman"/>
          <w:sz w:val="24"/>
          <w:szCs w:val="24"/>
        </w:rPr>
        <w:t xml:space="preserve">the population class </w:t>
      </w:r>
      <w:r w:rsidR="00397245" w:rsidRPr="009D06DC">
        <w:rPr>
          <w:rFonts w:ascii="Times New Roman" w:hAnsi="Times New Roman" w:cs="Times New Roman"/>
          <w:i/>
          <w:iCs/>
          <w:sz w:val="24"/>
          <w:szCs w:val="24"/>
        </w:rPr>
        <w:t>{</w:t>
      </w:r>
      <w:proofErr w:type="spellStart"/>
      <w:proofErr w:type="gramStart"/>
      <w:r w:rsidR="00397245" w:rsidRPr="009D06DC">
        <w:rPr>
          <w:rFonts w:ascii="Times New Roman" w:hAnsi="Times New Roman" w:cs="Times New Roman"/>
          <w:i/>
          <w:iCs/>
          <w:sz w:val="24"/>
          <w:szCs w:val="24"/>
        </w:rPr>
        <w:t>a,c</w:t>
      </w:r>
      <w:proofErr w:type="spellEnd"/>
      <w:proofErr w:type="gramEnd"/>
      <w:r w:rsidR="00397245" w:rsidRPr="009D06DC">
        <w:rPr>
          <w:rFonts w:ascii="Times New Roman" w:hAnsi="Times New Roman" w:cs="Times New Roman"/>
          <w:i/>
          <w:iCs/>
          <w:sz w:val="24"/>
          <w:szCs w:val="24"/>
        </w:rPr>
        <w:t>}</w:t>
      </w:r>
      <w:r w:rsidR="0077729B" w:rsidRPr="009D06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at time </w:t>
      </w:r>
      <w:r w:rsidR="000D5EC9" w:rsidRPr="009D06DC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0D5EC9" w:rsidRPr="009D06DC">
        <w:rPr>
          <w:rFonts w:ascii="Times New Roman" w:hAnsi="Times New Roman" w:cs="Times New Roman"/>
          <w:sz w:val="24"/>
          <w:szCs w:val="24"/>
        </w:rPr>
        <w:t xml:space="preserve"> under the considered vaccination scenario</w:t>
      </w:r>
      <w:r w:rsidR="00B31EEB" w:rsidRPr="009D06DC">
        <w:rPr>
          <w:rFonts w:ascii="Times New Roman" w:hAnsi="Times New Roman" w:cs="Times New Roman"/>
          <w:sz w:val="24"/>
          <w:szCs w:val="24"/>
        </w:rPr>
        <w:t>.</w:t>
      </w:r>
    </w:p>
    <w:p w14:paraId="34DB6892" w14:textId="78D468FF" w:rsidR="00B31EEB" w:rsidRPr="009D06DC" w:rsidRDefault="00785850" w:rsidP="000D5EC9">
      <w:pPr>
        <w:spacing w:beforeLines="50" w:before="159" w:afterLines="50" w:after="159"/>
        <w:jc w:val="left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 xml:space="preserve">The daily number of first doses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a,c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</m:oMath>
      <w:r w:rsidRPr="009D06DC">
        <w:rPr>
          <w:rFonts w:ascii="Times New Roman" w:hAnsi="Times New Roman" w:cs="Times New Roman"/>
          <w:sz w:val="24"/>
          <w:szCs w:val="24"/>
        </w:rPr>
        <w:t xml:space="preserve"> to be administered to the population class </w:t>
      </w:r>
      <w:r w:rsidRPr="009D06DC">
        <w:rPr>
          <w:rFonts w:ascii="Times New Roman" w:hAnsi="Times New Roman" w:cs="Times New Roman"/>
          <w:i/>
          <w:iCs/>
          <w:sz w:val="24"/>
          <w:szCs w:val="24"/>
        </w:rPr>
        <w:t>{</w:t>
      </w:r>
      <w:proofErr w:type="spellStart"/>
      <w:proofErr w:type="gramStart"/>
      <w:r w:rsidRPr="009D06DC">
        <w:rPr>
          <w:rFonts w:ascii="Times New Roman" w:hAnsi="Times New Roman" w:cs="Times New Roman"/>
          <w:i/>
          <w:iCs/>
          <w:sz w:val="24"/>
          <w:szCs w:val="24"/>
        </w:rPr>
        <w:t>a,c</w:t>
      </w:r>
      <w:proofErr w:type="spellEnd"/>
      <w:proofErr w:type="gramEnd"/>
      <w:r w:rsidRPr="009D06DC">
        <w:rPr>
          <w:rFonts w:ascii="Times New Roman" w:hAnsi="Times New Roman" w:cs="Times New Roman"/>
          <w:i/>
          <w:iCs/>
          <w:sz w:val="24"/>
          <w:szCs w:val="24"/>
        </w:rPr>
        <w:t>}</w:t>
      </w:r>
      <w:r w:rsidRPr="009D06DC">
        <w:rPr>
          <w:rFonts w:ascii="Times New Roman" w:hAnsi="Times New Roman" w:cs="Times New Roman"/>
          <w:sz w:val="24"/>
          <w:szCs w:val="24"/>
        </w:rPr>
        <w:t xml:space="preserve"> is computed by taking into account: </w:t>
      </w:r>
      <w:proofErr w:type="spellStart"/>
      <w:r w:rsidRPr="009D06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D06DC">
        <w:rPr>
          <w:rFonts w:ascii="Times New Roman" w:hAnsi="Times New Roman" w:cs="Times New Roman"/>
          <w:sz w:val="24"/>
          <w:szCs w:val="24"/>
        </w:rPr>
        <w:t xml:space="preserve">) the assumed priority order; ii) the assumed vaccination coverage, i.e. </w:t>
      </w:r>
      <w:r w:rsidR="00E211CE" w:rsidRPr="009D06DC">
        <w:rPr>
          <w:rFonts w:ascii="Times New Roman" w:hAnsi="Times New Roman" w:cs="Times New Roman"/>
          <w:sz w:val="24"/>
          <w:szCs w:val="24"/>
        </w:rPr>
        <w:t xml:space="preserve">the </w:t>
      </w:r>
      <w:r w:rsidRPr="009D06DC">
        <w:rPr>
          <w:rFonts w:ascii="Times New Roman" w:hAnsi="Times New Roman" w:cs="Times New Roman"/>
          <w:sz w:val="24"/>
          <w:szCs w:val="24"/>
        </w:rPr>
        <w:t>fraction of population that is expected to be vaccinated at the end of the program; ii) the constraints on the daily vaccination capacity. In particular, w</w:t>
      </w:r>
      <w:r w:rsidR="00B31EEB" w:rsidRPr="009D06DC">
        <w:rPr>
          <w:rFonts w:ascii="Times New Roman" w:hAnsi="Times New Roman" w:cs="Times New Roman"/>
          <w:sz w:val="24"/>
          <w:szCs w:val="24"/>
        </w:rPr>
        <w:t>e assume that half of the daily capacity is allocated to first doses</w:t>
      </w:r>
      <w:r w:rsidR="00D049AA" w:rsidRPr="009D06DC">
        <w:rPr>
          <w:rFonts w:ascii="Times New Roman" w:hAnsi="Times New Roman" w:cs="Times New Roman"/>
          <w:sz w:val="24"/>
          <w:szCs w:val="24"/>
        </w:rPr>
        <w:t xml:space="preserve">, </w:t>
      </w:r>
      <w:r w:rsidR="00B31EEB" w:rsidRPr="009D06DC">
        <w:rPr>
          <w:rFonts w:ascii="Times New Roman" w:hAnsi="Times New Roman" w:cs="Times New Roman"/>
          <w:sz w:val="24"/>
          <w:szCs w:val="24"/>
        </w:rPr>
        <w:t xml:space="preserve">i.e.: </w:t>
      </w:r>
    </w:p>
    <w:p w14:paraId="2EF91195" w14:textId="407898D7" w:rsidR="00B31EEB" w:rsidRPr="009D06DC" w:rsidRDefault="0013685B" w:rsidP="00685A9A">
      <w:pPr>
        <w:spacing w:beforeLines="50" w:before="159" w:afterLines="50" w:after="159"/>
        <w:jc w:val="center"/>
        <w:rPr>
          <w:rFonts w:ascii="Times New Roman" w:hAnsi="Times New Roman" w:cs="Times New Roman"/>
          <w:iCs/>
          <w:sz w:val="24"/>
          <w:szCs w:val="24"/>
        </w:rPr>
      </w:pP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a,c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a,c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</m:d>
          </m:e>
        </m:nary>
      </m:oMath>
      <w:r w:rsidR="00B31EEB" w:rsidRPr="009D06DC">
        <w:rPr>
          <w:rFonts w:ascii="Times New Roman" w:hAnsi="Times New Roman" w:cs="Times New Roman"/>
          <w:iCs/>
          <w:sz w:val="24"/>
          <w:szCs w:val="24"/>
        </w:rPr>
        <w:t>=</w:t>
      </w:r>
      <w:r w:rsidR="002E3663" w:rsidRPr="009D06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47565" w:rsidRPr="009D06DC">
        <w:rPr>
          <w:rFonts w:ascii="Times New Roman" w:hAnsi="Times New Roman" w:cs="Times New Roman"/>
          <w:iCs/>
          <w:sz w:val="24"/>
          <w:szCs w:val="24"/>
        </w:rPr>
        <w:t>(daily vaccination capacity)</w:t>
      </w:r>
      <w:r w:rsidR="00B31EEB" w:rsidRPr="009D06DC">
        <w:rPr>
          <w:rFonts w:ascii="Times New Roman" w:hAnsi="Times New Roman" w:cs="Times New Roman"/>
          <w:iCs/>
          <w:sz w:val="24"/>
          <w:szCs w:val="24"/>
        </w:rPr>
        <w:t>/2</w:t>
      </w:r>
    </w:p>
    <w:p w14:paraId="55D091C7" w14:textId="77777777" w:rsidR="00785850" w:rsidRPr="009D06DC" w:rsidRDefault="000B0D82" w:rsidP="000D5EC9">
      <w:pPr>
        <w:spacing w:beforeLines="50" w:before="159" w:afterLines="50" w:after="159"/>
        <w:jc w:val="left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 xml:space="preserve">and the remaining half to second doses. </w:t>
      </w:r>
    </w:p>
    <w:p w14:paraId="2BABFCF8" w14:textId="77777777" w:rsidR="003F5D4D" w:rsidRPr="009D06DC" w:rsidRDefault="000D5EC9" w:rsidP="00416B13">
      <w:pPr>
        <w:pStyle w:val="CommentText"/>
        <w:rPr>
          <w:rFonts w:ascii="Times New Roman" w:hAnsi="Times New Roman" w:cs="Times New Roman"/>
          <w:sz w:val="24"/>
          <w:szCs w:val="24"/>
        </w:rPr>
        <w:sectPr w:rsidR="003F5D4D" w:rsidRPr="009D06DC" w:rsidSect="00870B45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  <w:r w:rsidRPr="009D06DC">
        <w:rPr>
          <w:rFonts w:ascii="Times New Roman" w:hAnsi="Times New Roman" w:cs="Times New Roman"/>
          <w:sz w:val="24"/>
          <w:szCs w:val="24"/>
        </w:rPr>
        <w:t xml:space="preserve">Vaccinated individuals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i,a,c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i=0,1,2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9D06DC">
        <w:rPr>
          <w:rFonts w:ascii="Times New Roman" w:hAnsi="Times New Roman" w:cs="Times New Roman"/>
          <w:sz w:val="24"/>
          <w:szCs w:val="24"/>
        </w:rPr>
        <w:t xml:space="preserve">can develop infection, but </w:t>
      </w:r>
      <w:r w:rsidR="00397245" w:rsidRPr="009D06DC">
        <w:rPr>
          <w:rFonts w:ascii="Times New Roman" w:hAnsi="Times New Roman" w:cs="Times New Roman"/>
          <w:sz w:val="24"/>
          <w:szCs w:val="24"/>
        </w:rPr>
        <w:t>the</w:t>
      </w:r>
      <w:r w:rsidR="005C1906" w:rsidRPr="009D06DC">
        <w:rPr>
          <w:rFonts w:ascii="Times New Roman" w:hAnsi="Times New Roman" w:cs="Times New Roman"/>
          <w:sz w:val="24"/>
          <w:szCs w:val="24"/>
        </w:rPr>
        <w:t>ir susceptibility to infection is reduced by a factor</w:t>
      </w:r>
      <w:r w:rsidR="00FA7B36" w:rsidRPr="009D06DC">
        <w:rPr>
          <w:rFonts w:ascii="Times New Roman" w:hAnsi="Times New Roman" w:cs="Times New Roman"/>
          <w:iCs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1-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i,a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5C1906" w:rsidRPr="009D06DC">
        <w:rPr>
          <w:rFonts w:ascii="Times New Roman" w:hAnsi="Times New Roman" w:cs="Times New Roman"/>
          <w:iCs/>
          <w:sz w:val="24"/>
          <w:szCs w:val="24"/>
        </w:rPr>
        <w:t>,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9D06DC">
        <w:rPr>
          <w:rFonts w:ascii="Times New Roman" w:hAnsi="Times New Roman" w:cs="Times New Roman"/>
          <w:sz w:val="24"/>
          <w:szCs w:val="24"/>
        </w:rPr>
        <w:t>where</w:t>
      </w:r>
      <w:r w:rsidR="00FA7B36" w:rsidRPr="009D06DC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i,a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9D06DC">
        <w:rPr>
          <w:rFonts w:ascii="Times New Roman" w:hAnsi="Times New Roman" w:cs="Times New Roman"/>
          <w:sz w:val="24"/>
          <w:szCs w:val="24"/>
        </w:rPr>
        <w:t>represent</w:t>
      </w:r>
      <w:proofErr w:type="spellStart"/>
      <w:r w:rsidR="00614E35" w:rsidRPr="009D06D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D06DC">
        <w:rPr>
          <w:rFonts w:ascii="Times New Roman" w:hAnsi="Times New Roman" w:cs="Times New Roman"/>
          <w:sz w:val="24"/>
          <w:szCs w:val="24"/>
        </w:rPr>
        <w:t xml:space="preserve"> the age-specific vaccine efficacy associated to the </w:t>
      </w:r>
      <w:proofErr w:type="spellStart"/>
      <w:r w:rsidRPr="009D06D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D06DC">
        <w:rPr>
          <w:rFonts w:ascii="Times New Roman" w:hAnsi="Times New Roman" w:cs="Times New Roman"/>
          <w:sz w:val="24"/>
          <w:szCs w:val="24"/>
        </w:rPr>
        <w:t>-th</w:t>
      </w:r>
      <w:proofErr w:type="spellEnd"/>
      <w:r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3F7EFF" w:rsidRPr="009D06DC">
        <w:rPr>
          <w:rFonts w:ascii="Times New Roman" w:hAnsi="Times New Roman" w:cs="Times New Roman"/>
          <w:sz w:val="24"/>
          <w:szCs w:val="24"/>
        </w:rPr>
        <w:t>vaccination</w:t>
      </w:r>
      <w:r w:rsidRPr="009D06DC">
        <w:rPr>
          <w:rFonts w:ascii="Times New Roman" w:hAnsi="Times New Roman" w:cs="Times New Roman"/>
          <w:sz w:val="24"/>
          <w:szCs w:val="24"/>
        </w:rPr>
        <w:t xml:space="preserve"> stage</w:t>
      </w:r>
      <w:r w:rsidR="00FA7B36" w:rsidRPr="009D06DC">
        <w:rPr>
          <w:rFonts w:ascii="Times New Roman" w:hAnsi="Times New Roman" w:cs="Times New Roman"/>
          <w:sz w:val="24"/>
          <w:szCs w:val="24"/>
        </w:rPr>
        <w:t>.</w:t>
      </w:r>
      <w:r w:rsidR="00AA127F" w:rsidRPr="009D06DC">
        <w:rPr>
          <w:rFonts w:ascii="Times New Roman" w:hAnsi="Times New Roman" w:cs="Times New Roman"/>
          <w:sz w:val="24"/>
          <w:szCs w:val="24"/>
        </w:rPr>
        <w:t xml:space="preserve"> In the </w:t>
      </w:r>
      <w:r w:rsidR="00C55E51" w:rsidRPr="009D06DC">
        <w:rPr>
          <w:rFonts w:ascii="Times New Roman" w:hAnsi="Times New Roman" w:cs="Times New Roman"/>
          <w:sz w:val="24"/>
          <w:szCs w:val="24"/>
        </w:rPr>
        <w:t>main</w:t>
      </w:r>
      <w:r w:rsidR="00AA127F" w:rsidRPr="009D06DC">
        <w:rPr>
          <w:rFonts w:ascii="Times New Roman" w:hAnsi="Times New Roman" w:cs="Times New Roman"/>
          <w:sz w:val="24"/>
          <w:szCs w:val="24"/>
        </w:rPr>
        <w:t xml:space="preserve"> analysis, </w:t>
      </w:r>
      <w:r w:rsidR="00AA127F" w:rsidRPr="009D06DC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614E35" w:rsidRPr="009D06DC">
        <w:rPr>
          <w:rFonts w:ascii="Times New Roman" w:hAnsi="Times New Roman" w:cs="Times New Roman"/>
          <w:iCs/>
          <w:sz w:val="24"/>
          <w:szCs w:val="24"/>
          <w:lang w:val="en-GB"/>
        </w:rPr>
        <w:t>he age-dependent vaccine efficacy after the 1</w:t>
      </w:r>
      <w:r w:rsidR="00614E35" w:rsidRPr="009D06DC">
        <w:rPr>
          <w:rFonts w:ascii="Times New Roman" w:hAnsi="Times New Roman" w:cs="Times New Roman"/>
          <w:iCs/>
          <w:sz w:val="24"/>
          <w:szCs w:val="24"/>
          <w:vertAlign w:val="superscript"/>
          <w:lang w:val="en-GB"/>
        </w:rPr>
        <w:t>st</w:t>
      </w:r>
      <w:r w:rsidR="00614E35" w:rsidRPr="009D06D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dose of vaccination (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0,a 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) </m:t>
        </m:r>
      </m:oMath>
      <w:r w:rsidR="005C1906" w:rsidRPr="009D06DC">
        <w:rPr>
          <w:rFonts w:ascii="Times New Roman" w:hAnsi="Times New Roman" w:cs="Times New Roman"/>
          <w:iCs/>
          <w:sz w:val="24"/>
          <w:szCs w:val="24"/>
        </w:rPr>
        <w:t>was</w:t>
      </w:r>
      <w:r w:rsidR="00614E35" w:rsidRPr="009D06DC">
        <w:rPr>
          <w:rFonts w:ascii="Times New Roman" w:hAnsi="Times New Roman" w:cs="Times New Roman"/>
          <w:iCs/>
          <w:sz w:val="24"/>
          <w:szCs w:val="24"/>
        </w:rPr>
        <w:t xml:space="preserve"> assumed to be 0</w:t>
      </w:r>
      <w:r w:rsidR="00614E35" w:rsidRPr="009D06DC">
        <w:rPr>
          <w:rFonts w:ascii="Times New Roman" w:hAnsi="Times New Roman" w:cs="Times New Roman"/>
          <w:sz w:val="24"/>
          <w:szCs w:val="24"/>
          <w:lang w:val="en-GB"/>
        </w:rPr>
        <w:t>; the age-dependent efficacy right after administration of the 2</w:t>
      </w:r>
      <w:r w:rsidR="00614E35" w:rsidRPr="009D06D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nd</w:t>
      </w:r>
      <w:r w:rsidR="00614E35" w:rsidRPr="009D06DC">
        <w:rPr>
          <w:rFonts w:ascii="Times New Roman" w:hAnsi="Times New Roman" w:cs="Times New Roman"/>
          <w:sz w:val="24"/>
          <w:szCs w:val="24"/>
          <w:lang w:val="en-GB"/>
        </w:rPr>
        <w:t xml:space="preserve"> dose (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1,a 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) </m:t>
        </m:r>
      </m:oMath>
      <w:r w:rsidR="005C1906" w:rsidRPr="009D06DC">
        <w:rPr>
          <w:rFonts w:ascii="Times New Roman" w:hAnsi="Times New Roman" w:cs="Times New Roman"/>
          <w:iCs/>
          <w:sz w:val="24"/>
          <w:szCs w:val="24"/>
        </w:rPr>
        <w:t xml:space="preserve">was </w:t>
      </w:r>
      <w:r w:rsidR="00614E35" w:rsidRPr="009D06DC">
        <w:rPr>
          <w:rFonts w:ascii="Times New Roman" w:hAnsi="Times New Roman" w:cs="Times New Roman"/>
          <w:iCs/>
          <w:sz w:val="24"/>
          <w:szCs w:val="24"/>
        </w:rPr>
        <w:t>also assumed to be 0</w:t>
      </w:r>
      <w:r w:rsidR="00614E35" w:rsidRPr="009D06DC">
        <w:rPr>
          <w:rFonts w:ascii="Times New Roman" w:hAnsi="Times New Roman" w:cs="Times New Roman"/>
          <w:sz w:val="24"/>
          <w:szCs w:val="24"/>
          <w:lang w:val="en-GB"/>
        </w:rPr>
        <w:t xml:space="preserve">; while the </w:t>
      </w:r>
      <w:r w:rsidR="00614E35" w:rsidRPr="009D06DC">
        <w:rPr>
          <w:rFonts w:ascii="Times New Roman" w:hAnsi="Times New Roman" w:cs="Times New Roman"/>
          <w:iCs/>
          <w:sz w:val="24"/>
          <w:szCs w:val="24"/>
          <w:lang w:val="en-GB"/>
        </w:rPr>
        <w:t>vaccine efficacy after ramp-up of the 2</w:t>
      </w:r>
      <w:r w:rsidR="00614E35" w:rsidRPr="009D06DC">
        <w:rPr>
          <w:rFonts w:ascii="Times New Roman" w:hAnsi="Times New Roman" w:cs="Times New Roman"/>
          <w:iCs/>
          <w:sz w:val="24"/>
          <w:szCs w:val="24"/>
          <w:vertAlign w:val="superscript"/>
          <w:lang w:val="en-GB"/>
        </w:rPr>
        <w:t>nd</w:t>
      </w:r>
      <w:r w:rsidR="00614E35" w:rsidRPr="009D06D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dose </w:t>
      </w:r>
      <w:r w:rsidR="00614E35" w:rsidRPr="009D06DC">
        <w:rPr>
          <w:rFonts w:ascii="Times New Roman" w:hAnsi="Times New Roman" w:cs="Times New Roman"/>
          <w:sz w:val="24"/>
          <w:szCs w:val="24"/>
          <w:lang w:val="en-GB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2,a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614E35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223AA5" w:rsidRPr="009D06DC">
        <w:rPr>
          <w:rFonts w:ascii="Times New Roman" w:hAnsi="Times New Roman" w:cs="Times New Roman"/>
          <w:sz w:val="24"/>
          <w:szCs w:val="24"/>
        </w:rPr>
        <w:t>wa</w:t>
      </w:r>
      <w:r w:rsidR="00614E35" w:rsidRPr="009D06DC">
        <w:rPr>
          <w:rFonts w:ascii="Times New Roman" w:hAnsi="Times New Roman" w:cs="Times New Roman"/>
          <w:sz w:val="24"/>
          <w:szCs w:val="24"/>
        </w:rPr>
        <w:t>s assumed to be 80% for individuals aged 20-59 years and 40% for all other age groups</w:t>
      </w:r>
      <w:r w:rsidR="00223AA5" w:rsidRPr="009D06DC">
        <w:rPr>
          <w:rFonts w:ascii="Times New Roman" w:hAnsi="Times New Roman" w:cs="Times New Roman"/>
          <w:sz w:val="24"/>
          <w:szCs w:val="24"/>
        </w:rPr>
        <w:t>.</w:t>
      </w:r>
      <w:r w:rsidR="005C1906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223AA5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416B13" w:rsidRPr="009D06DC">
        <w:rPr>
          <w:rFonts w:ascii="Times New Roman" w:hAnsi="Times New Roman" w:cs="Times New Roman"/>
          <w:sz w:val="24"/>
          <w:szCs w:val="24"/>
        </w:rPr>
        <w:t xml:space="preserve">Simulation results discussed in the main text and in the following sections were obtained by using a stochastic version of the model described above. </w:t>
      </w:r>
    </w:p>
    <w:p w14:paraId="00148DC4" w14:textId="77777777" w:rsidR="003F5D4D" w:rsidRPr="009D06DC" w:rsidRDefault="003F5D4D" w:rsidP="003F5D4D">
      <w:pPr>
        <w:pStyle w:val="Heading1"/>
        <w:jc w:val="left"/>
        <w:rPr>
          <w:rFonts w:ascii="Times New Roman" w:hAnsi="Times New Roman" w:cs="Times New Roman"/>
          <w:sz w:val="24"/>
          <w:szCs w:val="24"/>
        </w:rPr>
      </w:pPr>
      <w:bookmarkStart w:id="2" w:name="_Toc63238632"/>
      <w:r w:rsidRPr="009D06DC">
        <w:rPr>
          <w:rFonts w:ascii="Times New Roman" w:hAnsi="Times New Roman" w:cs="Times New Roman"/>
          <w:sz w:val="24"/>
          <w:szCs w:val="24"/>
        </w:rPr>
        <w:lastRenderedPageBreak/>
        <w:t>Supplementary file 2. Estimating of the scaling factor for transmissibility in the absence of NPIs (</w:t>
      </w:r>
      <w:bookmarkStart w:id="3" w:name="_Toc55929040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β</m:t>
        </m:r>
      </m:oMath>
      <w:bookmarkEnd w:id="3"/>
      <w:r w:rsidRPr="009D06DC">
        <w:rPr>
          <w:rFonts w:ascii="Times New Roman" w:hAnsi="Times New Roman" w:cs="Times New Roman"/>
          <w:sz w:val="24"/>
          <w:szCs w:val="24"/>
        </w:rPr>
        <w:t>)</w:t>
      </w:r>
      <w:bookmarkEnd w:id="2"/>
    </w:p>
    <w:p w14:paraId="2F8F393F" w14:textId="77777777" w:rsidR="003F5D4D" w:rsidRPr="009D06DC" w:rsidRDefault="003F5D4D" w:rsidP="003F5D4D">
      <w:pPr>
        <w:spacing w:beforeLines="50" w:before="159" w:afterLines="50" w:after="159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0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reproduction number can be computed as the dominant eigenvalue of the Next Generation Matrix (NGM) </w:t>
      </w:r>
      <w:r w:rsidRPr="009D06D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9D06D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ADDIN EN.CITE &lt;EndNote&gt;&lt;Cite&gt;&lt;RecNum&gt;212&lt;/RecNum&gt;&lt;DisplayText&gt;&lt;style face="superscript"&gt;24&lt;/style&gt;&lt;/DisplayText&gt;&lt;record&gt;&lt;rec-number&gt;212&lt;/rec-number&gt;&lt;foreign-keys&gt;&lt;key app="EN" db-id="pdw22fxzy90dpue9xx2xprpcww0r5trdws0t" timestamp="1610509049"&gt;212&lt;/key&gt;&lt;/foreign-keys&gt;&lt;ref-type name="Journal Article"&gt;17&lt;/ref-type&gt;&lt;contributors&gt;&lt;/contributors&gt;&lt;titles&gt;&lt;title&gt;Diekmann O, Heesterbeek JA, Metz JA. On the definition and the computation of the basic reproduction ratio R 0 in models for infectious diseases in heterogeneous populations. Journal of Mathematical Biology. 1990;28(4):365-82.&lt;/title&gt;&lt;/titles&gt;&lt;dates&gt;&lt;/dates&gt;&lt;urls&gt;&lt;/urls&gt;&lt;/record&gt;&lt;/Cite&gt;&lt;/EndNote&gt;</w:instrText>
      </w:r>
      <w:r w:rsidRPr="009D06D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9D06DC">
        <w:rPr>
          <w:rFonts w:ascii="Times New Roman" w:hAnsi="Times New Roman" w:cs="Times New Roman"/>
          <w:noProof/>
          <w:color w:val="000000" w:themeColor="text1"/>
          <w:sz w:val="24"/>
          <w:szCs w:val="24"/>
          <w:vertAlign w:val="superscript"/>
        </w:rPr>
        <w:t>24</w:t>
      </w:r>
      <w:r w:rsidRPr="009D06D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9D0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associated with the dynamical system considered:</w:t>
      </w:r>
    </w:p>
    <w:p w14:paraId="249403B3" w14:textId="77777777" w:rsidR="003F5D4D" w:rsidRPr="009D06DC" w:rsidRDefault="003F5D4D" w:rsidP="003F5D4D">
      <w:pPr>
        <w:pStyle w:val="CommentText"/>
        <w:spacing w:beforeLines="50" w:before="159" w:afterLines="50" w:after="159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(NGM)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a,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</m:acc>
            </m:sub>
          </m:sSub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β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γ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a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a,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</m:acc>
            </m:sub>
          </m:sSub>
        </m:oMath>
      </m:oMathPara>
    </w:p>
    <w:p w14:paraId="5D5EBB06" w14:textId="77777777" w:rsidR="003F5D4D" w:rsidRPr="009D06DC" w:rsidRDefault="003F5D4D" w:rsidP="003F5D4D">
      <w:pPr>
        <w:pStyle w:val="CommentText"/>
        <w:spacing w:beforeLines="50" w:before="159" w:afterLines="50" w:after="15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0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assumed a reproduction number in the absence of NPIs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m:t>no</m:t>
            </m:r>
            <m:r>
              <m:rPr>
                <m:nor/>
              </m:rP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m:t>NPIs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=2.5</m:t>
        </m:r>
      </m:oMath>
      <w:r w:rsidRPr="009D0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(4,8,9). Given the value of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m:t>no</m:t>
            </m:r>
            <m:r>
              <m:rPr>
                <m:nor/>
              </m:rP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m:t>NPIs</m:t>
            </m:r>
          </m:e>
        </m:d>
      </m:oMath>
      <w:r w:rsidRPr="009D06DC">
        <w:rPr>
          <w:rFonts w:ascii="Times New Roman" w:hAnsi="Times New Roman" w:cs="Times New Roman"/>
          <w:color w:val="000000" w:themeColor="text1"/>
          <w:sz w:val="24"/>
          <w:szCs w:val="24"/>
        </w:rPr>
        <w:t>, the distribution of the age-specific susceptibility profile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) </m:t>
        </m:r>
      </m:oMath>
      <w:r w:rsidRPr="009D0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the distribution of the bootstrapped contact matrix, we computed the distribution of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β</m:t>
        </m:r>
      </m:oMath>
      <w:r w:rsidRPr="009D0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analytically.</w:t>
      </w:r>
    </w:p>
    <w:p w14:paraId="1639BC95" w14:textId="77777777" w:rsidR="003F5D4D" w:rsidRPr="009D06DC" w:rsidRDefault="003F5D4D" w:rsidP="003F5D4D">
      <w:pPr>
        <w:spacing w:beforeLines="50" w:before="159" w:afterLines="50" w:after="159"/>
        <w:jc w:val="left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 xml:space="preserve">When considering a set of NPIs that are capable to bring the reproduction number to a value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(</m:t>
        </m:r>
        <m:r>
          <m:rPr>
            <m:nor/>
          </m:rPr>
          <w:rPr>
            <w:rFonts w:ascii="Times New Roman" w:hAnsi="Times New Roman" w:cs="Times New Roman"/>
            <w:color w:val="000000" w:themeColor="text1"/>
            <w:sz w:val="24"/>
            <w:szCs w:val="24"/>
          </w:rPr>
          <m:t>NPIs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)</m:t>
        </m:r>
      </m:oMath>
      <w:r w:rsidRPr="009D06DC">
        <w:rPr>
          <w:rFonts w:ascii="Times New Roman" w:hAnsi="Times New Roman" w:cs="Times New Roman"/>
          <w:sz w:val="24"/>
          <w:szCs w:val="24"/>
        </w:rPr>
        <w:t xml:space="preserve">&lt;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(</m:t>
        </m:r>
        <m:r>
          <m:rPr>
            <m:nor/>
          </m:rPr>
          <w:rPr>
            <w:rFonts w:ascii="Times New Roman" w:hAnsi="Times New Roman" w:cs="Times New Roman"/>
            <w:color w:val="000000" w:themeColor="text1"/>
            <w:sz w:val="24"/>
            <w:szCs w:val="24"/>
          </w:rPr>
          <m:t>no</m:t>
        </m:r>
        <m:r>
          <m:rPr>
            <m:nor/>
          </m:rPr>
          <w:rPr>
            <w:rFonts w:ascii="Cambria Math" w:hAnsi="Times New Roman" w:cs="Times New Roman"/>
            <w:color w:val="000000" w:themeColor="text1"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color w:val="000000" w:themeColor="text1"/>
            <w:sz w:val="24"/>
            <w:szCs w:val="24"/>
          </w:rPr>
          <m:t>NPIs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)</m:t>
        </m:r>
      </m:oMath>
      <w:r w:rsidRPr="009D06DC">
        <w:rPr>
          <w:rFonts w:ascii="Times New Roman" w:hAnsi="Times New Roman" w:cs="Times New Roman"/>
          <w:sz w:val="24"/>
          <w:szCs w:val="24"/>
        </w:rPr>
        <w:t xml:space="preserve">, we used the distribution of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β</m:t>
        </m:r>
      </m:oMath>
      <w:r w:rsidRPr="009D06DC">
        <w:rPr>
          <w:rFonts w:ascii="Times New Roman" w:hAnsi="Times New Roman" w:cs="Times New Roman"/>
          <w:sz w:val="24"/>
          <w:szCs w:val="24"/>
        </w:rPr>
        <w:t xml:space="preserve"> obtained in the absence on NPIs, rescaled by a factor (</w:t>
      </w:r>
      <m:oMath>
        <m:r>
          <w:rPr>
            <w:rFonts w:ascii="Cambria Math" w:hAnsi="Cambria Math" w:cs="Times New Roman"/>
            <w:sz w:val="24"/>
            <w:szCs w:val="24"/>
          </w:rPr>
          <m:t>1-φ)</m:t>
        </m:r>
      </m:oMath>
      <w:r w:rsidRPr="009D06DC">
        <w:rPr>
          <w:rFonts w:ascii="Times New Roman" w:hAnsi="Times New Roman" w:cs="Times New Roman"/>
          <w:sz w:val="24"/>
          <w:szCs w:val="24"/>
        </w:rPr>
        <w:t xml:space="preserve"> where</w:t>
      </w:r>
    </w:p>
    <w:p w14:paraId="5EB78F1E" w14:textId="71D714F9" w:rsidR="00416B13" w:rsidRPr="009D06DC" w:rsidRDefault="003F5D4D" w:rsidP="003F5D4D">
      <w:pPr>
        <w:spacing w:beforeLines="50" w:before="159" w:afterLines="50" w:after="159"/>
        <w:jc w:val="lef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φ=1-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(</m:t>
        </m:r>
        <m:r>
          <m:rPr>
            <m:nor/>
          </m:rPr>
          <w:rPr>
            <w:rFonts w:ascii="Times New Roman" w:hAnsi="Times New Roman" w:cs="Times New Roman"/>
            <w:color w:val="000000" w:themeColor="text1"/>
            <w:sz w:val="24"/>
            <w:szCs w:val="24"/>
          </w:rPr>
          <m:t>NPIs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)</m:t>
        </m:r>
      </m:oMath>
      <w:r w:rsidRPr="009D06DC">
        <w:rPr>
          <w:rFonts w:ascii="Times New Roman" w:hAnsi="Times New Roman" w:cs="Times New Roman"/>
          <w:sz w:val="24"/>
          <w:szCs w:val="24"/>
        </w:rPr>
        <w:t>/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(</m:t>
        </m:r>
        <m:r>
          <m:rPr>
            <m:nor/>
          </m:rPr>
          <w:rPr>
            <w:rFonts w:ascii="Times New Roman" w:hAnsi="Times New Roman" w:cs="Times New Roman"/>
            <w:color w:val="000000" w:themeColor="text1"/>
            <w:sz w:val="24"/>
            <w:szCs w:val="24"/>
          </w:rPr>
          <m:t>no</m:t>
        </m:r>
        <m:r>
          <m:rPr>
            <m:nor/>
          </m:rPr>
          <w:rPr>
            <w:rFonts w:ascii="Cambria Math" w:hAnsi="Times New Roman" w:cs="Times New Roman"/>
            <w:color w:val="000000" w:themeColor="text1"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color w:val="000000" w:themeColor="text1"/>
            <w:sz w:val="24"/>
            <w:szCs w:val="24"/>
          </w:rPr>
          <m:t>NPIs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)</m:t>
        </m:r>
      </m:oMath>
      <w:r w:rsidRPr="009D06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292D8D" w14:textId="3F8C761F" w:rsidR="00AA4E5E" w:rsidRPr="009D06DC" w:rsidRDefault="00565F8B" w:rsidP="00AA4E5E">
      <w:pPr>
        <w:pStyle w:val="CommentText"/>
        <w:spacing w:beforeLines="50" w:before="159" w:afterLines="50" w:after="159"/>
        <w:rPr>
          <w:rFonts w:ascii="Times New Roman" w:hAnsi="Times New Roman" w:cs="Times New Roman"/>
          <w:bCs/>
          <w:sz w:val="24"/>
          <w:szCs w:val="24"/>
        </w:rPr>
        <w:sectPr w:rsidR="00AA4E5E" w:rsidRPr="009D06DC" w:rsidSect="00870B45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  <w:bookmarkStart w:id="4" w:name="_Hlk63236509"/>
      <w:r w:rsidRPr="009D06D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749166" w14:textId="1A52C090" w:rsidR="00DC6A36" w:rsidRPr="009D06DC" w:rsidRDefault="00DC6A36" w:rsidP="00DC6A36">
      <w:pPr>
        <w:pStyle w:val="Heading1"/>
        <w:jc w:val="left"/>
        <w:rPr>
          <w:rFonts w:ascii="Times New Roman" w:hAnsi="Times New Roman" w:cs="Times New Roman"/>
          <w:sz w:val="24"/>
          <w:szCs w:val="24"/>
        </w:rPr>
      </w:pPr>
      <w:bookmarkStart w:id="5" w:name="_Toc63238633"/>
      <w:bookmarkEnd w:id="4"/>
      <w:r w:rsidRPr="009D06DC">
        <w:rPr>
          <w:rFonts w:ascii="Times New Roman" w:hAnsi="Times New Roman" w:cs="Times New Roman"/>
          <w:sz w:val="24"/>
          <w:szCs w:val="24"/>
        </w:rPr>
        <w:lastRenderedPageBreak/>
        <w:t xml:space="preserve">Supplementary file </w:t>
      </w:r>
      <w:r w:rsidR="00982C74" w:rsidRPr="009D06DC">
        <w:rPr>
          <w:rFonts w:ascii="Times New Roman" w:hAnsi="Times New Roman" w:cs="Times New Roman"/>
          <w:sz w:val="24"/>
          <w:szCs w:val="24"/>
        </w:rPr>
        <w:t>3</w:t>
      </w:r>
      <w:r w:rsidRPr="009D06DC">
        <w:rPr>
          <w:rFonts w:ascii="Times New Roman" w:hAnsi="Times New Roman" w:cs="Times New Roman"/>
          <w:sz w:val="24"/>
          <w:szCs w:val="24"/>
        </w:rPr>
        <w:t xml:space="preserve">. </w:t>
      </w:r>
      <w:r w:rsidRPr="009D06DC">
        <w:rPr>
          <w:rFonts w:ascii="Times New Roman" w:hAnsi="Times New Roman" w:cs="Times New Roman"/>
          <w:bCs w:val="0"/>
          <w:sz w:val="24"/>
          <w:szCs w:val="24"/>
        </w:rPr>
        <w:t>Priority population of COVID-19 vaccination</w:t>
      </w:r>
      <w:bookmarkEnd w:id="5"/>
    </w:p>
    <w:p w14:paraId="60C559AE" w14:textId="6206990D" w:rsidR="00AA4E5E" w:rsidRPr="009D06DC" w:rsidRDefault="00AA4E5E" w:rsidP="00DC6A36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b/>
          <w:bCs/>
          <w:sz w:val="24"/>
          <w:szCs w:val="24"/>
        </w:rPr>
        <w:t>Table S1. Priority population of COVID-19 vaccination</w:t>
      </w:r>
      <w:r w:rsidRPr="009D06DC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TableGrid"/>
        <w:tblW w:w="15593" w:type="dxa"/>
        <w:tblInd w:w="-1139" w:type="dxa"/>
        <w:tblLook w:val="04A0" w:firstRow="1" w:lastRow="0" w:firstColumn="1" w:lastColumn="0" w:noHBand="0" w:noVBand="1"/>
      </w:tblPr>
      <w:tblGrid>
        <w:gridCol w:w="1388"/>
        <w:gridCol w:w="5983"/>
        <w:gridCol w:w="2835"/>
        <w:gridCol w:w="2694"/>
        <w:gridCol w:w="2693"/>
      </w:tblGrid>
      <w:tr w:rsidR="00AA4E5E" w:rsidRPr="009D06DC" w14:paraId="44A8B76A" w14:textId="77777777" w:rsidTr="0062242F">
        <w:tc>
          <w:tcPr>
            <w:tcW w:w="1388" w:type="dxa"/>
            <w:vAlign w:val="center"/>
          </w:tcPr>
          <w:p w14:paraId="0E0E51CA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Tier of vaccination</w:t>
            </w:r>
          </w:p>
        </w:tc>
        <w:tc>
          <w:tcPr>
            <w:tcW w:w="5983" w:type="dxa"/>
            <w:vAlign w:val="center"/>
          </w:tcPr>
          <w:p w14:paraId="5664633C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Baseline (First prioritization to old adults and individuals with underlying conditions) </w:t>
            </w:r>
          </w:p>
        </w:tc>
        <w:tc>
          <w:tcPr>
            <w:tcW w:w="2835" w:type="dxa"/>
            <w:vAlign w:val="center"/>
          </w:tcPr>
          <w:p w14:paraId="643FDF1E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First prioritization to old adults</w:t>
            </w:r>
          </w:p>
          <w:p w14:paraId="015F7870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D0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SE20</w:t>
            </w:r>
            <w:r w:rsidRPr="009D0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ǂ</w:t>
            </w: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14:paraId="469C21CD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First prioritization to working-age groups (</w:t>
            </w:r>
            <w:r w:rsidRPr="009D0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SE21</w:t>
            </w: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6EC98964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First prioritization to school-age groups (</w:t>
            </w:r>
            <w:r w:rsidRPr="009D0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SE22</w:t>
            </w: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4E5E" w:rsidRPr="009D06DC" w14:paraId="2A84F7E2" w14:textId="77777777" w:rsidTr="0062242F">
        <w:tc>
          <w:tcPr>
            <w:tcW w:w="1388" w:type="dxa"/>
            <w:vAlign w:val="center"/>
          </w:tcPr>
          <w:p w14:paraId="1791418A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205" w:type="dxa"/>
            <w:gridSpan w:val="4"/>
            <w:vAlign w:val="center"/>
          </w:tcPr>
          <w:p w14:paraId="3A8C116B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Healthcare workers (No=10.7 million)</w:t>
            </w:r>
          </w:p>
        </w:tc>
      </w:tr>
      <w:tr w:rsidR="00AA4E5E" w:rsidRPr="009D06DC" w14:paraId="063CD4F2" w14:textId="77777777" w:rsidTr="0062242F">
        <w:tc>
          <w:tcPr>
            <w:tcW w:w="1388" w:type="dxa"/>
            <w:vAlign w:val="center"/>
          </w:tcPr>
          <w:p w14:paraId="4A2673EA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05" w:type="dxa"/>
            <w:gridSpan w:val="4"/>
            <w:vAlign w:val="center"/>
          </w:tcPr>
          <w:p w14:paraId="4039B78B" w14:textId="77777777" w:rsidR="00AA4E5E" w:rsidRPr="009D06DC" w:rsidRDefault="00AA4E5E" w:rsidP="0062242F">
            <w:pPr>
              <w:tabs>
                <w:tab w:val="left" w:pos="67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Law enforcement and security workers, personnel in nursing home and social welfare institutes, community workers, workers in energy, food and transportation sectors, etc.</w:t>
            </w:r>
          </w:p>
          <w:p w14:paraId="014319AE" w14:textId="77777777" w:rsidR="00AA4E5E" w:rsidRPr="009D06DC" w:rsidRDefault="00AA4E5E" w:rsidP="0062242F">
            <w:pPr>
              <w:tabs>
                <w:tab w:val="left" w:pos="67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(No=36.8 million)</w:t>
            </w:r>
          </w:p>
        </w:tc>
      </w:tr>
      <w:tr w:rsidR="00AA4E5E" w:rsidRPr="009D06DC" w14:paraId="22370D1E" w14:textId="77777777" w:rsidTr="0062242F">
        <w:tc>
          <w:tcPr>
            <w:tcW w:w="1388" w:type="dxa"/>
            <w:vAlign w:val="center"/>
          </w:tcPr>
          <w:p w14:paraId="66C20C3F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83" w:type="dxa"/>
            <w:vAlign w:val="center"/>
          </w:tcPr>
          <w:p w14:paraId="3D5CCB66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Adults ≥ 60 years of age with underlying conditions, and adults ≥ 80 years of age without underlying conditions </w:t>
            </w:r>
          </w:p>
          <w:p w14:paraId="2BF3E1F8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(No.=162.9 million)</w:t>
            </w:r>
          </w:p>
        </w:tc>
        <w:tc>
          <w:tcPr>
            <w:tcW w:w="2835" w:type="dxa"/>
            <w:vAlign w:val="center"/>
          </w:tcPr>
          <w:p w14:paraId="4630BFBC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Adults ≥ 60 years of age</w:t>
            </w:r>
          </w:p>
          <w:p w14:paraId="57386490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(No= 248.6 million)</w:t>
            </w:r>
          </w:p>
        </w:tc>
        <w:tc>
          <w:tcPr>
            <w:tcW w:w="2694" w:type="dxa"/>
            <w:vAlign w:val="center"/>
          </w:tcPr>
          <w:p w14:paraId="2976DD47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Individuals aged 20-59 years </w:t>
            </w:r>
          </w:p>
          <w:p w14:paraId="5013B506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(No= 807.2 million)</w:t>
            </w:r>
          </w:p>
        </w:tc>
        <w:tc>
          <w:tcPr>
            <w:tcW w:w="2693" w:type="dxa"/>
            <w:vAlign w:val="center"/>
          </w:tcPr>
          <w:p w14:paraId="1F1484EB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School-age children </w:t>
            </w:r>
          </w:p>
          <w:p w14:paraId="713BE7C3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(No= 237.4 million)</w:t>
            </w:r>
          </w:p>
        </w:tc>
      </w:tr>
      <w:tr w:rsidR="00AA4E5E" w:rsidRPr="009D06DC" w14:paraId="36C156D7" w14:textId="77777777" w:rsidTr="0062242F">
        <w:tc>
          <w:tcPr>
            <w:tcW w:w="1388" w:type="dxa"/>
            <w:vAlign w:val="center"/>
          </w:tcPr>
          <w:p w14:paraId="34FEF351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83" w:type="dxa"/>
            <w:vAlign w:val="center"/>
          </w:tcPr>
          <w:p w14:paraId="33C945D7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Older adults aged 60-79 years without underlying conditions, individuals aged &lt; 60 years with pre-existing medical conditions, and pregnant women</w:t>
            </w:r>
          </w:p>
          <w:p w14:paraId="4B8913A9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(No.=401.2 million)</w:t>
            </w:r>
          </w:p>
        </w:tc>
        <w:tc>
          <w:tcPr>
            <w:tcW w:w="2835" w:type="dxa"/>
            <w:vAlign w:val="center"/>
          </w:tcPr>
          <w:p w14:paraId="64C409F7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Individuals aged 20-59 years</w:t>
            </w:r>
          </w:p>
          <w:p w14:paraId="4FBF4530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(No= 807.2 million)</w:t>
            </w:r>
          </w:p>
        </w:tc>
        <w:tc>
          <w:tcPr>
            <w:tcW w:w="2694" w:type="dxa"/>
            <w:vAlign w:val="center"/>
          </w:tcPr>
          <w:p w14:paraId="77CE10F6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School-age children </w:t>
            </w:r>
          </w:p>
          <w:p w14:paraId="376D94FE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(No= 237.4 million)</w:t>
            </w:r>
          </w:p>
        </w:tc>
        <w:tc>
          <w:tcPr>
            <w:tcW w:w="2693" w:type="dxa"/>
            <w:vAlign w:val="center"/>
          </w:tcPr>
          <w:p w14:paraId="01F9B635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Individuals aged 20-59 years </w:t>
            </w:r>
          </w:p>
          <w:p w14:paraId="63CFD23D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(No= 807.2 million)</w:t>
            </w:r>
          </w:p>
        </w:tc>
      </w:tr>
      <w:tr w:rsidR="00AA4E5E" w:rsidRPr="009D06DC" w14:paraId="49D549E5" w14:textId="77777777" w:rsidTr="0062242F">
        <w:tc>
          <w:tcPr>
            <w:tcW w:w="1388" w:type="dxa"/>
            <w:vAlign w:val="center"/>
          </w:tcPr>
          <w:p w14:paraId="322D3712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83" w:type="dxa"/>
            <w:vAlign w:val="center"/>
          </w:tcPr>
          <w:p w14:paraId="0BA67387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Individuals aged 20-59 years without underlying conditions</w:t>
            </w:r>
          </w:p>
          <w:p w14:paraId="0BAAA82F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(No.=525.8 million)</w:t>
            </w:r>
          </w:p>
        </w:tc>
        <w:tc>
          <w:tcPr>
            <w:tcW w:w="2835" w:type="dxa"/>
            <w:vAlign w:val="center"/>
          </w:tcPr>
          <w:p w14:paraId="2D02D802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School-age children </w:t>
            </w:r>
          </w:p>
          <w:p w14:paraId="6125A2C3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(No= 237.4 million)</w:t>
            </w:r>
          </w:p>
        </w:tc>
        <w:tc>
          <w:tcPr>
            <w:tcW w:w="2694" w:type="dxa"/>
            <w:vAlign w:val="center"/>
          </w:tcPr>
          <w:p w14:paraId="7BE1EB1A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Adults ≥ 60 years of age </w:t>
            </w:r>
          </w:p>
          <w:p w14:paraId="2505439A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(No= 248.6 million)</w:t>
            </w:r>
          </w:p>
        </w:tc>
        <w:tc>
          <w:tcPr>
            <w:tcW w:w="2693" w:type="dxa"/>
            <w:vAlign w:val="center"/>
          </w:tcPr>
          <w:p w14:paraId="55FF27DC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Adults ≥ 60 years of age </w:t>
            </w:r>
          </w:p>
          <w:p w14:paraId="38A9169D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(No= 248.6 million)</w:t>
            </w:r>
          </w:p>
        </w:tc>
      </w:tr>
      <w:tr w:rsidR="00AA4E5E" w:rsidRPr="009D06DC" w14:paraId="6A6D20DF" w14:textId="77777777" w:rsidTr="0062242F">
        <w:tc>
          <w:tcPr>
            <w:tcW w:w="1388" w:type="dxa"/>
            <w:vAlign w:val="center"/>
          </w:tcPr>
          <w:p w14:paraId="1680AD43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83" w:type="dxa"/>
            <w:vAlign w:val="center"/>
          </w:tcPr>
          <w:p w14:paraId="6183995D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School-age children and younger children ≤5 years </w:t>
            </w:r>
          </w:p>
          <w:p w14:paraId="109F5D34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(No.=301.9 million)</w:t>
            </w:r>
          </w:p>
        </w:tc>
        <w:tc>
          <w:tcPr>
            <w:tcW w:w="8222" w:type="dxa"/>
            <w:gridSpan w:val="3"/>
            <w:vAlign w:val="center"/>
          </w:tcPr>
          <w:p w14:paraId="4CC75441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Younger children≤5 years</w:t>
            </w:r>
          </w:p>
          <w:p w14:paraId="15F81C94" w14:textId="77777777" w:rsidR="00AA4E5E" w:rsidRPr="009D06DC" w:rsidRDefault="00AA4E5E" w:rsidP="006224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bCs/>
                <w:sz w:val="24"/>
                <w:szCs w:val="24"/>
              </w:rPr>
              <w:t>(No= 98.7 million)</w:t>
            </w:r>
          </w:p>
        </w:tc>
      </w:tr>
    </w:tbl>
    <w:p w14:paraId="7792F34F" w14:textId="0E3E26A9" w:rsidR="00AA4E5E" w:rsidRPr="009D06DC" w:rsidRDefault="00AA4E5E" w:rsidP="00AA4E5E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  <w:sectPr w:rsidR="00AA4E5E" w:rsidRPr="009D06DC" w:rsidSect="004D4893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  <w:r w:rsidRPr="009D06D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Pr="009D06DC">
        <w:rPr>
          <w:rFonts w:ascii="Times New Roman" w:hAnsi="Times New Roman" w:cs="Times New Roman"/>
          <w:bCs/>
          <w:sz w:val="24"/>
          <w:szCs w:val="24"/>
        </w:rPr>
        <w:t xml:space="preserve">Healthcare workers and the other essential workers listed here are fixed in Tier 1 and Tier 2 of vaccination, and thus would be vaccinated before other subgroups. </w:t>
      </w:r>
      <w:proofErr w:type="spellStart"/>
      <w:r w:rsidRPr="009D06DC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ǂ</w:t>
      </w:r>
      <w:r w:rsidRPr="009D06DC">
        <w:rPr>
          <w:rFonts w:ascii="Times New Roman" w:hAnsi="Times New Roman" w:cs="Times New Roman"/>
          <w:bCs/>
          <w:sz w:val="24"/>
          <w:szCs w:val="24"/>
        </w:rPr>
        <w:t>Sensitivity</w:t>
      </w:r>
      <w:proofErr w:type="spellEnd"/>
      <w:r w:rsidRPr="009D06DC">
        <w:rPr>
          <w:rFonts w:ascii="Times New Roman" w:hAnsi="Times New Roman" w:cs="Times New Roman"/>
          <w:bCs/>
          <w:sz w:val="24"/>
          <w:szCs w:val="24"/>
        </w:rPr>
        <w:t xml:space="preserve"> analysi</w:t>
      </w:r>
      <w:r w:rsidR="00397B0F" w:rsidRPr="009D06DC">
        <w:rPr>
          <w:rFonts w:ascii="Times New Roman" w:hAnsi="Times New Roman" w:cs="Times New Roman"/>
          <w:bCs/>
          <w:sz w:val="24"/>
          <w:szCs w:val="24"/>
        </w:rPr>
        <w:t>s.</w:t>
      </w:r>
    </w:p>
    <w:p w14:paraId="556743BE" w14:textId="0E23C9DC" w:rsidR="00AF2CAB" w:rsidRPr="009D06DC" w:rsidRDefault="00AF2CAB" w:rsidP="0057218D">
      <w:pPr>
        <w:pStyle w:val="Heading1"/>
        <w:jc w:val="left"/>
        <w:rPr>
          <w:rFonts w:ascii="Times New Roman" w:hAnsi="Times New Roman" w:cs="Times New Roman"/>
          <w:sz w:val="24"/>
          <w:szCs w:val="24"/>
        </w:rPr>
      </w:pPr>
      <w:bookmarkStart w:id="6" w:name="_Toc63238634"/>
      <w:r w:rsidRPr="009D06DC">
        <w:rPr>
          <w:rFonts w:ascii="Times New Roman" w:hAnsi="Times New Roman" w:cs="Times New Roman"/>
          <w:sz w:val="24"/>
          <w:szCs w:val="24"/>
        </w:rPr>
        <w:lastRenderedPageBreak/>
        <w:t xml:space="preserve">Supplementary file </w:t>
      </w:r>
      <w:r w:rsidRPr="009D06DC">
        <w:rPr>
          <w:rFonts w:ascii="Times New Roman" w:hAnsi="Times New Roman" w:cs="Times New Roman"/>
          <w:sz w:val="24"/>
          <w:szCs w:val="24"/>
        </w:rPr>
        <w:t>4</w:t>
      </w:r>
      <w:r w:rsidRPr="009D06DC">
        <w:rPr>
          <w:rFonts w:ascii="Times New Roman" w:hAnsi="Times New Roman" w:cs="Times New Roman"/>
          <w:sz w:val="24"/>
          <w:szCs w:val="24"/>
        </w:rPr>
        <w:t>. Estimating the proportion of laboratory-confirmed COVID-19 symptomatic cases requiring hospitalization and death for individuals with and without underlying conditions</w:t>
      </w:r>
      <w:bookmarkEnd w:id="6"/>
    </w:p>
    <w:p w14:paraId="15A08C15" w14:textId="33F128D8" w:rsidR="00055163" w:rsidRPr="009D06DC" w:rsidRDefault="00055163" w:rsidP="00055163">
      <w:pPr>
        <w:spacing w:beforeLines="50" w:before="159" w:afterLines="50" w:after="159"/>
        <w:jc w:val="left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In order to quantify the different burden of COVID-19 in individuals with and without underlying conditions (such as chronic respiratory disease, heart disease, cardio-cerebrovascular disease, hypertension, diabetes, chronic renal diseases, chronic liver disease, cancer, and obesity</w:t>
      </w:r>
      <w:r w:rsidR="002F2C51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sz w:val="24"/>
          <w:szCs w:val="24"/>
        </w:rPr>
        <w:fldChar w:fldCharType="begin"/>
      </w:r>
      <w:r w:rsidR="00B40CA2" w:rsidRPr="009D06D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&lt;EndNote&gt;&lt;Cite&gt;&lt;Author&gt;Yang&lt;/Author&gt;&lt;Year&gt;2020&lt;/Year&gt;&lt;RecNum&gt;133&lt;/RecNum&gt;&lt;DisplayText&gt;&lt;style face="superscript"&gt;3&lt;/style&gt;&lt;/DisplayText&gt;&lt;record&gt;&lt;rec-number&gt;133&lt;/rec-number&gt;&lt;foreign-keys&gt;&lt;key app="EN" db-id="pdw22fxzy90dpue9xx2xprpcww0r5trdws0t" timestamp="1605836127"&gt;133&lt;/key&gt;&lt;/foreign-keys&gt;&lt;ref-type name="Journal Article"&gt;17&lt;/ref-type&gt;&lt;contributors&gt;&lt;authors&gt;&lt;author&gt;Yang, J.&lt;/author&gt;&lt;author&gt;Zheng, W.&lt;/author&gt;&lt;author&gt;Shi, H.&lt;/author&gt;&lt;author&gt;Yan, X.&lt;/author&gt;&lt;author&gt;Dong, K.&lt;/author&gt;&lt;author&gt;You, Q.&lt;/author&gt;&lt;author&gt;Zhong, G.&lt;/author&gt;&lt;author&gt;Gong, H.&lt;/author&gt;&lt;author&gt;Chen, Z.&lt;/author&gt;&lt;author&gt;Jit, M.&lt;/author&gt;&lt;author&gt;Viboud, C.&lt;/author&gt;&lt;author&gt;Ajelli, M.&lt;/author&gt;&lt;author&gt;Yu, H. &lt;/author&gt;&lt;/authors&gt;&lt;/contributors&gt;&lt;titles&gt;&lt;title&gt;Who should be Prioritized for COVID-19 Vaccination in China? A Descriptive Study&lt;/title&gt;&lt;secondary-title&gt;BMC Med,accepted&lt;/secondary-title&gt;&lt;/titles&gt;&lt;periodical&gt;&lt;full-title&gt;BMC Med,accepted&lt;/full-title&gt;&lt;/periodical&gt;&lt;dates&gt;&lt;year&gt;2020&lt;/year&gt;&lt;/dates&gt;&lt;label&gt;19 September 2020&lt;/label&gt;&lt;urls&gt;&lt;related-urls&gt;&lt;url&gt;https://www.preprints.org/manuscript/202009.0446/v1&lt;/url&gt;&lt;/related-urls&gt;&lt;/urls&gt;&lt;electronic-resource-num&gt;10.20944/preprints202009.0446.v1&lt;/electronic-resource-num&gt;&lt;/record&gt;&lt;/Cite&gt;&lt;/EndNote&gt;</w:instrText>
      </w:r>
      <w:r w:rsidRPr="009D06DC">
        <w:rPr>
          <w:rFonts w:ascii="Times New Roman" w:hAnsi="Times New Roman" w:cs="Times New Roman"/>
          <w:sz w:val="24"/>
          <w:szCs w:val="24"/>
        </w:rPr>
        <w:fldChar w:fldCharType="separate"/>
      </w:r>
      <w:r w:rsidR="00B40CA2" w:rsidRPr="009D06DC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Pr="009D06DC">
        <w:rPr>
          <w:rFonts w:ascii="Times New Roman" w:hAnsi="Times New Roman" w:cs="Times New Roman"/>
          <w:sz w:val="24"/>
          <w:szCs w:val="24"/>
        </w:rPr>
        <w:fldChar w:fldCharType="end"/>
      </w:r>
      <w:r w:rsidRPr="009D06DC">
        <w:rPr>
          <w:rFonts w:ascii="Times New Roman" w:hAnsi="Times New Roman" w:cs="Times New Roman"/>
          <w:sz w:val="24"/>
          <w:szCs w:val="24"/>
        </w:rPr>
        <w:t xml:space="preserve">), we estimated the hospitalization and death rates for the two subgroups in China, using below data: 1) the overall age-specific hospitalization and death rates among symptomatic cases </w:t>
      </w:r>
      <w:r w:rsidRPr="009D06DC">
        <w:rPr>
          <w:rFonts w:ascii="Times New Roman" w:hAnsi="Times New Roman" w:cs="Times New Roman"/>
          <w:iCs/>
          <w:sz w:val="24"/>
          <w:szCs w:val="24"/>
        </w:rPr>
        <w:t>independent from the presence of underlying conditions in</w:t>
      </w:r>
      <w:r w:rsidRPr="009D06DC">
        <w:rPr>
          <w:rFonts w:ascii="Times New Roman" w:hAnsi="Times New Roman" w:cs="Times New Roman"/>
          <w:sz w:val="24"/>
          <w:szCs w:val="24"/>
        </w:rPr>
        <w:t xml:space="preserve"> China</w:t>
      </w:r>
      <w:r w:rsidR="002F2C51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PEVuZE5vdGU+PENpdGU+PEF1dGhvcj5ZYW5nPC9BdXRob3I+PFllYXI+MjAyMDwvWWVhcj48UmVj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</w:fldData>
        </w:fldChar>
      </w:r>
      <w:r w:rsidR="00B40CA2" w:rsidRPr="009D06D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B40CA2" w:rsidRPr="009D06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PEVuZE5vdGU+PENpdGU+PEF1dGhvcj5ZYW5nPC9BdXRob3I+PFllYXI+MjAyMDwvWWVhcj48UmVj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</w:fldData>
        </w:fldChar>
      </w:r>
      <w:r w:rsidR="00B40CA2" w:rsidRPr="009D06D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B40CA2" w:rsidRPr="009D06DC">
        <w:rPr>
          <w:rFonts w:ascii="Times New Roman" w:hAnsi="Times New Roman" w:cs="Times New Roman"/>
          <w:sz w:val="24"/>
          <w:szCs w:val="24"/>
        </w:rPr>
      </w:r>
      <w:r w:rsidR="00B40CA2" w:rsidRPr="009D06DC">
        <w:rPr>
          <w:rFonts w:ascii="Times New Roman" w:hAnsi="Times New Roman" w:cs="Times New Roman"/>
          <w:sz w:val="24"/>
          <w:szCs w:val="24"/>
        </w:rPr>
        <w:fldChar w:fldCharType="end"/>
      </w:r>
      <w:r w:rsidRPr="009D06DC">
        <w:rPr>
          <w:rFonts w:ascii="Times New Roman" w:hAnsi="Times New Roman" w:cs="Times New Roman"/>
          <w:sz w:val="24"/>
          <w:szCs w:val="24"/>
        </w:rPr>
      </w:r>
      <w:r w:rsidRPr="009D06DC">
        <w:rPr>
          <w:rFonts w:ascii="Times New Roman" w:hAnsi="Times New Roman" w:cs="Times New Roman"/>
          <w:sz w:val="24"/>
          <w:szCs w:val="24"/>
        </w:rPr>
        <w:fldChar w:fldCharType="separate"/>
      </w:r>
      <w:r w:rsidR="00B40CA2" w:rsidRPr="009D06DC">
        <w:rPr>
          <w:rFonts w:ascii="Times New Roman" w:hAnsi="Times New Roman" w:cs="Times New Roman"/>
          <w:noProof/>
          <w:sz w:val="24"/>
          <w:szCs w:val="24"/>
          <w:vertAlign w:val="superscript"/>
        </w:rPr>
        <w:t>29</w:t>
      </w:r>
      <w:r w:rsidRPr="009D06DC">
        <w:rPr>
          <w:rFonts w:ascii="Times New Roman" w:hAnsi="Times New Roman" w:cs="Times New Roman"/>
          <w:sz w:val="24"/>
          <w:szCs w:val="24"/>
        </w:rPr>
        <w:fldChar w:fldCharType="end"/>
      </w:r>
      <w:r w:rsidRPr="009D06DC">
        <w:rPr>
          <w:rFonts w:ascii="Times New Roman" w:hAnsi="Times New Roman" w:cs="Times New Roman"/>
          <w:sz w:val="24"/>
          <w:szCs w:val="24"/>
        </w:rPr>
        <w:t xml:space="preserve">; 2) the proportion of symptomatic cases hospitalized/died in the two subgroups as obtained from </w:t>
      </w:r>
      <w:r w:rsidRPr="009D06DC">
        <w:rPr>
          <w:rFonts w:ascii="Times New Roman" w:hAnsi="Times New Roman" w:cs="Times New Roman"/>
          <w:iCs/>
          <w:sz w:val="24"/>
          <w:szCs w:val="24"/>
        </w:rPr>
        <w:t xml:space="preserve">the Lombardy region of Italy </w:t>
      </w:r>
      <w:r w:rsidRPr="009D06DC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PEVuZE5vdGU+PENpdGU+PEF1dGhvcj5Qb2xldHRpPC9BdXRob3I+PFllYXI+MjAyMDwvWWVhcj48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</w:fldData>
        </w:fldChar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instrText xml:space="preserve"> ADDIN EN.CITE </w:instrText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PEVuZE5vdGU+PENpdGU+PEF1dGhvcj5Qb2xldHRpPC9BdXRob3I+PFllYXI+MjAyMDwvWWVhcj48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</w:fldData>
        </w:fldChar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instrText xml:space="preserve"> ADDIN EN.CITE.DATA </w:instrText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Pr="009D06DC">
        <w:rPr>
          <w:rFonts w:ascii="Times New Roman" w:hAnsi="Times New Roman" w:cs="Times New Roman"/>
          <w:iCs/>
          <w:sz w:val="24"/>
          <w:szCs w:val="24"/>
        </w:rPr>
      </w:r>
      <w:r w:rsidRPr="009D06DC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B40CA2" w:rsidRPr="009D06DC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25,30,31</w:t>
      </w:r>
      <w:r w:rsidRPr="009D06DC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Pr="009D06DC">
        <w:rPr>
          <w:rFonts w:ascii="Times New Roman" w:hAnsi="Times New Roman" w:cs="Times New Roman"/>
          <w:iCs/>
          <w:sz w:val="24"/>
          <w:szCs w:val="24"/>
        </w:rPr>
        <w:t xml:space="preserve">.  </w:t>
      </w:r>
    </w:p>
    <w:p w14:paraId="4B2AACDD" w14:textId="77777777" w:rsidR="00055163" w:rsidRPr="009D06DC" w:rsidRDefault="00055163" w:rsidP="00055163">
      <w:pPr>
        <w:spacing w:beforeLines="50" w:before="159" w:afterLines="50" w:after="159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9D06DC">
        <w:rPr>
          <w:rFonts w:ascii="Times New Roman" w:hAnsi="Times New Roman" w:cs="Times New Roman"/>
          <w:iCs/>
          <w:sz w:val="24"/>
          <w:szCs w:val="24"/>
        </w:rPr>
        <w:t>The age-specific proportions of laboratory-confirmed symptomatic cases requiring hospitalization for individuals with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a,u</m:t>
            </m:r>
          </m:sub>
        </m:sSub>
      </m:oMath>
      <w:r w:rsidRPr="009D06DC">
        <w:rPr>
          <w:rFonts w:ascii="Times New Roman" w:hAnsi="Times New Roman" w:cs="Times New Roman"/>
          <w:iCs/>
          <w:sz w:val="24"/>
          <w:szCs w:val="24"/>
        </w:rPr>
        <w:t>) and without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a,nu</m:t>
            </m:r>
          </m:sub>
        </m:sSub>
      </m:oMath>
      <w:r w:rsidRPr="009D06DC">
        <w:rPr>
          <w:rFonts w:ascii="Times New Roman" w:hAnsi="Times New Roman" w:cs="Times New Roman"/>
          <w:iCs/>
          <w:sz w:val="24"/>
          <w:szCs w:val="24"/>
        </w:rPr>
        <w:t>) underlying conditions were computed respectively as:</w:t>
      </w:r>
    </w:p>
    <w:p w14:paraId="3F366CB5" w14:textId="77777777" w:rsidR="00055163" w:rsidRPr="009D06DC" w:rsidRDefault="0013685B" w:rsidP="00055163">
      <w:pPr>
        <w:spacing w:beforeLines="50" w:before="159" w:afterLines="50" w:after="159"/>
        <w:jc w:val="center"/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a,u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=s⋅ 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ITA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⋅</m:t>
        </m:r>
      </m:oMath>
      <w:r w:rsidR="00055163" w:rsidRPr="009D06DC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</w:p>
    <w:p w14:paraId="25F52E1A" w14:textId="77777777" w:rsidR="00055163" w:rsidRPr="009D06DC" w:rsidRDefault="0013685B" w:rsidP="00055163">
      <w:pPr>
        <w:spacing w:beforeLines="50" w:before="159" w:afterLines="50" w:after="159"/>
        <w:jc w:val="center"/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a,nu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=s⋅ 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nu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ITA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⋅</m:t>
        </m:r>
      </m:oMath>
      <w:r w:rsidR="00055163" w:rsidRPr="009D06DC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</w:p>
    <w:p w14:paraId="49F666D3" w14:textId="77777777" w:rsidR="00055163" w:rsidRPr="009D06DC" w:rsidRDefault="00055163" w:rsidP="00055163">
      <w:pPr>
        <w:spacing w:beforeLines="50" w:before="159" w:afterLines="50" w:after="159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9D06DC">
        <w:rPr>
          <w:rFonts w:ascii="Times New Roman" w:hAnsi="Times New Roman" w:cs="Times New Roman"/>
          <w:iCs/>
          <w:sz w:val="24"/>
          <w:szCs w:val="24"/>
        </w:rPr>
        <w:t>Where</w:t>
      </w:r>
      <w:proofErr w:type="gramEnd"/>
      <w:r w:rsidRPr="009D06DC">
        <w:rPr>
          <w:rFonts w:ascii="Times New Roman" w:hAnsi="Times New Roman" w:cs="Times New Roman"/>
          <w:iCs/>
          <w:sz w:val="24"/>
          <w:szCs w:val="24"/>
        </w:rPr>
        <w:t>,</w:t>
      </w:r>
    </w:p>
    <w:p w14:paraId="0CD37C28" w14:textId="3B561696" w:rsidR="00055163" w:rsidRPr="009D06DC" w:rsidRDefault="0013685B" w:rsidP="00055163">
      <w:pPr>
        <w:pStyle w:val="ListParagraph"/>
        <w:numPr>
          <w:ilvl w:val="0"/>
          <w:numId w:val="28"/>
        </w:numPr>
        <w:spacing w:beforeLines="50" w:before="159" w:afterLines="50" w:after="159"/>
        <w:ind w:firstLineChars="0"/>
        <w:jc w:val="left"/>
        <w:rPr>
          <w:rFonts w:ascii="Times New Roman" w:hAnsi="Times New Roman" w:cs="Times New Roman"/>
          <w:iCs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ITA</m:t>
            </m:r>
          </m:sup>
        </m:sSubSup>
      </m:oMath>
      <w:r w:rsidR="00055163" w:rsidRPr="009D06D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and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nu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ITA</m:t>
            </m:r>
          </m:sup>
        </m:sSubSup>
      </m:oMath>
      <w:r w:rsidR="00055163" w:rsidRPr="009D06D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separately denote the proportion of hospitalized among symptomatic cases with and without underlying conditions as estimated from Lombardy data (Table S2)</w:t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PEVuZE5vdGU+PENpdGU+PEF1dGhvcj5Qb2xldHRpPC9BdXRob3I+PFllYXI+MjAyMDwvWWVhcj48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</w:fldData>
        </w:fldChar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instrText xml:space="preserve"> ADDIN EN.CITE </w:instrText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PEVuZE5vdGU+PENpdGU+PEF1dGhvcj5Qb2xldHRpPC9BdXRob3I+PFllYXI+MjAyMDwvWWVhcj48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</w:fldData>
        </w:fldChar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instrText xml:space="preserve"> ADDIN EN.CITE.DATA </w:instrText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B40CA2" w:rsidRPr="009D06DC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25,30,31</w:t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055163" w:rsidRPr="009D06D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</w:t>
      </w:r>
    </w:p>
    <w:p w14:paraId="284EB34B" w14:textId="70F0CB1E" w:rsidR="00055163" w:rsidRPr="009D06DC" w:rsidRDefault="0013685B" w:rsidP="00055163">
      <w:pPr>
        <w:pStyle w:val="ListParagraph"/>
        <w:numPr>
          <w:ilvl w:val="0"/>
          <w:numId w:val="28"/>
        </w:numPr>
        <w:spacing w:beforeLines="50" w:before="159" w:afterLines="50" w:after="159"/>
        <w:ind w:firstLineChars="0"/>
        <w:jc w:val="left"/>
        <w:rPr>
          <w:rFonts w:ascii="Times New Roman" w:hAnsi="Times New Roman"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="00055163" w:rsidRPr="009D06D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  <w:t>denotes the age-specific proportion of laboratory-confirmed symptomatic cases requiring hospitalization as estimated for China independently from the presence of underlying conditions</w:t>
      </w:r>
      <w:r w:rsidR="002F2C51" w:rsidRPr="009D06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PEVuZE5vdGU+PENpdGU+PEF1dGhvcj5ZYW5nPC9BdXRob3I+PFllYXI+MjAyMDwvWWVhcj48UmVj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</w:fldData>
        </w:fldChar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instrText xml:space="preserve"> ADDIN EN.CITE </w:instrText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PEVuZE5vdGU+PENpdGU+PEF1dGhvcj5ZYW5nPC9BdXRob3I+PFllYXI+MjAyMDwvWWVhcj48UmVj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</w:fldData>
        </w:fldChar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instrText xml:space="preserve"> ADDIN EN.CITE.DATA </w:instrText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B40CA2" w:rsidRPr="009D06DC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29</w:t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2F2C51" w:rsidRPr="009D06DC">
        <w:rPr>
          <w:rFonts w:ascii="Times New Roman" w:hAnsi="Times New Roman" w:cs="Times New Roman"/>
          <w:iCs/>
          <w:sz w:val="24"/>
          <w:szCs w:val="24"/>
        </w:rPr>
        <w:t>.</w:t>
      </w:r>
    </w:p>
    <w:p w14:paraId="6E4116E4" w14:textId="7B93944C" w:rsidR="00055163" w:rsidRPr="009D06DC" w:rsidRDefault="00055163" w:rsidP="00055163">
      <w:pPr>
        <w:pStyle w:val="ListParagraph"/>
        <w:numPr>
          <w:ilvl w:val="0"/>
          <w:numId w:val="28"/>
        </w:numPr>
        <w:spacing w:beforeLines="50" w:before="159" w:afterLines="50" w:after="159"/>
        <w:ind w:firstLineChars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9D06DC">
        <w:rPr>
          <w:rFonts w:ascii="Times New Roman" w:hAnsi="Times New Roman" w:cs="Times New Roman"/>
          <w:iCs/>
          <w:sz w:val="24"/>
          <w:szCs w:val="24"/>
        </w:rPr>
        <w:t xml:space="preserve">the scale factor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</m:t>
        </m:r>
      </m:oMath>
      <w:r w:rsidRPr="009D06DC">
        <w:rPr>
          <w:rFonts w:ascii="Times New Roman" w:hAnsi="Times New Roman" w:cs="Times New Roman"/>
          <w:iCs/>
          <w:sz w:val="24"/>
          <w:szCs w:val="24"/>
        </w:rPr>
        <w:t xml:space="preserve"> is determined in such a way to minimize the root mean square error between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9D06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sz w:val="24"/>
          <w:szCs w:val="24"/>
        </w:rPr>
        <w:t>and</w:t>
      </w:r>
      <w:r w:rsidRPr="009D06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Pr="009D06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a,u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⋅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a,u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a,nu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⋅</m:t>
        </m:r>
        <m:r>
          <m:rPr>
            <m:nor/>
          </m:rPr>
          <w:rPr>
            <w:rFonts w:ascii="Times New Roman" w:hAnsi="Times New Roman" w:cs="Times New Roman"/>
            <w:i/>
            <w:iCs/>
            <w:sz w:val="24"/>
            <w:szCs w:val="24"/>
          </w:rPr>
          <m:t> 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a,nu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</m:oMath>
      <w:r w:rsidRPr="009D06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a,u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9D06DC">
        <w:rPr>
          <w:rFonts w:ascii="Times New Roman" w:hAnsi="Times New Roman" w:cs="Times New Roman"/>
          <w:iCs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a,nu</m:t>
            </m:r>
          </m:sub>
        </m:sSub>
      </m:oMath>
      <w:r w:rsidRPr="009D06DC">
        <w:rPr>
          <w:rFonts w:ascii="Times New Roman" w:hAnsi="Times New Roman" w:cs="Times New Roman"/>
          <w:iCs/>
          <w:sz w:val="24"/>
          <w:szCs w:val="24"/>
        </w:rPr>
        <w:t xml:space="preserve"> denote the proportions of individuals of age with and without underlying conditions in China, respectiv</w:t>
      </w:r>
      <w:r w:rsidR="002A0C9D" w:rsidRPr="009D06DC">
        <w:rPr>
          <w:rFonts w:ascii="Times New Roman" w:hAnsi="Times New Roman" w:cs="Times New Roman"/>
          <w:iCs/>
          <w:sz w:val="24"/>
          <w:szCs w:val="24"/>
        </w:rPr>
        <w:t>el</w:t>
      </w:r>
      <w:r w:rsidRPr="009D06DC">
        <w:rPr>
          <w:rFonts w:ascii="Times New Roman" w:hAnsi="Times New Roman" w:cs="Times New Roman"/>
          <w:iCs/>
          <w:sz w:val="24"/>
          <w:szCs w:val="24"/>
        </w:rPr>
        <w:t>y</w:t>
      </w:r>
      <w:r w:rsidR="002A0C9D" w:rsidRPr="009D06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instrText xml:space="preserve"> ADDIN EN.CITE &lt;EndNote&gt;&lt;Cite&gt;&lt;Author&gt;Yang&lt;/Author&gt;&lt;Year&gt;2020&lt;/Year&gt;&lt;RecNum&gt;133&lt;/RecNum&gt;&lt;DisplayText&gt;&lt;style face="superscript"&gt;3&lt;/style&gt;&lt;/DisplayText&gt;&lt;record&gt;&lt;rec-number&gt;133&lt;/rec-number&gt;&lt;foreign-keys&gt;&lt;key app="EN" db-id="pdw22fxzy90dpue9xx2xprpcww0r5trdws0t" timestamp="1605836127"&gt;133&lt;/key&gt;&lt;/foreign-keys&gt;&lt;ref-type name="Journal Article"&gt;17&lt;/ref-type&gt;&lt;contributors&gt;&lt;authors&gt;&lt;author&gt;Yang, J.&lt;/author&gt;&lt;author&gt;Zheng, W.&lt;/author&gt;&lt;author&gt;Shi, H.&lt;/author&gt;&lt;author&gt;Yan, X.&lt;/author&gt;&lt;author&gt;Dong, K.&lt;/author&gt;&lt;author&gt;You, Q.&lt;/author&gt;&lt;author&gt;Zhong, G.&lt;/author&gt;&lt;author&gt;Gong, H.&lt;/author&gt;&lt;author&gt;Chen, Z.&lt;/author&gt;&lt;author&gt;Jit, M.&lt;/author&gt;&lt;author&gt;Viboud, C.&lt;/author&gt;&lt;author&gt;Ajelli, M.&lt;/author&gt;&lt;author&gt;Yu, H. &lt;/author&gt;&lt;/authors&gt;&lt;/contributors&gt;&lt;titles&gt;&lt;title&gt;Who should be Prioritized for COVID-19 Vaccination in China? A Descriptive Study&lt;/title&gt;&lt;secondary-title&gt;BMC Med,accepted&lt;/secondary-title&gt;&lt;/titles&gt;&lt;periodical&gt;&lt;full-title&gt;BMC Med,accepted&lt;/full-title&gt;&lt;/periodical&gt;&lt;dates&gt;&lt;year&gt;2020&lt;/year&gt;&lt;/dates&gt;&lt;label&gt;19 September 2020&lt;/label&gt;&lt;urls&gt;&lt;related-urls&gt;&lt;url&gt;https://www.preprints.org/manuscript/202009.0446/v1&lt;/url&gt;&lt;/related-urls&gt;&lt;/urls&gt;&lt;electronic-resource-num&gt;10.20944/preprints202009.0446.v1&lt;/electronic-resource-num&gt;&lt;/record&gt;&lt;/Cite&gt;&lt;/EndNote&gt;</w:instrText>
      </w:r>
      <w:r w:rsidRPr="009D06DC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B40CA2" w:rsidRPr="009D06DC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3</w:t>
      </w:r>
      <w:r w:rsidRPr="009D06DC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2A0C9D" w:rsidRPr="009D06DC">
        <w:rPr>
          <w:rFonts w:ascii="Times New Roman" w:hAnsi="Times New Roman" w:cs="Times New Roman"/>
          <w:iCs/>
          <w:sz w:val="24"/>
          <w:szCs w:val="24"/>
        </w:rPr>
        <w:t>.</w:t>
      </w:r>
    </w:p>
    <w:p w14:paraId="52181014" w14:textId="77777777" w:rsidR="00055163" w:rsidRPr="009D06DC" w:rsidRDefault="00055163" w:rsidP="00055163">
      <w:pPr>
        <w:spacing w:beforeLines="50" w:before="159" w:afterLines="50" w:after="159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9D06DC">
        <w:rPr>
          <w:rFonts w:ascii="Times New Roman" w:hAnsi="Times New Roman" w:cs="Times New Roman"/>
          <w:iCs/>
          <w:sz w:val="24"/>
          <w:szCs w:val="24"/>
        </w:rPr>
        <w:t>Analogously, the age-specific fatality ratios among laboratory-confirmed symptomatic cases for individuals with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a,u</m:t>
            </m:r>
          </m:sub>
        </m:sSub>
      </m:oMath>
      <w:r w:rsidRPr="009D06DC">
        <w:rPr>
          <w:rFonts w:ascii="Times New Roman" w:hAnsi="Times New Roman" w:cs="Times New Roman"/>
          <w:iCs/>
          <w:sz w:val="24"/>
          <w:szCs w:val="24"/>
        </w:rPr>
        <w:t>) and without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a,nu</m:t>
            </m:r>
          </m:sub>
        </m:sSub>
      </m:oMath>
      <w:r w:rsidRPr="009D06DC">
        <w:rPr>
          <w:rFonts w:ascii="Times New Roman" w:hAnsi="Times New Roman" w:cs="Times New Roman"/>
          <w:iCs/>
          <w:sz w:val="24"/>
          <w:szCs w:val="24"/>
        </w:rPr>
        <w:t>) underlying conditions are computed respectively as:</w:t>
      </w:r>
    </w:p>
    <w:p w14:paraId="002DB4CC" w14:textId="77777777" w:rsidR="00055163" w:rsidRPr="009D06DC" w:rsidRDefault="0013685B" w:rsidP="00055163">
      <w:pPr>
        <w:pStyle w:val="ListParagraph"/>
        <w:spacing w:beforeLines="50" w:before="159" w:afterLines="50" w:after="159"/>
        <w:ind w:left="420" w:firstLineChars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a,u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=v⋅ 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ITA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⋅</m:t>
        </m:r>
      </m:oMath>
      <w:r w:rsidR="00055163" w:rsidRPr="009D06DC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</w:p>
    <w:p w14:paraId="747DAE4D" w14:textId="77777777" w:rsidR="00055163" w:rsidRPr="009D06DC" w:rsidRDefault="0013685B" w:rsidP="00055163">
      <w:pPr>
        <w:pStyle w:val="ListParagraph"/>
        <w:spacing w:beforeLines="50" w:before="159" w:afterLines="50" w:after="159"/>
        <w:ind w:left="420" w:firstLineChars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a,nu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=v⋅ 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nu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ITA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⋅</m:t>
        </m:r>
      </m:oMath>
      <w:r w:rsidR="00055163" w:rsidRPr="009D06DC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</w:p>
    <w:p w14:paraId="1494C905" w14:textId="4DA99C14" w:rsidR="00055163" w:rsidRPr="009D06DC" w:rsidRDefault="004F5E72" w:rsidP="00055163">
      <w:pPr>
        <w:spacing w:beforeLines="50" w:before="159" w:afterLines="50" w:after="159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9D06DC">
        <w:rPr>
          <w:rFonts w:ascii="Times New Roman" w:hAnsi="Times New Roman" w:cs="Times New Roman"/>
          <w:iCs/>
          <w:sz w:val="24"/>
          <w:szCs w:val="24"/>
        </w:rPr>
        <w:t>w</w:t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  <w:t>here</w:t>
      </w:r>
      <w:proofErr w:type="gramEnd"/>
      <w:r w:rsidR="00055163" w:rsidRPr="009D06DC">
        <w:rPr>
          <w:rFonts w:ascii="Times New Roman" w:hAnsi="Times New Roman" w:cs="Times New Roman"/>
          <w:iCs/>
          <w:sz w:val="24"/>
          <w:szCs w:val="24"/>
        </w:rPr>
        <w:t>,</w:t>
      </w:r>
    </w:p>
    <w:p w14:paraId="2AF08F39" w14:textId="28206AE8" w:rsidR="00055163" w:rsidRPr="009D06DC" w:rsidRDefault="0013685B" w:rsidP="00055163">
      <w:pPr>
        <w:pStyle w:val="ListParagraph"/>
        <w:numPr>
          <w:ilvl w:val="0"/>
          <w:numId w:val="29"/>
        </w:numPr>
        <w:spacing w:beforeLines="50" w:before="159" w:afterLines="50" w:after="159"/>
        <w:ind w:firstLineChars="0"/>
        <w:jc w:val="left"/>
        <w:rPr>
          <w:rFonts w:ascii="Times New Roman" w:hAnsi="Times New Roman" w:cs="Times New Roman"/>
          <w:iCs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ITA</m:t>
            </m:r>
          </m:sup>
        </m:sSubSup>
      </m:oMath>
      <w:r w:rsidR="00055163" w:rsidRPr="009D06D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and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nu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ITA</m:t>
            </m:r>
          </m:sup>
        </m:sSubSup>
      </m:oMath>
      <w:r w:rsidR="00055163" w:rsidRPr="009D06D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denotes the proportion of cases with fatal outcomes among symptomatic cases with and without underlying conditions as estimated from Lombardy data (Table S2)</w:t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PEVuZE5vdGU+PENpdGU+PEF1dGhvcj5Qb2xldHRpPC9BdXRob3I+PFllYXI+MjAyMDwvWWVhcj48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</w:fldData>
        </w:fldChar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instrText xml:space="preserve"> ADDIN EN.CITE </w:instrText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PEVuZE5vdGU+PENpdGU+PEF1dGhvcj5Qb2xldHRpPC9BdXRob3I+PFllYXI+MjAyMDwvWWVhcj48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</w:fldData>
        </w:fldChar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instrText xml:space="preserve"> ADDIN EN.CITE.DATA </w:instrText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B40CA2" w:rsidRPr="009D06DC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25,30,31</w:t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  <w:t>.</w:t>
      </w:r>
    </w:p>
    <w:p w14:paraId="69B33F58" w14:textId="60DF193D" w:rsidR="00055163" w:rsidRPr="009D06DC" w:rsidRDefault="0013685B" w:rsidP="00055163">
      <w:pPr>
        <w:pStyle w:val="ListParagraph"/>
        <w:numPr>
          <w:ilvl w:val="0"/>
          <w:numId w:val="29"/>
        </w:numPr>
        <w:spacing w:beforeLines="50" w:before="159" w:afterLines="50" w:after="159"/>
        <w:ind w:firstLineChars="0"/>
        <w:jc w:val="left"/>
        <w:rPr>
          <w:rFonts w:ascii="Times New Roman" w:hAnsi="Times New Roman"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="00055163" w:rsidRPr="009D06D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  <w:t xml:space="preserve">denotes the age-specific fatality ratio among laboratory-confirmed symptomatic cases as estimated for China independently from the presence of underlying conditions </w:t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PEVuZE5vdGU+PENpdGU+PEF1dGhvcj5ZYW5nPC9BdXRob3I+PFllYXI+MjAyMDwvWWVhcj48UmVj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</w:fldData>
        </w:fldChar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instrText xml:space="preserve"> ADDIN EN.CITE </w:instrText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PEVuZE5vdGU+PENpdGU+PEF1dGhvcj5ZYW5nPC9BdXRob3I+PFllYXI+MjAyMDwvWWVhcj48UmVj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</w:fldData>
        </w:fldChar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instrText xml:space="preserve"> ADDIN EN.CITE.DATA </w:instrText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B40CA2" w:rsidRPr="009D06DC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29</w:t>
      </w:r>
      <w:r w:rsidR="00055163" w:rsidRPr="009D06DC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FF1FC6" w:rsidRPr="009D06DC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91F14E" w14:textId="77777777" w:rsidR="00055163" w:rsidRPr="009D06DC" w:rsidRDefault="00055163" w:rsidP="00055163">
      <w:pPr>
        <w:pStyle w:val="ListParagraph"/>
        <w:numPr>
          <w:ilvl w:val="0"/>
          <w:numId w:val="29"/>
        </w:numPr>
        <w:spacing w:beforeLines="50" w:before="159" w:afterLines="50" w:after="159"/>
        <w:ind w:firstLineChars="0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9D06DC">
        <w:rPr>
          <w:rFonts w:ascii="Times New Roman" w:hAnsi="Times New Roman" w:cs="Times New Roman"/>
          <w:iCs/>
          <w:sz w:val="24"/>
          <w:szCs w:val="24"/>
        </w:rPr>
        <w:t xml:space="preserve">the scale factor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9D06DC">
        <w:rPr>
          <w:rFonts w:ascii="Times New Roman" w:hAnsi="Times New Roman" w:cs="Times New Roman"/>
          <w:iCs/>
          <w:sz w:val="24"/>
          <w:szCs w:val="24"/>
        </w:rPr>
        <w:t xml:space="preserve"> is determined in such a way to minimize the root mean square error between 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9D06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sz w:val="24"/>
          <w:szCs w:val="24"/>
        </w:rPr>
        <w:t>and</w:t>
      </w:r>
      <w:r w:rsidRPr="009D06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Pr="009D06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a,u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⋅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a,u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a,nu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⋅</m:t>
        </m:r>
        <m:r>
          <m:rPr>
            <m:nor/>
          </m:rPr>
          <w:rPr>
            <w:rFonts w:ascii="Times New Roman" w:hAnsi="Times New Roman" w:cs="Times New Roman"/>
            <w:i/>
            <w:iCs/>
            <w:sz w:val="24"/>
            <w:szCs w:val="24"/>
          </w:rPr>
          <m:t> 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a,nu</m:t>
            </m:r>
          </m:sub>
        </m:sSub>
      </m:oMath>
      <w:r w:rsidRPr="009D06DC">
        <w:rPr>
          <w:rFonts w:ascii="Times New Roman" w:hAnsi="Times New Roman" w:cs="Times New Roman"/>
          <w:iCs/>
          <w:sz w:val="24"/>
          <w:szCs w:val="24"/>
        </w:rPr>
        <w:t>.</w:t>
      </w:r>
    </w:p>
    <w:p w14:paraId="25E30B1D" w14:textId="77777777" w:rsidR="00055163" w:rsidRPr="009D06DC" w:rsidRDefault="00055163" w:rsidP="00055163">
      <w:pPr>
        <w:spacing w:beforeLines="50" w:before="159" w:afterLines="50" w:after="159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9D06DC">
        <w:rPr>
          <w:rFonts w:ascii="Times New Roman" w:hAnsi="Times New Roman" w:cs="Times New Roman"/>
          <w:iCs/>
          <w:sz w:val="24"/>
          <w:szCs w:val="24"/>
        </w:rPr>
        <w:t>Estimates were reported in Table S3.</w:t>
      </w:r>
    </w:p>
    <w:p w14:paraId="122E1FD8" w14:textId="77777777" w:rsidR="00055163" w:rsidRPr="009D06DC" w:rsidRDefault="00055163" w:rsidP="00055163">
      <w:pPr>
        <w:spacing w:beforeLines="50" w:before="159" w:afterLines="50" w:after="159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85FD0" w14:textId="77777777" w:rsidR="00055163" w:rsidRPr="009D06DC" w:rsidRDefault="00055163" w:rsidP="00734961">
      <w:pPr>
        <w:spacing w:beforeLines="50" w:before="159" w:afterLines="50" w:after="159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D06DC">
        <w:rPr>
          <w:rFonts w:ascii="Times New Roman" w:hAnsi="Times New Roman" w:cs="Times New Roman"/>
          <w:b/>
          <w:bCs/>
          <w:iCs/>
          <w:sz w:val="24"/>
          <w:szCs w:val="24"/>
        </w:rPr>
        <w:t>Table S2. Proportion of laboratory-confirmed symptomatic cases requiring hospitalizations and having fatal outcomes among patients with or without underlying conditions*</w:t>
      </w:r>
    </w:p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1763"/>
        <w:gridCol w:w="1985"/>
        <w:gridCol w:w="1134"/>
      </w:tblGrid>
      <w:tr w:rsidR="00055163" w:rsidRPr="009D06DC" w14:paraId="205F165A" w14:textId="77777777" w:rsidTr="00A6179D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066D6" w14:textId="77777777" w:rsidR="00055163" w:rsidRPr="009D06DC" w:rsidRDefault="00055163" w:rsidP="00A6179D">
            <w:pPr>
              <w:spacing w:line="220" w:lineRule="exact"/>
              <w:ind w:firstLine="400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5E306" w14:textId="77777777" w:rsidR="00055163" w:rsidRPr="009D06DC" w:rsidRDefault="00055163" w:rsidP="00A6179D">
            <w:pPr>
              <w:spacing w:line="220" w:lineRule="exact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With underlying conditions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361BA" w14:textId="77777777" w:rsidR="00055163" w:rsidRPr="009D06DC" w:rsidRDefault="00055163" w:rsidP="00A6179D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Without underlying conditions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902D9" w14:textId="77777777" w:rsidR="00055163" w:rsidRPr="009D06DC" w:rsidRDefault="00055163" w:rsidP="00A6179D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055163" w:rsidRPr="009D06DC" w14:paraId="3496D5EC" w14:textId="77777777" w:rsidTr="00A6179D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E93429" w14:textId="77777777" w:rsidR="00055163" w:rsidRPr="009D06DC" w:rsidRDefault="00055163" w:rsidP="00A6179D">
            <w:pPr>
              <w:spacing w:line="220" w:lineRule="exact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Laboratory-confirmed symptomatic cases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F83154F" w14:textId="77777777" w:rsidR="00055163" w:rsidRPr="009D06DC" w:rsidRDefault="00055163" w:rsidP="00A6179D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44446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D560D3" w14:textId="77777777" w:rsidR="00055163" w:rsidRPr="009D06DC" w:rsidRDefault="00055163" w:rsidP="00A6179D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44092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0526D" w14:textId="77777777" w:rsidR="00055163" w:rsidRPr="009D06DC" w:rsidRDefault="00055163" w:rsidP="00A6179D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88538</w:t>
            </w:r>
          </w:p>
        </w:tc>
      </w:tr>
      <w:tr w:rsidR="00055163" w:rsidRPr="009D06DC" w14:paraId="5917400A" w14:textId="77777777" w:rsidTr="00A6179D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998CAA" w14:textId="77777777" w:rsidR="00055163" w:rsidRPr="009D06DC" w:rsidRDefault="00055163" w:rsidP="00A6179D">
            <w:pPr>
              <w:spacing w:line="2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Laboratory-confirmed symptomatic cases requiring hospitalizations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2B605A3" w14:textId="77777777" w:rsidR="00055163" w:rsidRPr="009D06DC" w:rsidRDefault="00055163" w:rsidP="00A6179D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29593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031AAE" w14:textId="77777777" w:rsidR="00055163" w:rsidRPr="009D06DC" w:rsidRDefault="00055163" w:rsidP="00A6179D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17800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33E3B" w14:textId="77777777" w:rsidR="00055163" w:rsidRPr="009D06DC" w:rsidRDefault="00055163" w:rsidP="00A6179D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47393</w:t>
            </w:r>
          </w:p>
        </w:tc>
      </w:tr>
      <w:tr w:rsidR="00055163" w:rsidRPr="009D06DC" w14:paraId="2F51D084" w14:textId="77777777" w:rsidTr="00A6179D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009AF8" w14:textId="77777777" w:rsidR="00055163" w:rsidRPr="009D06DC" w:rsidRDefault="00055163" w:rsidP="00A6179D">
            <w:pPr>
              <w:spacing w:line="220" w:lineRule="exact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Laboratory-confirmed symptomatic cases with fatal outcomes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E46060A" w14:textId="77777777" w:rsidR="00055163" w:rsidRPr="009D06DC" w:rsidRDefault="00055163" w:rsidP="00A6179D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13683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62A7D8" w14:textId="77777777" w:rsidR="00055163" w:rsidRPr="009D06DC" w:rsidRDefault="00055163" w:rsidP="00A6179D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3095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DC6D5" w14:textId="77777777" w:rsidR="00055163" w:rsidRPr="009D06DC" w:rsidRDefault="00055163" w:rsidP="00A6179D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16778</w:t>
            </w:r>
          </w:p>
        </w:tc>
      </w:tr>
      <w:tr w:rsidR="00055163" w:rsidRPr="009D06DC" w14:paraId="47DC306B" w14:textId="77777777" w:rsidTr="00A6179D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B92A72" w14:textId="77777777" w:rsidR="00055163" w:rsidRPr="009D06DC" w:rsidRDefault="00055163" w:rsidP="00A6179D">
            <w:pPr>
              <w:spacing w:line="220" w:lineRule="exact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Proportion of hospitalization among laboratory-confirmed symptomatic cases (%)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A9E5718" w14:textId="77777777" w:rsidR="00055163" w:rsidRPr="009D06DC" w:rsidRDefault="0013685B" w:rsidP="00A6179D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ITA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=</m:t>
              </m:r>
            </m:oMath>
            <w:r w:rsidR="00055163" w:rsidRPr="009D06DC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7FFAF9" w14:textId="77777777" w:rsidR="00055163" w:rsidRPr="009D06DC" w:rsidRDefault="0013685B" w:rsidP="00A6179D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nu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ITA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=</m:t>
              </m:r>
            </m:oMath>
            <w:r w:rsidR="00055163" w:rsidRPr="009D06DC">
              <w:rPr>
                <w:rFonts w:ascii="Times New Roman" w:hAnsi="Times New Roman" w:cs="Times New Roman"/>
                <w:sz w:val="24"/>
                <w:szCs w:val="24"/>
              </w:rPr>
              <w:t>40.4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C18B3" w14:textId="77777777" w:rsidR="00055163" w:rsidRPr="009D06DC" w:rsidRDefault="00055163" w:rsidP="00A6179D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53.5</w:t>
            </w:r>
          </w:p>
        </w:tc>
      </w:tr>
      <w:tr w:rsidR="00055163" w:rsidRPr="009D06DC" w14:paraId="33BD6C18" w14:textId="77777777" w:rsidTr="00A6179D">
        <w:trPr>
          <w:trHeight w:val="567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A44D9" w14:textId="77777777" w:rsidR="00055163" w:rsidRPr="009D06DC" w:rsidRDefault="00055163" w:rsidP="00A6179D">
            <w:pPr>
              <w:spacing w:line="2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Proportion of laboratory-confirmed symptomatic cases with fatal outcomes (%)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019B8" w14:textId="77777777" w:rsidR="00055163" w:rsidRPr="009D06DC" w:rsidRDefault="0013685B" w:rsidP="00A6179D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ITA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=</m:t>
              </m:r>
            </m:oMath>
            <w:r w:rsidR="00055163" w:rsidRPr="009D06DC"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755FF" w14:textId="77777777" w:rsidR="00055163" w:rsidRPr="009D06DC" w:rsidRDefault="0013685B" w:rsidP="00A6179D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nu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ITA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=</m:t>
              </m:r>
            </m:oMath>
            <w:r w:rsidR="00055163" w:rsidRPr="009D06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B13A5" w14:textId="77777777" w:rsidR="00055163" w:rsidRPr="009D06DC" w:rsidRDefault="00055163" w:rsidP="00A6179D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04E8B5AE" w14:textId="0EE41560" w:rsidR="00055163" w:rsidRPr="009D06DC" w:rsidRDefault="00055163" w:rsidP="00055163">
      <w:pPr>
        <w:jc w:val="left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9D06DC">
        <w:rPr>
          <w:rFonts w:ascii="Times New Roman" w:hAnsi="Times New Roman" w:cs="Times New Roman"/>
          <w:iCs/>
          <w:sz w:val="24"/>
          <w:szCs w:val="24"/>
          <w:vertAlign w:val="superscript"/>
          <w:lang w:val="en-GB"/>
        </w:rPr>
        <w:t>*</w:t>
      </w:r>
      <w:r w:rsidRPr="009D06DC">
        <w:rPr>
          <w:rFonts w:ascii="Times New Roman" w:hAnsi="Times New Roman" w:cs="Times New Roman"/>
          <w:sz w:val="24"/>
          <w:szCs w:val="24"/>
        </w:rPr>
        <w:t xml:space="preserve"> The data were obtained from the line list of COVID-19 patients in </w:t>
      </w:r>
      <w:bookmarkStart w:id="7" w:name="_Hlk56886145"/>
      <w:r w:rsidRPr="009D06DC">
        <w:rPr>
          <w:rFonts w:ascii="Times New Roman" w:hAnsi="Times New Roman" w:cs="Times New Roman"/>
          <w:sz w:val="24"/>
          <w:szCs w:val="24"/>
        </w:rPr>
        <w:t>the Lombardy region of</w:t>
      </w:r>
      <w:bookmarkEnd w:id="7"/>
      <w:r w:rsidRPr="009D06DC">
        <w:rPr>
          <w:rFonts w:ascii="Times New Roman" w:hAnsi="Times New Roman" w:cs="Times New Roman"/>
          <w:sz w:val="24"/>
          <w:szCs w:val="24"/>
        </w:rPr>
        <w:t xml:space="preserve"> Italy, with underlying diseases including chronic respiratory disease, cardiovascular disease, metabolic disease and cancer</w:t>
      </w:r>
      <w:r w:rsidRPr="009D06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PEVuZE5vdGU+PENpdGU+PEF1dGhvcj5Qb2xldHRpPC9BdXRob3I+PFllYXI+MjAyMDwvWWVhcj48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</w:fldData>
        </w:fldChar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instrText xml:space="preserve"> ADDIN EN.CITE </w:instrText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fldChar w:fldCharType="begin">
          <w:fldData xml:space="preserve">PEVuZE5vdGU+PENpdGU+PEF1dGhvcj5Qb2xldHRpPC9BdXRob3I+PFllYXI+MjAyMDwvWWVhcj48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</w:fldData>
        </w:fldChar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instrText xml:space="preserve"> ADDIN EN.CITE.DATA </w:instrText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</w:r>
      <w:r w:rsidR="00B40CA2" w:rsidRPr="009D06DC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Pr="009D06DC">
        <w:rPr>
          <w:rFonts w:ascii="Times New Roman" w:hAnsi="Times New Roman" w:cs="Times New Roman"/>
          <w:iCs/>
          <w:sz w:val="24"/>
          <w:szCs w:val="24"/>
        </w:rPr>
      </w:r>
      <w:r w:rsidRPr="009D06DC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B40CA2" w:rsidRPr="009D06DC">
        <w:rPr>
          <w:rFonts w:ascii="Times New Roman" w:hAnsi="Times New Roman" w:cs="Times New Roman"/>
          <w:iCs/>
          <w:noProof/>
          <w:sz w:val="24"/>
          <w:szCs w:val="24"/>
          <w:vertAlign w:val="superscript"/>
        </w:rPr>
        <w:t>25,30,31</w:t>
      </w:r>
      <w:r w:rsidRPr="009D06DC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FF1FC6" w:rsidRPr="009D06DC">
        <w:rPr>
          <w:rFonts w:ascii="Times New Roman" w:hAnsi="Times New Roman" w:cs="Times New Roman"/>
          <w:iCs/>
          <w:sz w:val="24"/>
          <w:szCs w:val="24"/>
        </w:rPr>
        <w:t>.</w:t>
      </w:r>
      <w:r w:rsidRPr="009D06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E8955" w14:textId="77777777" w:rsidR="00055163" w:rsidRPr="009D06DC" w:rsidRDefault="00055163" w:rsidP="00055163">
      <w:pPr>
        <w:spacing w:beforeLines="50" w:before="159" w:afterLines="50" w:after="159"/>
        <w:rPr>
          <w:rFonts w:ascii="Times New Roman" w:hAnsi="Times New Roman" w:cs="Times New Roman"/>
          <w:iCs/>
          <w:sz w:val="24"/>
          <w:szCs w:val="24"/>
        </w:rPr>
      </w:pPr>
    </w:p>
    <w:p w14:paraId="6D3779C3" w14:textId="77777777" w:rsidR="00055163" w:rsidRPr="009D06DC" w:rsidRDefault="00055163" w:rsidP="00734961">
      <w:pPr>
        <w:spacing w:beforeLines="50" w:before="159" w:afterLines="50" w:after="159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D06DC">
        <w:rPr>
          <w:rFonts w:ascii="Times New Roman" w:hAnsi="Times New Roman" w:cs="Times New Roman"/>
          <w:b/>
          <w:bCs/>
          <w:iCs/>
          <w:sz w:val="24"/>
          <w:szCs w:val="24"/>
        </w:rPr>
        <w:t>Table S3. Estimated hospitalization and death rates for individuals with and without underlying conditions in China.</w:t>
      </w:r>
    </w:p>
    <w:tbl>
      <w:tblPr>
        <w:tblStyle w:val="PlainTable2"/>
        <w:tblW w:w="9356" w:type="dxa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2255"/>
        <w:gridCol w:w="1701"/>
        <w:gridCol w:w="1985"/>
      </w:tblGrid>
      <w:tr w:rsidR="00055163" w:rsidRPr="009D06DC" w14:paraId="1B821C09" w14:textId="77777777" w:rsidTr="00A61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71FA9" w14:textId="77777777" w:rsidR="00055163" w:rsidRPr="009D06DC" w:rsidRDefault="00055163" w:rsidP="00A6179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64693" w14:textId="77777777" w:rsidR="00055163" w:rsidRPr="009D06DC" w:rsidRDefault="00055163" w:rsidP="00A61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9D06DC">
              <w:rPr>
                <w:rFonts w:ascii="Times New Roman" w:hAnsi="Times New Roman" w:cs="Times New Roman"/>
                <w:b w:val="0"/>
                <w:bCs w:val="0"/>
              </w:rPr>
              <w:t>With/without underlying conditions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E4760" w14:textId="77777777" w:rsidR="00055163" w:rsidRPr="009D06DC" w:rsidRDefault="00055163" w:rsidP="00A61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9D06DC">
              <w:rPr>
                <w:rFonts w:ascii="Times New Roman" w:hAnsi="Times New Roman" w:cs="Times New Roman"/>
                <w:b w:val="0"/>
                <w:bCs w:val="0"/>
              </w:rPr>
              <w:t>With underlying conditions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4FCC6" w14:textId="77777777" w:rsidR="00055163" w:rsidRPr="009D06DC" w:rsidRDefault="00055163" w:rsidP="00A61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9D06DC">
              <w:rPr>
                <w:rFonts w:ascii="Times New Roman" w:hAnsi="Times New Roman" w:cs="Times New Roman"/>
                <w:b w:val="0"/>
                <w:bCs w:val="0"/>
              </w:rPr>
              <w:t>Without underlying conditions</w:t>
            </w:r>
          </w:p>
        </w:tc>
      </w:tr>
      <w:tr w:rsidR="00055163" w:rsidRPr="009D06DC" w14:paraId="3172E291" w14:textId="77777777" w:rsidTr="00A61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697A5285" w14:textId="77777777" w:rsidR="00055163" w:rsidRPr="009D06DC" w:rsidRDefault="00055163" w:rsidP="00A6179D">
            <w:pPr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9D06DC">
              <w:rPr>
                <w:rFonts w:ascii="Times New Roman" w:hAnsi="Times New Roman" w:cs="Times New Roman"/>
                <w:b w:val="0"/>
                <w:bCs w:val="0"/>
              </w:rPr>
              <w:t>Proportion of laboratory-confirmed symptomatic cases requiring hospitalizations (%)</w:t>
            </w:r>
          </w:p>
        </w:tc>
        <w:tc>
          <w:tcPr>
            <w:tcW w:w="2255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14BC9C93" w14:textId="17D98A1C" w:rsidR="00055163" w:rsidRPr="009D06DC" w:rsidRDefault="0013685B" w:rsidP="00A61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a</m:t>
                  </m:r>
                </m:sub>
              </m:sSub>
            </m:oMath>
            <w:r w:rsidR="00055163" w:rsidRPr="009D06DC">
              <w:rPr>
                <w:rFonts w:ascii="Times New Roman" w:hAnsi="Times New Roman" w:cs="Times New Roman"/>
                <w:iCs/>
              </w:rPr>
              <w:fldChar w:fldCharType="begin">
                <w:fldData xml:space="preserve">PEVuZE5vdGU+PENpdGU+PEF1dGhvcj5ZYW5nPC9BdXRob3I+PFllYXI+MjAyMDwvWWVhcj48UmVj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</w:fldData>
              </w:fldChar>
            </w:r>
            <w:r w:rsidR="00B40CA2" w:rsidRPr="009D06DC">
              <w:rPr>
                <w:rFonts w:ascii="Times New Roman" w:hAnsi="Times New Roman" w:cs="Times New Roman"/>
                <w:iCs/>
              </w:rPr>
              <w:instrText xml:space="preserve"> ADDIN EN.CITE </w:instrText>
            </w:r>
            <w:r w:rsidR="00B40CA2" w:rsidRPr="009D06DC">
              <w:rPr>
                <w:rFonts w:ascii="Times New Roman" w:hAnsi="Times New Roman" w:cs="Times New Roman"/>
                <w:iCs/>
              </w:rPr>
              <w:fldChar w:fldCharType="begin">
                <w:fldData xml:space="preserve">PEVuZE5vdGU+PENpdGU+PEF1dGhvcj5ZYW5nPC9BdXRob3I+PFllYXI+MjAyMDwvWWVhcj48UmVj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</w:fldData>
              </w:fldChar>
            </w:r>
            <w:r w:rsidR="00B40CA2" w:rsidRPr="009D06DC">
              <w:rPr>
                <w:rFonts w:ascii="Times New Roman" w:hAnsi="Times New Roman" w:cs="Times New Roman"/>
                <w:iCs/>
              </w:rPr>
              <w:instrText xml:space="preserve"> ADDIN EN.CITE.DATA </w:instrText>
            </w:r>
            <w:r w:rsidR="00B40CA2" w:rsidRPr="009D06DC">
              <w:rPr>
                <w:rFonts w:ascii="Times New Roman" w:hAnsi="Times New Roman" w:cs="Times New Roman"/>
                <w:iCs/>
              </w:rPr>
            </w:r>
            <w:r w:rsidR="00B40CA2" w:rsidRPr="009D06DC">
              <w:rPr>
                <w:rFonts w:ascii="Times New Roman" w:hAnsi="Times New Roman" w:cs="Times New Roman"/>
                <w:iCs/>
              </w:rPr>
              <w:fldChar w:fldCharType="end"/>
            </w:r>
            <w:r w:rsidR="00055163" w:rsidRPr="009D06DC">
              <w:rPr>
                <w:rFonts w:ascii="Times New Roman" w:hAnsi="Times New Roman" w:cs="Times New Roman"/>
                <w:iCs/>
              </w:rPr>
            </w:r>
            <w:r w:rsidR="00055163" w:rsidRPr="009D06DC">
              <w:rPr>
                <w:rFonts w:ascii="Times New Roman" w:hAnsi="Times New Roman" w:cs="Times New Roman"/>
                <w:iCs/>
              </w:rPr>
              <w:fldChar w:fldCharType="separate"/>
            </w:r>
            <w:r w:rsidR="00B40CA2" w:rsidRPr="009D06DC">
              <w:rPr>
                <w:rFonts w:ascii="Times New Roman" w:hAnsi="Times New Roman" w:cs="Times New Roman"/>
                <w:iCs/>
                <w:noProof/>
                <w:vertAlign w:val="superscript"/>
              </w:rPr>
              <w:t>29</w:t>
            </w:r>
            <w:r w:rsidR="00055163" w:rsidRPr="009D06DC"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22CF683B" w14:textId="77777777" w:rsidR="00055163" w:rsidRPr="009D06DC" w:rsidRDefault="0013685B" w:rsidP="00A61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a,u</m:t>
                    </m:r>
                  </m:sub>
                </m:sSub>
              </m:oMath>
            </m:oMathPara>
          </w:p>
        </w:tc>
        <w:tc>
          <w:tcPr>
            <w:tcW w:w="1985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09DE5516" w14:textId="77777777" w:rsidR="00055163" w:rsidRPr="009D06DC" w:rsidRDefault="0013685B" w:rsidP="00A61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a,nu</m:t>
                    </m:r>
                  </m:sub>
                </m:sSub>
              </m:oMath>
            </m:oMathPara>
          </w:p>
        </w:tc>
      </w:tr>
      <w:tr w:rsidR="00055163" w:rsidRPr="009D06DC" w14:paraId="764D357A" w14:textId="77777777" w:rsidTr="00A617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1F6AA9A6" w14:textId="77777777" w:rsidR="00055163" w:rsidRPr="009D06DC" w:rsidRDefault="00055163" w:rsidP="00A6179D">
            <w:pPr>
              <w:ind w:firstLineChars="150" w:firstLine="360"/>
              <w:rPr>
                <w:rFonts w:ascii="Times New Roman" w:hAnsi="Times New Roman" w:cs="Times New Roman"/>
                <w:b w:val="0"/>
                <w:bCs w:val="0"/>
              </w:rPr>
            </w:pPr>
            <w:r w:rsidRPr="009D06DC">
              <w:rPr>
                <w:rFonts w:ascii="Times New Roman" w:hAnsi="Times New Roman" w:cs="Times New Roman"/>
                <w:b w:val="0"/>
                <w:bCs w:val="0"/>
              </w:rPr>
              <w:lastRenderedPageBreak/>
              <w:t xml:space="preserve">0-19 years </w:t>
            </w:r>
          </w:p>
        </w:tc>
        <w:tc>
          <w:tcPr>
            <w:tcW w:w="2255" w:type="dxa"/>
            <w:vAlign w:val="center"/>
          </w:tcPr>
          <w:p w14:paraId="59FAF808" w14:textId="77777777" w:rsidR="00055163" w:rsidRPr="009D06DC" w:rsidRDefault="00055163" w:rsidP="00A61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vAlign w:val="center"/>
          </w:tcPr>
          <w:p w14:paraId="0C0A23A0" w14:textId="77777777" w:rsidR="00055163" w:rsidRPr="009D06DC" w:rsidRDefault="00055163" w:rsidP="00A61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51.9</w:t>
            </w:r>
          </w:p>
        </w:tc>
        <w:tc>
          <w:tcPr>
            <w:tcW w:w="1985" w:type="dxa"/>
            <w:vAlign w:val="center"/>
          </w:tcPr>
          <w:p w14:paraId="7C0566FF" w14:textId="77777777" w:rsidR="00055163" w:rsidRPr="009D06DC" w:rsidRDefault="00055163" w:rsidP="00A61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31.5</w:t>
            </w:r>
          </w:p>
        </w:tc>
      </w:tr>
      <w:tr w:rsidR="00055163" w:rsidRPr="009D06DC" w14:paraId="193EFF2C" w14:textId="77777777" w:rsidTr="00A61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B097871" w14:textId="77777777" w:rsidR="00055163" w:rsidRPr="009D06DC" w:rsidRDefault="00055163" w:rsidP="00A6179D">
            <w:pPr>
              <w:ind w:firstLineChars="150" w:firstLine="360"/>
              <w:rPr>
                <w:rFonts w:ascii="Times New Roman" w:hAnsi="Times New Roman" w:cs="Times New Roman"/>
                <w:b w:val="0"/>
                <w:bCs w:val="0"/>
              </w:rPr>
            </w:pPr>
            <w:r w:rsidRPr="009D06DC">
              <w:rPr>
                <w:rFonts w:ascii="Times New Roman" w:hAnsi="Times New Roman" w:cs="Times New Roman"/>
                <w:b w:val="0"/>
                <w:bCs w:val="0"/>
              </w:rPr>
              <w:t>20-39 years</w:t>
            </w:r>
          </w:p>
        </w:tc>
        <w:tc>
          <w:tcPr>
            <w:tcW w:w="22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55E48EB" w14:textId="77777777" w:rsidR="00055163" w:rsidRPr="009D06DC" w:rsidRDefault="00055163" w:rsidP="00A61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29.2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2005E3" w14:textId="77777777" w:rsidR="00055163" w:rsidRPr="009D06DC" w:rsidRDefault="00055163" w:rsidP="00A61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37.9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08E96E1" w14:textId="77777777" w:rsidR="00055163" w:rsidRPr="009D06DC" w:rsidRDefault="00055163" w:rsidP="00A61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23.0</w:t>
            </w:r>
          </w:p>
        </w:tc>
      </w:tr>
      <w:tr w:rsidR="00055163" w:rsidRPr="009D06DC" w14:paraId="474AD482" w14:textId="77777777" w:rsidTr="00A617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20CFEEC3" w14:textId="77777777" w:rsidR="00055163" w:rsidRPr="009D06DC" w:rsidRDefault="00055163" w:rsidP="00A6179D">
            <w:pPr>
              <w:ind w:firstLineChars="150" w:firstLine="360"/>
              <w:rPr>
                <w:rFonts w:ascii="Times New Roman" w:hAnsi="Times New Roman" w:cs="Times New Roman"/>
                <w:b w:val="0"/>
                <w:bCs w:val="0"/>
              </w:rPr>
            </w:pPr>
            <w:r w:rsidRPr="009D06DC">
              <w:rPr>
                <w:rFonts w:ascii="Times New Roman" w:hAnsi="Times New Roman" w:cs="Times New Roman"/>
                <w:b w:val="0"/>
                <w:bCs w:val="0"/>
              </w:rPr>
              <w:t>40-59 years</w:t>
            </w:r>
          </w:p>
        </w:tc>
        <w:tc>
          <w:tcPr>
            <w:tcW w:w="2255" w:type="dxa"/>
            <w:vAlign w:val="center"/>
          </w:tcPr>
          <w:p w14:paraId="64077605" w14:textId="77777777" w:rsidR="00055163" w:rsidRPr="009D06DC" w:rsidRDefault="00055163" w:rsidP="00A61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1701" w:type="dxa"/>
            <w:vAlign w:val="center"/>
          </w:tcPr>
          <w:p w14:paraId="0D478D17" w14:textId="77777777" w:rsidR="00055163" w:rsidRPr="009D06DC" w:rsidRDefault="00055163" w:rsidP="00A61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1985" w:type="dxa"/>
            <w:vAlign w:val="center"/>
          </w:tcPr>
          <w:p w14:paraId="0CFC54B8" w14:textId="77777777" w:rsidR="00055163" w:rsidRPr="009D06DC" w:rsidRDefault="00055163" w:rsidP="00A61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26.2</w:t>
            </w:r>
          </w:p>
        </w:tc>
      </w:tr>
      <w:tr w:rsidR="00055163" w:rsidRPr="009D06DC" w14:paraId="163D0633" w14:textId="77777777" w:rsidTr="00A61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CC76BE0" w14:textId="77777777" w:rsidR="00055163" w:rsidRPr="009D06DC" w:rsidRDefault="00055163" w:rsidP="00A6179D">
            <w:pPr>
              <w:ind w:firstLineChars="150" w:firstLine="360"/>
              <w:rPr>
                <w:rFonts w:ascii="Times New Roman" w:hAnsi="Times New Roman" w:cs="Times New Roman"/>
                <w:b w:val="0"/>
                <w:bCs w:val="0"/>
              </w:rPr>
            </w:pPr>
            <w:r w:rsidRPr="009D06DC">
              <w:rPr>
                <w:rFonts w:ascii="Times New Roman" w:hAnsi="Times New Roman" w:cs="Times New Roman"/>
                <w:b w:val="0"/>
                <w:bCs w:val="0"/>
              </w:rPr>
              <w:t>60+ years</w:t>
            </w:r>
          </w:p>
        </w:tc>
        <w:tc>
          <w:tcPr>
            <w:tcW w:w="22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9823263" w14:textId="77777777" w:rsidR="00055163" w:rsidRPr="009D06DC" w:rsidRDefault="00055163" w:rsidP="00A61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33.8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2D3DAC8" w14:textId="77777777" w:rsidR="00055163" w:rsidRPr="009D06DC" w:rsidRDefault="00055163" w:rsidP="00A61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43.8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7CE3D4" w14:textId="77777777" w:rsidR="00055163" w:rsidRPr="009D06DC" w:rsidRDefault="00055163" w:rsidP="00A61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26.6</w:t>
            </w:r>
          </w:p>
        </w:tc>
      </w:tr>
      <w:tr w:rsidR="00055163" w:rsidRPr="009D06DC" w14:paraId="1D3B6B55" w14:textId="77777777" w:rsidTr="00A617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3E239643" w14:textId="77777777" w:rsidR="00055163" w:rsidRPr="009D06DC" w:rsidRDefault="00055163" w:rsidP="00A6179D">
            <w:pPr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9D06DC">
              <w:rPr>
                <w:rFonts w:ascii="Times New Roman" w:hAnsi="Times New Roman" w:cs="Times New Roman"/>
                <w:b w:val="0"/>
                <w:bCs w:val="0"/>
              </w:rPr>
              <w:t>Fatality ratio among laboratory-confirmed symptomatic cases (%)</w:t>
            </w:r>
          </w:p>
        </w:tc>
        <w:tc>
          <w:tcPr>
            <w:tcW w:w="2255" w:type="dxa"/>
            <w:vAlign w:val="center"/>
          </w:tcPr>
          <w:p w14:paraId="764869F8" w14:textId="493A0B05" w:rsidR="00055163" w:rsidRPr="009D06DC" w:rsidRDefault="0013685B" w:rsidP="00A61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a</m:t>
                  </m:r>
                </m:sub>
              </m:sSub>
            </m:oMath>
            <w:r w:rsidR="00055163" w:rsidRPr="009D06DC">
              <w:rPr>
                <w:rFonts w:ascii="Times New Roman" w:hAnsi="Times New Roman" w:cs="Times New Roman"/>
              </w:rPr>
              <w:fldChar w:fldCharType="begin">
                <w:fldData xml:space="preserve">PEVuZE5vdGU+PENpdGU+PEF1dGhvcj5ZYW5nPC9BdXRob3I+PFllYXI+MjAyMDwvWWVhcj48UmVj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</w:fldData>
              </w:fldChar>
            </w:r>
            <w:r w:rsidR="00B40CA2" w:rsidRPr="009D06DC">
              <w:rPr>
                <w:rFonts w:ascii="Times New Roman" w:hAnsi="Times New Roman" w:cs="Times New Roman"/>
              </w:rPr>
              <w:instrText xml:space="preserve"> ADDIN EN.CITE </w:instrText>
            </w:r>
            <w:r w:rsidR="00B40CA2" w:rsidRPr="009D06DC">
              <w:rPr>
                <w:rFonts w:ascii="Times New Roman" w:hAnsi="Times New Roman" w:cs="Times New Roman"/>
              </w:rPr>
              <w:fldChar w:fldCharType="begin">
                <w:fldData xml:space="preserve">PEVuZE5vdGU+PENpdGU+PEF1dGhvcj5ZYW5nPC9BdXRob3I+PFllYXI+MjAyMDwvWWVhcj48UmVj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</w:fldData>
              </w:fldChar>
            </w:r>
            <w:r w:rsidR="00B40CA2" w:rsidRPr="009D06DC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B40CA2" w:rsidRPr="009D06DC">
              <w:rPr>
                <w:rFonts w:ascii="Times New Roman" w:hAnsi="Times New Roman" w:cs="Times New Roman"/>
              </w:rPr>
            </w:r>
            <w:r w:rsidR="00B40CA2" w:rsidRPr="009D06DC">
              <w:rPr>
                <w:rFonts w:ascii="Times New Roman" w:hAnsi="Times New Roman" w:cs="Times New Roman"/>
              </w:rPr>
              <w:fldChar w:fldCharType="end"/>
            </w:r>
            <w:r w:rsidR="00055163" w:rsidRPr="009D06DC">
              <w:rPr>
                <w:rFonts w:ascii="Times New Roman" w:hAnsi="Times New Roman" w:cs="Times New Roman"/>
              </w:rPr>
            </w:r>
            <w:r w:rsidR="00055163" w:rsidRPr="009D06DC">
              <w:rPr>
                <w:rFonts w:ascii="Times New Roman" w:hAnsi="Times New Roman" w:cs="Times New Roman"/>
              </w:rPr>
              <w:fldChar w:fldCharType="separate"/>
            </w:r>
            <w:r w:rsidR="00B40CA2" w:rsidRPr="009D06DC">
              <w:rPr>
                <w:rFonts w:ascii="Times New Roman" w:hAnsi="Times New Roman" w:cs="Times New Roman"/>
                <w:noProof/>
                <w:vertAlign w:val="superscript"/>
              </w:rPr>
              <w:t>29</w:t>
            </w:r>
            <w:r w:rsidR="00055163" w:rsidRPr="009D06D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31642EF" w14:textId="77777777" w:rsidR="00055163" w:rsidRPr="009D06DC" w:rsidRDefault="0013685B" w:rsidP="00A61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a,u</m:t>
                    </m:r>
                  </m:sub>
                </m:sSub>
              </m:oMath>
            </m:oMathPara>
          </w:p>
        </w:tc>
        <w:tc>
          <w:tcPr>
            <w:tcW w:w="1985" w:type="dxa"/>
            <w:vAlign w:val="center"/>
          </w:tcPr>
          <w:p w14:paraId="18129DC6" w14:textId="77777777" w:rsidR="00055163" w:rsidRPr="009D06DC" w:rsidRDefault="0013685B" w:rsidP="00A61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a,nu</m:t>
                    </m:r>
                  </m:sub>
                </m:sSub>
              </m:oMath>
            </m:oMathPara>
          </w:p>
        </w:tc>
      </w:tr>
      <w:tr w:rsidR="00055163" w:rsidRPr="009D06DC" w14:paraId="744C2EA2" w14:textId="77777777" w:rsidTr="00A61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B914A6A" w14:textId="77777777" w:rsidR="00055163" w:rsidRPr="009D06DC" w:rsidRDefault="00055163" w:rsidP="00A6179D">
            <w:pPr>
              <w:ind w:firstLineChars="150" w:firstLine="360"/>
              <w:rPr>
                <w:rFonts w:ascii="Times New Roman" w:hAnsi="Times New Roman" w:cs="Times New Roman"/>
                <w:b w:val="0"/>
                <w:bCs w:val="0"/>
              </w:rPr>
            </w:pPr>
            <w:r w:rsidRPr="009D06DC">
              <w:rPr>
                <w:rFonts w:ascii="Times New Roman" w:hAnsi="Times New Roman" w:cs="Times New Roman"/>
                <w:b w:val="0"/>
                <w:bCs w:val="0"/>
              </w:rPr>
              <w:t xml:space="preserve">0-19 years </w:t>
            </w:r>
          </w:p>
        </w:tc>
        <w:tc>
          <w:tcPr>
            <w:tcW w:w="22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FE07044" w14:textId="77777777" w:rsidR="00055163" w:rsidRPr="009D06DC" w:rsidRDefault="00055163" w:rsidP="00A61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03FBD8A" w14:textId="77777777" w:rsidR="00055163" w:rsidRPr="009D06DC" w:rsidRDefault="00055163" w:rsidP="00A61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5732FE" w14:textId="77777777" w:rsidR="00055163" w:rsidRPr="009D06DC" w:rsidRDefault="00055163" w:rsidP="00A61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0.15</w:t>
            </w:r>
          </w:p>
        </w:tc>
      </w:tr>
      <w:tr w:rsidR="00055163" w:rsidRPr="009D06DC" w14:paraId="0CAE64BC" w14:textId="77777777" w:rsidTr="00A617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29A6006D" w14:textId="77777777" w:rsidR="00055163" w:rsidRPr="009D06DC" w:rsidRDefault="00055163" w:rsidP="00A6179D">
            <w:pPr>
              <w:ind w:firstLineChars="150" w:firstLine="360"/>
              <w:rPr>
                <w:rFonts w:ascii="Times New Roman" w:hAnsi="Times New Roman" w:cs="Times New Roman"/>
                <w:b w:val="0"/>
                <w:bCs w:val="0"/>
              </w:rPr>
            </w:pPr>
            <w:r w:rsidRPr="009D06DC">
              <w:rPr>
                <w:rFonts w:ascii="Times New Roman" w:hAnsi="Times New Roman" w:cs="Times New Roman"/>
                <w:b w:val="0"/>
                <w:bCs w:val="0"/>
              </w:rPr>
              <w:t>20-39 years</w:t>
            </w:r>
          </w:p>
        </w:tc>
        <w:tc>
          <w:tcPr>
            <w:tcW w:w="2255" w:type="dxa"/>
            <w:vAlign w:val="center"/>
          </w:tcPr>
          <w:p w14:paraId="606B2DF0" w14:textId="77777777" w:rsidR="00055163" w:rsidRPr="009D06DC" w:rsidRDefault="00055163" w:rsidP="00A61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701" w:type="dxa"/>
            <w:vAlign w:val="center"/>
          </w:tcPr>
          <w:p w14:paraId="0ACE2FF3" w14:textId="77777777" w:rsidR="00055163" w:rsidRPr="009D06DC" w:rsidRDefault="00055163" w:rsidP="00A61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985" w:type="dxa"/>
            <w:vAlign w:val="center"/>
          </w:tcPr>
          <w:p w14:paraId="23123600" w14:textId="77777777" w:rsidR="00055163" w:rsidRPr="009D06DC" w:rsidRDefault="00055163" w:rsidP="00A61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0.19</w:t>
            </w:r>
          </w:p>
        </w:tc>
      </w:tr>
      <w:tr w:rsidR="00055163" w:rsidRPr="009D06DC" w14:paraId="282825E8" w14:textId="77777777" w:rsidTr="00A61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95B45C2" w14:textId="77777777" w:rsidR="00055163" w:rsidRPr="009D06DC" w:rsidRDefault="00055163" w:rsidP="00A6179D">
            <w:pPr>
              <w:ind w:firstLineChars="150" w:firstLine="360"/>
              <w:rPr>
                <w:rFonts w:ascii="Times New Roman" w:hAnsi="Times New Roman" w:cs="Times New Roman"/>
                <w:b w:val="0"/>
                <w:bCs w:val="0"/>
              </w:rPr>
            </w:pPr>
            <w:r w:rsidRPr="009D06DC">
              <w:rPr>
                <w:rFonts w:ascii="Times New Roman" w:hAnsi="Times New Roman" w:cs="Times New Roman"/>
                <w:b w:val="0"/>
                <w:bCs w:val="0"/>
              </w:rPr>
              <w:t>40-59 years</w:t>
            </w:r>
          </w:p>
        </w:tc>
        <w:tc>
          <w:tcPr>
            <w:tcW w:w="22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D8FE590" w14:textId="77777777" w:rsidR="00055163" w:rsidRPr="009D06DC" w:rsidRDefault="00055163" w:rsidP="00A61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2.38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466A717" w14:textId="77777777" w:rsidR="00055163" w:rsidRPr="009D06DC" w:rsidRDefault="00055163" w:rsidP="00A61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3.06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251F22" w14:textId="77777777" w:rsidR="00055163" w:rsidRPr="009D06DC" w:rsidRDefault="00055163" w:rsidP="00A61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0.70</w:t>
            </w:r>
          </w:p>
        </w:tc>
      </w:tr>
      <w:tr w:rsidR="00055163" w:rsidRPr="009D06DC" w14:paraId="7875DE73" w14:textId="77777777" w:rsidTr="00A617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vAlign w:val="center"/>
          </w:tcPr>
          <w:p w14:paraId="274304DB" w14:textId="77777777" w:rsidR="00055163" w:rsidRPr="009D06DC" w:rsidRDefault="00055163" w:rsidP="00A6179D">
            <w:pPr>
              <w:ind w:firstLineChars="150" w:firstLine="360"/>
              <w:rPr>
                <w:rFonts w:ascii="Times New Roman" w:hAnsi="Times New Roman" w:cs="Times New Roman"/>
                <w:b w:val="0"/>
                <w:bCs w:val="0"/>
              </w:rPr>
            </w:pPr>
            <w:r w:rsidRPr="009D06DC">
              <w:rPr>
                <w:rFonts w:ascii="Times New Roman" w:hAnsi="Times New Roman" w:cs="Times New Roman"/>
                <w:b w:val="0"/>
                <w:bCs w:val="0"/>
              </w:rPr>
              <w:t>60+ years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vAlign w:val="center"/>
          </w:tcPr>
          <w:p w14:paraId="511E1BA7" w14:textId="77777777" w:rsidR="00055163" w:rsidRPr="009D06DC" w:rsidRDefault="00055163" w:rsidP="00A61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10.52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B17A432" w14:textId="77777777" w:rsidR="00055163" w:rsidRPr="009D06DC" w:rsidRDefault="00055163" w:rsidP="00A61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13.53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502D36E" w14:textId="77777777" w:rsidR="00055163" w:rsidRPr="009D06DC" w:rsidRDefault="00055163" w:rsidP="00A61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6DC">
              <w:rPr>
                <w:rFonts w:ascii="Times New Roman" w:hAnsi="Times New Roman" w:cs="Times New Roman"/>
              </w:rPr>
              <w:t>3.07</w:t>
            </w:r>
          </w:p>
        </w:tc>
      </w:tr>
    </w:tbl>
    <w:p w14:paraId="1FA6F59D" w14:textId="77777777" w:rsidR="00476A08" w:rsidRPr="009D06DC" w:rsidRDefault="00476A08" w:rsidP="0005516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  <w:sectPr w:rsidR="00476A08" w:rsidRPr="009D06DC" w:rsidSect="00870B45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14:paraId="721C2315" w14:textId="35CA2C12" w:rsidR="00B96659" w:rsidRPr="009D06DC" w:rsidRDefault="00B96659" w:rsidP="00B96659">
      <w:pPr>
        <w:pStyle w:val="Heading1"/>
        <w:jc w:val="left"/>
        <w:rPr>
          <w:rFonts w:ascii="Times New Roman" w:hAnsi="Times New Roman" w:cs="Times New Roman"/>
          <w:sz w:val="24"/>
          <w:szCs w:val="24"/>
        </w:rPr>
      </w:pPr>
      <w:bookmarkStart w:id="8" w:name="_Toc63238635"/>
      <w:r w:rsidRPr="009D06DC">
        <w:rPr>
          <w:rFonts w:ascii="Times New Roman" w:hAnsi="Times New Roman" w:cs="Times New Roman"/>
          <w:sz w:val="24"/>
          <w:szCs w:val="24"/>
        </w:rPr>
        <w:lastRenderedPageBreak/>
        <w:t xml:space="preserve">Supplementary file </w:t>
      </w:r>
      <w:r w:rsidRPr="009D06DC">
        <w:rPr>
          <w:rFonts w:ascii="Times New Roman" w:hAnsi="Times New Roman" w:cs="Times New Roman"/>
          <w:sz w:val="24"/>
          <w:szCs w:val="24"/>
        </w:rPr>
        <w:t>5</w:t>
      </w:r>
      <w:r w:rsidRPr="009D06DC">
        <w:rPr>
          <w:rFonts w:ascii="Times New Roman" w:hAnsi="Times New Roman" w:cs="Times New Roman"/>
          <w:sz w:val="24"/>
          <w:szCs w:val="24"/>
        </w:rPr>
        <w:t>.</w:t>
      </w:r>
      <w:bookmarkStart w:id="9" w:name="_Hlk63238370"/>
      <w:r w:rsidRPr="009D06DC">
        <w:rPr>
          <w:rFonts w:ascii="Times New Roman" w:hAnsi="Times New Roman" w:cs="Times New Roman"/>
          <w:sz w:val="24"/>
          <w:szCs w:val="24"/>
        </w:rPr>
        <w:t xml:space="preserve"> Data analysis</w:t>
      </w:r>
      <w:bookmarkEnd w:id="8"/>
    </w:p>
    <w:p w14:paraId="19B8AE49" w14:textId="240D8BA9" w:rsidR="0032553C" w:rsidRPr="009D06DC" w:rsidRDefault="0032553C" w:rsidP="00A9016E">
      <w:pPr>
        <w:spacing w:beforeLines="50" w:before="159" w:afterLines="50" w:after="159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D06DC">
        <w:rPr>
          <w:rFonts w:ascii="Times New Roman" w:hAnsi="Times New Roman" w:cs="Times New Roman"/>
          <w:bCs/>
          <w:sz w:val="24"/>
          <w:szCs w:val="24"/>
        </w:rPr>
        <w:t>For each scenario, 200 stochastic model realizations were performed. The outcome of these simulations determined the distributions of the number of symptomatic infections, hospitalizations, ICU admissions, and deaths. 95% confidence intervals were defined as quantiles 0.025 and 0.975 of the estimated distributions. We used a Bayesian approach to estimate R</w:t>
      </w:r>
      <w:r w:rsidRPr="009D06DC">
        <w:rPr>
          <w:rFonts w:ascii="Times New Roman" w:hAnsi="Times New Roman" w:cs="Times New Roman"/>
          <w:bCs/>
          <w:sz w:val="24"/>
          <w:szCs w:val="24"/>
          <w:vertAlign w:val="subscript"/>
        </w:rPr>
        <w:t>t</w:t>
      </w:r>
      <w:r w:rsidRPr="009D06DC">
        <w:rPr>
          <w:rFonts w:ascii="Times New Roman" w:hAnsi="Times New Roman" w:cs="Times New Roman"/>
          <w:bCs/>
          <w:sz w:val="24"/>
          <w:szCs w:val="24"/>
        </w:rPr>
        <w:t xml:space="preserve"> from the time series of symptomatic cases by date of symptom onset and the distribution of the serial interval. </w:t>
      </w:r>
      <w:r w:rsidR="008B0615" w:rsidRPr="009D06DC">
        <w:rPr>
          <w:rFonts w:ascii="Times New Roman" w:hAnsi="Times New Roman" w:cs="Times New Roman"/>
          <w:bCs/>
          <w:sz w:val="24"/>
          <w:szCs w:val="24"/>
        </w:rPr>
        <w:t xml:space="preserve">The methods have been described previously </w:t>
      </w:r>
      <w:r w:rsidR="00CF0FE2" w:rsidRPr="009D06DC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PEVuZE5vdGU+PENpdGU+PEF1dGhvcj5aaGFuZzwvQXV0aG9yPjxZZWFyPjIwMjA8L1llYXI+PFJl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</w:fldData>
        </w:fldChar>
      </w:r>
      <w:r w:rsidR="00B40CA2" w:rsidRPr="009D06DC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B40CA2" w:rsidRPr="009D06DC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PEVuZE5vdGU+PENpdGU+PEF1dGhvcj5aaGFuZzwvQXV0aG9yPjxZZWFyPjIwMjA8L1llYXI+PFJl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</w:fldData>
        </w:fldChar>
      </w:r>
      <w:r w:rsidR="00B40CA2" w:rsidRPr="009D06DC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B40CA2" w:rsidRPr="009D06DC">
        <w:rPr>
          <w:rFonts w:ascii="Times New Roman" w:hAnsi="Times New Roman" w:cs="Times New Roman"/>
          <w:bCs/>
          <w:sz w:val="24"/>
          <w:szCs w:val="24"/>
        </w:rPr>
      </w:r>
      <w:r w:rsidR="00B40CA2" w:rsidRPr="009D06D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CF0FE2" w:rsidRPr="009D06DC">
        <w:rPr>
          <w:rFonts w:ascii="Times New Roman" w:hAnsi="Times New Roman" w:cs="Times New Roman"/>
          <w:bCs/>
          <w:sz w:val="24"/>
          <w:szCs w:val="24"/>
        </w:rPr>
      </w:r>
      <w:r w:rsidR="00CF0FE2" w:rsidRPr="009D06DC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B40CA2" w:rsidRPr="009D06DC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11</w:t>
      </w:r>
      <w:r w:rsidR="00CF0FE2" w:rsidRPr="009D06D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8B0615" w:rsidRPr="009D06DC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9"/>
    <w:p w14:paraId="7D9D11BB" w14:textId="244434B0" w:rsidR="009E6D5F" w:rsidRPr="009D06DC" w:rsidRDefault="00D80BBB" w:rsidP="00A9016E">
      <w:pPr>
        <w:spacing w:beforeLines="50" w:before="159" w:afterLines="50" w:after="159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D06DC">
        <w:rPr>
          <w:rFonts w:ascii="Times New Roman" w:hAnsi="Times New Roman" w:cs="Times New Roman"/>
          <w:bCs/>
          <w:sz w:val="24"/>
          <w:szCs w:val="24"/>
        </w:rPr>
        <w:t>To estimate R</w:t>
      </w:r>
      <w:r w:rsidRPr="009D06DC">
        <w:rPr>
          <w:rFonts w:ascii="Times New Roman" w:hAnsi="Times New Roman" w:cs="Times New Roman"/>
          <w:bCs/>
          <w:sz w:val="24"/>
          <w:szCs w:val="24"/>
          <w:vertAlign w:val="subscript"/>
        </w:rPr>
        <w:t>t</w:t>
      </w:r>
      <w:r w:rsidRPr="009D06DC">
        <w:rPr>
          <w:rFonts w:ascii="Times New Roman" w:hAnsi="Times New Roman" w:cs="Times New Roman"/>
          <w:bCs/>
          <w:sz w:val="24"/>
          <w:szCs w:val="24"/>
        </w:rPr>
        <w:t>, we assumed that the daily number of new cases (by date of symptom onset), including locally acquired infections L(t), can be approximated by a Poisson distribution according to the equation.</w:t>
      </w:r>
    </w:p>
    <w:p w14:paraId="67A60EF0" w14:textId="589BB875" w:rsidR="00E1158B" w:rsidRPr="009D06DC" w:rsidRDefault="00D66BDC" w:rsidP="00A9016E">
      <w:pPr>
        <w:spacing w:beforeLines="50" w:before="159" w:afterLines="50" w:after="159"/>
        <w:jc w:val="left"/>
        <w:rPr>
          <w:rFonts w:ascii="Times New Roman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L(t)~Pois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R(t)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C(t-s)</m:t>
                  </m:r>
                </m:e>
              </m:nary>
            </m:e>
          </m:d>
        </m:oMath>
      </m:oMathPara>
    </w:p>
    <w:p w14:paraId="1B813D07" w14:textId="601CED36" w:rsidR="0002794C" w:rsidRPr="009D06DC" w:rsidRDefault="001420C7" w:rsidP="00A9016E">
      <w:pPr>
        <w:spacing w:beforeLines="50" w:before="159" w:afterLines="50" w:after="159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D06DC">
        <w:rPr>
          <w:rFonts w:ascii="Times New Roman" w:hAnsi="Times New Roman" w:cs="Times New Roman"/>
          <w:bCs/>
          <w:sz w:val="24"/>
          <w:szCs w:val="24"/>
        </w:rPr>
        <w:t>W</w:t>
      </w:r>
      <w:r w:rsidR="0002794C" w:rsidRPr="009D06DC">
        <w:rPr>
          <w:rFonts w:ascii="Times New Roman" w:hAnsi="Times New Roman" w:cs="Times New Roman"/>
          <w:bCs/>
          <w:sz w:val="24"/>
          <w:szCs w:val="24"/>
        </w:rPr>
        <w:t>here</w:t>
      </w:r>
      <w:proofErr w:type="gramEnd"/>
      <w:r w:rsidRPr="009D06DC">
        <w:rPr>
          <w:rFonts w:ascii="Times New Roman" w:hAnsi="Times New Roman" w:cs="Times New Roman"/>
          <w:bCs/>
          <w:sz w:val="24"/>
          <w:szCs w:val="24"/>
        </w:rPr>
        <w:t>,</w:t>
      </w:r>
    </w:p>
    <w:p w14:paraId="15C07A5D" w14:textId="77777777" w:rsidR="00F70134" w:rsidRPr="009D06DC" w:rsidRDefault="0002794C" w:rsidP="00A9016E">
      <w:pPr>
        <w:pStyle w:val="ListParagraph"/>
        <w:numPr>
          <w:ilvl w:val="0"/>
          <w:numId w:val="29"/>
        </w:numPr>
        <w:spacing w:beforeLines="50" w:before="159" w:afterLines="50" w:after="159"/>
        <w:ind w:firstLineChars="0"/>
        <w:jc w:val="left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C(t)</m:t>
        </m:r>
      </m:oMath>
      <w:r w:rsidRPr="009D06DC">
        <w:rPr>
          <w:rFonts w:ascii="Times New Roman" w:hAnsi="Times New Roman" w:cs="Times New Roman"/>
          <w:bCs/>
          <w:sz w:val="24"/>
          <w:szCs w:val="24"/>
        </w:rPr>
        <w:t xml:space="preserve">, with t from 0 to T, is the daily number of locally acquired new cases, by date of symptom onset; </w:t>
      </w:r>
    </w:p>
    <w:p w14:paraId="179F5AF0" w14:textId="77777777" w:rsidR="00F70134" w:rsidRPr="009D06DC" w:rsidRDefault="00F70134" w:rsidP="00A9016E">
      <w:pPr>
        <w:pStyle w:val="ListParagraph"/>
        <w:numPr>
          <w:ilvl w:val="0"/>
          <w:numId w:val="29"/>
        </w:numPr>
        <w:spacing w:beforeLines="50" w:before="159" w:afterLines="50" w:after="159"/>
        <w:ind w:firstLineChars="0"/>
        <w:jc w:val="left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R(t)</m:t>
        </m:r>
      </m:oMath>
      <w:r w:rsidR="0002794C" w:rsidRPr="009D06DC">
        <w:rPr>
          <w:rFonts w:ascii="Times New Roman" w:hAnsi="Times New Roman" w:cs="Times New Roman"/>
          <w:bCs/>
          <w:sz w:val="24"/>
          <w:szCs w:val="24"/>
        </w:rPr>
        <w:t xml:space="preserve"> is the net reproduction number at time t; </w:t>
      </w:r>
    </w:p>
    <w:p w14:paraId="72CE8FDD" w14:textId="0E517117" w:rsidR="0002794C" w:rsidRPr="009D06DC" w:rsidRDefault="00F70134" w:rsidP="00A9016E">
      <w:pPr>
        <w:pStyle w:val="ListParagraph"/>
        <w:numPr>
          <w:ilvl w:val="0"/>
          <w:numId w:val="29"/>
        </w:numPr>
        <w:spacing w:beforeLines="50" w:before="159" w:afterLines="50" w:after="159"/>
        <w:ind w:firstLineChars="0"/>
        <w:jc w:val="left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φ(s)</m:t>
        </m:r>
      </m:oMath>
      <w:r w:rsidR="0002794C" w:rsidRPr="009D06DC">
        <w:rPr>
          <w:rFonts w:ascii="Times New Roman" w:hAnsi="Times New Roman" w:cs="Times New Roman"/>
          <w:bCs/>
          <w:sz w:val="24"/>
          <w:szCs w:val="24"/>
        </w:rPr>
        <w:t xml:space="preserve"> is the distribution of the generation time (corresponding to the distribution of the serial interval) calculated at time </w:t>
      </w:r>
      <w:proofErr w:type="gramStart"/>
      <w:r w:rsidR="0002794C" w:rsidRPr="009D06DC">
        <w:rPr>
          <w:rFonts w:ascii="Times New Roman" w:hAnsi="Times New Roman" w:cs="Times New Roman"/>
          <w:bCs/>
          <w:sz w:val="24"/>
          <w:szCs w:val="24"/>
        </w:rPr>
        <w:t>s.</w:t>
      </w:r>
      <w:proofErr w:type="gramEnd"/>
      <w:r w:rsidR="0002794C" w:rsidRPr="009D06D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3F6B7B" w14:textId="4797DA88" w:rsidR="001F0985" w:rsidRPr="009D06DC" w:rsidRDefault="007B2C1A" w:rsidP="00A9016E">
      <w:pPr>
        <w:spacing w:beforeLines="50" w:before="159" w:afterLines="50" w:after="159"/>
        <w:jc w:val="left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 xml:space="preserve">The likelihood ℒ of the observed time series of cases from day 1 to T conditional on </w:t>
      </w:r>
      <m:oMath>
        <m:r>
          <w:rPr>
            <w:rFonts w:ascii="Cambria Math" w:hAnsi="Cambria Math" w:cs="Times New Roman"/>
            <w:sz w:val="24"/>
            <w:szCs w:val="24"/>
          </w:rPr>
          <m:t>C(0)</m:t>
        </m:r>
      </m:oMath>
      <w:r w:rsidRPr="009D06DC">
        <w:rPr>
          <w:rFonts w:ascii="Times New Roman" w:hAnsi="Times New Roman" w:cs="Times New Roman"/>
          <w:sz w:val="24"/>
          <w:szCs w:val="24"/>
        </w:rPr>
        <w:t xml:space="preserve"> is thus given by</w:t>
      </w:r>
    </w:p>
    <w:p w14:paraId="27A76395" w14:textId="2C389DDC" w:rsidR="007B2C1A" w:rsidRPr="009D06DC" w:rsidRDefault="00602306" w:rsidP="00A9016E">
      <w:pPr>
        <w:spacing w:beforeLines="50" w:before="159" w:afterLines="50" w:after="159"/>
        <w:jc w:val="left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cr m:val="script"/>
              <m:sty m:val="p"/>
            </m:rPr>
            <w:rPr>
              <w:rFonts w:ascii="Cambria Math" w:hAnsi="Cambria Math" w:cs="Times New Roman"/>
              <w:sz w:val="24"/>
              <w:szCs w:val="24"/>
            </w:rPr>
            <m:t>L=</m:t>
          </m:r>
          <m:nary>
            <m:naryPr>
              <m:chr m:val="∏"/>
              <m:limLoc m:val="undOvr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;R(t)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φ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C(t-s)</m:t>
                      </m:r>
                    </m:e>
                  </m:nary>
                </m:e>
              </m:d>
            </m:e>
          </m:nary>
        </m:oMath>
      </m:oMathPara>
    </w:p>
    <w:p w14:paraId="37A0AC2B" w14:textId="7E38C3A6" w:rsidR="00CF0FE2" w:rsidRPr="009D06DC" w:rsidRDefault="00CF0FE2" w:rsidP="00A9016E">
      <w:pPr>
        <w:spacing w:beforeLines="50" w:before="159" w:afterLines="50" w:after="159"/>
        <w:jc w:val="left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r>
          <w:rPr>
            <w:rFonts w:ascii="Cambria Math" w:hAnsi="Cambria Math" w:cs="Times New Roman"/>
            <w:sz w:val="24"/>
            <w:szCs w:val="24"/>
          </w:rPr>
          <m:t>P(k; λ)</m:t>
        </m:r>
      </m:oMath>
      <w:r w:rsidRPr="009D06DC">
        <w:rPr>
          <w:rFonts w:ascii="Times New Roman" w:hAnsi="Times New Roman" w:cs="Times New Roman"/>
          <w:sz w:val="24"/>
          <w:szCs w:val="24"/>
        </w:rPr>
        <w:t xml:space="preserve"> is the probability mass function of a Poisson distribution (i.e., the probability of observing k events if these events occur with rate </w:t>
      </w:r>
      <w:proofErr w:type="gramStart"/>
      <w:r w:rsidRPr="009D06DC">
        <w:rPr>
          <w:rFonts w:ascii="Times New Roman" w:hAnsi="Times New Roman" w:cs="Times New Roman"/>
          <w:sz w:val="24"/>
          <w:szCs w:val="24"/>
        </w:rPr>
        <w:t>λ).</w:t>
      </w:r>
      <w:proofErr w:type="gramEnd"/>
    </w:p>
    <w:p w14:paraId="4D7802EC" w14:textId="77EC0895" w:rsidR="009A2923" w:rsidRPr="009D06DC" w:rsidRDefault="00CF0FE2" w:rsidP="00A9016E">
      <w:pPr>
        <w:spacing w:beforeLines="50" w:before="159" w:afterLines="50" w:after="159"/>
        <w:jc w:val="left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 xml:space="preserve">We used Metropolis-Hastings MCMC sampling to estimate the posterior distribution of </w:t>
      </w:r>
      <m:oMath>
        <m:r>
          <w:rPr>
            <w:rFonts w:ascii="Cambria Math" w:hAnsi="Cambria Math" w:cs="Times New Roman"/>
            <w:sz w:val="24"/>
            <w:szCs w:val="24"/>
          </w:rPr>
          <m:t>R(t)</m:t>
        </m:r>
      </m:oMath>
      <w:r w:rsidRPr="009D06DC">
        <w:rPr>
          <w:rFonts w:ascii="Times New Roman" w:hAnsi="Times New Roman" w:cs="Times New Roman"/>
          <w:sz w:val="24"/>
          <w:szCs w:val="24"/>
        </w:rPr>
        <w:t xml:space="preserve">. The Markov chains were run for 1,000,000 iterations, assuming non-informative prior distributions of </w:t>
      </w:r>
      <m:oMath>
        <m:r>
          <w:rPr>
            <w:rFonts w:ascii="Cambria Math" w:hAnsi="Cambria Math" w:cs="Times New Roman"/>
            <w:sz w:val="24"/>
            <w:szCs w:val="24"/>
          </w:rPr>
          <m:t>R(t)</m:t>
        </m:r>
      </m:oMath>
      <w:r w:rsidRPr="009D06DC">
        <w:rPr>
          <w:rFonts w:ascii="Times New Roman" w:hAnsi="Times New Roman" w:cs="Times New Roman"/>
          <w:sz w:val="24"/>
          <w:szCs w:val="24"/>
        </w:rPr>
        <w:t xml:space="preserve"> (flat distribution in the range (0-1000]). Convergence was checked by visual inspection by running multiple chains starting from different starting points.</w:t>
      </w:r>
      <w:r w:rsidR="0070556F" w:rsidRPr="009D06DC">
        <w:rPr>
          <w:rFonts w:ascii="Times New Roman" w:hAnsi="Times New Roman" w:cs="Times New Roman"/>
          <w:sz w:val="24"/>
          <w:szCs w:val="24"/>
        </w:rPr>
        <w:t xml:space="preserve"> It should be noted that, when estimating </w:t>
      </w:r>
      <m:oMath>
        <m:r>
          <w:rPr>
            <w:rFonts w:ascii="Cambria Math" w:hAnsi="Cambria Math" w:cs="Times New Roman"/>
            <w:sz w:val="24"/>
            <w:szCs w:val="24"/>
          </w:rPr>
          <m:t>R(t)</m:t>
        </m:r>
      </m:oMath>
      <w:r w:rsidR="0070556F" w:rsidRPr="009D06DC">
        <w:rPr>
          <w:rFonts w:ascii="Times New Roman" w:hAnsi="Times New Roman" w:cs="Times New Roman"/>
          <w:sz w:val="24"/>
          <w:szCs w:val="24"/>
        </w:rPr>
        <w:t xml:space="preserve">, we excluded data </w:t>
      </w:r>
      <w:r w:rsidR="009A2923" w:rsidRPr="009D06DC">
        <w:rPr>
          <w:rFonts w:ascii="Times New Roman" w:hAnsi="Times New Roman" w:cs="Times New Roman"/>
          <w:sz w:val="24"/>
          <w:szCs w:val="24"/>
        </w:rPr>
        <w:t xml:space="preserve">at the start and end of the epidemic curve for these days with </w:t>
      </w:r>
      <w:r w:rsidR="00A17DEC" w:rsidRPr="009D06DC">
        <w:rPr>
          <w:rFonts w:ascii="Times New Roman" w:hAnsi="Times New Roman" w:cs="Times New Roman"/>
          <w:sz w:val="24"/>
          <w:szCs w:val="24"/>
        </w:rPr>
        <w:t xml:space="preserve">the first </w:t>
      </w:r>
      <w:r w:rsidR="00785BD4" w:rsidRPr="009D06DC">
        <w:rPr>
          <w:rFonts w:ascii="Times New Roman" w:hAnsi="Times New Roman" w:cs="Times New Roman"/>
          <w:sz w:val="24"/>
          <w:szCs w:val="24"/>
        </w:rPr>
        <w:t>5</w:t>
      </w:r>
      <w:r w:rsidR="008B333B" w:rsidRPr="009D06DC">
        <w:rPr>
          <w:rFonts w:ascii="Times New Roman" w:hAnsi="Times New Roman" w:cs="Times New Roman"/>
          <w:sz w:val="24"/>
          <w:szCs w:val="24"/>
        </w:rPr>
        <w:t xml:space="preserve">% quantile </w:t>
      </w:r>
      <w:r w:rsidR="00A17DEC" w:rsidRPr="009D06DC">
        <w:rPr>
          <w:rFonts w:ascii="Times New Roman" w:hAnsi="Times New Roman" w:cs="Times New Roman"/>
          <w:sz w:val="24"/>
          <w:szCs w:val="24"/>
        </w:rPr>
        <w:t xml:space="preserve">of </w:t>
      </w:r>
      <w:r w:rsidR="009A2923" w:rsidRPr="009D06DC">
        <w:rPr>
          <w:rFonts w:ascii="Times New Roman" w:hAnsi="Times New Roman" w:cs="Times New Roman"/>
          <w:sz w:val="24"/>
          <w:szCs w:val="24"/>
        </w:rPr>
        <w:t>daily number of symptomatic cases</w:t>
      </w:r>
      <w:r w:rsidR="00850993" w:rsidRPr="009D06DC">
        <w:rPr>
          <w:rFonts w:ascii="Times New Roman" w:hAnsi="Times New Roman" w:cs="Times New Roman"/>
          <w:sz w:val="24"/>
          <w:szCs w:val="24"/>
        </w:rPr>
        <w:t xml:space="preserve"> to deal with possible</w:t>
      </w:r>
      <w:r w:rsidR="009439E5" w:rsidRPr="009D06DC">
        <w:rPr>
          <w:rFonts w:ascii="Times New Roman" w:hAnsi="Times New Roman" w:cs="Times New Roman"/>
          <w:sz w:val="24"/>
          <w:szCs w:val="24"/>
        </w:rPr>
        <w:t xml:space="preserve"> instability of </w:t>
      </w:r>
      <m:oMath>
        <m:r>
          <w:rPr>
            <w:rFonts w:ascii="Cambria Math" w:hAnsi="Cambria Math" w:cs="Times New Roman"/>
            <w:sz w:val="24"/>
            <w:szCs w:val="24"/>
          </w:rPr>
          <m:t>R(t)</m:t>
        </m:r>
      </m:oMath>
      <w:r w:rsidR="009439E5" w:rsidRPr="009D06DC">
        <w:rPr>
          <w:rFonts w:ascii="Times New Roman" w:hAnsi="Times New Roman" w:cs="Times New Roman"/>
          <w:sz w:val="24"/>
          <w:szCs w:val="24"/>
        </w:rPr>
        <w:t xml:space="preserve"> estimates due to small numbers</w:t>
      </w:r>
      <w:r w:rsidR="00EC04E4" w:rsidRPr="009D06DC">
        <w:rPr>
          <w:rFonts w:ascii="Times New Roman" w:hAnsi="Times New Roman" w:cs="Times New Roman"/>
          <w:sz w:val="24"/>
          <w:szCs w:val="24"/>
        </w:rPr>
        <w:t xml:space="preserve"> of symptomatic cases</w:t>
      </w:r>
      <w:r w:rsidR="009439E5" w:rsidRPr="009D06DC">
        <w:rPr>
          <w:rFonts w:ascii="Times New Roman" w:hAnsi="Times New Roman" w:cs="Times New Roman"/>
          <w:sz w:val="24"/>
          <w:szCs w:val="24"/>
        </w:rPr>
        <w:t>.</w:t>
      </w:r>
      <w:r w:rsidR="00C2084E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DF419C" w:rsidRPr="009D06DC">
        <w:rPr>
          <w:rFonts w:ascii="Times New Roman" w:hAnsi="Times New Roman" w:cs="Times New Roman"/>
          <w:sz w:val="24"/>
          <w:szCs w:val="24"/>
        </w:rPr>
        <w:t>While f</w:t>
      </w:r>
      <w:r w:rsidR="00C2084E" w:rsidRPr="009D06DC">
        <w:rPr>
          <w:rFonts w:ascii="Times New Roman" w:hAnsi="Times New Roman" w:cs="Times New Roman"/>
          <w:sz w:val="24"/>
          <w:szCs w:val="24"/>
        </w:rPr>
        <w:t xml:space="preserve">or Rt=1.1 at the </w:t>
      </w:r>
      <w:r w:rsidR="00C2084E" w:rsidRPr="009D06DC">
        <w:rPr>
          <w:rFonts w:ascii="Times New Roman" w:hAnsi="Times New Roman" w:cs="Times New Roman"/>
          <w:sz w:val="24"/>
          <w:szCs w:val="24"/>
        </w:rPr>
        <w:lastRenderedPageBreak/>
        <w:t xml:space="preserve">beginning of transmission, </w:t>
      </w:r>
      <w:r w:rsidR="00DF419C" w:rsidRPr="009D06DC">
        <w:rPr>
          <w:rFonts w:ascii="Times New Roman" w:hAnsi="Times New Roman" w:cs="Times New Roman"/>
          <w:sz w:val="24"/>
          <w:szCs w:val="24"/>
        </w:rPr>
        <w:t xml:space="preserve">we do not exclude </w:t>
      </w:r>
      <w:r w:rsidR="002E19EF" w:rsidRPr="009D06DC">
        <w:rPr>
          <w:rFonts w:ascii="Times New Roman" w:hAnsi="Times New Roman" w:cs="Times New Roman"/>
          <w:sz w:val="24"/>
          <w:szCs w:val="24"/>
        </w:rPr>
        <w:t xml:space="preserve">aforementioned data since the daily number of symptomatic cases </w:t>
      </w:r>
      <w:r w:rsidR="00245ED5" w:rsidRPr="009D06DC">
        <w:rPr>
          <w:rFonts w:ascii="Times New Roman" w:hAnsi="Times New Roman" w:cs="Times New Roman"/>
          <w:sz w:val="24"/>
          <w:szCs w:val="24"/>
        </w:rPr>
        <w:t>remain</w:t>
      </w:r>
      <w:r w:rsidR="004774F7" w:rsidRPr="009D06DC">
        <w:rPr>
          <w:rFonts w:ascii="Times New Roman" w:hAnsi="Times New Roman" w:cs="Times New Roman"/>
          <w:sz w:val="24"/>
          <w:szCs w:val="24"/>
        </w:rPr>
        <w:t>s</w:t>
      </w:r>
      <w:r w:rsidR="002E19EF" w:rsidRPr="009D06DC">
        <w:rPr>
          <w:rFonts w:ascii="Times New Roman" w:hAnsi="Times New Roman" w:cs="Times New Roman"/>
          <w:sz w:val="24"/>
          <w:szCs w:val="24"/>
        </w:rPr>
        <w:t xml:space="preserve"> tiny during the time frame of this study.</w:t>
      </w:r>
    </w:p>
    <w:p w14:paraId="5CE3EA85" w14:textId="14A641D1" w:rsidR="008B0615" w:rsidRPr="009D06DC" w:rsidRDefault="008B0615" w:rsidP="00DA1DE5">
      <w:pPr>
        <w:spacing w:beforeLines="50" w:before="159" w:afterLines="50" w:after="159" w:line="360" w:lineRule="auto"/>
        <w:jc w:val="left"/>
        <w:rPr>
          <w:rFonts w:ascii="Times New Roman" w:hAnsi="Times New Roman" w:cs="Times New Roman"/>
          <w:sz w:val="24"/>
          <w:szCs w:val="24"/>
        </w:rPr>
        <w:sectPr w:rsidR="008B0615" w:rsidRPr="009D06DC" w:rsidSect="00870B45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14:paraId="71E0176A" w14:textId="14A9D911" w:rsidR="00B2255B" w:rsidRPr="009D06DC" w:rsidRDefault="00FA550A" w:rsidP="00176751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0" w:name="_Toc63238636"/>
      <w:r w:rsidRPr="009D06DC">
        <w:rPr>
          <w:rFonts w:ascii="Times New Roman" w:hAnsi="Times New Roman" w:cs="Times New Roman"/>
          <w:sz w:val="24"/>
          <w:szCs w:val="24"/>
        </w:rPr>
        <w:lastRenderedPageBreak/>
        <w:t>References</w:t>
      </w:r>
      <w:bookmarkEnd w:id="10"/>
    </w:p>
    <w:p w14:paraId="7EEE5FB3" w14:textId="77777777" w:rsidR="00B40CA2" w:rsidRPr="009D06DC" w:rsidRDefault="00B2255B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b/>
          <w:bCs/>
          <w:kern w:val="44"/>
          <w:sz w:val="24"/>
          <w:szCs w:val="24"/>
        </w:rPr>
        <w:fldChar w:fldCharType="begin"/>
      </w:r>
      <w:r w:rsidRPr="009D06DC">
        <w:rPr>
          <w:rFonts w:ascii="Times New Roman" w:hAnsi="Times New Roman" w:cs="Times New Roman"/>
          <w:b/>
          <w:bCs/>
          <w:kern w:val="44"/>
          <w:sz w:val="24"/>
          <w:szCs w:val="24"/>
        </w:rPr>
        <w:instrText xml:space="preserve"> ADDIN EN.REFLIST </w:instrText>
      </w:r>
      <w:r w:rsidRPr="009D06DC">
        <w:rPr>
          <w:rFonts w:ascii="Times New Roman" w:hAnsi="Times New Roman" w:cs="Times New Roman"/>
          <w:b/>
          <w:bCs/>
          <w:kern w:val="44"/>
          <w:sz w:val="24"/>
          <w:szCs w:val="24"/>
        </w:rPr>
        <w:fldChar w:fldCharType="separate"/>
      </w:r>
      <w:r w:rsidR="00B40CA2" w:rsidRPr="009D06DC">
        <w:rPr>
          <w:rFonts w:ascii="Times New Roman" w:hAnsi="Times New Roman" w:cs="Times New Roman"/>
          <w:sz w:val="24"/>
          <w:szCs w:val="24"/>
        </w:rPr>
        <w:t>1</w:t>
      </w:r>
      <w:r w:rsidR="00B40CA2" w:rsidRPr="009D06DC">
        <w:rPr>
          <w:rFonts w:ascii="Times New Roman" w:hAnsi="Times New Roman" w:cs="Times New Roman"/>
          <w:sz w:val="24"/>
          <w:szCs w:val="24"/>
        </w:rPr>
        <w:tab/>
        <w:t>Zhang, J.</w:t>
      </w:r>
      <w:r w:rsidR="00B40CA2"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="00B40CA2" w:rsidRPr="009D06DC">
        <w:rPr>
          <w:rFonts w:ascii="Times New Roman" w:hAnsi="Times New Roman" w:cs="Times New Roman"/>
          <w:sz w:val="24"/>
          <w:szCs w:val="24"/>
        </w:rPr>
        <w:t xml:space="preserve"> Patterns of human social contact and contact with animals in Shanghai, China. </w:t>
      </w:r>
      <w:r w:rsidR="00B40CA2" w:rsidRPr="009D06DC">
        <w:rPr>
          <w:rFonts w:ascii="Times New Roman" w:hAnsi="Times New Roman" w:cs="Times New Roman"/>
          <w:i/>
          <w:sz w:val="24"/>
          <w:szCs w:val="24"/>
        </w:rPr>
        <w:t>Sci. Rep.</w:t>
      </w:r>
      <w:r w:rsidR="00B40CA2"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="00B40CA2" w:rsidRPr="009D06DC">
        <w:rPr>
          <w:rFonts w:ascii="Times New Roman" w:hAnsi="Times New Roman" w:cs="Times New Roman"/>
          <w:b/>
          <w:sz w:val="24"/>
          <w:szCs w:val="24"/>
        </w:rPr>
        <w:t>9</w:t>
      </w:r>
      <w:r w:rsidR="00B40CA2" w:rsidRPr="009D06DC">
        <w:rPr>
          <w:rFonts w:ascii="Times New Roman" w:hAnsi="Times New Roman" w:cs="Times New Roman"/>
          <w:sz w:val="24"/>
          <w:szCs w:val="24"/>
        </w:rPr>
        <w:t>, 15141, doi:10.1038/s41598-019-51609-8 (2019).</w:t>
      </w:r>
    </w:p>
    <w:p w14:paraId="2F292DB4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2</w:t>
      </w:r>
      <w:r w:rsidRPr="009D06DC">
        <w:rPr>
          <w:rFonts w:ascii="Times New Roman" w:hAnsi="Times New Roman" w:cs="Times New Roman"/>
          <w:sz w:val="24"/>
          <w:szCs w:val="24"/>
        </w:rPr>
        <w:tab/>
        <w:t>United Nations, Department of Economic and Social Affairs, Population Division (2019). World Population Prospects 2019, Online Edition. Rev. 1.</w:t>
      </w:r>
    </w:p>
    <w:p w14:paraId="5E00180F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3</w:t>
      </w:r>
      <w:r w:rsidRPr="009D06DC">
        <w:rPr>
          <w:rFonts w:ascii="Times New Roman" w:hAnsi="Times New Roman" w:cs="Times New Roman"/>
          <w:sz w:val="24"/>
          <w:szCs w:val="24"/>
        </w:rPr>
        <w:tab/>
        <w:t>Yang, J.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Who should be Prioritized for COVID-19 Vaccination in China? A Descriptive Study. </w:t>
      </w:r>
      <w:r w:rsidRPr="009D06DC">
        <w:rPr>
          <w:rFonts w:ascii="Times New Roman" w:hAnsi="Times New Roman" w:cs="Times New Roman"/>
          <w:i/>
          <w:sz w:val="24"/>
          <w:szCs w:val="24"/>
        </w:rPr>
        <w:t>BMC Med,accepted</w:t>
      </w:r>
      <w:r w:rsidRPr="009D06DC">
        <w:rPr>
          <w:rFonts w:ascii="Times New Roman" w:hAnsi="Times New Roman" w:cs="Times New Roman"/>
          <w:sz w:val="24"/>
          <w:szCs w:val="24"/>
        </w:rPr>
        <w:t>, doi:10.20944/preprints202009.0446.v1 (2020).</w:t>
      </w:r>
    </w:p>
    <w:p w14:paraId="2753B07C" w14:textId="5F9278F1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4</w:t>
      </w:r>
      <w:r w:rsidRPr="009D06DC">
        <w:rPr>
          <w:rFonts w:ascii="Times New Roman" w:hAnsi="Times New Roman" w:cs="Times New Roman"/>
          <w:sz w:val="24"/>
          <w:szCs w:val="24"/>
        </w:rPr>
        <w:tab/>
        <w:t>Hu, S.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Infectivity, susceptibility, and risk factors associated with SARS-CoV-2 transmission under intensive contact tracing in Hunan, China. </w:t>
      </w:r>
      <w:r w:rsidRPr="009D06DC">
        <w:rPr>
          <w:rFonts w:ascii="Times New Roman" w:hAnsi="Times New Roman" w:cs="Times New Roman"/>
          <w:i/>
          <w:sz w:val="24"/>
          <w:szCs w:val="24"/>
        </w:rPr>
        <w:t>medRxiv</w:t>
      </w:r>
      <w:r w:rsidRPr="009D06DC">
        <w:rPr>
          <w:rFonts w:ascii="Times New Roman" w:hAnsi="Times New Roman" w:cs="Times New Roman"/>
          <w:sz w:val="24"/>
          <w:szCs w:val="24"/>
        </w:rPr>
        <w:t>, 2020.2007.2023.20160317 (2020). &lt;</w:t>
      </w:r>
      <w:hyperlink r:id="rId8" w:history="1">
        <w:r w:rsidRPr="009D06DC">
          <w:rPr>
            <w:rStyle w:val="Hyperlink"/>
            <w:rFonts w:ascii="Times New Roman" w:hAnsi="Times New Roman" w:cs="Times New Roman"/>
            <w:sz w:val="24"/>
            <w:szCs w:val="24"/>
          </w:rPr>
          <w:t>http://medrxiv.org/content/early/2020/11/03/2020.07.23.20160317.abstract</w:t>
        </w:r>
      </w:hyperlink>
      <w:r w:rsidRPr="009D06DC">
        <w:rPr>
          <w:rFonts w:ascii="Times New Roman" w:hAnsi="Times New Roman" w:cs="Times New Roman"/>
          <w:sz w:val="24"/>
          <w:szCs w:val="24"/>
        </w:rPr>
        <w:t>&gt;.</w:t>
      </w:r>
    </w:p>
    <w:p w14:paraId="62E7496F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5</w:t>
      </w:r>
      <w:r w:rsidRPr="009D06DC">
        <w:rPr>
          <w:rFonts w:ascii="Times New Roman" w:hAnsi="Times New Roman" w:cs="Times New Roman"/>
          <w:sz w:val="24"/>
          <w:szCs w:val="24"/>
        </w:rPr>
        <w:tab/>
        <w:t>Sun, K.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Transmission heterogeneities, kinetics, and controllability of SARS-CoV-2. </w:t>
      </w:r>
      <w:r w:rsidRPr="009D06DC">
        <w:rPr>
          <w:rFonts w:ascii="Times New Roman" w:hAnsi="Times New Roman" w:cs="Times New Roman"/>
          <w:i/>
          <w:sz w:val="24"/>
          <w:szCs w:val="24"/>
        </w:rPr>
        <w:t>Science</w:t>
      </w:r>
      <w:r w:rsidRPr="009D06DC">
        <w:rPr>
          <w:rFonts w:ascii="Times New Roman" w:hAnsi="Times New Roman" w:cs="Times New Roman"/>
          <w:sz w:val="24"/>
          <w:szCs w:val="24"/>
        </w:rPr>
        <w:t>, eabe2424, doi:10.1126/science.abe2424.</w:t>
      </w:r>
    </w:p>
    <w:p w14:paraId="6F5BB685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6</w:t>
      </w:r>
      <w:r w:rsidRPr="009D06DC">
        <w:rPr>
          <w:rFonts w:ascii="Times New Roman" w:hAnsi="Times New Roman" w:cs="Times New Roman"/>
          <w:sz w:val="24"/>
          <w:szCs w:val="24"/>
        </w:rPr>
        <w:tab/>
        <w:t>Pan, A.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Association of Public Health Interventions With the Epidemiology of the COVID-19 Outbreak in Wuhan, China. </w:t>
      </w:r>
      <w:r w:rsidRPr="009D06DC">
        <w:rPr>
          <w:rFonts w:ascii="Times New Roman" w:hAnsi="Times New Roman" w:cs="Times New Roman"/>
          <w:i/>
          <w:sz w:val="24"/>
          <w:szCs w:val="24"/>
        </w:rPr>
        <w:t>JAMA</w:t>
      </w:r>
      <w:r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b/>
          <w:sz w:val="24"/>
          <w:szCs w:val="24"/>
        </w:rPr>
        <w:t>323</w:t>
      </w:r>
      <w:r w:rsidRPr="009D06DC">
        <w:rPr>
          <w:rFonts w:ascii="Times New Roman" w:hAnsi="Times New Roman" w:cs="Times New Roman"/>
          <w:sz w:val="24"/>
          <w:szCs w:val="24"/>
        </w:rPr>
        <w:t>, 1915-1923, doi:10.1001/jama.2020.6130 (2020).</w:t>
      </w:r>
    </w:p>
    <w:p w14:paraId="4638AE2B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7</w:t>
      </w:r>
      <w:r w:rsidRPr="009D06DC">
        <w:rPr>
          <w:rFonts w:ascii="Times New Roman" w:hAnsi="Times New Roman" w:cs="Times New Roman"/>
          <w:sz w:val="24"/>
          <w:szCs w:val="24"/>
        </w:rPr>
        <w:tab/>
        <w:t>Li, Z.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Active case finding with case management: the key to tackling the COVID-19 pandemic. </w:t>
      </w:r>
      <w:r w:rsidRPr="009D06DC">
        <w:rPr>
          <w:rFonts w:ascii="Times New Roman" w:hAnsi="Times New Roman" w:cs="Times New Roman"/>
          <w:i/>
          <w:sz w:val="24"/>
          <w:szCs w:val="24"/>
        </w:rPr>
        <w:t>Lancet</w:t>
      </w:r>
      <w:r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b/>
          <w:sz w:val="24"/>
          <w:szCs w:val="24"/>
        </w:rPr>
        <w:t>396</w:t>
      </w:r>
      <w:r w:rsidRPr="009D06DC">
        <w:rPr>
          <w:rFonts w:ascii="Times New Roman" w:hAnsi="Times New Roman" w:cs="Times New Roman"/>
          <w:sz w:val="24"/>
          <w:szCs w:val="24"/>
        </w:rPr>
        <w:t>, 63-70, doi:10.1016/s0140-6736(20)31278-2 (2020).</w:t>
      </w:r>
    </w:p>
    <w:p w14:paraId="1A3492D3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8</w:t>
      </w:r>
      <w:r w:rsidRPr="009D06DC">
        <w:rPr>
          <w:rFonts w:ascii="Times New Roman" w:hAnsi="Times New Roman" w:cs="Times New Roman"/>
          <w:sz w:val="24"/>
          <w:szCs w:val="24"/>
        </w:rPr>
        <w:tab/>
        <w:t xml:space="preserve">Xing, Y., Wong, G. W. K., Ni, W., Hu, X. &amp; Xing, Q. Rapid Response to an Outbreak in Qingdao, China. </w:t>
      </w:r>
      <w:r w:rsidRPr="009D06DC">
        <w:rPr>
          <w:rFonts w:ascii="Times New Roman" w:hAnsi="Times New Roman" w:cs="Times New Roman"/>
          <w:i/>
          <w:sz w:val="24"/>
          <w:szCs w:val="24"/>
        </w:rPr>
        <w:t>N. Engl. J. Med.</w:t>
      </w:r>
      <w:r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b/>
          <w:sz w:val="24"/>
          <w:szCs w:val="24"/>
        </w:rPr>
        <w:t>383</w:t>
      </w:r>
      <w:r w:rsidRPr="009D06DC">
        <w:rPr>
          <w:rFonts w:ascii="Times New Roman" w:hAnsi="Times New Roman" w:cs="Times New Roman"/>
          <w:sz w:val="24"/>
          <w:szCs w:val="24"/>
        </w:rPr>
        <w:t>, e129, doi:10.1056/NEJMc2032361 (2020).</w:t>
      </w:r>
    </w:p>
    <w:p w14:paraId="63AC7E84" w14:textId="1642FED2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9</w:t>
      </w:r>
      <w:r w:rsidRPr="009D06DC">
        <w:rPr>
          <w:rFonts w:ascii="Times New Roman" w:hAnsi="Times New Roman" w:cs="Times New Roman"/>
          <w:sz w:val="24"/>
          <w:szCs w:val="24"/>
        </w:rPr>
        <w:tab/>
        <w:t xml:space="preserve">Xinhua net,The COVID-19 outbreak in Beijing(2020); </w:t>
      </w:r>
      <w:hyperlink r:id="rId9" w:history="1">
        <w:r w:rsidRPr="009D06DC">
          <w:rPr>
            <w:rStyle w:val="Hyperlink"/>
            <w:rFonts w:ascii="Times New Roman" w:hAnsi="Times New Roman" w:cs="Times New Roman"/>
            <w:sz w:val="24"/>
            <w:szCs w:val="24"/>
          </w:rPr>
          <w:t>http://www.xinhuanet.com/politics/2020-06/19/c_1126135352.htm</w:t>
        </w:r>
      </w:hyperlink>
      <w:r w:rsidRPr="009D06DC">
        <w:rPr>
          <w:rFonts w:ascii="Times New Roman" w:hAnsi="Times New Roman" w:cs="Times New Roman"/>
          <w:sz w:val="24"/>
          <w:szCs w:val="24"/>
        </w:rPr>
        <w:t>.</w:t>
      </w:r>
    </w:p>
    <w:p w14:paraId="5E5E50CA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10</w:t>
      </w:r>
      <w:r w:rsidRPr="009D06DC">
        <w:rPr>
          <w:rFonts w:ascii="Times New Roman" w:hAnsi="Times New Roman" w:cs="Times New Roman"/>
          <w:sz w:val="24"/>
          <w:szCs w:val="24"/>
        </w:rPr>
        <w:tab/>
        <w:t>Li, Q.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Early Transmission Dynamics in Wuhan, China, of Novel Coronavirus–Infected Pneumonia. </w:t>
      </w:r>
      <w:r w:rsidRPr="009D06DC">
        <w:rPr>
          <w:rFonts w:ascii="Times New Roman" w:hAnsi="Times New Roman" w:cs="Times New Roman"/>
          <w:i/>
          <w:sz w:val="24"/>
          <w:szCs w:val="24"/>
        </w:rPr>
        <w:t>N. Engl. J. Med.</w:t>
      </w:r>
      <w:r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b/>
          <w:sz w:val="24"/>
          <w:szCs w:val="24"/>
        </w:rPr>
        <w:t>382</w:t>
      </w:r>
      <w:r w:rsidRPr="009D06DC">
        <w:rPr>
          <w:rFonts w:ascii="Times New Roman" w:hAnsi="Times New Roman" w:cs="Times New Roman"/>
          <w:sz w:val="24"/>
          <w:szCs w:val="24"/>
        </w:rPr>
        <w:t>, 1199-1207, doi:10.1056/NEJMoa2001316 (2020).</w:t>
      </w:r>
    </w:p>
    <w:p w14:paraId="249B2A01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11</w:t>
      </w:r>
      <w:r w:rsidRPr="009D06DC">
        <w:rPr>
          <w:rFonts w:ascii="Times New Roman" w:hAnsi="Times New Roman" w:cs="Times New Roman"/>
          <w:sz w:val="24"/>
          <w:szCs w:val="24"/>
        </w:rPr>
        <w:tab/>
        <w:t>Zhang, J.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Evolving epidemiology and transmission dynamics of coronavirus disease 2019 outside Hubei province, China: a descriptive and modelling study. </w:t>
      </w:r>
      <w:r w:rsidRPr="009D06DC">
        <w:rPr>
          <w:rFonts w:ascii="Times New Roman" w:hAnsi="Times New Roman" w:cs="Times New Roman"/>
          <w:i/>
          <w:sz w:val="24"/>
          <w:szCs w:val="24"/>
        </w:rPr>
        <w:t>Lancet Infect. Dis.</w:t>
      </w:r>
      <w:r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b/>
          <w:sz w:val="24"/>
          <w:szCs w:val="24"/>
        </w:rPr>
        <w:t>7</w:t>
      </w:r>
      <w:r w:rsidRPr="009D06DC">
        <w:rPr>
          <w:rFonts w:ascii="Times New Roman" w:hAnsi="Times New Roman" w:cs="Times New Roman"/>
          <w:sz w:val="24"/>
          <w:szCs w:val="24"/>
        </w:rPr>
        <w:t>, 793-802, doi:10.1016/s1473-3099(20)30230-9 (2020).</w:t>
      </w:r>
    </w:p>
    <w:p w14:paraId="792F1497" w14:textId="6784A6E0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12</w:t>
      </w:r>
      <w:r w:rsidRPr="009D06DC">
        <w:rPr>
          <w:rFonts w:ascii="Times New Roman" w:hAnsi="Times New Roman" w:cs="Times New Roman"/>
          <w:sz w:val="24"/>
          <w:szCs w:val="24"/>
        </w:rPr>
        <w:tab/>
        <w:t xml:space="preserve">The Central People's Government of the People's Republic of China, COVID-19 vaccine development, priority populations and pricing ... the lastest release(2020); </w:t>
      </w:r>
      <w:hyperlink r:id="rId10" w:history="1">
        <w:r w:rsidRPr="009D06DC">
          <w:rPr>
            <w:rStyle w:val="Hyperlink"/>
            <w:rFonts w:ascii="Times New Roman" w:hAnsi="Times New Roman" w:cs="Times New Roman"/>
            <w:sz w:val="24"/>
            <w:szCs w:val="24"/>
          </w:rPr>
          <w:t>http://www.gov.cn/fuwu/2020-10/20/content_5552857.htm</w:t>
        </w:r>
      </w:hyperlink>
      <w:r w:rsidRPr="009D06DC">
        <w:rPr>
          <w:rFonts w:ascii="Times New Roman" w:hAnsi="Times New Roman" w:cs="Times New Roman"/>
          <w:sz w:val="24"/>
          <w:szCs w:val="24"/>
        </w:rPr>
        <w:t>.</w:t>
      </w:r>
    </w:p>
    <w:p w14:paraId="1142E8FF" w14:textId="618B5634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13</w:t>
      </w:r>
      <w:r w:rsidRPr="009D06DC">
        <w:rPr>
          <w:rFonts w:ascii="Times New Roman" w:hAnsi="Times New Roman" w:cs="Times New Roman"/>
          <w:sz w:val="24"/>
          <w:szCs w:val="24"/>
        </w:rPr>
        <w:tab/>
        <w:t xml:space="preserve">The Central People's Government of the People's Republic of China,Report of H1N1 pandemic influenza vaccination from Ministry of Health(2020); </w:t>
      </w:r>
      <w:hyperlink r:id="rId11" w:history="1">
        <w:r w:rsidRPr="009D06DC">
          <w:rPr>
            <w:rStyle w:val="Hyperlink"/>
            <w:rFonts w:ascii="Times New Roman" w:hAnsi="Times New Roman" w:cs="Times New Roman"/>
            <w:sz w:val="24"/>
            <w:szCs w:val="24"/>
          </w:rPr>
          <w:t>http://www.gov.cn/gzdt</w:t>
        </w:r>
      </w:hyperlink>
      <w:r w:rsidRPr="009D06DC">
        <w:rPr>
          <w:rFonts w:ascii="Times New Roman" w:hAnsi="Times New Roman" w:cs="Times New Roman"/>
          <w:sz w:val="24"/>
          <w:szCs w:val="24"/>
        </w:rPr>
        <w:t>.</w:t>
      </w:r>
    </w:p>
    <w:p w14:paraId="49AD4673" w14:textId="0AB14E24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14</w:t>
      </w:r>
      <w:r w:rsidRPr="009D06DC">
        <w:rPr>
          <w:rFonts w:ascii="Times New Roman" w:hAnsi="Times New Roman" w:cs="Times New Roman"/>
          <w:sz w:val="24"/>
          <w:szCs w:val="24"/>
        </w:rPr>
        <w:tab/>
        <w:t>Yang, J.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Who should be prioritized for COVID-19 vaccination in China? A descriptive study. </w:t>
      </w:r>
      <w:r w:rsidRPr="009D06DC">
        <w:rPr>
          <w:rFonts w:ascii="Times New Roman" w:hAnsi="Times New Roman" w:cs="Times New Roman"/>
          <w:i/>
          <w:sz w:val="24"/>
          <w:szCs w:val="24"/>
        </w:rPr>
        <w:t>Preprints</w:t>
      </w:r>
      <w:r w:rsidRPr="009D06DC">
        <w:rPr>
          <w:rFonts w:ascii="Times New Roman" w:hAnsi="Times New Roman" w:cs="Times New Roman"/>
          <w:sz w:val="24"/>
          <w:szCs w:val="24"/>
        </w:rPr>
        <w:t xml:space="preserve"> (2020). </w:t>
      </w:r>
      <w:r w:rsidRPr="009D06DC">
        <w:rPr>
          <w:rFonts w:ascii="Times New Roman" w:hAnsi="Times New Roman" w:cs="Times New Roman"/>
          <w:sz w:val="24"/>
          <w:szCs w:val="24"/>
        </w:rPr>
        <w:lastRenderedPageBreak/>
        <w:t>&lt;</w:t>
      </w:r>
      <w:hyperlink r:id="rId12" w:history="1">
        <w:r w:rsidRPr="009D06DC">
          <w:rPr>
            <w:rStyle w:val="Hyperlink"/>
            <w:rFonts w:ascii="Times New Roman" w:hAnsi="Times New Roman" w:cs="Times New Roman"/>
            <w:sz w:val="24"/>
            <w:szCs w:val="24"/>
          </w:rPr>
          <w:t>https://www.preprints.org/manuscript/202009.0446/v1</w:t>
        </w:r>
      </w:hyperlink>
      <w:r w:rsidRPr="009D06DC">
        <w:rPr>
          <w:rFonts w:ascii="Times New Roman" w:hAnsi="Times New Roman" w:cs="Times New Roman"/>
          <w:sz w:val="24"/>
          <w:szCs w:val="24"/>
        </w:rPr>
        <w:t>&gt;.</w:t>
      </w:r>
    </w:p>
    <w:p w14:paraId="6941B3DC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15</w:t>
      </w:r>
      <w:r w:rsidRPr="009D06DC">
        <w:rPr>
          <w:rFonts w:ascii="Times New Roman" w:hAnsi="Times New Roman" w:cs="Times New Roman"/>
          <w:sz w:val="24"/>
          <w:szCs w:val="24"/>
        </w:rPr>
        <w:tab/>
        <w:t>Xiao, A.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Dynamic Profile of RT-PCR Findings from 301 COVID-19 Patients in Wuhan, China: A Descriptive Study. </w:t>
      </w:r>
      <w:r w:rsidRPr="009D06DC">
        <w:rPr>
          <w:rFonts w:ascii="Times New Roman" w:hAnsi="Times New Roman" w:cs="Times New Roman"/>
          <w:i/>
          <w:sz w:val="24"/>
          <w:szCs w:val="24"/>
        </w:rPr>
        <w:t>J Clin Virol</w:t>
      </w:r>
      <w:r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b/>
          <w:sz w:val="24"/>
          <w:szCs w:val="24"/>
        </w:rPr>
        <w:t>127</w:t>
      </w:r>
      <w:r w:rsidRPr="009D06DC">
        <w:rPr>
          <w:rFonts w:ascii="Times New Roman" w:hAnsi="Times New Roman" w:cs="Times New Roman"/>
          <w:sz w:val="24"/>
          <w:szCs w:val="24"/>
        </w:rPr>
        <w:t>, 104346, doi:10.1016/j.jcv.2020.104346 (2020).</w:t>
      </w:r>
    </w:p>
    <w:p w14:paraId="10EF297F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16</w:t>
      </w:r>
      <w:r w:rsidRPr="009D06DC">
        <w:rPr>
          <w:rFonts w:ascii="Times New Roman" w:hAnsi="Times New Roman" w:cs="Times New Roman"/>
          <w:sz w:val="24"/>
          <w:szCs w:val="24"/>
        </w:rPr>
        <w:tab/>
        <w:t>S. Hu, W. Wang, Y. Wang, M. Litvinova, K. Luo, L. Ren, Q. Sun, X. Chen, G. Zeng, J. Li, L. Liang, Z. Deng, W. Zheng, M. Li, H. Yang, J. Guo, K. Wang, X. Chen, Z. Liu, H. Yan, H. Shi, Z. Chen, Y. Zhou, K. Sun, A. Vespignani, C. Viboud, L. Gao, M. Ajelli, H. Yu, Infectivity, susceptibility, and risk factors associated with SARS-CoV-2 transmission under intensive contact tracing in Hunan, China. medRxiv (2020), doi:10.1101/2020.07.23.20160317.</w:t>
      </w:r>
    </w:p>
    <w:p w14:paraId="6A3C0B43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17</w:t>
      </w:r>
      <w:r w:rsidRPr="009D06DC">
        <w:rPr>
          <w:rFonts w:ascii="Times New Roman" w:hAnsi="Times New Roman" w:cs="Times New Roman"/>
          <w:sz w:val="24"/>
          <w:szCs w:val="24"/>
        </w:rPr>
        <w:tab/>
        <w:t>Xia, S.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Safety and immunogenicity of an inactivated SARS-CoV-2 vaccine, BBIBP-CorV: a randomised, double-blind, placebo-controlled, phase 1/2 trial. </w:t>
      </w:r>
      <w:r w:rsidRPr="009D06DC">
        <w:rPr>
          <w:rFonts w:ascii="Times New Roman" w:hAnsi="Times New Roman" w:cs="Times New Roman"/>
          <w:i/>
          <w:sz w:val="24"/>
          <w:szCs w:val="24"/>
        </w:rPr>
        <w:t>Lancet Infect. Dis.</w:t>
      </w:r>
      <w:r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b/>
          <w:sz w:val="24"/>
          <w:szCs w:val="24"/>
        </w:rPr>
        <w:t>21</w:t>
      </w:r>
      <w:r w:rsidRPr="009D06DC">
        <w:rPr>
          <w:rFonts w:ascii="Times New Roman" w:hAnsi="Times New Roman" w:cs="Times New Roman"/>
          <w:sz w:val="24"/>
          <w:szCs w:val="24"/>
        </w:rPr>
        <w:t>, 39-51, doi:10.1016/S1473-3099(20)30831-8 (2021).</w:t>
      </w:r>
    </w:p>
    <w:p w14:paraId="4B9420F8" w14:textId="130E7385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18</w:t>
      </w:r>
      <w:r w:rsidRPr="009D06DC">
        <w:rPr>
          <w:rFonts w:ascii="Times New Roman" w:hAnsi="Times New Roman" w:cs="Times New Roman"/>
          <w:sz w:val="24"/>
          <w:szCs w:val="24"/>
        </w:rPr>
        <w:tab/>
        <w:t xml:space="preserve">Sinopharm,Sinopharm COVID-19 vaccine licensed in China(2021); </w:t>
      </w:r>
      <w:hyperlink r:id="rId13" w:history="1">
        <w:r w:rsidRPr="009D06DC">
          <w:rPr>
            <w:rStyle w:val="Hyperlink"/>
            <w:rFonts w:ascii="Times New Roman" w:hAnsi="Times New Roman" w:cs="Times New Roman"/>
            <w:sz w:val="24"/>
            <w:szCs w:val="24"/>
          </w:rPr>
          <w:t>http://www.sinopharm.com/s/1223-3763-38840.html</w:t>
        </w:r>
      </w:hyperlink>
      <w:r w:rsidRPr="009D06DC">
        <w:rPr>
          <w:rFonts w:ascii="Times New Roman" w:hAnsi="Times New Roman" w:cs="Times New Roman"/>
          <w:sz w:val="24"/>
          <w:szCs w:val="24"/>
        </w:rPr>
        <w:t>.</w:t>
      </w:r>
    </w:p>
    <w:p w14:paraId="488E0CAD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19</w:t>
      </w:r>
      <w:r w:rsidRPr="009D06DC">
        <w:rPr>
          <w:rFonts w:ascii="Times New Roman" w:hAnsi="Times New Roman" w:cs="Times New Roman"/>
          <w:sz w:val="24"/>
          <w:szCs w:val="24"/>
        </w:rPr>
        <w:tab/>
        <w:t xml:space="preserve">Callaway, E. COVID vaccine excitement builds as Moderna reports third positive result. </w:t>
      </w:r>
      <w:r w:rsidRPr="009D06DC">
        <w:rPr>
          <w:rFonts w:ascii="Times New Roman" w:hAnsi="Times New Roman" w:cs="Times New Roman"/>
          <w:i/>
          <w:sz w:val="24"/>
          <w:szCs w:val="24"/>
        </w:rPr>
        <w:t>Nature</w:t>
      </w:r>
      <w:r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b/>
          <w:sz w:val="24"/>
          <w:szCs w:val="24"/>
        </w:rPr>
        <w:t>587</w:t>
      </w:r>
      <w:r w:rsidRPr="009D06DC">
        <w:rPr>
          <w:rFonts w:ascii="Times New Roman" w:hAnsi="Times New Roman" w:cs="Times New Roman"/>
          <w:sz w:val="24"/>
          <w:szCs w:val="24"/>
        </w:rPr>
        <w:t>, 337-338, doi: 10.1038/d41586-020-03248-7. (2020).</w:t>
      </w:r>
    </w:p>
    <w:p w14:paraId="786D44AF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20</w:t>
      </w:r>
      <w:r w:rsidRPr="009D06DC">
        <w:rPr>
          <w:rFonts w:ascii="Times New Roman" w:hAnsi="Times New Roman" w:cs="Times New Roman"/>
          <w:sz w:val="24"/>
          <w:szCs w:val="24"/>
        </w:rPr>
        <w:tab/>
        <w:t>Voysey, M.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Safety and efficacy of the ChAdOx1 nCoV-19 vaccine (AZD1222) against SARS-CoV-2: an interim analysis of four randomised controlled trials in Brazil, South Africa, and the UK. </w:t>
      </w:r>
      <w:r w:rsidRPr="009D06DC">
        <w:rPr>
          <w:rFonts w:ascii="Times New Roman" w:hAnsi="Times New Roman" w:cs="Times New Roman"/>
          <w:i/>
          <w:sz w:val="24"/>
          <w:szCs w:val="24"/>
        </w:rPr>
        <w:t>Lancet</w:t>
      </w:r>
      <w:r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b/>
          <w:sz w:val="24"/>
          <w:szCs w:val="24"/>
        </w:rPr>
        <w:t>397</w:t>
      </w:r>
      <w:r w:rsidRPr="009D06DC">
        <w:rPr>
          <w:rFonts w:ascii="Times New Roman" w:hAnsi="Times New Roman" w:cs="Times New Roman"/>
          <w:sz w:val="24"/>
          <w:szCs w:val="24"/>
        </w:rPr>
        <w:t>, 99-111, doi:10.1016/s0140-6736(20)32661-1 (2021).</w:t>
      </w:r>
    </w:p>
    <w:p w14:paraId="40601725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21</w:t>
      </w:r>
      <w:r w:rsidRPr="009D06DC">
        <w:rPr>
          <w:rFonts w:ascii="Times New Roman" w:hAnsi="Times New Roman" w:cs="Times New Roman"/>
          <w:sz w:val="24"/>
          <w:szCs w:val="24"/>
        </w:rPr>
        <w:tab/>
        <w:t>Polack, F. P.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Safety and Efficacy of the BNT162b2 mRNA Covid-19 Vaccine. </w:t>
      </w:r>
      <w:r w:rsidRPr="009D06DC">
        <w:rPr>
          <w:rFonts w:ascii="Times New Roman" w:hAnsi="Times New Roman" w:cs="Times New Roman"/>
          <w:i/>
          <w:sz w:val="24"/>
          <w:szCs w:val="24"/>
        </w:rPr>
        <w:t>N. Engl. J. Med.</w:t>
      </w:r>
      <w:r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b/>
          <w:sz w:val="24"/>
          <w:szCs w:val="24"/>
        </w:rPr>
        <w:t>383</w:t>
      </w:r>
      <w:r w:rsidRPr="009D06DC">
        <w:rPr>
          <w:rFonts w:ascii="Times New Roman" w:hAnsi="Times New Roman" w:cs="Times New Roman"/>
          <w:sz w:val="24"/>
          <w:szCs w:val="24"/>
        </w:rPr>
        <w:t>, 2603-2615, doi:10.1056/NEJMoa2034577 (2020).</w:t>
      </w:r>
    </w:p>
    <w:p w14:paraId="75575AC4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22</w:t>
      </w:r>
      <w:r w:rsidRPr="009D06DC">
        <w:rPr>
          <w:rFonts w:ascii="Times New Roman" w:hAnsi="Times New Roman" w:cs="Times New Roman"/>
          <w:sz w:val="24"/>
          <w:szCs w:val="24"/>
        </w:rPr>
        <w:tab/>
        <w:t>Xia et al. "Safety and immunogenicity of an inactivated SARS-CoV-2 vaccine, BBIBP-CorV: a randomised, double-blind, placebo-controlled, phase 1/2 trial." The Lancet Infectious Diseases (2020).</w:t>
      </w:r>
    </w:p>
    <w:p w14:paraId="35585D24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23</w:t>
      </w:r>
      <w:r w:rsidRPr="009D06DC">
        <w:rPr>
          <w:rFonts w:ascii="Times New Roman" w:hAnsi="Times New Roman" w:cs="Times New Roman"/>
          <w:sz w:val="24"/>
          <w:szCs w:val="24"/>
        </w:rPr>
        <w:tab/>
        <w:t>Yang, P.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Influenza vaccine effectiveness against medically-attended influenza illness during the 2012–2013 season in Beijing, China. </w:t>
      </w:r>
      <w:r w:rsidRPr="009D06DC">
        <w:rPr>
          <w:rFonts w:ascii="Times New Roman" w:hAnsi="Times New Roman" w:cs="Times New Roman"/>
          <w:i/>
          <w:sz w:val="24"/>
          <w:szCs w:val="24"/>
        </w:rPr>
        <w:t>Vaccine</w:t>
      </w:r>
      <w:r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b/>
          <w:sz w:val="24"/>
          <w:szCs w:val="24"/>
        </w:rPr>
        <w:t>32</w:t>
      </w:r>
      <w:r w:rsidRPr="009D06DC">
        <w:rPr>
          <w:rFonts w:ascii="Times New Roman" w:hAnsi="Times New Roman" w:cs="Times New Roman"/>
          <w:sz w:val="24"/>
          <w:szCs w:val="24"/>
        </w:rPr>
        <w:t>, 5285-5289, doi:10.1016/j.vaccine.2014.07.083 (2014).</w:t>
      </w:r>
    </w:p>
    <w:p w14:paraId="2CF8331B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24</w:t>
      </w:r>
      <w:r w:rsidRPr="009D06DC">
        <w:rPr>
          <w:rFonts w:ascii="Times New Roman" w:hAnsi="Times New Roman" w:cs="Times New Roman"/>
          <w:sz w:val="24"/>
          <w:szCs w:val="24"/>
        </w:rPr>
        <w:tab/>
        <w:t>Diekmann O, Heesterbeek JA, Metz JA. On the definition and the computation of the basic reproduction ratio R 0 in models for infectious diseases in heterogeneous populations. Journal of Mathematical Biology. 1990;28(4):365-82.</w:t>
      </w:r>
    </w:p>
    <w:p w14:paraId="0827B803" w14:textId="477713A6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25</w:t>
      </w:r>
      <w:r w:rsidRPr="009D06DC">
        <w:rPr>
          <w:rFonts w:ascii="Times New Roman" w:hAnsi="Times New Roman" w:cs="Times New Roman"/>
          <w:sz w:val="24"/>
          <w:szCs w:val="24"/>
        </w:rPr>
        <w:tab/>
        <w:t>Poletti, P.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Probability of symptoms and critical disease after SARS-CoV-2 infection. </w:t>
      </w:r>
      <w:r w:rsidRPr="009D06DC">
        <w:rPr>
          <w:rFonts w:ascii="Times New Roman" w:hAnsi="Times New Roman" w:cs="Times New Roman"/>
          <w:i/>
          <w:sz w:val="24"/>
          <w:szCs w:val="24"/>
        </w:rPr>
        <w:t>arXiv</w:t>
      </w:r>
      <w:r w:rsidRPr="009D06DC">
        <w:rPr>
          <w:rFonts w:ascii="Times New Roman" w:hAnsi="Times New Roman" w:cs="Times New Roman"/>
          <w:sz w:val="24"/>
          <w:szCs w:val="24"/>
        </w:rPr>
        <w:t xml:space="preserve"> (2020). &lt;</w:t>
      </w:r>
      <w:hyperlink r:id="rId14" w:history="1">
        <w:r w:rsidRPr="009D06DC">
          <w:rPr>
            <w:rStyle w:val="Hyperlink"/>
            <w:rFonts w:ascii="Times New Roman" w:hAnsi="Times New Roman" w:cs="Times New Roman"/>
            <w:sz w:val="24"/>
            <w:szCs w:val="24"/>
          </w:rPr>
          <w:t>https://arxiv.org/abs/2006.08471</w:t>
        </w:r>
      </w:hyperlink>
      <w:r w:rsidRPr="009D06DC">
        <w:rPr>
          <w:rFonts w:ascii="Times New Roman" w:hAnsi="Times New Roman" w:cs="Times New Roman"/>
          <w:sz w:val="24"/>
          <w:szCs w:val="24"/>
        </w:rPr>
        <w:t>&gt;.</w:t>
      </w:r>
    </w:p>
    <w:p w14:paraId="444F615F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26</w:t>
      </w:r>
      <w:r w:rsidRPr="009D06DC">
        <w:rPr>
          <w:rFonts w:ascii="Times New Roman" w:hAnsi="Times New Roman" w:cs="Times New Roman"/>
          <w:sz w:val="24"/>
          <w:szCs w:val="24"/>
        </w:rPr>
        <w:tab/>
        <w:t>Deng, X.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Case fatality risk of the first pandemic wave of novel coronavirus disease 2019 (COVID-19) in China. </w:t>
      </w:r>
      <w:r w:rsidRPr="009D06DC">
        <w:rPr>
          <w:rFonts w:ascii="Times New Roman" w:hAnsi="Times New Roman" w:cs="Times New Roman"/>
          <w:i/>
          <w:sz w:val="24"/>
          <w:szCs w:val="24"/>
        </w:rPr>
        <w:t>Clin Infect Dis</w:t>
      </w:r>
      <w:r w:rsidRPr="009D06DC">
        <w:rPr>
          <w:rFonts w:ascii="Times New Roman" w:hAnsi="Times New Roman" w:cs="Times New Roman"/>
          <w:sz w:val="24"/>
          <w:szCs w:val="24"/>
        </w:rPr>
        <w:t>, ciaa578, doi: 10.1093/cid/ciaa578 (2020).</w:t>
      </w:r>
    </w:p>
    <w:p w14:paraId="58B71937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27</w:t>
      </w:r>
      <w:r w:rsidRPr="009D06DC">
        <w:rPr>
          <w:rFonts w:ascii="Times New Roman" w:hAnsi="Times New Roman" w:cs="Times New Roman"/>
          <w:sz w:val="24"/>
          <w:szCs w:val="24"/>
        </w:rPr>
        <w:tab/>
        <w:t>Guan, W.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Clinical Characteristics of Coronavirus Disease 2019 in China. </w:t>
      </w:r>
      <w:r w:rsidRPr="009D06DC">
        <w:rPr>
          <w:rFonts w:ascii="Times New Roman" w:hAnsi="Times New Roman" w:cs="Times New Roman"/>
          <w:i/>
          <w:sz w:val="24"/>
          <w:szCs w:val="24"/>
        </w:rPr>
        <w:lastRenderedPageBreak/>
        <w:t>N. Engl. J. Med.</w:t>
      </w:r>
      <w:r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b/>
          <w:sz w:val="24"/>
          <w:szCs w:val="24"/>
        </w:rPr>
        <w:t>382</w:t>
      </w:r>
      <w:r w:rsidRPr="009D06DC">
        <w:rPr>
          <w:rFonts w:ascii="Times New Roman" w:hAnsi="Times New Roman" w:cs="Times New Roman"/>
          <w:sz w:val="24"/>
          <w:szCs w:val="24"/>
        </w:rPr>
        <w:t>, 1708-1720, doi:10.1056/NEJMoa2002032 (2020).</w:t>
      </w:r>
    </w:p>
    <w:p w14:paraId="1A7B2E16" w14:textId="24727C39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28</w:t>
      </w:r>
      <w:r w:rsidRPr="009D06DC">
        <w:rPr>
          <w:rFonts w:ascii="Times New Roman" w:hAnsi="Times New Roman" w:cs="Times New Roman"/>
          <w:sz w:val="24"/>
          <w:szCs w:val="24"/>
        </w:rPr>
        <w:tab/>
        <w:t>Xie, J.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Clinical characteristics and outcomes of critically ill patients with novel coronavirus infectious disease (COVID-19) in China: a retrospective multicenter study. </w:t>
      </w:r>
      <w:r w:rsidRPr="009D06DC">
        <w:rPr>
          <w:rFonts w:ascii="Times New Roman" w:hAnsi="Times New Roman" w:cs="Times New Roman"/>
          <w:i/>
          <w:sz w:val="24"/>
          <w:szCs w:val="24"/>
        </w:rPr>
        <w:t>Intens Care Med</w:t>
      </w:r>
      <w:r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b/>
          <w:sz w:val="24"/>
          <w:szCs w:val="24"/>
        </w:rPr>
        <w:t>46</w:t>
      </w:r>
      <w:r w:rsidRPr="009D06DC">
        <w:rPr>
          <w:rFonts w:ascii="Times New Roman" w:hAnsi="Times New Roman" w:cs="Times New Roman"/>
          <w:sz w:val="24"/>
          <w:szCs w:val="24"/>
        </w:rPr>
        <w:t>, 1863–1872, doi:</w:t>
      </w:r>
      <w:hyperlink r:id="rId15" w:history="1">
        <w:r w:rsidRPr="009D06D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https://doi.org/10.1007/s00134-020-06211-2</w:t>
        </w:r>
      </w:hyperlink>
      <w:r w:rsidRPr="009D06DC">
        <w:rPr>
          <w:rFonts w:ascii="Times New Roman" w:hAnsi="Times New Roman" w:cs="Times New Roman"/>
          <w:sz w:val="24"/>
          <w:szCs w:val="24"/>
        </w:rPr>
        <w:t xml:space="preserve"> (2020).</w:t>
      </w:r>
    </w:p>
    <w:p w14:paraId="5F35FA17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29</w:t>
      </w:r>
      <w:r w:rsidRPr="009D06DC">
        <w:rPr>
          <w:rFonts w:ascii="Times New Roman" w:hAnsi="Times New Roman" w:cs="Times New Roman"/>
          <w:sz w:val="24"/>
          <w:szCs w:val="24"/>
        </w:rPr>
        <w:tab/>
        <w:t>Yang, J.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Disease burden and clinical severity of the first pandemic wave of COVID-19 in Wuhan, China. </w:t>
      </w:r>
      <w:r w:rsidRPr="009D06DC">
        <w:rPr>
          <w:rFonts w:ascii="Times New Roman" w:hAnsi="Times New Roman" w:cs="Times New Roman"/>
          <w:i/>
          <w:sz w:val="24"/>
          <w:szCs w:val="24"/>
        </w:rPr>
        <w:t>Nat. Commun.</w:t>
      </w:r>
      <w:r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b/>
          <w:sz w:val="24"/>
          <w:szCs w:val="24"/>
        </w:rPr>
        <w:t>11</w:t>
      </w:r>
      <w:r w:rsidRPr="009D06DC">
        <w:rPr>
          <w:rFonts w:ascii="Times New Roman" w:hAnsi="Times New Roman" w:cs="Times New Roman"/>
          <w:sz w:val="24"/>
          <w:szCs w:val="24"/>
        </w:rPr>
        <w:t>, 5411, doi:10.1038/s41467-020-19238-2 (2020).</w:t>
      </w:r>
    </w:p>
    <w:p w14:paraId="5E747386" w14:textId="77777777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30</w:t>
      </w:r>
      <w:r w:rsidRPr="009D06DC">
        <w:rPr>
          <w:rFonts w:ascii="Times New Roman" w:hAnsi="Times New Roman" w:cs="Times New Roman"/>
          <w:sz w:val="24"/>
          <w:szCs w:val="24"/>
        </w:rPr>
        <w:tab/>
        <w:t>Poletti, P.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Age-specific SARS-CoV-2 infection fatality ratio and associated risk factors, Italy, February to April 2020. </w:t>
      </w:r>
      <w:r w:rsidRPr="009D06DC">
        <w:rPr>
          <w:rFonts w:ascii="Times New Roman" w:hAnsi="Times New Roman" w:cs="Times New Roman"/>
          <w:i/>
          <w:sz w:val="24"/>
          <w:szCs w:val="24"/>
        </w:rPr>
        <w:t>Euro Surveill</w:t>
      </w:r>
      <w:r w:rsidRPr="009D06DC">
        <w:rPr>
          <w:rFonts w:ascii="Times New Roman" w:hAnsi="Times New Roman" w:cs="Times New Roman"/>
          <w:sz w:val="24"/>
          <w:szCs w:val="24"/>
        </w:rPr>
        <w:t xml:space="preserve"> </w:t>
      </w:r>
      <w:r w:rsidRPr="009D06DC">
        <w:rPr>
          <w:rFonts w:ascii="Times New Roman" w:hAnsi="Times New Roman" w:cs="Times New Roman"/>
          <w:b/>
          <w:sz w:val="24"/>
          <w:szCs w:val="24"/>
        </w:rPr>
        <w:t>25</w:t>
      </w:r>
      <w:r w:rsidRPr="009D06DC">
        <w:rPr>
          <w:rFonts w:ascii="Times New Roman" w:hAnsi="Times New Roman" w:cs="Times New Roman"/>
          <w:sz w:val="24"/>
          <w:szCs w:val="24"/>
        </w:rPr>
        <w:t>, 2001383, doi:10.2807/1560-7917.ES.2020.25.31.2001383 (2020).</w:t>
      </w:r>
    </w:p>
    <w:p w14:paraId="175A9252" w14:textId="55BBACEB" w:rsidR="00B40CA2" w:rsidRPr="009D06DC" w:rsidRDefault="00B40CA2" w:rsidP="00B40CA2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06DC">
        <w:rPr>
          <w:rFonts w:ascii="Times New Roman" w:hAnsi="Times New Roman" w:cs="Times New Roman"/>
          <w:sz w:val="24"/>
          <w:szCs w:val="24"/>
        </w:rPr>
        <w:t>31</w:t>
      </w:r>
      <w:r w:rsidRPr="009D06DC">
        <w:rPr>
          <w:rFonts w:ascii="Times New Roman" w:hAnsi="Times New Roman" w:cs="Times New Roman"/>
          <w:sz w:val="24"/>
          <w:szCs w:val="24"/>
        </w:rPr>
        <w:tab/>
        <w:t>Trentini, F.</w:t>
      </w:r>
      <w:r w:rsidRPr="009D06DC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D06DC">
        <w:rPr>
          <w:rFonts w:ascii="Times New Roman" w:hAnsi="Times New Roman" w:cs="Times New Roman"/>
          <w:sz w:val="24"/>
          <w:szCs w:val="24"/>
        </w:rPr>
        <w:t xml:space="preserve"> Healthcare strain and intensive care during the COVID-19 outbreak in the Lombardy region: a retrospective observational study on 43,538 hospitalized patients. </w:t>
      </w:r>
      <w:r w:rsidRPr="009D06DC">
        <w:rPr>
          <w:rFonts w:ascii="Times New Roman" w:hAnsi="Times New Roman" w:cs="Times New Roman"/>
          <w:i/>
          <w:sz w:val="24"/>
          <w:szCs w:val="24"/>
        </w:rPr>
        <w:t>medRxiv</w:t>
      </w:r>
      <w:r w:rsidRPr="009D06DC">
        <w:rPr>
          <w:rFonts w:ascii="Times New Roman" w:hAnsi="Times New Roman" w:cs="Times New Roman"/>
          <w:sz w:val="24"/>
          <w:szCs w:val="24"/>
        </w:rPr>
        <w:t>, 2020.2011.2006.20149690 (2020). &lt;</w:t>
      </w:r>
      <w:hyperlink r:id="rId16" w:history="1">
        <w:r w:rsidRPr="009D06DC">
          <w:rPr>
            <w:rStyle w:val="Hyperlink"/>
            <w:rFonts w:ascii="Times New Roman" w:hAnsi="Times New Roman" w:cs="Times New Roman"/>
            <w:sz w:val="24"/>
            <w:szCs w:val="24"/>
          </w:rPr>
          <w:t>http://medrxiv.org/content/early/2020/11/07/2020.11.06.20149690.abstract</w:t>
        </w:r>
      </w:hyperlink>
      <w:r w:rsidRPr="009D06DC">
        <w:rPr>
          <w:rFonts w:ascii="Times New Roman" w:hAnsi="Times New Roman" w:cs="Times New Roman"/>
          <w:sz w:val="24"/>
          <w:szCs w:val="24"/>
        </w:rPr>
        <w:t>&gt;.</w:t>
      </w:r>
    </w:p>
    <w:p w14:paraId="365C7033" w14:textId="4DC8470D" w:rsidR="00ED569A" w:rsidRPr="00CE5C7A" w:rsidRDefault="00B2255B" w:rsidP="00700958">
      <w:pPr>
        <w:pStyle w:val="EndNoteBibliography"/>
        <w:ind w:left="720" w:hanging="720"/>
        <w:rPr>
          <w:rFonts w:ascii="Times New Roman" w:hAnsi="Times New Roman" w:cs="Times New Roman"/>
          <w:b/>
          <w:bCs/>
          <w:kern w:val="44"/>
          <w:sz w:val="24"/>
          <w:szCs w:val="24"/>
        </w:rPr>
      </w:pPr>
      <w:r w:rsidRPr="009D06DC">
        <w:rPr>
          <w:rFonts w:ascii="Times New Roman" w:hAnsi="Times New Roman" w:cs="Times New Roman"/>
          <w:b/>
          <w:bCs/>
          <w:kern w:val="44"/>
          <w:sz w:val="24"/>
          <w:szCs w:val="24"/>
        </w:rPr>
        <w:fldChar w:fldCharType="end"/>
      </w:r>
    </w:p>
    <w:sectPr w:rsidR="00ED569A" w:rsidRPr="00CE5C7A" w:rsidSect="00870B45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6C441" w14:textId="77777777" w:rsidR="00094208" w:rsidRDefault="00094208" w:rsidP="00C24594">
      <w:r>
        <w:separator/>
      </w:r>
    </w:p>
  </w:endnote>
  <w:endnote w:type="continuationSeparator" w:id="0">
    <w:p w14:paraId="396A65D3" w14:textId="77777777" w:rsidR="00094208" w:rsidRDefault="00094208" w:rsidP="00C2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7AD34" w14:textId="77777777" w:rsidR="00094208" w:rsidRDefault="00094208" w:rsidP="00C24594">
      <w:r>
        <w:separator/>
      </w:r>
    </w:p>
  </w:footnote>
  <w:footnote w:type="continuationSeparator" w:id="0">
    <w:p w14:paraId="3410048B" w14:textId="77777777" w:rsidR="00094208" w:rsidRDefault="00094208" w:rsidP="00C24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3F2B"/>
    <w:multiLevelType w:val="hybridMultilevel"/>
    <w:tmpl w:val="4C68C7E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031ED0"/>
    <w:multiLevelType w:val="hybridMultilevel"/>
    <w:tmpl w:val="51E2D4B4"/>
    <w:lvl w:ilvl="0" w:tplc="678CD2AA">
      <w:start w:val="300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2" w15:restartNumberingAfterBreak="0">
    <w:nsid w:val="0D9D63D8"/>
    <w:multiLevelType w:val="hybridMultilevel"/>
    <w:tmpl w:val="735A9E70"/>
    <w:lvl w:ilvl="0" w:tplc="4CC20E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5C05A5"/>
    <w:multiLevelType w:val="hybridMultilevel"/>
    <w:tmpl w:val="DAF2F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24277"/>
    <w:multiLevelType w:val="hybridMultilevel"/>
    <w:tmpl w:val="260AB4E6"/>
    <w:lvl w:ilvl="0" w:tplc="4C5A7AB8">
      <w:start w:val="1"/>
      <w:numFmt w:val="bullet"/>
      <w:lvlText w:val="•"/>
      <w:lvlJc w:val="left"/>
      <w:pPr>
        <w:ind w:left="0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5E0500"/>
    <w:multiLevelType w:val="hybridMultilevel"/>
    <w:tmpl w:val="DA4C369E"/>
    <w:lvl w:ilvl="0" w:tplc="D97CE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8A10709"/>
    <w:multiLevelType w:val="hybridMultilevel"/>
    <w:tmpl w:val="18ACD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A0E45"/>
    <w:multiLevelType w:val="hybridMultilevel"/>
    <w:tmpl w:val="1CB0CC9A"/>
    <w:lvl w:ilvl="0" w:tplc="98BA81B0">
      <w:start w:val="1"/>
      <w:numFmt w:val="bullet"/>
      <w:lvlText w:val=""/>
      <w:lvlJc w:val="left"/>
      <w:pPr>
        <w:ind w:left="420" w:hanging="42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DC3158"/>
    <w:multiLevelType w:val="hybridMultilevel"/>
    <w:tmpl w:val="7F149DEE"/>
    <w:lvl w:ilvl="0" w:tplc="98BA81B0">
      <w:start w:val="1"/>
      <w:numFmt w:val="bullet"/>
      <w:lvlText w:val=""/>
      <w:lvlJc w:val="left"/>
      <w:pPr>
        <w:ind w:left="420" w:hanging="42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AA5BA5"/>
    <w:multiLevelType w:val="hybridMultilevel"/>
    <w:tmpl w:val="5CAA72FE"/>
    <w:lvl w:ilvl="0" w:tplc="DABAC5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9A566F9"/>
    <w:multiLevelType w:val="hybridMultilevel"/>
    <w:tmpl w:val="4DAACF92"/>
    <w:lvl w:ilvl="0" w:tplc="18748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C586101"/>
    <w:multiLevelType w:val="hybridMultilevel"/>
    <w:tmpl w:val="B3A42A3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005603F"/>
    <w:multiLevelType w:val="hybridMultilevel"/>
    <w:tmpl w:val="23141676"/>
    <w:lvl w:ilvl="0" w:tplc="4C5A7AB8">
      <w:start w:val="1"/>
      <w:numFmt w:val="bullet"/>
      <w:lvlText w:val="•"/>
      <w:lvlJc w:val="left"/>
      <w:pPr>
        <w:ind w:left="0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DF7778"/>
    <w:multiLevelType w:val="hybridMultilevel"/>
    <w:tmpl w:val="591E6320"/>
    <w:lvl w:ilvl="0" w:tplc="04090011">
      <w:start w:val="1"/>
      <w:numFmt w:val="decimal"/>
      <w:lvlText w:val="%1)"/>
      <w:lvlJc w:val="left"/>
      <w:pPr>
        <w:ind w:left="78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333B09FB"/>
    <w:multiLevelType w:val="hybridMultilevel"/>
    <w:tmpl w:val="25EE6546"/>
    <w:lvl w:ilvl="0" w:tplc="98BA81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A360E"/>
    <w:multiLevelType w:val="hybridMultilevel"/>
    <w:tmpl w:val="FBFEF6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49E5894"/>
    <w:multiLevelType w:val="hybridMultilevel"/>
    <w:tmpl w:val="E0A00F54"/>
    <w:lvl w:ilvl="0" w:tplc="D77A096C">
      <w:start w:val="1"/>
      <w:numFmt w:val="bullet"/>
      <w:lvlText w:val="•"/>
      <w:lvlJc w:val="left"/>
      <w:pPr>
        <w:ind w:left="150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7" w15:restartNumberingAfterBreak="0">
    <w:nsid w:val="37543FB4"/>
    <w:multiLevelType w:val="hybridMultilevel"/>
    <w:tmpl w:val="1428C4B4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7562776"/>
    <w:multiLevelType w:val="hybridMultilevel"/>
    <w:tmpl w:val="D3EC84D6"/>
    <w:lvl w:ilvl="0" w:tplc="93581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8EE4876"/>
    <w:multiLevelType w:val="multilevel"/>
    <w:tmpl w:val="E83A9F0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3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97D300E"/>
    <w:multiLevelType w:val="hybridMultilevel"/>
    <w:tmpl w:val="0624CD62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3C7D38C5"/>
    <w:multiLevelType w:val="hybridMultilevel"/>
    <w:tmpl w:val="152801AA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DD1292C"/>
    <w:multiLevelType w:val="hybridMultilevel"/>
    <w:tmpl w:val="68445996"/>
    <w:lvl w:ilvl="0" w:tplc="08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3" w15:restartNumberingAfterBreak="0">
    <w:nsid w:val="479B3999"/>
    <w:multiLevelType w:val="hybridMultilevel"/>
    <w:tmpl w:val="BD305B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9B7276D"/>
    <w:multiLevelType w:val="hybridMultilevel"/>
    <w:tmpl w:val="4ACE0DAE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C031DB9"/>
    <w:multiLevelType w:val="hybridMultilevel"/>
    <w:tmpl w:val="03BA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14265"/>
    <w:multiLevelType w:val="hybridMultilevel"/>
    <w:tmpl w:val="666EEF8C"/>
    <w:lvl w:ilvl="0" w:tplc="4C5A7AB8">
      <w:start w:val="1"/>
      <w:numFmt w:val="bullet"/>
      <w:lvlText w:val="•"/>
      <w:lvlJc w:val="left"/>
      <w:pPr>
        <w:ind w:left="0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2E4064B"/>
    <w:multiLevelType w:val="hybridMultilevel"/>
    <w:tmpl w:val="3E2EE27A"/>
    <w:lvl w:ilvl="0" w:tplc="F1F60D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31B3D14"/>
    <w:multiLevelType w:val="hybridMultilevel"/>
    <w:tmpl w:val="C9A0AE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3A7202"/>
    <w:multiLevelType w:val="hybridMultilevel"/>
    <w:tmpl w:val="52FE565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7F7347"/>
    <w:multiLevelType w:val="hybridMultilevel"/>
    <w:tmpl w:val="85E63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D3637"/>
    <w:multiLevelType w:val="hybridMultilevel"/>
    <w:tmpl w:val="AAFC34CA"/>
    <w:lvl w:ilvl="0" w:tplc="D77A096C">
      <w:start w:val="1"/>
      <w:numFmt w:val="bullet"/>
      <w:lvlText w:val="•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42350A"/>
    <w:multiLevelType w:val="multilevel"/>
    <w:tmpl w:val="8DEC1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2A5B28"/>
    <w:multiLevelType w:val="hybridMultilevel"/>
    <w:tmpl w:val="99782344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47AE94C">
      <w:start w:val="1"/>
      <w:numFmt w:val="bullet"/>
      <w:lvlText w:val="-"/>
      <w:lvlJc w:val="left"/>
      <w:pPr>
        <w:ind w:left="840" w:hanging="420"/>
      </w:pPr>
      <w:rPr>
        <w:rFonts w:ascii="等线" w:eastAsia="等线" w:hAnsi="等线" w:hint="eastAsia"/>
      </w:rPr>
    </w:lvl>
    <w:lvl w:ilvl="2" w:tplc="08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E852D8A"/>
    <w:multiLevelType w:val="hybridMultilevel"/>
    <w:tmpl w:val="9DEE4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A142EFA"/>
    <w:multiLevelType w:val="hybridMultilevel"/>
    <w:tmpl w:val="EC0C2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525C8"/>
    <w:multiLevelType w:val="hybridMultilevel"/>
    <w:tmpl w:val="5D8E8A86"/>
    <w:lvl w:ilvl="0" w:tplc="D77A096C">
      <w:start w:val="1"/>
      <w:numFmt w:val="bullet"/>
      <w:lvlText w:val="•"/>
      <w:lvlJc w:val="left"/>
      <w:pPr>
        <w:ind w:left="150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7" w15:restartNumberingAfterBreak="0">
    <w:nsid w:val="7BDC7365"/>
    <w:multiLevelType w:val="hybridMultilevel"/>
    <w:tmpl w:val="B3B49194"/>
    <w:lvl w:ilvl="0" w:tplc="98BA81B0">
      <w:start w:val="1"/>
      <w:numFmt w:val="bullet"/>
      <w:lvlText w:val=""/>
      <w:lvlJc w:val="left"/>
      <w:pPr>
        <w:ind w:left="420" w:hanging="42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BED7F53"/>
    <w:multiLevelType w:val="hybridMultilevel"/>
    <w:tmpl w:val="A59850F4"/>
    <w:lvl w:ilvl="0" w:tplc="1FC88390">
      <w:start w:val="7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FA77705"/>
    <w:multiLevelType w:val="hybridMultilevel"/>
    <w:tmpl w:val="3A228804"/>
    <w:lvl w:ilvl="0" w:tplc="43940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27"/>
  </w:num>
  <w:num w:numId="3">
    <w:abstractNumId w:val="19"/>
  </w:num>
  <w:num w:numId="4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6"/>
  </w:num>
  <w:num w:numId="7">
    <w:abstractNumId w:val="2"/>
  </w:num>
  <w:num w:numId="8">
    <w:abstractNumId w:val="39"/>
  </w:num>
  <w:num w:numId="9">
    <w:abstractNumId w:val="20"/>
  </w:num>
  <w:num w:numId="10">
    <w:abstractNumId w:val="10"/>
  </w:num>
  <w:num w:numId="11">
    <w:abstractNumId w:val="9"/>
  </w:num>
  <w:num w:numId="12">
    <w:abstractNumId w:val="21"/>
  </w:num>
  <w:num w:numId="13">
    <w:abstractNumId w:val="13"/>
  </w:num>
  <w:num w:numId="14">
    <w:abstractNumId w:val="29"/>
  </w:num>
  <w:num w:numId="15">
    <w:abstractNumId w:val="31"/>
  </w:num>
  <w:num w:numId="16">
    <w:abstractNumId w:val="0"/>
  </w:num>
  <w:num w:numId="17">
    <w:abstractNumId w:val="3"/>
  </w:num>
  <w:num w:numId="18">
    <w:abstractNumId w:val="14"/>
  </w:num>
  <w:num w:numId="19">
    <w:abstractNumId w:val="30"/>
  </w:num>
  <w:num w:numId="20">
    <w:abstractNumId w:val="35"/>
  </w:num>
  <w:num w:numId="21">
    <w:abstractNumId w:val="17"/>
  </w:num>
  <w:num w:numId="22">
    <w:abstractNumId w:val="34"/>
  </w:num>
  <w:num w:numId="23">
    <w:abstractNumId w:val="15"/>
  </w:num>
  <w:num w:numId="24">
    <w:abstractNumId w:val="33"/>
  </w:num>
  <w:num w:numId="25">
    <w:abstractNumId w:val="24"/>
  </w:num>
  <w:num w:numId="26">
    <w:abstractNumId w:val="23"/>
  </w:num>
  <w:num w:numId="27">
    <w:abstractNumId w:val="37"/>
  </w:num>
  <w:num w:numId="28">
    <w:abstractNumId w:val="7"/>
  </w:num>
  <w:num w:numId="29">
    <w:abstractNumId w:val="8"/>
  </w:num>
  <w:num w:numId="30">
    <w:abstractNumId w:val="26"/>
  </w:num>
  <w:num w:numId="31">
    <w:abstractNumId w:val="5"/>
  </w:num>
  <w:num w:numId="32">
    <w:abstractNumId w:val="12"/>
  </w:num>
  <w:num w:numId="33">
    <w:abstractNumId w:val="4"/>
  </w:num>
  <w:num w:numId="34">
    <w:abstractNumId w:val="1"/>
  </w:num>
  <w:num w:numId="35">
    <w:abstractNumId w:val="38"/>
  </w:num>
  <w:num w:numId="36">
    <w:abstractNumId w:val="28"/>
  </w:num>
  <w:num w:numId="37">
    <w:abstractNumId w:val="6"/>
  </w:num>
  <w:num w:numId="38">
    <w:abstractNumId w:val="22"/>
  </w:num>
  <w:num w:numId="39">
    <w:abstractNumId w:val="25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dw22fxzy90dpue9xx2xprpcww0r5trdws0t&quot;&gt;COVID-19 vaccine effectiveness modelling research&lt;record-ids&gt;&lt;item&gt;121&lt;/item&gt;&lt;item&gt;122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5&lt;/item&gt;&lt;item&gt;146&lt;/item&gt;&lt;item&gt;147&lt;/item&gt;&lt;item&gt;149&lt;/item&gt;&lt;item&gt;151&lt;/item&gt;&lt;item&gt;152&lt;/item&gt;&lt;item&gt;157&lt;/item&gt;&lt;item&gt;186&lt;/item&gt;&lt;item&gt;187&lt;/item&gt;&lt;item&gt;188&lt;/item&gt;&lt;item&gt;192&lt;/item&gt;&lt;item&gt;193&lt;/item&gt;&lt;item&gt;194&lt;/item&gt;&lt;item&gt;195&lt;/item&gt;&lt;item&gt;211&lt;/item&gt;&lt;item&gt;212&lt;/item&gt;&lt;/record-ids&gt;&lt;/item&gt;&lt;/Libraries&gt;"/>
  </w:docVars>
  <w:rsids>
    <w:rsidRoot w:val="009178D5"/>
    <w:rsid w:val="0000099E"/>
    <w:rsid w:val="00000CEF"/>
    <w:rsid w:val="00000E40"/>
    <w:rsid w:val="00001BBB"/>
    <w:rsid w:val="000026AA"/>
    <w:rsid w:val="000027FC"/>
    <w:rsid w:val="00002957"/>
    <w:rsid w:val="00002CE7"/>
    <w:rsid w:val="00002E6A"/>
    <w:rsid w:val="00003C3D"/>
    <w:rsid w:val="00003E05"/>
    <w:rsid w:val="00003F63"/>
    <w:rsid w:val="000048BB"/>
    <w:rsid w:val="000056BC"/>
    <w:rsid w:val="000057C5"/>
    <w:rsid w:val="00005835"/>
    <w:rsid w:val="00006D3E"/>
    <w:rsid w:val="00007B54"/>
    <w:rsid w:val="00007D18"/>
    <w:rsid w:val="00010094"/>
    <w:rsid w:val="0001031C"/>
    <w:rsid w:val="0001046E"/>
    <w:rsid w:val="00010945"/>
    <w:rsid w:val="00010D53"/>
    <w:rsid w:val="00011A89"/>
    <w:rsid w:val="00011BC3"/>
    <w:rsid w:val="00011F1E"/>
    <w:rsid w:val="00011FCD"/>
    <w:rsid w:val="000129AD"/>
    <w:rsid w:val="00012E63"/>
    <w:rsid w:val="000133DA"/>
    <w:rsid w:val="000138F7"/>
    <w:rsid w:val="00013E0C"/>
    <w:rsid w:val="00014C99"/>
    <w:rsid w:val="00014D27"/>
    <w:rsid w:val="00014DFF"/>
    <w:rsid w:val="0001503C"/>
    <w:rsid w:val="000153B4"/>
    <w:rsid w:val="00015EE2"/>
    <w:rsid w:val="00016208"/>
    <w:rsid w:val="00016795"/>
    <w:rsid w:val="00017235"/>
    <w:rsid w:val="000179A9"/>
    <w:rsid w:val="00020138"/>
    <w:rsid w:val="00020379"/>
    <w:rsid w:val="0002164F"/>
    <w:rsid w:val="000222DB"/>
    <w:rsid w:val="00022566"/>
    <w:rsid w:val="000233A9"/>
    <w:rsid w:val="0002389D"/>
    <w:rsid w:val="00024A70"/>
    <w:rsid w:val="00024F8F"/>
    <w:rsid w:val="00026A5F"/>
    <w:rsid w:val="00026D27"/>
    <w:rsid w:val="0002794C"/>
    <w:rsid w:val="00027A44"/>
    <w:rsid w:val="00027B0B"/>
    <w:rsid w:val="00027F1A"/>
    <w:rsid w:val="0003303C"/>
    <w:rsid w:val="000336EB"/>
    <w:rsid w:val="00034515"/>
    <w:rsid w:val="00034B19"/>
    <w:rsid w:val="000366E4"/>
    <w:rsid w:val="00037605"/>
    <w:rsid w:val="00037AEA"/>
    <w:rsid w:val="00037FF6"/>
    <w:rsid w:val="00040DB1"/>
    <w:rsid w:val="00040E1B"/>
    <w:rsid w:val="000415B3"/>
    <w:rsid w:val="0004215C"/>
    <w:rsid w:val="0004219C"/>
    <w:rsid w:val="0004276E"/>
    <w:rsid w:val="00043D5D"/>
    <w:rsid w:val="00044012"/>
    <w:rsid w:val="00044D98"/>
    <w:rsid w:val="00045233"/>
    <w:rsid w:val="00045A44"/>
    <w:rsid w:val="00045D7C"/>
    <w:rsid w:val="00045FA7"/>
    <w:rsid w:val="00046B7C"/>
    <w:rsid w:val="00046EDF"/>
    <w:rsid w:val="000479AA"/>
    <w:rsid w:val="00047CD7"/>
    <w:rsid w:val="000509F0"/>
    <w:rsid w:val="000514E9"/>
    <w:rsid w:val="000516B7"/>
    <w:rsid w:val="00052534"/>
    <w:rsid w:val="0005339F"/>
    <w:rsid w:val="00054D8F"/>
    <w:rsid w:val="00055163"/>
    <w:rsid w:val="00056910"/>
    <w:rsid w:val="00057CEA"/>
    <w:rsid w:val="000602FA"/>
    <w:rsid w:val="0006072A"/>
    <w:rsid w:val="00061341"/>
    <w:rsid w:val="00063686"/>
    <w:rsid w:val="0006441C"/>
    <w:rsid w:val="00064FBA"/>
    <w:rsid w:val="00065A54"/>
    <w:rsid w:val="000664B7"/>
    <w:rsid w:val="000665B9"/>
    <w:rsid w:val="00066BC2"/>
    <w:rsid w:val="00066F14"/>
    <w:rsid w:val="000714A2"/>
    <w:rsid w:val="00071529"/>
    <w:rsid w:val="0007163C"/>
    <w:rsid w:val="000717E6"/>
    <w:rsid w:val="00071AA9"/>
    <w:rsid w:val="00073221"/>
    <w:rsid w:val="000733E0"/>
    <w:rsid w:val="00073B74"/>
    <w:rsid w:val="000742B6"/>
    <w:rsid w:val="000745E7"/>
    <w:rsid w:val="00074E7F"/>
    <w:rsid w:val="000750C9"/>
    <w:rsid w:val="00075365"/>
    <w:rsid w:val="0007583C"/>
    <w:rsid w:val="00075F82"/>
    <w:rsid w:val="0007619F"/>
    <w:rsid w:val="00076535"/>
    <w:rsid w:val="000768E1"/>
    <w:rsid w:val="000771AC"/>
    <w:rsid w:val="0007727D"/>
    <w:rsid w:val="00077CB2"/>
    <w:rsid w:val="00080820"/>
    <w:rsid w:val="00080B46"/>
    <w:rsid w:val="00081CE8"/>
    <w:rsid w:val="00082934"/>
    <w:rsid w:val="00082CD8"/>
    <w:rsid w:val="00083065"/>
    <w:rsid w:val="0008440C"/>
    <w:rsid w:val="00084732"/>
    <w:rsid w:val="00084A25"/>
    <w:rsid w:val="00084A6A"/>
    <w:rsid w:val="00084F61"/>
    <w:rsid w:val="00084FF1"/>
    <w:rsid w:val="00085220"/>
    <w:rsid w:val="0008541E"/>
    <w:rsid w:val="000858FB"/>
    <w:rsid w:val="00086D15"/>
    <w:rsid w:val="0008722A"/>
    <w:rsid w:val="00087454"/>
    <w:rsid w:val="000876D3"/>
    <w:rsid w:val="00090E79"/>
    <w:rsid w:val="00091B79"/>
    <w:rsid w:val="0009245D"/>
    <w:rsid w:val="00093101"/>
    <w:rsid w:val="000935F0"/>
    <w:rsid w:val="00094208"/>
    <w:rsid w:val="00094CC5"/>
    <w:rsid w:val="00094E55"/>
    <w:rsid w:val="00094F35"/>
    <w:rsid w:val="000951C2"/>
    <w:rsid w:val="000956EC"/>
    <w:rsid w:val="000957A7"/>
    <w:rsid w:val="0009625C"/>
    <w:rsid w:val="000966D3"/>
    <w:rsid w:val="00096744"/>
    <w:rsid w:val="00096B09"/>
    <w:rsid w:val="00097EA0"/>
    <w:rsid w:val="000A0017"/>
    <w:rsid w:val="000A038B"/>
    <w:rsid w:val="000A0BDE"/>
    <w:rsid w:val="000A124F"/>
    <w:rsid w:val="000A1B95"/>
    <w:rsid w:val="000A35B7"/>
    <w:rsid w:val="000A3FED"/>
    <w:rsid w:val="000A4347"/>
    <w:rsid w:val="000A45C3"/>
    <w:rsid w:val="000A4714"/>
    <w:rsid w:val="000A4EAC"/>
    <w:rsid w:val="000A5023"/>
    <w:rsid w:val="000A506B"/>
    <w:rsid w:val="000A52D0"/>
    <w:rsid w:val="000A64EA"/>
    <w:rsid w:val="000A6A86"/>
    <w:rsid w:val="000A769D"/>
    <w:rsid w:val="000A797D"/>
    <w:rsid w:val="000B04A4"/>
    <w:rsid w:val="000B0D82"/>
    <w:rsid w:val="000B0ED4"/>
    <w:rsid w:val="000B12FB"/>
    <w:rsid w:val="000B3223"/>
    <w:rsid w:val="000B3B48"/>
    <w:rsid w:val="000B4FAB"/>
    <w:rsid w:val="000B4FE7"/>
    <w:rsid w:val="000B6398"/>
    <w:rsid w:val="000B64D8"/>
    <w:rsid w:val="000B67AE"/>
    <w:rsid w:val="000C0209"/>
    <w:rsid w:val="000C0596"/>
    <w:rsid w:val="000C0844"/>
    <w:rsid w:val="000C0877"/>
    <w:rsid w:val="000C235B"/>
    <w:rsid w:val="000C3122"/>
    <w:rsid w:val="000C34EC"/>
    <w:rsid w:val="000C3BE2"/>
    <w:rsid w:val="000C3DF5"/>
    <w:rsid w:val="000C42F3"/>
    <w:rsid w:val="000C47AE"/>
    <w:rsid w:val="000C49AE"/>
    <w:rsid w:val="000C4BDA"/>
    <w:rsid w:val="000C4FFB"/>
    <w:rsid w:val="000C5881"/>
    <w:rsid w:val="000C6917"/>
    <w:rsid w:val="000C73C6"/>
    <w:rsid w:val="000D10DD"/>
    <w:rsid w:val="000D183D"/>
    <w:rsid w:val="000D1B60"/>
    <w:rsid w:val="000D229C"/>
    <w:rsid w:val="000D3DD7"/>
    <w:rsid w:val="000D5EC9"/>
    <w:rsid w:val="000D66F5"/>
    <w:rsid w:val="000D7B17"/>
    <w:rsid w:val="000D7B50"/>
    <w:rsid w:val="000E0775"/>
    <w:rsid w:val="000E0C02"/>
    <w:rsid w:val="000E112A"/>
    <w:rsid w:val="000E1C16"/>
    <w:rsid w:val="000E1F19"/>
    <w:rsid w:val="000E2AA7"/>
    <w:rsid w:val="000E2D5F"/>
    <w:rsid w:val="000E37ED"/>
    <w:rsid w:val="000E39AA"/>
    <w:rsid w:val="000E3D1C"/>
    <w:rsid w:val="000E42D8"/>
    <w:rsid w:val="000E44CD"/>
    <w:rsid w:val="000E4D41"/>
    <w:rsid w:val="000E4FC9"/>
    <w:rsid w:val="000E52AB"/>
    <w:rsid w:val="000E56F6"/>
    <w:rsid w:val="000E57A6"/>
    <w:rsid w:val="000E585F"/>
    <w:rsid w:val="000E5888"/>
    <w:rsid w:val="000E5EC6"/>
    <w:rsid w:val="000E6F42"/>
    <w:rsid w:val="000E73E2"/>
    <w:rsid w:val="000F087A"/>
    <w:rsid w:val="000F0E82"/>
    <w:rsid w:val="000F2547"/>
    <w:rsid w:val="000F279D"/>
    <w:rsid w:val="000F314B"/>
    <w:rsid w:val="000F6148"/>
    <w:rsid w:val="000F6AA1"/>
    <w:rsid w:val="000F6D30"/>
    <w:rsid w:val="00101182"/>
    <w:rsid w:val="001018E7"/>
    <w:rsid w:val="00101E10"/>
    <w:rsid w:val="00102920"/>
    <w:rsid w:val="0010310E"/>
    <w:rsid w:val="00103700"/>
    <w:rsid w:val="00103BD6"/>
    <w:rsid w:val="00104014"/>
    <w:rsid w:val="00104DBC"/>
    <w:rsid w:val="00106949"/>
    <w:rsid w:val="00107187"/>
    <w:rsid w:val="0010728A"/>
    <w:rsid w:val="001074B5"/>
    <w:rsid w:val="00107A49"/>
    <w:rsid w:val="00110B3D"/>
    <w:rsid w:val="00110D8B"/>
    <w:rsid w:val="00111672"/>
    <w:rsid w:val="00111707"/>
    <w:rsid w:val="001117B5"/>
    <w:rsid w:val="00112088"/>
    <w:rsid w:val="001128AC"/>
    <w:rsid w:val="00112D5D"/>
    <w:rsid w:val="001143FE"/>
    <w:rsid w:val="0011445C"/>
    <w:rsid w:val="00114722"/>
    <w:rsid w:val="001158DC"/>
    <w:rsid w:val="00115A1E"/>
    <w:rsid w:val="0011618E"/>
    <w:rsid w:val="00116833"/>
    <w:rsid w:val="00116C1C"/>
    <w:rsid w:val="001176EC"/>
    <w:rsid w:val="00120ECD"/>
    <w:rsid w:val="0012229B"/>
    <w:rsid w:val="00122BD4"/>
    <w:rsid w:val="0012347E"/>
    <w:rsid w:val="00123F55"/>
    <w:rsid w:val="00124053"/>
    <w:rsid w:val="00124356"/>
    <w:rsid w:val="00124531"/>
    <w:rsid w:val="00124CCD"/>
    <w:rsid w:val="0012770C"/>
    <w:rsid w:val="00127DB5"/>
    <w:rsid w:val="00130235"/>
    <w:rsid w:val="00132236"/>
    <w:rsid w:val="00132548"/>
    <w:rsid w:val="00132F62"/>
    <w:rsid w:val="001332D6"/>
    <w:rsid w:val="00135944"/>
    <w:rsid w:val="00136795"/>
    <w:rsid w:val="0013685B"/>
    <w:rsid w:val="00137309"/>
    <w:rsid w:val="001373D7"/>
    <w:rsid w:val="0013788A"/>
    <w:rsid w:val="0013796A"/>
    <w:rsid w:val="0013797C"/>
    <w:rsid w:val="001403D3"/>
    <w:rsid w:val="00140D12"/>
    <w:rsid w:val="00140FA5"/>
    <w:rsid w:val="00141DB3"/>
    <w:rsid w:val="00141FA6"/>
    <w:rsid w:val="001420C7"/>
    <w:rsid w:val="001420DC"/>
    <w:rsid w:val="001422F6"/>
    <w:rsid w:val="00142999"/>
    <w:rsid w:val="001436C9"/>
    <w:rsid w:val="00143DDC"/>
    <w:rsid w:val="00144401"/>
    <w:rsid w:val="001446AB"/>
    <w:rsid w:val="00144721"/>
    <w:rsid w:val="00145987"/>
    <w:rsid w:val="00145B91"/>
    <w:rsid w:val="00145D9D"/>
    <w:rsid w:val="0014648A"/>
    <w:rsid w:val="001469A6"/>
    <w:rsid w:val="00146F9D"/>
    <w:rsid w:val="00147062"/>
    <w:rsid w:val="0014770B"/>
    <w:rsid w:val="0014788A"/>
    <w:rsid w:val="001478AB"/>
    <w:rsid w:val="001500F5"/>
    <w:rsid w:val="00150699"/>
    <w:rsid w:val="00150A1C"/>
    <w:rsid w:val="00150FDA"/>
    <w:rsid w:val="001518FA"/>
    <w:rsid w:val="00152182"/>
    <w:rsid w:val="001530B7"/>
    <w:rsid w:val="001534D1"/>
    <w:rsid w:val="0015357A"/>
    <w:rsid w:val="00153CE1"/>
    <w:rsid w:val="00154064"/>
    <w:rsid w:val="00154869"/>
    <w:rsid w:val="0015498B"/>
    <w:rsid w:val="00156805"/>
    <w:rsid w:val="001568EB"/>
    <w:rsid w:val="00157A45"/>
    <w:rsid w:val="001602A6"/>
    <w:rsid w:val="001606B0"/>
    <w:rsid w:val="00160B5E"/>
    <w:rsid w:val="00161E9C"/>
    <w:rsid w:val="001620D2"/>
    <w:rsid w:val="001622D9"/>
    <w:rsid w:val="00162C51"/>
    <w:rsid w:val="00162DB7"/>
    <w:rsid w:val="001636D1"/>
    <w:rsid w:val="001636DF"/>
    <w:rsid w:val="001652D5"/>
    <w:rsid w:val="001654A2"/>
    <w:rsid w:val="00165B01"/>
    <w:rsid w:val="00166540"/>
    <w:rsid w:val="00166BAD"/>
    <w:rsid w:val="00167997"/>
    <w:rsid w:val="00167CA3"/>
    <w:rsid w:val="00170E36"/>
    <w:rsid w:val="001714D3"/>
    <w:rsid w:val="00172432"/>
    <w:rsid w:val="001730DC"/>
    <w:rsid w:val="00173528"/>
    <w:rsid w:val="00174903"/>
    <w:rsid w:val="00174921"/>
    <w:rsid w:val="00175185"/>
    <w:rsid w:val="00175575"/>
    <w:rsid w:val="00175C17"/>
    <w:rsid w:val="00176004"/>
    <w:rsid w:val="00176223"/>
    <w:rsid w:val="00176751"/>
    <w:rsid w:val="00176A1C"/>
    <w:rsid w:val="00177025"/>
    <w:rsid w:val="0017723C"/>
    <w:rsid w:val="00180E10"/>
    <w:rsid w:val="00180FC7"/>
    <w:rsid w:val="00182FA2"/>
    <w:rsid w:val="001831BF"/>
    <w:rsid w:val="00183CAA"/>
    <w:rsid w:val="001842DE"/>
    <w:rsid w:val="001844BF"/>
    <w:rsid w:val="00184537"/>
    <w:rsid w:val="00184A67"/>
    <w:rsid w:val="0018550C"/>
    <w:rsid w:val="00186A4F"/>
    <w:rsid w:val="001871FC"/>
    <w:rsid w:val="00187A9F"/>
    <w:rsid w:val="00187BFD"/>
    <w:rsid w:val="00187C7B"/>
    <w:rsid w:val="00187EED"/>
    <w:rsid w:val="001915D9"/>
    <w:rsid w:val="00192B82"/>
    <w:rsid w:val="00192CF2"/>
    <w:rsid w:val="00192D3B"/>
    <w:rsid w:val="00193076"/>
    <w:rsid w:val="00193148"/>
    <w:rsid w:val="00193D88"/>
    <w:rsid w:val="00195D86"/>
    <w:rsid w:val="001961BD"/>
    <w:rsid w:val="00196955"/>
    <w:rsid w:val="00196E1D"/>
    <w:rsid w:val="001A0F40"/>
    <w:rsid w:val="001A14AE"/>
    <w:rsid w:val="001A27A6"/>
    <w:rsid w:val="001A2DED"/>
    <w:rsid w:val="001A4474"/>
    <w:rsid w:val="001A4FD9"/>
    <w:rsid w:val="001A5C34"/>
    <w:rsid w:val="001A6198"/>
    <w:rsid w:val="001A6291"/>
    <w:rsid w:val="001A6736"/>
    <w:rsid w:val="001A6CD3"/>
    <w:rsid w:val="001B036C"/>
    <w:rsid w:val="001B0A61"/>
    <w:rsid w:val="001B1090"/>
    <w:rsid w:val="001B138D"/>
    <w:rsid w:val="001B1F7F"/>
    <w:rsid w:val="001B2036"/>
    <w:rsid w:val="001B2568"/>
    <w:rsid w:val="001B28EF"/>
    <w:rsid w:val="001B348C"/>
    <w:rsid w:val="001B3957"/>
    <w:rsid w:val="001B42D2"/>
    <w:rsid w:val="001B4502"/>
    <w:rsid w:val="001B4AE2"/>
    <w:rsid w:val="001B4BD2"/>
    <w:rsid w:val="001B578A"/>
    <w:rsid w:val="001B58FE"/>
    <w:rsid w:val="001B5F4C"/>
    <w:rsid w:val="001B6846"/>
    <w:rsid w:val="001B7B40"/>
    <w:rsid w:val="001C0087"/>
    <w:rsid w:val="001C121F"/>
    <w:rsid w:val="001C127C"/>
    <w:rsid w:val="001C1D88"/>
    <w:rsid w:val="001C2208"/>
    <w:rsid w:val="001C262B"/>
    <w:rsid w:val="001C2ADE"/>
    <w:rsid w:val="001C40CC"/>
    <w:rsid w:val="001C4352"/>
    <w:rsid w:val="001C4546"/>
    <w:rsid w:val="001C5056"/>
    <w:rsid w:val="001C530B"/>
    <w:rsid w:val="001C572E"/>
    <w:rsid w:val="001C5CB0"/>
    <w:rsid w:val="001C681C"/>
    <w:rsid w:val="001C6D53"/>
    <w:rsid w:val="001C702D"/>
    <w:rsid w:val="001C74A7"/>
    <w:rsid w:val="001C780E"/>
    <w:rsid w:val="001D027E"/>
    <w:rsid w:val="001D0E5D"/>
    <w:rsid w:val="001D2B7B"/>
    <w:rsid w:val="001D361D"/>
    <w:rsid w:val="001D37A0"/>
    <w:rsid w:val="001D4127"/>
    <w:rsid w:val="001D46C4"/>
    <w:rsid w:val="001D5B9E"/>
    <w:rsid w:val="001D6B50"/>
    <w:rsid w:val="001D6DB2"/>
    <w:rsid w:val="001D6E68"/>
    <w:rsid w:val="001E03F3"/>
    <w:rsid w:val="001E0A91"/>
    <w:rsid w:val="001E17D6"/>
    <w:rsid w:val="001E2248"/>
    <w:rsid w:val="001E3580"/>
    <w:rsid w:val="001E36DF"/>
    <w:rsid w:val="001E4270"/>
    <w:rsid w:val="001E4925"/>
    <w:rsid w:val="001E4C82"/>
    <w:rsid w:val="001E54C3"/>
    <w:rsid w:val="001E5D16"/>
    <w:rsid w:val="001E6553"/>
    <w:rsid w:val="001E741A"/>
    <w:rsid w:val="001E77AC"/>
    <w:rsid w:val="001E7831"/>
    <w:rsid w:val="001F0569"/>
    <w:rsid w:val="001F0985"/>
    <w:rsid w:val="001F1AC5"/>
    <w:rsid w:val="001F1E4C"/>
    <w:rsid w:val="001F2A1E"/>
    <w:rsid w:val="001F2F7D"/>
    <w:rsid w:val="001F39AC"/>
    <w:rsid w:val="001F4CDD"/>
    <w:rsid w:val="001F4D95"/>
    <w:rsid w:val="001F64DE"/>
    <w:rsid w:val="001F65AE"/>
    <w:rsid w:val="001F7323"/>
    <w:rsid w:val="001F7A9E"/>
    <w:rsid w:val="001F7CD2"/>
    <w:rsid w:val="002018DE"/>
    <w:rsid w:val="00201ABB"/>
    <w:rsid w:val="00202658"/>
    <w:rsid w:val="00203011"/>
    <w:rsid w:val="00203192"/>
    <w:rsid w:val="0020375D"/>
    <w:rsid w:val="00203D7C"/>
    <w:rsid w:val="00205024"/>
    <w:rsid w:val="00205A35"/>
    <w:rsid w:val="00210422"/>
    <w:rsid w:val="00210B38"/>
    <w:rsid w:val="00210D3B"/>
    <w:rsid w:val="00211944"/>
    <w:rsid w:val="0021285C"/>
    <w:rsid w:val="00212B01"/>
    <w:rsid w:val="0021377E"/>
    <w:rsid w:val="00214B9C"/>
    <w:rsid w:val="00215130"/>
    <w:rsid w:val="00215902"/>
    <w:rsid w:val="00217C49"/>
    <w:rsid w:val="00220518"/>
    <w:rsid w:val="00222466"/>
    <w:rsid w:val="0022260D"/>
    <w:rsid w:val="00222704"/>
    <w:rsid w:val="00223AA5"/>
    <w:rsid w:val="00223C57"/>
    <w:rsid w:val="00223EA2"/>
    <w:rsid w:val="00225415"/>
    <w:rsid w:val="0022549C"/>
    <w:rsid w:val="002254A7"/>
    <w:rsid w:val="00227B17"/>
    <w:rsid w:val="00227D60"/>
    <w:rsid w:val="00230758"/>
    <w:rsid w:val="00230A96"/>
    <w:rsid w:val="002323AD"/>
    <w:rsid w:val="00232F4A"/>
    <w:rsid w:val="002334A3"/>
    <w:rsid w:val="00233A62"/>
    <w:rsid w:val="00234CFA"/>
    <w:rsid w:val="0023625A"/>
    <w:rsid w:val="0023658B"/>
    <w:rsid w:val="002365F6"/>
    <w:rsid w:val="00236D2D"/>
    <w:rsid w:val="00237985"/>
    <w:rsid w:val="00237BC6"/>
    <w:rsid w:val="002409F2"/>
    <w:rsid w:val="00240B9F"/>
    <w:rsid w:val="00240E60"/>
    <w:rsid w:val="002416A7"/>
    <w:rsid w:val="00241E3D"/>
    <w:rsid w:val="002424E3"/>
    <w:rsid w:val="00242C63"/>
    <w:rsid w:val="002444A5"/>
    <w:rsid w:val="002444A6"/>
    <w:rsid w:val="00245334"/>
    <w:rsid w:val="00245ED5"/>
    <w:rsid w:val="002461F0"/>
    <w:rsid w:val="0024624F"/>
    <w:rsid w:val="00246860"/>
    <w:rsid w:val="002475A3"/>
    <w:rsid w:val="0024760E"/>
    <w:rsid w:val="002476F0"/>
    <w:rsid w:val="002477B8"/>
    <w:rsid w:val="002506F9"/>
    <w:rsid w:val="002512ED"/>
    <w:rsid w:val="00251B8B"/>
    <w:rsid w:val="00252EC6"/>
    <w:rsid w:val="0025475C"/>
    <w:rsid w:val="0025581C"/>
    <w:rsid w:val="00256632"/>
    <w:rsid w:val="00256B6D"/>
    <w:rsid w:val="00257385"/>
    <w:rsid w:val="0025746A"/>
    <w:rsid w:val="00260149"/>
    <w:rsid w:val="00260377"/>
    <w:rsid w:val="002606EF"/>
    <w:rsid w:val="002610FA"/>
    <w:rsid w:val="0026210B"/>
    <w:rsid w:val="00262458"/>
    <w:rsid w:val="00263000"/>
    <w:rsid w:val="002635AA"/>
    <w:rsid w:val="00263614"/>
    <w:rsid w:val="0026370B"/>
    <w:rsid w:val="00263E34"/>
    <w:rsid w:val="0026482F"/>
    <w:rsid w:val="00266726"/>
    <w:rsid w:val="00267B6C"/>
    <w:rsid w:val="00267C96"/>
    <w:rsid w:val="00270010"/>
    <w:rsid w:val="002726E0"/>
    <w:rsid w:val="002729E1"/>
    <w:rsid w:val="00273155"/>
    <w:rsid w:val="00273D93"/>
    <w:rsid w:val="00274686"/>
    <w:rsid w:val="0027616E"/>
    <w:rsid w:val="00276283"/>
    <w:rsid w:val="00276B8E"/>
    <w:rsid w:val="002773F5"/>
    <w:rsid w:val="00277B56"/>
    <w:rsid w:val="002804C3"/>
    <w:rsid w:val="00280727"/>
    <w:rsid w:val="0028115B"/>
    <w:rsid w:val="00282B4E"/>
    <w:rsid w:val="002833B5"/>
    <w:rsid w:val="00284F26"/>
    <w:rsid w:val="00286CB8"/>
    <w:rsid w:val="00287369"/>
    <w:rsid w:val="00287629"/>
    <w:rsid w:val="00290D16"/>
    <w:rsid w:val="00291ED1"/>
    <w:rsid w:val="00292A64"/>
    <w:rsid w:val="00292D81"/>
    <w:rsid w:val="002939D3"/>
    <w:rsid w:val="00294E6B"/>
    <w:rsid w:val="0029598F"/>
    <w:rsid w:val="00297034"/>
    <w:rsid w:val="0029719E"/>
    <w:rsid w:val="00297868"/>
    <w:rsid w:val="00297D60"/>
    <w:rsid w:val="002A0306"/>
    <w:rsid w:val="002A0C9B"/>
    <w:rsid w:val="002A0C9D"/>
    <w:rsid w:val="002A1F92"/>
    <w:rsid w:val="002A2163"/>
    <w:rsid w:val="002A2168"/>
    <w:rsid w:val="002A28E5"/>
    <w:rsid w:val="002A37D9"/>
    <w:rsid w:val="002A6234"/>
    <w:rsid w:val="002A6A8C"/>
    <w:rsid w:val="002A6CC8"/>
    <w:rsid w:val="002A6F2D"/>
    <w:rsid w:val="002A738F"/>
    <w:rsid w:val="002A7595"/>
    <w:rsid w:val="002A7AB1"/>
    <w:rsid w:val="002B00DF"/>
    <w:rsid w:val="002B02D0"/>
    <w:rsid w:val="002B0BB2"/>
    <w:rsid w:val="002B1851"/>
    <w:rsid w:val="002B1B02"/>
    <w:rsid w:val="002B23A2"/>
    <w:rsid w:val="002B2BE2"/>
    <w:rsid w:val="002B2CD9"/>
    <w:rsid w:val="002B2EF7"/>
    <w:rsid w:val="002B405C"/>
    <w:rsid w:val="002B44BA"/>
    <w:rsid w:val="002B4621"/>
    <w:rsid w:val="002B4F12"/>
    <w:rsid w:val="002B545A"/>
    <w:rsid w:val="002B551A"/>
    <w:rsid w:val="002B5782"/>
    <w:rsid w:val="002B63FC"/>
    <w:rsid w:val="002B6AE7"/>
    <w:rsid w:val="002C0979"/>
    <w:rsid w:val="002C0B06"/>
    <w:rsid w:val="002C0D6A"/>
    <w:rsid w:val="002C2AF4"/>
    <w:rsid w:val="002C3363"/>
    <w:rsid w:val="002C3526"/>
    <w:rsid w:val="002C4F69"/>
    <w:rsid w:val="002C614D"/>
    <w:rsid w:val="002C61AD"/>
    <w:rsid w:val="002C64CA"/>
    <w:rsid w:val="002C73AA"/>
    <w:rsid w:val="002D0E18"/>
    <w:rsid w:val="002D18B4"/>
    <w:rsid w:val="002D1FCF"/>
    <w:rsid w:val="002D21D7"/>
    <w:rsid w:val="002D2F6A"/>
    <w:rsid w:val="002D331A"/>
    <w:rsid w:val="002D3BB6"/>
    <w:rsid w:val="002D40B9"/>
    <w:rsid w:val="002D432D"/>
    <w:rsid w:val="002D4809"/>
    <w:rsid w:val="002D5310"/>
    <w:rsid w:val="002D54D4"/>
    <w:rsid w:val="002D57B7"/>
    <w:rsid w:val="002D62F1"/>
    <w:rsid w:val="002D73B6"/>
    <w:rsid w:val="002D7731"/>
    <w:rsid w:val="002D7BE5"/>
    <w:rsid w:val="002E0228"/>
    <w:rsid w:val="002E11B4"/>
    <w:rsid w:val="002E19A5"/>
    <w:rsid w:val="002E19EF"/>
    <w:rsid w:val="002E1F5B"/>
    <w:rsid w:val="002E2240"/>
    <w:rsid w:val="002E2DC2"/>
    <w:rsid w:val="002E3663"/>
    <w:rsid w:val="002E372C"/>
    <w:rsid w:val="002E4E34"/>
    <w:rsid w:val="002E5885"/>
    <w:rsid w:val="002E5C68"/>
    <w:rsid w:val="002E6DB1"/>
    <w:rsid w:val="002E75AB"/>
    <w:rsid w:val="002E7808"/>
    <w:rsid w:val="002F1866"/>
    <w:rsid w:val="002F23BB"/>
    <w:rsid w:val="002F24DC"/>
    <w:rsid w:val="002F2B5F"/>
    <w:rsid w:val="002F2C51"/>
    <w:rsid w:val="002F2DA8"/>
    <w:rsid w:val="002F2F06"/>
    <w:rsid w:val="002F3A7D"/>
    <w:rsid w:val="002F3BCE"/>
    <w:rsid w:val="002F4A25"/>
    <w:rsid w:val="002F52E4"/>
    <w:rsid w:val="002F5C34"/>
    <w:rsid w:val="002F6281"/>
    <w:rsid w:val="002F6C7B"/>
    <w:rsid w:val="002F6EF5"/>
    <w:rsid w:val="002F7A52"/>
    <w:rsid w:val="002F7F33"/>
    <w:rsid w:val="0030034F"/>
    <w:rsid w:val="00301F07"/>
    <w:rsid w:val="00303EB1"/>
    <w:rsid w:val="00304278"/>
    <w:rsid w:val="0030477C"/>
    <w:rsid w:val="00304C2D"/>
    <w:rsid w:val="0030500B"/>
    <w:rsid w:val="00306425"/>
    <w:rsid w:val="003065B4"/>
    <w:rsid w:val="00306B99"/>
    <w:rsid w:val="00306F73"/>
    <w:rsid w:val="0030798F"/>
    <w:rsid w:val="00310003"/>
    <w:rsid w:val="00310A32"/>
    <w:rsid w:val="003123FA"/>
    <w:rsid w:val="00312FBF"/>
    <w:rsid w:val="00312FD3"/>
    <w:rsid w:val="003139F1"/>
    <w:rsid w:val="00314936"/>
    <w:rsid w:val="00315126"/>
    <w:rsid w:val="003156CD"/>
    <w:rsid w:val="00315919"/>
    <w:rsid w:val="00315986"/>
    <w:rsid w:val="00315A5A"/>
    <w:rsid w:val="003168F5"/>
    <w:rsid w:val="00316F3B"/>
    <w:rsid w:val="0032069D"/>
    <w:rsid w:val="003207CD"/>
    <w:rsid w:val="00320EBB"/>
    <w:rsid w:val="0032139B"/>
    <w:rsid w:val="00321810"/>
    <w:rsid w:val="00321900"/>
    <w:rsid w:val="00322447"/>
    <w:rsid w:val="0032381A"/>
    <w:rsid w:val="00323EAE"/>
    <w:rsid w:val="00324AC8"/>
    <w:rsid w:val="00324DF1"/>
    <w:rsid w:val="0032521E"/>
    <w:rsid w:val="0032553C"/>
    <w:rsid w:val="003259B1"/>
    <w:rsid w:val="003259DE"/>
    <w:rsid w:val="003266F8"/>
    <w:rsid w:val="003269FD"/>
    <w:rsid w:val="003273AE"/>
    <w:rsid w:val="003276A8"/>
    <w:rsid w:val="00327D3C"/>
    <w:rsid w:val="00330BF0"/>
    <w:rsid w:val="003313AF"/>
    <w:rsid w:val="003315A0"/>
    <w:rsid w:val="003319EB"/>
    <w:rsid w:val="00331E94"/>
    <w:rsid w:val="00333651"/>
    <w:rsid w:val="003352E4"/>
    <w:rsid w:val="003360E2"/>
    <w:rsid w:val="00336E8D"/>
    <w:rsid w:val="00337354"/>
    <w:rsid w:val="00337412"/>
    <w:rsid w:val="00340382"/>
    <w:rsid w:val="0034070F"/>
    <w:rsid w:val="0034078F"/>
    <w:rsid w:val="00341C32"/>
    <w:rsid w:val="00342416"/>
    <w:rsid w:val="00343855"/>
    <w:rsid w:val="00343940"/>
    <w:rsid w:val="00343A2D"/>
    <w:rsid w:val="0034413B"/>
    <w:rsid w:val="003443E8"/>
    <w:rsid w:val="00345389"/>
    <w:rsid w:val="00346308"/>
    <w:rsid w:val="00346495"/>
    <w:rsid w:val="003467A8"/>
    <w:rsid w:val="00346BEF"/>
    <w:rsid w:val="00346D0F"/>
    <w:rsid w:val="00347F00"/>
    <w:rsid w:val="0035129C"/>
    <w:rsid w:val="00351DFE"/>
    <w:rsid w:val="003526CF"/>
    <w:rsid w:val="00354277"/>
    <w:rsid w:val="003549DB"/>
    <w:rsid w:val="00354CCC"/>
    <w:rsid w:val="00355A46"/>
    <w:rsid w:val="0035639D"/>
    <w:rsid w:val="00356F7C"/>
    <w:rsid w:val="00357235"/>
    <w:rsid w:val="00357589"/>
    <w:rsid w:val="00357824"/>
    <w:rsid w:val="0036146B"/>
    <w:rsid w:val="00361859"/>
    <w:rsid w:val="00361878"/>
    <w:rsid w:val="00361E87"/>
    <w:rsid w:val="003622EE"/>
    <w:rsid w:val="0036265B"/>
    <w:rsid w:val="00363699"/>
    <w:rsid w:val="003638ED"/>
    <w:rsid w:val="00363C69"/>
    <w:rsid w:val="0036523D"/>
    <w:rsid w:val="00365936"/>
    <w:rsid w:val="00366C10"/>
    <w:rsid w:val="00366EBE"/>
    <w:rsid w:val="00366EF7"/>
    <w:rsid w:val="00366FA1"/>
    <w:rsid w:val="00367046"/>
    <w:rsid w:val="00367F23"/>
    <w:rsid w:val="00370E43"/>
    <w:rsid w:val="00371651"/>
    <w:rsid w:val="003719F4"/>
    <w:rsid w:val="003722C9"/>
    <w:rsid w:val="00372B56"/>
    <w:rsid w:val="00372C27"/>
    <w:rsid w:val="00373789"/>
    <w:rsid w:val="00374348"/>
    <w:rsid w:val="00374440"/>
    <w:rsid w:val="003746A3"/>
    <w:rsid w:val="0037558A"/>
    <w:rsid w:val="00375661"/>
    <w:rsid w:val="003779FD"/>
    <w:rsid w:val="00380533"/>
    <w:rsid w:val="003807B7"/>
    <w:rsid w:val="003809B8"/>
    <w:rsid w:val="00380A59"/>
    <w:rsid w:val="0038180A"/>
    <w:rsid w:val="00381B04"/>
    <w:rsid w:val="0038281F"/>
    <w:rsid w:val="003833EC"/>
    <w:rsid w:val="00384175"/>
    <w:rsid w:val="00385637"/>
    <w:rsid w:val="00385BAE"/>
    <w:rsid w:val="003873E6"/>
    <w:rsid w:val="00387E54"/>
    <w:rsid w:val="003900EA"/>
    <w:rsid w:val="003908C3"/>
    <w:rsid w:val="003909F0"/>
    <w:rsid w:val="00390BEA"/>
    <w:rsid w:val="00391471"/>
    <w:rsid w:val="00391F9C"/>
    <w:rsid w:val="00392950"/>
    <w:rsid w:val="0039436D"/>
    <w:rsid w:val="00394912"/>
    <w:rsid w:val="0039505A"/>
    <w:rsid w:val="0039536B"/>
    <w:rsid w:val="00395D5C"/>
    <w:rsid w:val="0039635C"/>
    <w:rsid w:val="003970B7"/>
    <w:rsid w:val="00397245"/>
    <w:rsid w:val="003978B9"/>
    <w:rsid w:val="00397B0F"/>
    <w:rsid w:val="00397DDA"/>
    <w:rsid w:val="00397F51"/>
    <w:rsid w:val="003A0235"/>
    <w:rsid w:val="003A0488"/>
    <w:rsid w:val="003A112E"/>
    <w:rsid w:val="003A11B6"/>
    <w:rsid w:val="003A1432"/>
    <w:rsid w:val="003A1A20"/>
    <w:rsid w:val="003A205F"/>
    <w:rsid w:val="003A245A"/>
    <w:rsid w:val="003A2AD2"/>
    <w:rsid w:val="003A3AEB"/>
    <w:rsid w:val="003A3B6F"/>
    <w:rsid w:val="003A41CC"/>
    <w:rsid w:val="003A4867"/>
    <w:rsid w:val="003A4B20"/>
    <w:rsid w:val="003A4FF1"/>
    <w:rsid w:val="003A590C"/>
    <w:rsid w:val="003A61BA"/>
    <w:rsid w:val="003A6C7E"/>
    <w:rsid w:val="003A75AB"/>
    <w:rsid w:val="003A7D4B"/>
    <w:rsid w:val="003B0031"/>
    <w:rsid w:val="003B09D9"/>
    <w:rsid w:val="003B173A"/>
    <w:rsid w:val="003B2AA7"/>
    <w:rsid w:val="003B3A58"/>
    <w:rsid w:val="003B47A3"/>
    <w:rsid w:val="003B4E87"/>
    <w:rsid w:val="003B563B"/>
    <w:rsid w:val="003B6A57"/>
    <w:rsid w:val="003B6AED"/>
    <w:rsid w:val="003B74AD"/>
    <w:rsid w:val="003C07DA"/>
    <w:rsid w:val="003C18AF"/>
    <w:rsid w:val="003C19F3"/>
    <w:rsid w:val="003C3727"/>
    <w:rsid w:val="003C38AA"/>
    <w:rsid w:val="003C38D2"/>
    <w:rsid w:val="003C3DD2"/>
    <w:rsid w:val="003C45FC"/>
    <w:rsid w:val="003C4859"/>
    <w:rsid w:val="003C4DF5"/>
    <w:rsid w:val="003C5D27"/>
    <w:rsid w:val="003C5F28"/>
    <w:rsid w:val="003C5FB6"/>
    <w:rsid w:val="003C77AC"/>
    <w:rsid w:val="003D0613"/>
    <w:rsid w:val="003D0CFC"/>
    <w:rsid w:val="003D11AF"/>
    <w:rsid w:val="003D1566"/>
    <w:rsid w:val="003D1C9A"/>
    <w:rsid w:val="003D34C5"/>
    <w:rsid w:val="003D374C"/>
    <w:rsid w:val="003D521C"/>
    <w:rsid w:val="003D64E9"/>
    <w:rsid w:val="003D6672"/>
    <w:rsid w:val="003D675D"/>
    <w:rsid w:val="003D697C"/>
    <w:rsid w:val="003D7986"/>
    <w:rsid w:val="003E02BB"/>
    <w:rsid w:val="003E08D0"/>
    <w:rsid w:val="003E0A77"/>
    <w:rsid w:val="003E0F3F"/>
    <w:rsid w:val="003E13C6"/>
    <w:rsid w:val="003E1F52"/>
    <w:rsid w:val="003E244F"/>
    <w:rsid w:val="003E2E76"/>
    <w:rsid w:val="003E31E8"/>
    <w:rsid w:val="003E3D09"/>
    <w:rsid w:val="003E45D1"/>
    <w:rsid w:val="003E48B4"/>
    <w:rsid w:val="003E5FB0"/>
    <w:rsid w:val="003E6520"/>
    <w:rsid w:val="003E66FE"/>
    <w:rsid w:val="003E6AD1"/>
    <w:rsid w:val="003E6B5B"/>
    <w:rsid w:val="003E7DB1"/>
    <w:rsid w:val="003F06BB"/>
    <w:rsid w:val="003F2110"/>
    <w:rsid w:val="003F2C6C"/>
    <w:rsid w:val="003F4723"/>
    <w:rsid w:val="003F4C46"/>
    <w:rsid w:val="003F5D4D"/>
    <w:rsid w:val="003F5FD4"/>
    <w:rsid w:val="003F7312"/>
    <w:rsid w:val="003F7C97"/>
    <w:rsid w:val="003F7EFF"/>
    <w:rsid w:val="004009AF"/>
    <w:rsid w:val="004014A0"/>
    <w:rsid w:val="004023DC"/>
    <w:rsid w:val="00402AA1"/>
    <w:rsid w:val="00403C4D"/>
    <w:rsid w:val="0040478E"/>
    <w:rsid w:val="00405DFD"/>
    <w:rsid w:val="00406D03"/>
    <w:rsid w:val="00407D20"/>
    <w:rsid w:val="0041112A"/>
    <w:rsid w:val="00411154"/>
    <w:rsid w:val="004125E3"/>
    <w:rsid w:val="004125FF"/>
    <w:rsid w:val="00412AE8"/>
    <w:rsid w:val="0041342E"/>
    <w:rsid w:val="004138EF"/>
    <w:rsid w:val="00413B7B"/>
    <w:rsid w:val="00413C67"/>
    <w:rsid w:val="00414340"/>
    <w:rsid w:val="00414B1F"/>
    <w:rsid w:val="00415637"/>
    <w:rsid w:val="004156B9"/>
    <w:rsid w:val="00415FFE"/>
    <w:rsid w:val="00416B13"/>
    <w:rsid w:val="00416BB2"/>
    <w:rsid w:val="00416FD2"/>
    <w:rsid w:val="00417972"/>
    <w:rsid w:val="00417B33"/>
    <w:rsid w:val="00417B64"/>
    <w:rsid w:val="00422981"/>
    <w:rsid w:val="00422F83"/>
    <w:rsid w:val="00423514"/>
    <w:rsid w:val="00423F3E"/>
    <w:rsid w:val="00424077"/>
    <w:rsid w:val="00424E22"/>
    <w:rsid w:val="00424E55"/>
    <w:rsid w:val="004251D2"/>
    <w:rsid w:val="004254A5"/>
    <w:rsid w:val="00425FB2"/>
    <w:rsid w:val="0042649D"/>
    <w:rsid w:val="00426695"/>
    <w:rsid w:val="0042686F"/>
    <w:rsid w:val="00426CAC"/>
    <w:rsid w:val="00426E95"/>
    <w:rsid w:val="00427E41"/>
    <w:rsid w:val="004303A9"/>
    <w:rsid w:val="00430F69"/>
    <w:rsid w:val="0043224E"/>
    <w:rsid w:val="004323A0"/>
    <w:rsid w:val="00432731"/>
    <w:rsid w:val="004342CB"/>
    <w:rsid w:val="0043521F"/>
    <w:rsid w:val="00435568"/>
    <w:rsid w:val="004355BC"/>
    <w:rsid w:val="00435DF0"/>
    <w:rsid w:val="00440064"/>
    <w:rsid w:val="00440860"/>
    <w:rsid w:val="00440D60"/>
    <w:rsid w:val="004410AB"/>
    <w:rsid w:val="004415FF"/>
    <w:rsid w:val="00441CA8"/>
    <w:rsid w:val="00443431"/>
    <w:rsid w:val="00444589"/>
    <w:rsid w:val="00444C43"/>
    <w:rsid w:val="00445343"/>
    <w:rsid w:val="00446195"/>
    <w:rsid w:val="00446815"/>
    <w:rsid w:val="00447B54"/>
    <w:rsid w:val="004506A6"/>
    <w:rsid w:val="004513B1"/>
    <w:rsid w:val="0045157B"/>
    <w:rsid w:val="00451689"/>
    <w:rsid w:val="00451B8E"/>
    <w:rsid w:val="00452095"/>
    <w:rsid w:val="00452818"/>
    <w:rsid w:val="004529E8"/>
    <w:rsid w:val="004539AB"/>
    <w:rsid w:val="0045415A"/>
    <w:rsid w:val="0045453E"/>
    <w:rsid w:val="004554A3"/>
    <w:rsid w:val="0045570B"/>
    <w:rsid w:val="00455A91"/>
    <w:rsid w:val="0045663D"/>
    <w:rsid w:val="00456946"/>
    <w:rsid w:val="00456A58"/>
    <w:rsid w:val="00456DC1"/>
    <w:rsid w:val="004603CB"/>
    <w:rsid w:val="004617E5"/>
    <w:rsid w:val="00462450"/>
    <w:rsid w:val="00462548"/>
    <w:rsid w:val="00462CC9"/>
    <w:rsid w:val="0046333E"/>
    <w:rsid w:val="00463BCD"/>
    <w:rsid w:val="0046478A"/>
    <w:rsid w:val="00464792"/>
    <w:rsid w:val="00464C54"/>
    <w:rsid w:val="004658B6"/>
    <w:rsid w:val="00465BC3"/>
    <w:rsid w:val="004674E4"/>
    <w:rsid w:val="004702C0"/>
    <w:rsid w:val="00470CAB"/>
    <w:rsid w:val="004712B1"/>
    <w:rsid w:val="004712DB"/>
    <w:rsid w:val="004714ED"/>
    <w:rsid w:val="00471718"/>
    <w:rsid w:val="004729DB"/>
    <w:rsid w:val="004732FB"/>
    <w:rsid w:val="004739F1"/>
    <w:rsid w:val="00474316"/>
    <w:rsid w:val="00474A33"/>
    <w:rsid w:val="00474C7A"/>
    <w:rsid w:val="00475C13"/>
    <w:rsid w:val="00475E47"/>
    <w:rsid w:val="004764BF"/>
    <w:rsid w:val="00476A08"/>
    <w:rsid w:val="00476AE3"/>
    <w:rsid w:val="00476ECC"/>
    <w:rsid w:val="004774F7"/>
    <w:rsid w:val="00477AE2"/>
    <w:rsid w:val="00481E86"/>
    <w:rsid w:val="00482761"/>
    <w:rsid w:val="00482B07"/>
    <w:rsid w:val="00483731"/>
    <w:rsid w:val="00483D19"/>
    <w:rsid w:val="00484732"/>
    <w:rsid w:val="00484734"/>
    <w:rsid w:val="00484B81"/>
    <w:rsid w:val="00484EFA"/>
    <w:rsid w:val="00486C79"/>
    <w:rsid w:val="0048793B"/>
    <w:rsid w:val="0049031A"/>
    <w:rsid w:val="00490756"/>
    <w:rsid w:val="0049087F"/>
    <w:rsid w:val="00491619"/>
    <w:rsid w:val="00491CA0"/>
    <w:rsid w:val="00491D96"/>
    <w:rsid w:val="00492D21"/>
    <w:rsid w:val="00493A5D"/>
    <w:rsid w:val="004966F3"/>
    <w:rsid w:val="004971BF"/>
    <w:rsid w:val="00497779"/>
    <w:rsid w:val="0049782E"/>
    <w:rsid w:val="004A02EF"/>
    <w:rsid w:val="004A274D"/>
    <w:rsid w:val="004A2F6D"/>
    <w:rsid w:val="004A3296"/>
    <w:rsid w:val="004A38FC"/>
    <w:rsid w:val="004A4237"/>
    <w:rsid w:val="004A476E"/>
    <w:rsid w:val="004A4990"/>
    <w:rsid w:val="004A5292"/>
    <w:rsid w:val="004A55EE"/>
    <w:rsid w:val="004A5ECF"/>
    <w:rsid w:val="004A7193"/>
    <w:rsid w:val="004A767D"/>
    <w:rsid w:val="004A7865"/>
    <w:rsid w:val="004A7B73"/>
    <w:rsid w:val="004B07D8"/>
    <w:rsid w:val="004B0ED9"/>
    <w:rsid w:val="004B1CF5"/>
    <w:rsid w:val="004B216F"/>
    <w:rsid w:val="004B2D79"/>
    <w:rsid w:val="004B3512"/>
    <w:rsid w:val="004B3DC1"/>
    <w:rsid w:val="004B54D9"/>
    <w:rsid w:val="004B5561"/>
    <w:rsid w:val="004B56F8"/>
    <w:rsid w:val="004B5716"/>
    <w:rsid w:val="004B5A8A"/>
    <w:rsid w:val="004B5E10"/>
    <w:rsid w:val="004B5E20"/>
    <w:rsid w:val="004B66BE"/>
    <w:rsid w:val="004B692A"/>
    <w:rsid w:val="004C0BDF"/>
    <w:rsid w:val="004C18D9"/>
    <w:rsid w:val="004C2F3A"/>
    <w:rsid w:val="004C3403"/>
    <w:rsid w:val="004C4563"/>
    <w:rsid w:val="004C4697"/>
    <w:rsid w:val="004C6006"/>
    <w:rsid w:val="004C678D"/>
    <w:rsid w:val="004C6BCA"/>
    <w:rsid w:val="004C6C0D"/>
    <w:rsid w:val="004C7726"/>
    <w:rsid w:val="004C7815"/>
    <w:rsid w:val="004C7F63"/>
    <w:rsid w:val="004D1D9B"/>
    <w:rsid w:val="004D31E9"/>
    <w:rsid w:val="004D3768"/>
    <w:rsid w:val="004D4893"/>
    <w:rsid w:val="004D4EE2"/>
    <w:rsid w:val="004D52FB"/>
    <w:rsid w:val="004D5CBA"/>
    <w:rsid w:val="004D6459"/>
    <w:rsid w:val="004D6517"/>
    <w:rsid w:val="004D65EA"/>
    <w:rsid w:val="004D689F"/>
    <w:rsid w:val="004D6C0C"/>
    <w:rsid w:val="004D6D57"/>
    <w:rsid w:val="004D7402"/>
    <w:rsid w:val="004E066A"/>
    <w:rsid w:val="004E083B"/>
    <w:rsid w:val="004E2079"/>
    <w:rsid w:val="004E23AF"/>
    <w:rsid w:val="004E241F"/>
    <w:rsid w:val="004E30BD"/>
    <w:rsid w:val="004E526E"/>
    <w:rsid w:val="004E5F6F"/>
    <w:rsid w:val="004E631B"/>
    <w:rsid w:val="004E7ED0"/>
    <w:rsid w:val="004F092A"/>
    <w:rsid w:val="004F0980"/>
    <w:rsid w:val="004F1302"/>
    <w:rsid w:val="004F1430"/>
    <w:rsid w:val="004F1495"/>
    <w:rsid w:val="004F17C3"/>
    <w:rsid w:val="004F2A9F"/>
    <w:rsid w:val="004F4970"/>
    <w:rsid w:val="004F4CA7"/>
    <w:rsid w:val="004F4DD8"/>
    <w:rsid w:val="004F4EA0"/>
    <w:rsid w:val="004F5733"/>
    <w:rsid w:val="004F5E72"/>
    <w:rsid w:val="004F6813"/>
    <w:rsid w:val="004F6CFC"/>
    <w:rsid w:val="004F6D9A"/>
    <w:rsid w:val="004F6E5A"/>
    <w:rsid w:val="004F770E"/>
    <w:rsid w:val="004F78CD"/>
    <w:rsid w:val="004F7C34"/>
    <w:rsid w:val="0050045C"/>
    <w:rsid w:val="00502506"/>
    <w:rsid w:val="00502BC2"/>
    <w:rsid w:val="00504439"/>
    <w:rsid w:val="00505EAB"/>
    <w:rsid w:val="00506950"/>
    <w:rsid w:val="00510147"/>
    <w:rsid w:val="00510ACC"/>
    <w:rsid w:val="00511270"/>
    <w:rsid w:val="0051151D"/>
    <w:rsid w:val="00511E42"/>
    <w:rsid w:val="00512506"/>
    <w:rsid w:val="00512656"/>
    <w:rsid w:val="00512C0B"/>
    <w:rsid w:val="00512C80"/>
    <w:rsid w:val="00512D0D"/>
    <w:rsid w:val="00512D46"/>
    <w:rsid w:val="00515D77"/>
    <w:rsid w:val="00515F5A"/>
    <w:rsid w:val="005168DA"/>
    <w:rsid w:val="00516932"/>
    <w:rsid w:val="00516D6D"/>
    <w:rsid w:val="00517708"/>
    <w:rsid w:val="005177E5"/>
    <w:rsid w:val="005178F7"/>
    <w:rsid w:val="00517BAE"/>
    <w:rsid w:val="005205F5"/>
    <w:rsid w:val="005218D9"/>
    <w:rsid w:val="00523155"/>
    <w:rsid w:val="0052396E"/>
    <w:rsid w:val="00523B49"/>
    <w:rsid w:val="00523BCD"/>
    <w:rsid w:val="005243A0"/>
    <w:rsid w:val="00524C6A"/>
    <w:rsid w:val="00524FB4"/>
    <w:rsid w:val="00525615"/>
    <w:rsid w:val="005259AB"/>
    <w:rsid w:val="00525D19"/>
    <w:rsid w:val="00525D31"/>
    <w:rsid w:val="00526392"/>
    <w:rsid w:val="005265FE"/>
    <w:rsid w:val="00526908"/>
    <w:rsid w:val="0052724C"/>
    <w:rsid w:val="0052799B"/>
    <w:rsid w:val="005314EE"/>
    <w:rsid w:val="00531B9E"/>
    <w:rsid w:val="0053301B"/>
    <w:rsid w:val="0053307C"/>
    <w:rsid w:val="00533C6D"/>
    <w:rsid w:val="00533D34"/>
    <w:rsid w:val="00533D90"/>
    <w:rsid w:val="0053434D"/>
    <w:rsid w:val="00534356"/>
    <w:rsid w:val="0053467F"/>
    <w:rsid w:val="00535452"/>
    <w:rsid w:val="005355D3"/>
    <w:rsid w:val="0053580D"/>
    <w:rsid w:val="0053608E"/>
    <w:rsid w:val="00536673"/>
    <w:rsid w:val="0053691E"/>
    <w:rsid w:val="00536A59"/>
    <w:rsid w:val="00536B03"/>
    <w:rsid w:val="005406A5"/>
    <w:rsid w:val="005411DC"/>
    <w:rsid w:val="00542825"/>
    <w:rsid w:val="00543558"/>
    <w:rsid w:val="00543E1F"/>
    <w:rsid w:val="005457F3"/>
    <w:rsid w:val="0054636B"/>
    <w:rsid w:val="005464DC"/>
    <w:rsid w:val="00546FA9"/>
    <w:rsid w:val="00550041"/>
    <w:rsid w:val="005514A8"/>
    <w:rsid w:val="00551F32"/>
    <w:rsid w:val="0055204A"/>
    <w:rsid w:val="00552769"/>
    <w:rsid w:val="00552DB1"/>
    <w:rsid w:val="0055327F"/>
    <w:rsid w:val="00553B70"/>
    <w:rsid w:val="00554D05"/>
    <w:rsid w:val="00555869"/>
    <w:rsid w:val="00555AE6"/>
    <w:rsid w:val="005562A8"/>
    <w:rsid w:val="00556371"/>
    <w:rsid w:val="005566B9"/>
    <w:rsid w:val="00556F49"/>
    <w:rsid w:val="00557412"/>
    <w:rsid w:val="00557553"/>
    <w:rsid w:val="0055760F"/>
    <w:rsid w:val="00557629"/>
    <w:rsid w:val="005601DE"/>
    <w:rsid w:val="00560829"/>
    <w:rsid w:val="00560F11"/>
    <w:rsid w:val="00561498"/>
    <w:rsid w:val="005614CE"/>
    <w:rsid w:val="00561B21"/>
    <w:rsid w:val="00561CC0"/>
    <w:rsid w:val="005648D4"/>
    <w:rsid w:val="00564A5F"/>
    <w:rsid w:val="00565A06"/>
    <w:rsid w:val="00565A5E"/>
    <w:rsid w:val="00565D7A"/>
    <w:rsid w:val="00565F8B"/>
    <w:rsid w:val="00566437"/>
    <w:rsid w:val="00566990"/>
    <w:rsid w:val="00567260"/>
    <w:rsid w:val="00567D2E"/>
    <w:rsid w:val="0057014D"/>
    <w:rsid w:val="00570578"/>
    <w:rsid w:val="00570722"/>
    <w:rsid w:val="00570B68"/>
    <w:rsid w:val="00571425"/>
    <w:rsid w:val="00571A92"/>
    <w:rsid w:val="00571EE9"/>
    <w:rsid w:val="00572075"/>
    <w:rsid w:val="0057218D"/>
    <w:rsid w:val="0057247A"/>
    <w:rsid w:val="00573C2F"/>
    <w:rsid w:val="00574885"/>
    <w:rsid w:val="00574D6E"/>
    <w:rsid w:val="005750BC"/>
    <w:rsid w:val="00575445"/>
    <w:rsid w:val="005757CA"/>
    <w:rsid w:val="00575AFF"/>
    <w:rsid w:val="00575F09"/>
    <w:rsid w:val="005766AE"/>
    <w:rsid w:val="00577869"/>
    <w:rsid w:val="005778DB"/>
    <w:rsid w:val="005803FA"/>
    <w:rsid w:val="005808D4"/>
    <w:rsid w:val="00580929"/>
    <w:rsid w:val="00580F2D"/>
    <w:rsid w:val="00581130"/>
    <w:rsid w:val="00581CA4"/>
    <w:rsid w:val="00582ADE"/>
    <w:rsid w:val="00584BB7"/>
    <w:rsid w:val="0058508A"/>
    <w:rsid w:val="00586025"/>
    <w:rsid w:val="00587226"/>
    <w:rsid w:val="00587420"/>
    <w:rsid w:val="00587540"/>
    <w:rsid w:val="00587641"/>
    <w:rsid w:val="00587D99"/>
    <w:rsid w:val="00590837"/>
    <w:rsid w:val="00590E68"/>
    <w:rsid w:val="00591C51"/>
    <w:rsid w:val="00591DB2"/>
    <w:rsid w:val="00591EA5"/>
    <w:rsid w:val="00592BB4"/>
    <w:rsid w:val="00593075"/>
    <w:rsid w:val="0059310E"/>
    <w:rsid w:val="00595D7B"/>
    <w:rsid w:val="00595F57"/>
    <w:rsid w:val="00595FBE"/>
    <w:rsid w:val="00596253"/>
    <w:rsid w:val="00596B27"/>
    <w:rsid w:val="0059780B"/>
    <w:rsid w:val="00597A1E"/>
    <w:rsid w:val="005A0F74"/>
    <w:rsid w:val="005A1EB7"/>
    <w:rsid w:val="005A2436"/>
    <w:rsid w:val="005A4331"/>
    <w:rsid w:val="005A4C93"/>
    <w:rsid w:val="005A50E3"/>
    <w:rsid w:val="005A588F"/>
    <w:rsid w:val="005A6828"/>
    <w:rsid w:val="005A6D5A"/>
    <w:rsid w:val="005A7EDB"/>
    <w:rsid w:val="005A7F5B"/>
    <w:rsid w:val="005B00BD"/>
    <w:rsid w:val="005B071A"/>
    <w:rsid w:val="005B0D81"/>
    <w:rsid w:val="005B14A6"/>
    <w:rsid w:val="005B1CF7"/>
    <w:rsid w:val="005B29B3"/>
    <w:rsid w:val="005B2B9E"/>
    <w:rsid w:val="005B369E"/>
    <w:rsid w:val="005B469E"/>
    <w:rsid w:val="005B4924"/>
    <w:rsid w:val="005B56DC"/>
    <w:rsid w:val="005B5DBD"/>
    <w:rsid w:val="005B6919"/>
    <w:rsid w:val="005B7677"/>
    <w:rsid w:val="005B7C41"/>
    <w:rsid w:val="005C0044"/>
    <w:rsid w:val="005C0983"/>
    <w:rsid w:val="005C16EF"/>
    <w:rsid w:val="005C1906"/>
    <w:rsid w:val="005C2138"/>
    <w:rsid w:val="005C2C12"/>
    <w:rsid w:val="005C2D91"/>
    <w:rsid w:val="005C49FB"/>
    <w:rsid w:val="005C51FB"/>
    <w:rsid w:val="005C5335"/>
    <w:rsid w:val="005C6E8F"/>
    <w:rsid w:val="005D0538"/>
    <w:rsid w:val="005D061F"/>
    <w:rsid w:val="005D0639"/>
    <w:rsid w:val="005D15E1"/>
    <w:rsid w:val="005D29A5"/>
    <w:rsid w:val="005D2ED4"/>
    <w:rsid w:val="005D313F"/>
    <w:rsid w:val="005D5209"/>
    <w:rsid w:val="005D5BAB"/>
    <w:rsid w:val="005D5FC3"/>
    <w:rsid w:val="005D69E5"/>
    <w:rsid w:val="005D7274"/>
    <w:rsid w:val="005D7657"/>
    <w:rsid w:val="005E01EF"/>
    <w:rsid w:val="005E035F"/>
    <w:rsid w:val="005E0B44"/>
    <w:rsid w:val="005E0C04"/>
    <w:rsid w:val="005E12D1"/>
    <w:rsid w:val="005E1455"/>
    <w:rsid w:val="005E1BCF"/>
    <w:rsid w:val="005E21C3"/>
    <w:rsid w:val="005E228B"/>
    <w:rsid w:val="005E26E8"/>
    <w:rsid w:val="005E2AA2"/>
    <w:rsid w:val="005E2BD8"/>
    <w:rsid w:val="005E311A"/>
    <w:rsid w:val="005E352A"/>
    <w:rsid w:val="005E4C3E"/>
    <w:rsid w:val="005E4E4B"/>
    <w:rsid w:val="005E716E"/>
    <w:rsid w:val="005E7562"/>
    <w:rsid w:val="005F0536"/>
    <w:rsid w:val="005F059A"/>
    <w:rsid w:val="005F0787"/>
    <w:rsid w:val="005F0FA3"/>
    <w:rsid w:val="005F1533"/>
    <w:rsid w:val="005F1875"/>
    <w:rsid w:val="005F1936"/>
    <w:rsid w:val="005F20C5"/>
    <w:rsid w:val="005F2ACF"/>
    <w:rsid w:val="005F2BEA"/>
    <w:rsid w:val="005F4AA4"/>
    <w:rsid w:val="005F50C8"/>
    <w:rsid w:val="005F56F1"/>
    <w:rsid w:val="005F5A0C"/>
    <w:rsid w:val="005F6162"/>
    <w:rsid w:val="005F6661"/>
    <w:rsid w:val="005F72BE"/>
    <w:rsid w:val="005F7CD2"/>
    <w:rsid w:val="00600262"/>
    <w:rsid w:val="006006BD"/>
    <w:rsid w:val="00600D0F"/>
    <w:rsid w:val="00600EFD"/>
    <w:rsid w:val="00601167"/>
    <w:rsid w:val="00601717"/>
    <w:rsid w:val="0060199C"/>
    <w:rsid w:val="00601A52"/>
    <w:rsid w:val="00602306"/>
    <w:rsid w:val="00602887"/>
    <w:rsid w:val="00602A7E"/>
    <w:rsid w:val="00602D94"/>
    <w:rsid w:val="00603ECE"/>
    <w:rsid w:val="006042AE"/>
    <w:rsid w:val="00604322"/>
    <w:rsid w:val="00604C24"/>
    <w:rsid w:val="00605084"/>
    <w:rsid w:val="00605525"/>
    <w:rsid w:val="00605F63"/>
    <w:rsid w:val="006065CE"/>
    <w:rsid w:val="00606C47"/>
    <w:rsid w:val="00607999"/>
    <w:rsid w:val="00607C79"/>
    <w:rsid w:val="00610237"/>
    <w:rsid w:val="0061028C"/>
    <w:rsid w:val="00611450"/>
    <w:rsid w:val="00611801"/>
    <w:rsid w:val="0061367C"/>
    <w:rsid w:val="006144FD"/>
    <w:rsid w:val="006145FA"/>
    <w:rsid w:val="00614E35"/>
    <w:rsid w:val="0061540E"/>
    <w:rsid w:val="00616354"/>
    <w:rsid w:val="00616F19"/>
    <w:rsid w:val="00617076"/>
    <w:rsid w:val="006178A9"/>
    <w:rsid w:val="00617EBF"/>
    <w:rsid w:val="0062133F"/>
    <w:rsid w:val="00621576"/>
    <w:rsid w:val="00621B39"/>
    <w:rsid w:val="00621BF2"/>
    <w:rsid w:val="00621DC8"/>
    <w:rsid w:val="0062242F"/>
    <w:rsid w:val="00622FF2"/>
    <w:rsid w:val="00623F9A"/>
    <w:rsid w:val="00624E37"/>
    <w:rsid w:val="006257B7"/>
    <w:rsid w:val="00625F80"/>
    <w:rsid w:val="0062616D"/>
    <w:rsid w:val="00626876"/>
    <w:rsid w:val="00626DBD"/>
    <w:rsid w:val="00626F43"/>
    <w:rsid w:val="0062769B"/>
    <w:rsid w:val="00627BDA"/>
    <w:rsid w:val="00630F48"/>
    <w:rsid w:val="00633CA1"/>
    <w:rsid w:val="00634923"/>
    <w:rsid w:val="006352D0"/>
    <w:rsid w:val="0063557D"/>
    <w:rsid w:val="00635FDA"/>
    <w:rsid w:val="0063698D"/>
    <w:rsid w:val="00641552"/>
    <w:rsid w:val="0064262D"/>
    <w:rsid w:val="00642B2A"/>
    <w:rsid w:val="00643F57"/>
    <w:rsid w:val="0064416D"/>
    <w:rsid w:val="0064531B"/>
    <w:rsid w:val="0064543D"/>
    <w:rsid w:val="00645659"/>
    <w:rsid w:val="006458B1"/>
    <w:rsid w:val="00645D32"/>
    <w:rsid w:val="00645DBC"/>
    <w:rsid w:val="006464F4"/>
    <w:rsid w:val="00646513"/>
    <w:rsid w:val="00646935"/>
    <w:rsid w:val="006501A8"/>
    <w:rsid w:val="00650286"/>
    <w:rsid w:val="006508A1"/>
    <w:rsid w:val="00650B83"/>
    <w:rsid w:val="006520CC"/>
    <w:rsid w:val="0065217F"/>
    <w:rsid w:val="00652997"/>
    <w:rsid w:val="00653408"/>
    <w:rsid w:val="00653A06"/>
    <w:rsid w:val="006548DF"/>
    <w:rsid w:val="00654A0E"/>
    <w:rsid w:val="00655C5F"/>
    <w:rsid w:val="00656220"/>
    <w:rsid w:val="00656849"/>
    <w:rsid w:val="0065686D"/>
    <w:rsid w:val="006573EE"/>
    <w:rsid w:val="006574D5"/>
    <w:rsid w:val="006575D2"/>
    <w:rsid w:val="00657A79"/>
    <w:rsid w:val="00657AB1"/>
    <w:rsid w:val="0066126D"/>
    <w:rsid w:val="00661457"/>
    <w:rsid w:val="00661465"/>
    <w:rsid w:val="006614F7"/>
    <w:rsid w:val="00661822"/>
    <w:rsid w:val="00663447"/>
    <w:rsid w:val="006637C7"/>
    <w:rsid w:val="00663B2B"/>
    <w:rsid w:val="00663FAF"/>
    <w:rsid w:val="0066406F"/>
    <w:rsid w:val="006640B4"/>
    <w:rsid w:val="0066436E"/>
    <w:rsid w:val="00664435"/>
    <w:rsid w:val="00664685"/>
    <w:rsid w:val="0066491C"/>
    <w:rsid w:val="00665898"/>
    <w:rsid w:val="00665AD5"/>
    <w:rsid w:val="00665CA6"/>
    <w:rsid w:val="006660ED"/>
    <w:rsid w:val="006676CE"/>
    <w:rsid w:val="00670753"/>
    <w:rsid w:val="00670889"/>
    <w:rsid w:val="006708E4"/>
    <w:rsid w:val="00670BDE"/>
    <w:rsid w:val="006712EB"/>
    <w:rsid w:val="006713D5"/>
    <w:rsid w:val="00671860"/>
    <w:rsid w:val="00672181"/>
    <w:rsid w:val="00672B37"/>
    <w:rsid w:val="00673514"/>
    <w:rsid w:val="006755ED"/>
    <w:rsid w:val="0067599D"/>
    <w:rsid w:val="0068005D"/>
    <w:rsid w:val="0068122D"/>
    <w:rsid w:val="00681841"/>
    <w:rsid w:val="0068249C"/>
    <w:rsid w:val="00682953"/>
    <w:rsid w:val="006843CA"/>
    <w:rsid w:val="00684BC9"/>
    <w:rsid w:val="00684BD8"/>
    <w:rsid w:val="00684E71"/>
    <w:rsid w:val="00685A9A"/>
    <w:rsid w:val="006866F9"/>
    <w:rsid w:val="0068689B"/>
    <w:rsid w:val="0068707C"/>
    <w:rsid w:val="00687367"/>
    <w:rsid w:val="00687387"/>
    <w:rsid w:val="00690A48"/>
    <w:rsid w:val="00691A6F"/>
    <w:rsid w:val="00692B56"/>
    <w:rsid w:val="00692F7F"/>
    <w:rsid w:val="006931EB"/>
    <w:rsid w:val="00693697"/>
    <w:rsid w:val="00693FB7"/>
    <w:rsid w:val="00694E0E"/>
    <w:rsid w:val="006954B6"/>
    <w:rsid w:val="006960BD"/>
    <w:rsid w:val="00696C44"/>
    <w:rsid w:val="00697240"/>
    <w:rsid w:val="0069758E"/>
    <w:rsid w:val="00697A49"/>
    <w:rsid w:val="006A0C34"/>
    <w:rsid w:val="006A23EA"/>
    <w:rsid w:val="006A26FE"/>
    <w:rsid w:val="006A3837"/>
    <w:rsid w:val="006A44FE"/>
    <w:rsid w:val="006A4DC3"/>
    <w:rsid w:val="006A5D05"/>
    <w:rsid w:val="006A5EE5"/>
    <w:rsid w:val="006A6529"/>
    <w:rsid w:val="006A7343"/>
    <w:rsid w:val="006A7386"/>
    <w:rsid w:val="006B0726"/>
    <w:rsid w:val="006B1029"/>
    <w:rsid w:val="006B10DD"/>
    <w:rsid w:val="006B16E8"/>
    <w:rsid w:val="006B218E"/>
    <w:rsid w:val="006B2483"/>
    <w:rsid w:val="006B37B3"/>
    <w:rsid w:val="006B3957"/>
    <w:rsid w:val="006B5405"/>
    <w:rsid w:val="006B5C38"/>
    <w:rsid w:val="006B6114"/>
    <w:rsid w:val="006B6950"/>
    <w:rsid w:val="006B6D1F"/>
    <w:rsid w:val="006B6DBB"/>
    <w:rsid w:val="006B7121"/>
    <w:rsid w:val="006B7E00"/>
    <w:rsid w:val="006C041A"/>
    <w:rsid w:val="006C0EB6"/>
    <w:rsid w:val="006C26D1"/>
    <w:rsid w:val="006C290A"/>
    <w:rsid w:val="006C3E93"/>
    <w:rsid w:val="006C4EB8"/>
    <w:rsid w:val="006C4FA5"/>
    <w:rsid w:val="006C531E"/>
    <w:rsid w:val="006C5765"/>
    <w:rsid w:val="006C5E24"/>
    <w:rsid w:val="006C60B6"/>
    <w:rsid w:val="006C76D8"/>
    <w:rsid w:val="006D01F5"/>
    <w:rsid w:val="006D040B"/>
    <w:rsid w:val="006D099F"/>
    <w:rsid w:val="006D1935"/>
    <w:rsid w:val="006D1A3C"/>
    <w:rsid w:val="006D2D28"/>
    <w:rsid w:val="006D2E32"/>
    <w:rsid w:val="006D3BE9"/>
    <w:rsid w:val="006D3C3E"/>
    <w:rsid w:val="006D3F2E"/>
    <w:rsid w:val="006D3FBA"/>
    <w:rsid w:val="006D4006"/>
    <w:rsid w:val="006D4468"/>
    <w:rsid w:val="006D4906"/>
    <w:rsid w:val="006D6C1F"/>
    <w:rsid w:val="006D734D"/>
    <w:rsid w:val="006E004F"/>
    <w:rsid w:val="006E00EE"/>
    <w:rsid w:val="006E083F"/>
    <w:rsid w:val="006E1E1D"/>
    <w:rsid w:val="006E2BFE"/>
    <w:rsid w:val="006E2C1B"/>
    <w:rsid w:val="006E2E78"/>
    <w:rsid w:val="006E3296"/>
    <w:rsid w:val="006E4D97"/>
    <w:rsid w:val="006E4EC7"/>
    <w:rsid w:val="006E4FEC"/>
    <w:rsid w:val="006E57AC"/>
    <w:rsid w:val="006E6385"/>
    <w:rsid w:val="006E68BA"/>
    <w:rsid w:val="006E6A6F"/>
    <w:rsid w:val="006E7EB8"/>
    <w:rsid w:val="006F0253"/>
    <w:rsid w:val="006F05F1"/>
    <w:rsid w:val="006F0B3C"/>
    <w:rsid w:val="006F1376"/>
    <w:rsid w:val="006F2748"/>
    <w:rsid w:val="006F2B71"/>
    <w:rsid w:val="006F4C36"/>
    <w:rsid w:val="006F4C53"/>
    <w:rsid w:val="006F5F56"/>
    <w:rsid w:val="006F5F74"/>
    <w:rsid w:val="006F6066"/>
    <w:rsid w:val="006F7DC1"/>
    <w:rsid w:val="00700256"/>
    <w:rsid w:val="007002FF"/>
    <w:rsid w:val="007008BA"/>
    <w:rsid w:val="00700958"/>
    <w:rsid w:val="00701D18"/>
    <w:rsid w:val="0070204F"/>
    <w:rsid w:val="0070217C"/>
    <w:rsid w:val="00702193"/>
    <w:rsid w:val="00702246"/>
    <w:rsid w:val="00703387"/>
    <w:rsid w:val="00703595"/>
    <w:rsid w:val="00703614"/>
    <w:rsid w:val="0070556F"/>
    <w:rsid w:val="0070649A"/>
    <w:rsid w:val="007069BB"/>
    <w:rsid w:val="00706BC3"/>
    <w:rsid w:val="00707A20"/>
    <w:rsid w:val="00710433"/>
    <w:rsid w:val="00710618"/>
    <w:rsid w:val="00710AD3"/>
    <w:rsid w:val="00711070"/>
    <w:rsid w:val="00711E60"/>
    <w:rsid w:val="00712291"/>
    <w:rsid w:val="00716AF0"/>
    <w:rsid w:val="00720FEB"/>
    <w:rsid w:val="00721503"/>
    <w:rsid w:val="0072203F"/>
    <w:rsid w:val="00722114"/>
    <w:rsid w:val="0072300E"/>
    <w:rsid w:val="007234A9"/>
    <w:rsid w:val="00724DE0"/>
    <w:rsid w:val="0072541C"/>
    <w:rsid w:val="007261B4"/>
    <w:rsid w:val="007269ED"/>
    <w:rsid w:val="00726ECF"/>
    <w:rsid w:val="00727373"/>
    <w:rsid w:val="007277B8"/>
    <w:rsid w:val="0072785D"/>
    <w:rsid w:val="007279E2"/>
    <w:rsid w:val="00730276"/>
    <w:rsid w:val="00730E88"/>
    <w:rsid w:val="00731F81"/>
    <w:rsid w:val="0073220D"/>
    <w:rsid w:val="007334D8"/>
    <w:rsid w:val="00733B79"/>
    <w:rsid w:val="00733F31"/>
    <w:rsid w:val="0073468F"/>
    <w:rsid w:val="00734961"/>
    <w:rsid w:val="00734CDD"/>
    <w:rsid w:val="007352D0"/>
    <w:rsid w:val="007359D7"/>
    <w:rsid w:val="00735DE9"/>
    <w:rsid w:val="00735FC9"/>
    <w:rsid w:val="00736785"/>
    <w:rsid w:val="00736D47"/>
    <w:rsid w:val="007373C6"/>
    <w:rsid w:val="007401C4"/>
    <w:rsid w:val="00740C68"/>
    <w:rsid w:val="00741C02"/>
    <w:rsid w:val="00741E08"/>
    <w:rsid w:val="00741E15"/>
    <w:rsid w:val="007421A3"/>
    <w:rsid w:val="007424F4"/>
    <w:rsid w:val="007433D7"/>
    <w:rsid w:val="0074446A"/>
    <w:rsid w:val="00745998"/>
    <w:rsid w:val="00745DB4"/>
    <w:rsid w:val="00745F3D"/>
    <w:rsid w:val="00746027"/>
    <w:rsid w:val="00746292"/>
    <w:rsid w:val="00746E7B"/>
    <w:rsid w:val="00746F20"/>
    <w:rsid w:val="007470AF"/>
    <w:rsid w:val="00747449"/>
    <w:rsid w:val="0074756B"/>
    <w:rsid w:val="00747F18"/>
    <w:rsid w:val="00750043"/>
    <w:rsid w:val="007500B9"/>
    <w:rsid w:val="00750171"/>
    <w:rsid w:val="007503C3"/>
    <w:rsid w:val="007508EC"/>
    <w:rsid w:val="00750FA9"/>
    <w:rsid w:val="00751FBD"/>
    <w:rsid w:val="007521C6"/>
    <w:rsid w:val="00752B41"/>
    <w:rsid w:val="00752C72"/>
    <w:rsid w:val="007536C2"/>
    <w:rsid w:val="007540B7"/>
    <w:rsid w:val="00754479"/>
    <w:rsid w:val="007544FB"/>
    <w:rsid w:val="00754AF0"/>
    <w:rsid w:val="00754F0A"/>
    <w:rsid w:val="00756124"/>
    <w:rsid w:val="00756BA4"/>
    <w:rsid w:val="00757B37"/>
    <w:rsid w:val="00757C10"/>
    <w:rsid w:val="00757D09"/>
    <w:rsid w:val="00760D10"/>
    <w:rsid w:val="00762141"/>
    <w:rsid w:val="00762B14"/>
    <w:rsid w:val="00762FE5"/>
    <w:rsid w:val="007640FC"/>
    <w:rsid w:val="00764408"/>
    <w:rsid w:val="00766E33"/>
    <w:rsid w:val="0076793C"/>
    <w:rsid w:val="007708E5"/>
    <w:rsid w:val="00771001"/>
    <w:rsid w:val="0077158D"/>
    <w:rsid w:val="00771C65"/>
    <w:rsid w:val="00773691"/>
    <w:rsid w:val="007736B4"/>
    <w:rsid w:val="007740D4"/>
    <w:rsid w:val="00776371"/>
    <w:rsid w:val="0077729B"/>
    <w:rsid w:val="00777E35"/>
    <w:rsid w:val="007803C1"/>
    <w:rsid w:val="00781D54"/>
    <w:rsid w:val="00781E9F"/>
    <w:rsid w:val="0078218F"/>
    <w:rsid w:val="00782BC1"/>
    <w:rsid w:val="00782BC9"/>
    <w:rsid w:val="00783026"/>
    <w:rsid w:val="0078310B"/>
    <w:rsid w:val="00783159"/>
    <w:rsid w:val="00783418"/>
    <w:rsid w:val="007836FE"/>
    <w:rsid w:val="00783A0B"/>
    <w:rsid w:val="0078401F"/>
    <w:rsid w:val="0078473D"/>
    <w:rsid w:val="007848B8"/>
    <w:rsid w:val="00785850"/>
    <w:rsid w:val="00785BA7"/>
    <w:rsid w:val="00785BD4"/>
    <w:rsid w:val="00785D59"/>
    <w:rsid w:val="0078621E"/>
    <w:rsid w:val="007865B6"/>
    <w:rsid w:val="00787D76"/>
    <w:rsid w:val="00787F07"/>
    <w:rsid w:val="007902D9"/>
    <w:rsid w:val="00791089"/>
    <w:rsid w:val="0079120A"/>
    <w:rsid w:val="007920E9"/>
    <w:rsid w:val="0079225C"/>
    <w:rsid w:val="00792BAC"/>
    <w:rsid w:val="007932BF"/>
    <w:rsid w:val="00793567"/>
    <w:rsid w:val="00794008"/>
    <w:rsid w:val="00794DFF"/>
    <w:rsid w:val="007957E0"/>
    <w:rsid w:val="007959ED"/>
    <w:rsid w:val="00796DC9"/>
    <w:rsid w:val="00796FA6"/>
    <w:rsid w:val="00797666"/>
    <w:rsid w:val="007A0773"/>
    <w:rsid w:val="007A09C3"/>
    <w:rsid w:val="007A1A82"/>
    <w:rsid w:val="007A22D1"/>
    <w:rsid w:val="007A2B47"/>
    <w:rsid w:val="007A3047"/>
    <w:rsid w:val="007A3561"/>
    <w:rsid w:val="007A3700"/>
    <w:rsid w:val="007A38B5"/>
    <w:rsid w:val="007A39D8"/>
    <w:rsid w:val="007A4FA3"/>
    <w:rsid w:val="007A5171"/>
    <w:rsid w:val="007A59EE"/>
    <w:rsid w:val="007A68C9"/>
    <w:rsid w:val="007B04DD"/>
    <w:rsid w:val="007B04FC"/>
    <w:rsid w:val="007B1DB7"/>
    <w:rsid w:val="007B2109"/>
    <w:rsid w:val="007B2AE3"/>
    <w:rsid w:val="007B2C1A"/>
    <w:rsid w:val="007B3BAF"/>
    <w:rsid w:val="007B3F4A"/>
    <w:rsid w:val="007B445D"/>
    <w:rsid w:val="007B62E2"/>
    <w:rsid w:val="007B71DE"/>
    <w:rsid w:val="007B7537"/>
    <w:rsid w:val="007B77BA"/>
    <w:rsid w:val="007B794C"/>
    <w:rsid w:val="007C0089"/>
    <w:rsid w:val="007C010A"/>
    <w:rsid w:val="007C0818"/>
    <w:rsid w:val="007C1FDA"/>
    <w:rsid w:val="007C249A"/>
    <w:rsid w:val="007C262C"/>
    <w:rsid w:val="007C2B12"/>
    <w:rsid w:val="007C2E0A"/>
    <w:rsid w:val="007C3972"/>
    <w:rsid w:val="007C4896"/>
    <w:rsid w:val="007C4F0C"/>
    <w:rsid w:val="007C707C"/>
    <w:rsid w:val="007C79EF"/>
    <w:rsid w:val="007C7B86"/>
    <w:rsid w:val="007C7B95"/>
    <w:rsid w:val="007C7BA6"/>
    <w:rsid w:val="007D0AFF"/>
    <w:rsid w:val="007D0FB6"/>
    <w:rsid w:val="007D2846"/>
    <w:rsid w:val="007D36A5"/>
    <w:rsid w:val="007D3BF7"/>
    <w:rsid w:val="007D4D50"/>
    <w:rsid w:val="007D5277"/>
    <w:rsid w:val="007D5567"/>
    <w:rsid w:val="007D6027"/>
    <w:rsid w:val="007D74EF"/>
    <w:rsid w:val="007D75FF"/>
    <w:rsid w:val="007D7B52"/>
    <w:rsid w:val="007D7DC0"/>
    <w:rsid w:val="007D7F48"/>
    <w:rsid w:val="007E0DBA"/>
    <w:rsid w:val="007E12D5"/>
    <w:rsid w:val="007E3219"/>
    <w:rsid w:val="007E3C70"/>
    <w:rsid w:val="007E3ED4"/>
    <w:rsid w:val="007E4381"/>
    <w:rsid w:val="007E4527"/>
    <w:rsid w:val="007E4D39"/>
    <w:rsid w:val="007E57D0"/>
    <w:rsid w:val="007E5EF7"/>
    <w:rsid w:val="007E732C"/>
    <w:rsid w:val="007E7360"/>
    <w:rsid w:val="007F0275"/>
    <w:rsid w:val="007F2563"/>
    <w:rsid w:val="007F2FCA"/>
    <w:rsid w:val="007F3020"/>
    <w:rsid w:val="007F3117"/>
    <w:rsid w:val="007F4503"/>
    <w:rsid w:val="007F48E1"/>
    <w:rsid w:val="007F50F5"/>
    <w:rsid w:val="007F5233"/>
    <w:rsid w:val="007F5DC5"/>
    <w:rsid w:val="007F6398"/>
    <w:rsid w:val="007F6607"/>
    <w:rsid w:val="007F7604"/>
    <w:rsid w:val="007F7644"/>
    <w:rsid w:val="007F7762"/>
    <w:rsid w:val="008001AE"/>
    <w:rsid w:val="00800A4F"/>
    <w:rsid w:val="00800DEE"/>
    <w:rsid w:val="00802376"/>
    <w:rsid w:val="0080270F"/>
    <w:rsid w:val="00802D39"/>
    <w:rsid w:val="00802D98"/>
    <w:rsid w:val="00803009"/>
    <w:rsid w:val="00803B3C"/>
    <w:rsid w:val="00804E23"/>
    <w:rsid w:val="00805915"/>
    <w:rsid w:val="008059E5"/>
    <w:rsid w:val="00806409"/>
    <w:rsid w:val="008076EC"/>
    <w:rsid w:val="00807F62"/>
    <w:rsid w:val="0081096F"/>
    <w:rsid w:val="00810D78"/>
    <w:rsid w:val="008134F9"/>
    <w:rsid w:val="00813994"/>
    <w:rsid w:val="00815330"/>
    <w:rsid w:val="00815EFD"/>
    <w:rsid w:val="008169A0"/>
    <w:rsid w:val="00816AF8"/>
    <w:rsid w:val="00817F4C"/>
    <w:rsid w:val="0082040D"/>
    <w:rsid w:val="00820D07"/>
    <w:rsid w:val="0082181E"/>
    <w:rsid w:val="0082186E"/>
    <w:rsid w:val="008229F9"/>
    <w:rsid w:val="008238A2"/>
    <w:rsid w:val="00823F76"/>
    <w:rsid w:val="008241B4"/>
    <w:rsid w:val="008245EA"/>
    <w:rsid w:val="00825598"/>
    <w:rsid w:val="00825C0E"/>
    <w:rsid w:val="00826B21"/>
    <w:rsid w:val="00826BBB"/>
    <w:rsid w:val="00826E6F"/>
    <w:rsid w:val="00827004"/>
    <w:rsid w:val="00827FAC"/>
    <w:rsid w:val="00830577"/>
    <w:rsid w:val="00830914"/>
    <w:rsid w:val="0083094A"/>
    <w:rsid w:val="00831E0D"/>
    <w:rsid w:val="008320D1"/>
    <w:rsid w:val="00832B48"/>
    <w:rsid w:val="008339EF"/>
    <w:rsid w:val="00833A56"/>
    <w:rsid w:val="00833EB1"/>
    <w:rsid w:val="00834057"/>
    <w:rsid w:val="00835858"/>
    <w:rsid w:val="00835F92"/>
    <w:rsid w:val="008360B8"/>
    <w:rsid w:val="00836FCF"/>
    <w:rsid w:val="00837026"/>
    <w:rsid w:val="008377B1"/>
    <w:rsid w:val="00840843"/>
    <w:rsid w:val="00840B81"/>
    <w:rsid w:val="00840F09"/>
    <w:rsid w:val="008415C3"/>
    <w:rsid w:val="008427BA"/>
    <w:rsid w:val="00842828"/>
    <w:rsid w:val="008438B5"/>
    <w:rsid w:val="00843E23"/>
    <w:rsid w:val="0084464D"/>
    <w:rsid w:val="00844BAE"/>
    <w:rsid w:val="00844C92"/>
    <w:rsid w:val="008452FE"/>
    <w:rsid w:val="008455D1"/>
    <w:rsid w:val="00845980"/>
    <w:rsid w:val="00846644"/>
    <w:rsid w:val="00850993"/>
    <w:rsid w:val="00850B92"/>
    <w:rsid w:val="008512B3"/>
    <w:rsid w:val="00851BF2"/>
    <w:rsid w:val="00852209"/>
    <w:rsid w:val="00852B5A"/>
    <w:rsid w:val="00853D31"/>
    <w:rsid w:val="00853E5D"/>
    <w:rsid w:val="008549AE"/>
    <w:rsid w:val="00856784"/>
    <w:rsid w:val="00856D0B"/>
    <w:rsid w:val="00856DAD"/>
    <w:rsid w:val="00857F35"/>
    <w:rsid w:val="008602A0"/>
    <w:rsid w:val="0086074C"/>
    <w:rsid w:val="008609A1"/>
    <w:rsid w:val="00860E78"/>
    <w:rsid w:val="00860E7D"/>
    <w:rsid w:val="00861195"/>
    <w:rsid w:val="00861D99"/>
    <w:rsid w:val="00861F31"/>
    <w:rsid w:val="008622C1"/>
    <w:rsid w:val="00862314"/>
    <w:rsid w:val="008624AA"/>
    <w:rsid w:val="00862CA7"/>
    <w:rsid w:val="00862D01"/>
    <w:rsid w:val="0086310F"/>
    <w:rsid w:val="00863F73"/>
    <w:rsid w:val="00863F81"/>
    <w:rsid w:val="00865032"/>
    <w:rsid w:val="00865282"/>
    <w:rsid w:val="00865FA3"/>
    <w:rsid w:val="00866C9B"/>
    <w:rsid w:val="0086705C"/>
    <w:rsid w:val="00867DA3"/>
    <w:rsid w:val="00870B45"/>
    <w:rsid w:val="00870CCC"/>
    <w:rsid w:val="00871AD3"/>
    <w:rsid w:val="00871EC4"/>
    <w:rsid w:val="00872991"/>
    <w:rsid w:val="00872E15"/>
    <w:rsid w:val="00873F92"/>
    <w:rsid w:val="00874E11"/>
    <w:rsid w:val="0087519C"/>
    <w:rsid w:val="00876D10"/>
    <w:rsid w:val="008778E9"/>
    <w:rsid w:val="00880094"/>
    <w:rsid w:val="008800BD"/>
    <w:rsid w:val="008813B3"/>
    <w:rsid w:val="00881D57"/>
    <w:rsid w:val="00883E74"/>
    <w:rsid w:val="00885844"/>
    <w:rsid w:val="00885B17"/>
    <w:rsid w:val="00886347"/>
    <w:rsid w:val="00886782"/>
    <w:rsid w:val="00886C47"/>
    <w:rsid w:val="0088703B"/>
    <w:rsid w:val="00887EC2"/>
    <w:rsid w:val="00890907"/>
    <w:rsid w:val="0089107E"/>
    <w:rsid w:val="008912E9"/>
    <w:rsid w:val="00892103"/>
    <w:rsid w:val="008924C2"/>
    <w:rsid w:val="00892F83"/>
    <w:rsid w:val="00896BB4"/>
    <w:rsid w:val="00896BCB"/>
    <w:rsid w:val="00896C52"/>
    <w:rsid w:val="008972DD"/>
    <w:rsid w:val="00897E12"/>
    <w:rsid w:val="00897FDC"/>
    <w:rsid w:val="008A0032"/>
    <w:rsid w:val="008A259B"/>
    <w:rsid w:val="008A2B5D"/>
    <w:rsid w:val="008A2CF1"/>
    <w:rsid w:val="008A2DE6"/>
    <w:rsid w:val="008A318E"/>
    <w:rsid w:val="008A36E9"/>
    <w:rsid w:val="008A382B"/>
    <w:rsid w:val="008A40B9"/>
    <w:rsid w:val="008A4A86"/>
    <w:rsid w:val="008A5608"/>
    <w:rsid w:val="008A565B"/>
    <w:rsid w:val="008A5722"/>
    <w:rsid w:val="008A5CF8"/>
    <w:rsid w:val="008A63A2"/>
    <w:rsid w:val="008A69AF"/>
    <w:rsid w:val="008A6D10"/>
    <w:rsid w:val="008A7D45"/>
    <w:rsid w:val="008B0615"/>
    <w:rsid w:val="008B0A05"/>
    <w:rsid w:val="008B0A4C"/>
    <w:rsid w:val="008B0B25"/>
    <w:rsid w:val="008B1B18"/>
    <w:rsid w:val="008B2C45"/>
    <w:rsid w:val="008B333B"/>
    <w:rsid w:val="008B37A7"/>
    <w:rsid w:val="008B422B"/>
    <w:rsid w:val="008B4A2F"/>
    <w:rsid w:val="008B4BCC"/>
    <w:rsid w:val="008B4C94"/>
    <w:rsid w:val="008B5DA7"/>
    <w:rsid w:val="008B673C"/>
    <w:rsid w:val="008B700B"/>
    <w:rsid w:val="008B795C"/>
    <w:rsid w:val="008B7CBC"/>
    <w:rsid w:val="008C05A0"/>
    <w:rsid w:val="008C08D5"/>
    <w:rsid w:val="008C1996"/>
    <w:rsid w:val="008C1C84"/>
    <w:rsid w:val="008C1DF2"/>
    <w:rsid w:val="008C1F0C"/>
    <w:rsid w:val="008C2FC5"/>
    <w:rsid w:val="008C304E"/>
    <w:rsid w:val="008C3261"/>
    <w:rsid w:val="008C47F3"/>
    <w:rsid w:val="008C498D"/>
    <w:rsid w:val="008C5C99"/>
    <w:rsid w:val="008C6E41"/>
    <w:rsid w:val="008D0F43"/>
    <w:rsid w:val="008D0F59"/>
    <w:rsid w:val="008D1110"/>
    <w:rsid w:val="008D17B0"/>
    <w:rsid w:val="008D1891"/>
    <w:rsid w:val="008D252B"/>
    <w:rsid w:val="008D2D78"/>
    <w:rsid w:val="008D2EFB"/>
    <w:rsid w:val="008D3A01"/>
    <w:rsid w:val="008D401D"/>
    <w:rsid w:val="008D5956"/>
    <w:rsid w:val="008D5E82"/>
    <w:rsid w:val="008D7106"/>
    <w:rsid w:val="008D7235"/>
    <w:rsid w:val="008D7BB6"/>
    <w:rsid w:val="008E0710"/>
    <w:rsid w:val="008E0FC8"/>
    <w:rsid w:val="008E1686"/>
    <w:rsid w:val="008E1A58"/>
    <w:rsid w:val="008E2794"/>
    <w:rsid w:val="008E286E"/>
    <w:rsid w:val="008E4830"/>
    <w:rsid w:val="008E49B5"/>
    <w:rsid w:val="008E5762"/>
    <w:rsid w:val="008E6878"/>
    <w:rsid w:val="008F0504"/>
    <w:rsid w:val="008F05D9"/>
    <w:rsid w:val="008F0FF9"/>
    <w:rsid w:val="008F1482"/>
    <w:rsid w:val="008F15DF"/>
    <w:rsid w:val="008F1C24"/>
    <w:rsid w:val="008F1FB8"/>
    <w:rsid w:val="008F4525"/>
    <w:rsid w:val="008F4BE5"/>
    <w:rsid w:val="008F5A7B"/>
    <w:rsid w:val="008F5FFA"/>
    <w:rsid w:val="008F6195"/>
    <w:rsid w:val="008F7467"/>
    <w:rsid w:val="0090024E"/>
    <w:rsid w:val="00900527"/>
    <w:rsid w:val="00900F71"/>
    <w:rsid w:val="0090108C"/>
    <w:rsid w:val="009011A7"/>
    <w:rsid w:val="009012A3"/>
    <w:rsid w:val="009019D8"/>
    <w:rsid w:val="0090211F"/>
    <w:rsid w:val="0090257C"/>
    <w:rsid w:val="00902604"/>
    <w:rsid w:val="00902B38"/>
    <w:rsid w:val="009030EB"/>
    <w:rsid w:val="0090378E"/>
    <w:rsid w:val="009046DD"/>
    <w:rsid w:val="0090540F"/>
    <w:rsid w:val="0090541B"/>
    <w:rsid w:val="00905DFE"/>
    <w:rsid w:val="009063D1"/>
    <w:rsid w:val="00906907"/>
    <w:rsid w:val="00906E95"/>
    <w:rsid w:val="009072FC"/>
    <w:rsid w:val="00907AB1"/>
    <w:rsid w:val="009102E3"/>
    <w:rsid w:val="00910390"/>
    <w:rsid w:val="00911144"/>
    <w:rsid w:val="00911CB3"/>
    <w:rsid w:val="00911F46"/>
    <w:rsid w:val="009127FF"/>
    <w:rsid w:val="00912974"/>
    <w:rsid w:val="00912D09"/>
    <w:rsid w:val="00913525"/>
    <w:rsid w:val="009148FE"/>
    <w:rsid w:val="009149A4"/>
    <w:rsid w:val="00914D51"/>
    <w:rsid w:val="00914D94"/>
    <w:rsid w:val="009151EF"/>
    <w:rsid w:val="00915F75"/>
    <w:rsid w:val="009178D5"/>
    <w:rsid w:val="00920125"/>
    <w:rsid w:val="00920B8C"/>
    <w:rsid w:val="00920CDD"/>
    <w:rsid w:val="00920E31"/>
    <w:rsid w:val="00920FDB"/>
    <w:rsid w:val="00923504"/>
    <w:rsid w:val="009259F3"/>
    <w:rsid w:val="00925DD5"/>
    <w:rsid w:val="009263E3"/>
    <w:rsid w:val="00926634"/>
    <w:rsid w:val="00926BCF"/>
    <w:rsid w:val="009305A0"/>
    <w:rsid w:val="009317E0"/>
    <w:rsid w:val="00931BA9"/>
    <w:rsid w:val="00931E6F"/>
    <w:rsid w:val="00932266"/>
    <w:rsid w:val="009323FD"/>
    <w:rsid w:val="009330DC"/>
    <w:rsid w:val="00933377"/>
    <w:rsid w:val="009338B4"/>
    <w:rsid w:val="00935366"/>
    <w:rsid w:val="00935448"/>
    <w:rsid w:val="0093678B"/>
    <w:rsid w:val="009367C1"/>
    <w:rsid w:val="0093699E"/>
    <w:rsid w:val="00937999"/>
    <w:rsid w:val="00937B03"/>
    <w:rsid w:val="009409F0"/>
    <w:rsid w:val="00942406"/>
    <w:rsid w:val="00942A04"/>
    <w:rsid w:val="009439E5"/>
    <w:rsid w:val="00944886"/>
    <w:rsid w:val="00944B40"/>
    <w:rsid w:val="0094510D"/>
    <w:rsid w:val="00945DF7"/>
    <w:rsid w:val="009460B7"/>
    <w:rsid w:val="009463BE"/>
    <w:rsid w:val="00946BE7"/>
    <w:rsid w:val="009474C3"/>
    <w:rsid w:val="009505B3"/>
    <w:rsid w:val="00950A92"/>
    <w:rsid w:val="00956D2E"/>
    <w:rsid w:val="009602CA"/>
    <w:rsid w:val="00961D23"/>
    <w:rsid w:val="0096201F"/>
    <w:rsid w:val="009620EC"/>
    <w:rsid w:val="0096322F"/>
    <w:rsid w:val="009632FE"/>
    <w:rsid w:val="0096697C"/>
    <w:rsid w:val="009669BB"/>
    <w:rsid w:val="00967445"/>
    <w:rsid w:val="00967D37"/>
    <w:rsid w:val="0097198D"/>
    <w:rsid w:val="0097265D"/>
    <w:rsid w:val="00972C18"/>
    <w:rsid w:val="009738D9"/>
    <w:rsid w:val="00973C33"/>
    <w:rsid w:val="009747CB"/>
    <w:rsid w:val="00975A27"/>
    <w:rsid w:val="00976398"/>
    <w:rsid w:val="00976723"/>
    <w:rsid w:val="0097712F"/>
    <w:rsid w:val="00977452"/>
    <w:rsid w:val="00977941"/>
    <w:rsid w:val="00977D6E"/>
    <w:rsid w:val="009822C2"/>
    <w:rsid w:val="009825B5"/>
    <w:rsid w:val="00982903"/>
    <w:rsid w:val="00982C74"/>
    <w:rsid w:val="00982E41"/>
    <w:rsid w:val="00982E6F"/>
    <w:rsid w:val="00983647"/>
    <w:rsid w:val="00983A54"/>
    <w:rsid w:val="0098412E"/>
    <w:rsid w:val="0098435E"/>
    <w:rsid w:val="00984468"/>
    <w:rsid w:val="009846DA"/>
    <w:rsid w:val="00984E21"/>
    <w:rsid w:val="009856F2"/>
    <w:rsid w:val="009860F1"/>
    <w:rsid w:val="0098706C"/>
    <w:rsid w:val="00987DAB"/>
    <w:rsid w:val="00990343"/>
    <w:rsid w:val="00992780"/>
    <w:rsid w:val="00992AE3"/>
    <w:rsid w:val="0099511A"/>
    <w:rsid w:val="00995A40"/>
    <w:rsid w:val="00995C8E"/>
    <w:rsid w:val="00995FA4"/>
    <w:rsid w:val="00996102"/>
    <w:rsid w:val="009961C6"/>
    <w:rsid w:val="009966B5"/>
    <w:rsid w:val="009A0573"/>
    <w:rsid w:val="009A0607"/>
    <w:rsid w:val="009A06C3"/>
    <w:rsid w:val="009A08E1"/>
    <w:rsid w:val="009A0FD3"/>
    <w:rsid w:val="009A1EC8"/>
    <w:rsid w:val="009A2923"/>
    <w:rsid w:val="009A2987"/>
    <w:rsid w:val="009A346E"/>
    <w:rsid w:val="009A44B5"/>
    <w:rsid w:val="009A4EB9"/>
    <w:rsid w:val="009A51F3"/>
    <w:rsid w:val="009A5731"/>
    <w:rsid w:val="009A61EB"/>
    <w:rsid w:val="009A63CE"/>
    <w:rsid w:val="009A6BBD"/>
    <w:rsid w:val="009A7B1B"/>
    <w:rsid w:val="009B0275"/>
    <w:rsid w:val="009B0C7F"/>
    <w:rsid w:val="009B0E90"/>
    <w:rsid w:val="009B3473"/>
    <w:rsid w:val="009B40BE"/>
    <w:rsid w:val="009B45C2"/>
    <w:rsid w:val="009B4AE4"/>
    <w:rsid w:val="009B4EAE"/>
    <w:rsid w:val="009B4F67"/>
    <w:rsid w:val="009B5338"/>
    <w:rsid w:val="009B5E7D"/>
    <w:rsid w:val="009B5F71"/>
    <w:rsid w:val="009B7266"/>
    <w:rsid w:val="009C0504"/>
    <w:rsid w:val="009C0FBD"/>
    <w:rsid w:val="009C13A4"/>
    <w:rsid w:val="009C17B1"/>
    <w:rsid w:val="009C1D64"/>
    <w:rsid w:val="009C2205"/>
    <w:rsid w:val="009C2D8F"/>
    <w:rsid w:val="009C2DBE"/>
    <w:rsid w:val="009C423C"/>
    <w:rsid w:val="009C4242"/>
    <w:rsid w:val="009C447C"/>
    <w:rsid w:val="009C569E"/>
    <w:rsid w:val="009C5C6D"/>
    <w:rsid w:val="009C6036"/>
    <w:rsid w:val="009C6333"/>
    <w:rsid w:val="009C67B4"/>
    <w:rsid w:val="009C6996"/>
    <w:rsid w:val="009D06DC"/>
    <w:rsid w:val="009D08C8"/>
    <w:rsid w:val="009D163E"/>
    <w:rsid w:val="009D2121"/>
    <w:rsid w:val="009D228F"/>
    <w:rsid w:val="009D2553"/>
    <w:rsid w:val="009D2810"/>
    <w:rsid w:val="009D29C5"/>
    <w:rsid w:val="009D2E61"/>
    <w:rsid w:val="009D3662"/>
    <w:rsid w:val="009D3D2B"/>
    <w:rsid w:val="009D3E8B"/>
    <w:rsid w:val="009D3EC7"/>
    <w:rsid w:val="009D401E"/>
    <w:rsid w:val="009D479E"/>
    <w:rsid w:val="009D4C2C"/>
    <w:rsid w:val="009D4F3C"/>
    <w:rsid w:val="009D67B6"/>
    <w:rsid w:val="009D6A41"/>
    <w:rsid w:val="009D6C59"/>
    <w:rsid w:val="009D6ED2"/>
    <w:rsid w:val="009D6F8C"/>
    <w:rsid w:val="009D72F5"/>
    <w:rsid w:val="009E0E97"/>
    <w:rsid w:val="009E1637"/>
    <w:rsid w:val="009E24DC"/>
    <w:rsid w:val="009E28D0"/>
    <w:rsid w:val="009E32D9"/>
    <w:rsid w:val="009E32DE"/>
    <w:rsid w:val="009E3F35"/>
    <w:rsid w:val="009E41AE"/>
    <w:rsid w:val="009E4A71"/>
    <w:rsid w:val="009E4F6E"/>
    <w:rsid w:val="009E571A"/>
    <w:rsid w:val="009E5B17"/>
    <w:rsid w:val="009E62BC"/>
    <w:rsid w:val="009E62E7"/>
    <w:rsid w:val="009E6655"/>
    <w:rsid w:val="009E6786"/>
    <w:rsid w:val="009E6D5F"/>
    <w:rsid w:val="009E7A0D"/>
    <w:rsid w:val="009F1292"/>
    <w:rsid w:val="009F17A3"/>
    <w:rsid w:val="009F1A46"/>
    <w:rsid w:val="009F2522"/>
    <w:rsid w:val="009F2561"/>
    <w:rsid w:val="009F3497"/>
    <w:rsid w:val="009F3CF4"/>
    <w:rsid w:val="009F409B"/>
    <w:rsid w:val="009F493A"/>
    <w:rsid w:val="009F4C21"/>
    <w:rsid w:val="009F5DD0"/>
    <w:rsid w:val="009F5F27"/>
    <w:rsid w:val="009F638A"/>
    <w:rsid w:val="009F731A"/>
    <w:rsid w:val="009F7D6B"/>
    <w:rsid w:val="00A015AF"/>
    <w:rsid w:val="00A01A9B"/>
    <w:rsid w:val="00A03081"/>
    <w:rsid w:val="00A04E69"/>
    <w:rsid w:val="00A05520"/>
    <w:rsid w:val="00A05998"/>
    <w:rsid w:val="00A05F00"/>
    <w:rsid w:val="00A0697E"/>
    <w:rsid w:val="00A06B32"/>
    <w:rsid w:val="00A074F2"/>
    <w:rsid w:val="00A07CB4"/>
    <w:rsid w:val="00A10060"/>
    <w:rsid w:val="00A101F2"/>
    <w:rsid w:val="00A106F5"/>
    <w:rsid w:val="00A108F7"/>
    <w:rsid w:val="00A10D81"/>
    <w:rsid w:val="00A10F7F"/>
    <w:rsid w:val="00A11331"/>
    <w:rsid w:val="00A11614"/>
    <w:rsid w:val="00A11D17"/>
    <w:rsid w:val="00A11E57"/>
    <w:rsid w:val="00A12D10"/>
    <w:rsid w:val="00A13F71"/>
    <w:rsid w:val="00A14215"/>
    <w:rsid w:val="00A14EDC"/>
    <w:rsid w:val="00A1530D"/>
    <w:rsid w:val="00A159E8"/>
    <w:rsid w:val="00A166F0"/>
    <w:rsid w:val="00A1695D"/>
    <w:rsid w:val="00A17CB1"/>
    <w:rsid w:val="00A17DEC"/>
    <w:rsid w:val="00A200C8"/>
    <w:rsid w:val="00A2249C"/>
    <w:rsid w:val="00A225F5"/>
    <w:rsid w:val="00A245E2"/>
    <w:rsid w:val="00A24615"/>
    <w:rsid w:val="00A248BA"/>
    <w:rsid w:val="00A2557B"/>
    <w:rsid w:val="00A279E3"/>
    <w:rsid w:val="00A303DD"/>
    <w:rsid w:val="00A3061B"/>
    <w:rsid w:val="00A307C4"/>
    <w:rsid w:val="00A30AFD"/>
    <w:rsid w:val="00A30C41"/>
    <w:rsid w:val="00A3107A"/>
    <w:rsid w:val="00A33138"/>
    <w:rsid w:val="00A332CB"/>
    <w:rsid w:val="00A33824"/>
    <w:rsid w:val="00A33A74"/>
    <w:rsid w:val="00A35910"/>
    <w:rsid w:val="00A35C71"/>
    <w:rsid w:val="00A367DC"/>
    <w:rsid w:val="00A36994"/>
    <w:rsid w:val="00A374A3"/>
    <w:rsid w:val="00A37CBB"/>
    <w:rsid w:val="00A37F4D"/>
    <w:rsid w:val="00A41099"/>
    <w:rsid w:val="00A41521"/>
    <w:rsid w:val="00A41E2A"/>
    <w:rsid w:val="00A4250F"/>
    <w:rsid w:val="00A4259F"/>
    <w:rsid w:val="00A43858"/>
    <w:rsid w:val="00A43CCA"/>
    <w:rsid w:val="00A445F5"/>
    <w:rsid w:val="00A446E0"/>
    <w:rsid w:val="00A449D1"/>
    <w:rsid w:val="00A44C2A"/>
    <w:rsid w:val="00A452A5"/>
    <w:rsid w:val="00A453F3"/>
    <w:rsid w:val="00A4556C"/>
    <w:rsid w:val="00A45DFA"/>
    <w:rsid w:val="00A45F84"/>
    <w:rsid w:val="00A468E2"/>
    <w:rsid w:val="00A46A8C"/>
    <w:rsid w:val="00A46B17"/>
    <w:rsid w:val="00A475FE"/>
    <w:rsid w:val="00A47690"/>
    <w:rsid w:val="00A47BB2"/>
    <w:rsid w:val="00A47BEC"/>
    <w:rsid w:val="00A5012C"/>
    <w:rsid w:val="00A5014C"/>
    <w:rsid w:val="00A50179"/>
    <w:rsid w:val="00A50CB1"/>
    <w:rsid w:val="00A520F5"/>
    <w:rsid w:val="00A523B3"/>
    <w:rsid w:val="00A52FF3"/>
    <w:rsid w:val="00A53574"/>
    <w:rsid w:val="00A53870"/>
    <w:rsid w:val="00A53CB6"/>
    <w:rsid w:val="00A53F0B"/>
    <w:rsid w:val="00A5437D"/>
    <w:rsid w:val="00A548B2"/>
    <w:rsid w:val="00A54ED5"/>
    <w:rsid w:val="00A55C86"/>
    <w:rsid w:val="00A572E7"/>
    <w:rsid w:val="00A57DB5"/>
    <w:rsid w:val="00A6019C"/>
    <w:rsid w:val="00A60BE7"/>
    <w:rsid w:val="00A60E14"/>
    <w:rsid w:val="00A6134B"/>
    <w:rsid w:val="00A61708"/>
    <w:rsid w:val="00A6179D"/>
    <w:rsid w:val="00A61A41"/>
    <w:rsid w:val="00A61A82"/>
    <w:rsid w:val="00A623CE"/>
    <w:rsid w:val="00A634E2"/>
    <w:rsid w:val="00A635F3"/>
    <w:rsid w:val="00A636F3"/>
    <w:rsid w:val="00A641C9"/>
    <w:rsid w:val="00A64C71"/>
    <w:rsid w:val="00A66044"/>
    <w:rsid w:val="00A66817"/>
    <w:rsid w:val="00A66D76"/>
    <w:rsid w:val="00A67490"/>
    <w:rsid w:val="00A67C27"/>
    <w:rsid w:val="00A70563"/>
    <w:rsid w:val="00A709FF"/>
    <w:rsid w:val="00A70A25"/>
    <w:rsid w:val="00A70FB5"/>
    <w:rsid w:val="00A7183E"/>
    <w:rsid w:val="00A71A4F"/>
    <w:rsid w:val="00A74E16"/>
    <w:rsid w:val="00A75001"/>
    <w:rsid w:val="00A7572D"/>
    <w:rsid w:val="00A75783"/>
    <w:rsid w:val="00A758E8"/>
    <w:rsid w:val="00A75F5E"/>
    <w:rsid w:val="00A762D2"/>
    <w:rsid w:val="00A76CE9"/>
    <w:rsid w:val="00A77821"/>
    <w:rsid w:val="00A7788D"/>
    <w:rsid w:val="00A77F9F"/>
    <w:rsid w:val="00A80EDE"/>
    <w:rsid w:val="00A80F03"/>
    <w:rsid w:val="00A81F1F"/>
    <w:rsid w:val="00A82438"/>
    <w:rsid w:val="00A82E4A"/>
    <w:rsid w:val="00A8301E"/>
    <w:rsid w:val="00A84297"/>
    <w:rsid w:val="00A842B5"/>
    <w:rsid w:val="00A84AC8"/>
    <w:rsid w:val="00A84D62"/>
    <w:rsid w:val="00A856A9"/>
    <w:rsid w:val="00A8654E"/>
    <w:rsid w:val="00A87D05"/>
    <w:rsid w:val="00A87F03"/>
    <w:rsid w:val="00A9016E"/>
    <w:rsid w:val="00A90A32"/>
    <w:rsid w:val="00A90CDB"/>
    <w:rsid w:val="00A90D70"/>
    <w:rsid w:val="00A91770"/>
    <w:rsid w:val="00A91B2C"/>
    <w:rsid w:val="00A91D79"/>
    <w:rsid w:val="00A929B7"/>
    <w:rsid w:val="00A9372A"/>
    <w:rsid w:val="00A93F15"/>
    <w:rsid w:val="00A94F70"/>
    <w:rsid w:val="00A9548A"/>
    <w:rsid w:val="00A95E6F"/>
    <w:rsid w:val="00A9711B"/>
    <w:rsid w:val="00A9721B"/>
    <w:rsid w:val="00A97B53"/>
    <w:rsid w:val="00A97DB3"/>
    <w:rsid w:val="00AA10EA"/>
    <w:rsid w:val="00AA127F"/>
    <w:rsid w:val="00AA13DD"/>
    <w:rsid w:val="00AA189D"/>
    <w:rsid w:val="00AA1D0D"/>
    <w:rsid w:val="00AA1D8D"/>
    <w:rsid w:val="00AA1E6C"/>
    <w:rsid w:val="00AA3288"/>
    <w:rsid w:val="00AA34D3"/>
    <w:rsid w:val="00AA3C64"/>
    <w:rsid w:val="00AA4E5E"/>
    <w:rsid w:val="00AA74CD"/>
    <w:rsid w:val="00AA7516"/>
    <w:rsid w:val="00AA79E7"/>
    <w:rsid w:val="00AA7C89"/>
    <w:rsid w:val="00AA7FF1"/>
    <w:rsid w:val="00AB0DE6"/>
    <w:rsid w:val="00AB266C"/>
    <w:rsid w:val="00AB277A"/>
    <w:rsid w:val="00AB32D1"/>
    <w:rsid w:val="00AB3ACA"/>
    <w:rsid w:val="00AB4151"/>
    <w:rsid w:val="00AB476A"/>
    <w:rsid w:val="00AB5CBE"/>
    <w:rsid w:val="00AB6324"/>
    <w:rsid w:val="00AC12CF"/>
    <w:rsid w:val="00AC147F"/>
    <w:rsid w:val="00AC1A95"/>
    <w:rsid w:val="00AC1C30"/>
    <w:rsid w:val="00AC451E"/>
    <w:rsid w:val="00AC469A"/>
    <w:rsid w:val="00AC5B81"/>
    <w:rsid w:val="00AC600E"/>
    <w:rsid w:val="00AC7283"/>
    <w:rsid w:val="00AC740F"/>
    <w:rsid w:val="00AD07B9"/>
    <w:rsid w:val="00AD0A32"/>
    <w:rsid w:val="00AD16A8"/>
    <w:rsid w:val="00AD2302"/>
    <w:rsid w:val="00AD3317"/>
    <w:rsid w:val="00AD3DA5"/>
    <w:rsid w:val="00AD4456"/>
    <w:rsid w:val="00AD49E8"/>
    <w:rsid w:val="00AD5425"/>
    <w:rsid w:val="00AD5D56"/>
    <w:rsid w:val="00AD6FC3"/>
    <w:rsid w:val="00AD6FF9"/>
    <w:rsid w:val="00AD731F"/>
    <w:rsid w:val="00AD744D"/>
    <w:rsid w:val="00AD76B2"/>
    <w:rsid w:val="00AD7BCE"/>
    <w:rsid w:val="00AE0BD8"/>
    <w:rsid w:val="00AE0CEF"/>
    <w:rsid w:val="00AE125C"/>
    <w:rsid w:val="00AE1278"/>
    <w:rsid w:val="00AE1325"/>
    <w:rsid w:val="00AE1DBC"/>
    <w:rsid w:val="00AE2287"/>
    <w:rsid w:val="00AE2556"/>
    <w:rsid w:val="00AE26D1"/>
    <w:rsid w:val="00AE2E22"/>
    <w:rsid w:val="00AE34F1"/>
    <w:rsid w:val="00AE3D32"/>
    <w:rsid w:val="00AE41D6"/>
    <w:rsid w:val="00AE4361"/>
    <w:rsid w:val="00AE4CA0"/>
    <w:rsid w:val="00AE4E25"/>
    <w:rsid w:val="00AE65D7"/>
    <w:rsid w:val="00AE6706"/>
    <w:rsid w:val="00AE6B6E"/>
    <w:rsid w:val="00AE736B"/>
    <w:rsid w:val="00AF0CAE"/>
    <w:rsid w:val="00AF125F"/>
    <w:rsid w:val="00AF1CCB"/>
    <w:rsid w:val="00AF1E00"/>
    <w:rsid w:val="00AF1FC9"/>
    <w:rsid w:val="00AF2CAB"/>
    <w:rsid w:val="00AF4152"/>
    <w:rsid w:val="00AF4330"/>
    <w:rsid w:val="00AF4990"/>
    <w:rsid w:val="00AF4B29"/>
    <w:rsid w:val="00AF628F"/>
    <w:rsid w:val="00AF69CA"/>
    <w:rsid w:val="00AF6D0E"/>
    <w:rsid w:val="00B00185"/>
    <w:rsid w:val="00B001AF"/>
    <w:rsid w:val="00B009BE"/>
    <w:rsid w:val="00B00CDD"/>
    <w:rsid w:val="00B0158D"/>
    <w:rsid w:val="00B0198F"/>
    <w:rsid w:val="00B028C0"/>
    <w:rsid w:val="00B02C87"/>
    <w:rsid w:val="00B02EBA"/>
    <w:rsid w:val="00B02F66"/>
    <w:rsid w:val="00B036A3"/>
    <w:rsid w:val="00B03BB2"/>
    <w:rsid w:val="00B03CD9"/>
    <w:rsid w:val="00B04A0E"/>
    <w:rsid w:val="00B04D0E"/>
    <w:rsid w:val="00B04EB4"/>
    <w:rsid w:val="00B05DD8"/>
    <w:rsid w:val="00B064FD"/>
    <w:rsid w:val="00B06FBE"/>
    <w:rsid w:val="00B071CB"/>
    <w:rsid w:val="00B07BED"/>
    <w:rsid w:val="00B10A9C"/>
    <w:rsid w:val="00B125CC"/>
    <w:rsid w:val="00B1277F"/>
    <w:rsid w:val="00B129BE"/>
    <w:rsid w:val="00B1318A"/>
    <w:rsid w:val="00B134CA"/>
    <w:rsid w:val="00B13A8D"/>
    <w:rsid w:val="00B15935"/>
    <w:rsid w:val="00B15AB7"/>
    <w:rsid w:val="00B15BC3"/>
    <w:rsid w:val="00B15CB5"/>
    <w:rsid w:val="00B15FE2"/>
    <w:rsid w:val="00B16060"/>
    <w:rsid w:val="00B17490"/>
    <w:rsid w:val="00B17F83"/>
    <w:rsid w:val="00B20641"/>
    <w:rsid w:val="00B21264"/>
    <w:rsid w:val="00B218D0"/>
    <w:rsid w:val="00B22002"/>
    <w:rsid w:val="00B223D1"/>
    <w:rsid w:val="00B2255B"/>
    <w:rsid w:val="00B227F5"/>
    <w:rsid w:val="00B22D54"/>
    <w:rsid w:val="00B230F5"/>
    <w:rsid w:val="00B233E7"/>
    <w:rsid w:val="00B24484"/>
    <w:rsid w:val="00B2449E"/>
    <w:rsid w:val="00B24B8F"/>
    <w:rsid w:val="00B25AB5"/>
    <w:rsid w:val="00B26135"/>
    <w:rsid w:val="00B26F52"/>
    <w:rsid w:val="00B30070"/>
    <w:rsid w:val="00B3045D"/>
    <w:rsid w:val="00B30731"/>
    <w:rsid w:val="00B30861"/>
    <w:rsid w:val="00B30AEA"/>
    <w:rsid w:val="00B30D37"/>
    <w:rsid w:val="00B314AF"/>
    <w:rsid w:val="00B31A80"/>
    <w:rsid w:val="00B31EEB"/>
    <w:rsid w:val="00B326EE"/>
    <w:rsid w:val="00B32A78"/>
    <w:rsid w:val="00B32AEF"/>
    <w:rsid w:val="00B330A3"/>
    <w:rsid w:val="00B3397D"/>
    <w:rsid w:val="00B342F1"/>
    <w:rsid w:val="00B349A4"/>
    <w:rsid w:val="00B349D2"/>
    <w:rsid w:val="00B35FE4"/>
    <w:rsid w:val="00B360D1"/>
    <w:rsid w:val="00B36FF0"/>
    <w:rsid w:val="00B3713C"/>
    <w:rsid w:val="00B3772D"/>
    <w:rsid w:val="00B37842"/>
    <w:rsid w:val="00B37A5F"/>
    <w:rsid w:val="00B37E5C"/>
    <w:rsid w:val="00B401C3"/>
    <w:rsid w:val="00B404DA"/>
    <w:rsid w:val="00B40CA2"/>
    <w:rsid w:val="00B40F1B"/>
    <w:rsid w:val="00B410F1"/>
    <w:rsid w:val="00B413E9"/>
    <w:rsid w:val="00B42282"/>
    <w:rsid w:val="00B43A95"/>
    <w:rsid w:val="00B43B5B"/>
    <w:rsid w:val="00B443CA"/>
    <w:rsid w:val="00B445C2"/>
    <w:rsid w:val="00B4467E"/>
    <w:rsid w:val="00B44740"/>
    <w:rsid w:val="00B4512A"/>
    <w:rsid w:val="00B45191"/>
    <w:rsid w:val="00B457FC"/>
    <w:rsid w:val="00B4593A"/>
    <w:rsid w:val="00B45FEE"/>
    <w:rsid w:val="00B46709"/>
    <w:rsid w:val="00B46BB2"/>
    <w:rsid w:val="00B47D55"/>
    <w:rsid w:val="00B50716"/>
    <w:rsid w:val="00B51C8B"/>
    <w:rsid w:val="00B521C9"/>
    <w:rsid w:val="00B527EF"/>
    <w:rsid w:val="00B52922"/>
    <w:rsid w:val="00B53574"/>
    <w:rsid w:val="00B55221"/>
    <w:rsid w:val="00B556B1"/>
    <w:rsid w:val="00B557EA"/>
    <w:rsid w:val="00B56765"/>
    <w:rsid w:val="00B57182"/>
    <w:rsid w:val="00B602D4"/>
    <w:rsid w:val="00B605A2"/>
    <w:rsid w:val="00B60668"/>
    <w:rsid w:val="00B609D6"/>
    <w:rsid w:val="00B62984"/>
    <w:rsid w:val="00B63BAE"/>
    <w:rsid w:val="00B64B41"/>
    <w:rsid w:val="00B66B99"/>
    <w:rsid w:val="00B6708E"/>
    <w:rsid w:val="00B679A7"/>
    <w:rsid w:val="00B67AB7"/>
    <w:rsid w:val="00B708DF"/>
    <w:rsid w:val="00B71A44"/>
    <w:rsid w:val="00B72AB1"/>
    <w:rsid w:val="00B72BD6"/>
    <w:rsid w:val="00B73628"/>
    <w:rsid w:val="00B739A1"/>
    <w:rsid w:val="00B73E03"/>
    <w:rsid w:val="00B74195"/>
    <w:rsid w:val="00B74849"/>
    <w:rsid w:val="00B75B55"/>
    <w:rsid w:val="00B760BB"/>
    <w:rsid w:val="00B761CB"/>
    <w:rsid w:val="00B765EC"/>
    <w:rsid w:val="00B76F04"/>
    <w:rsid w:val="00B77DDA"/>
    <w:rsid w:val="00B77DFA"/>
    <w:rsid w:val="00B81357"/>
    <w:rsid w:val="00B820DE"/>
    <w:rsid w:val="00B82286"/>
    <w:rsid w:val="00B82BF1"/>
    <w:rsid w:val="00B830E3"/>
    <w:rsid w:val="00B838F1"/>
    <w:rsid w:val="00B83B70"/>
    <w:rsid w:val="00B842C8"/>
    <w:rsid w:val="00B852BD"/>
    <w:rsid w:val="00B86BC1"/>
    <w:rsid w:val="00B87B3D"/>
    <w:rsid w:val="00B90127"/>
    <w:rsid w:val="00B9079F"/>
    <w:rsid w:val="00B9161D"/>
    <w:rsid w:val="00B9201C"/>
    <w:rsid w:val="00B93B2D"/>
    <w:rsid w:val="00B94559"/>
    <w:rsid w:val="00B94678"/>
    <w:rsid w:val="00B94ED2"/>
    <w:rsid w:val="00B96659"/>
    <w:rsid w:val="00B9767E"/>
    <w:rsid w:val="00BA05EE"/>
    <w:rsid w:val="00BA0727"/>
    <w:rsid w:val="00BA0EA0"/>
    <w:rsid w:val="00BA143B"/>
    <w:rsid w:val="00BA1AF0"/>
    <w:rsid w:val="00BA331B"/>
    <w:rsid w:val="00BA4385"/>
    <w:rsid w:val="00BA4F76"/>
    <w:rsid w:val="00BA5B04"/>
    <w:rsid w:val="00BA5BC6"/>
    <w:rsid w:val="00BA5FEA"/>
    <w:rsid w:val="00BA60A3"/>
    <w:rsid w:val="00BA60A6"/>
    <w:rsid w:val="00BA6B30"/>
    <w:rsid w:val="00BA6E2A"/>
    <w:rsid w:val="00BA71BA"/>
    <w:rsid w:val="00BA7741"/>
    <w:rsid w:val="00BA7BE8"/>
    <w:rsid w:val="00BA7F6D"/>
    <w:rsid w:val="00BB10A8"/>
    <w:rsid w:val="00BB13EA"/>
    <w:rsid w:val="00BB1D56"/>
    <w:rsid w:val="00BB24C5"/>
    <w:rsid w:val="00BB376A"/>
    <w:rsid w:val="00BB3873"/>
    <w:rsid w:val="00BB3D26"/>
    <w:rsid w:val="00BB409D"/>
    <w:rsid w:val="00BB454A"/>
    <w:rsid w:val="00BB4734"/>
    <w:rsid w:val="00BB6DE3"/>
    <w:rsid w:val="00BB74D9"/>
    <w:rsid w:val="00BB77BA"/>
    <w:rsid w:val="00BB7B09"/>
    <w:rsid w:val="00BC0B3C"/>
    <w:rsid w:val="00BC0B85"/>
    <w:rsid w:val="00BC1B41"/>
    <w:rsid w:val="00BC1CED"/>
    <w:rsid w:val="00BC1EFC"/>
    <w:rsid w:val="00BC26B4"/>
    <w:rsid w:val="00BC2F82"/>
    <w:rsid w:val="00BC2FEF"/>
    <w:rsid w:val="00BC30E0"/>
    <w:rsid w:val="00BC317C"/>
    <w:rsid w:val="00BC35F0"/>
    <w:rsid w:val="00BC3FE3"/>
    <w:rsid w:val="00BC4201"/>
    <w:rsid w:val="00BC436A"/>
    <w:rsid w:val="00BC476E"/>
    <w:rsid w:val="00BC4EC8"/>
    <w:rsid w:val="00BC70BC"/>
    <w:rsid w:val="00BC7147"/>
    <w:rsid w:val="00BC7338"/>
    <w:rsid w:val="00BD020B"/>
    <w:rsid w:val="00BD1060"/>
    <w:rsid w:val="00BD10E0"/>
    <w:rsid w:val="00BD129E"/>
    <w:rsid w:val="00BD16CB"/>
    <w:rsid w:val="00BD1CF5"/>
    <w:rsid w:val="00BD1F22"/>
    <w:rsid w:val="00BD24FF"/>
    <w:rsid w:val="00BD376C"/>
    <w:rsid w:val="00BD4193"/>
    <w:rsid w:val="00BD5BF3"/>
    <w:rsid w:val="00BD5C02"/>
    <w:rsid w:val="00BD6FAD"/>
    <w:rsid w:val="00BD793C"/>
    <w:rsid w:val="00BD795E"/>
    <w:rsid w:val="00BD7BE2"/>
    <w:rsid w:val="00BE072A"/>
    <w:rsid w:val="00BE171D"/>
    <w:rsid w:val="00BE1D5A"/>
    <w:rsid w:val="00BE254E"/>
    <w:rsid w:val="00BE3661"/>
    <w:rsid w:val="00BE371E"/>
    <w:rsid w:val="00BE37F3"/>
    <w:rsid w:val="00BE3B3F"/>
    <w:rsid w:val="00BE43CE"/>
    <w:rsid w:val="00BE43F8"/>
    <w:rsid w:val="00BE47A1"/>
    <w:rsid w:val="00BE49B1"/>
    <w:rsid w:val="00BE49E6"/>
    <w:rsid w:val="00BE4DB3"/>
    <w:rsid w:val="00BE5661"/>
    <w:rsid w:val="00BE5DEE"/>
    <w:rsid w:val="00BE6164"/>
    <w:rsid w:val="00BE6CDD"/>
    <w:rsid w:val="00BE7473"/>
    <w:rsid w:val="00BF1DBF"/>
    <w:rsid w:val="00BF2F3C"/>
    <w:rsid w:val="00BF42C4"/>
    <w:rsid w:val="00BF44CE"/>
    <w:rsid w:val="00BF45A1"/>
    <w:rsid w:val="00BF6D1B"/>
    <w:rsid w:val="00C00497"/>
    <w:rsid w:val="00C00A7C"/>
    <w:rsid w:val="00C0160D"/>
    <w:rsid w:val="00C020FA"/>
    <w:rsid w:val="00C022A3"/>
    <w:rsid w:val="00C0237D"/>
    <w:rsid w:val="00C025B9"/>
    <w:rsid w:val="00C029A3"/>
    <w:rsid w:val="00C037B3"/>
    <w:rsid w:val="00C03939"/>
    <w:rsid w:val="00C0435A"/>
    <w:rsid w:val="00C052B2"/>
    <w:rsid w:val="00C06E18"/>
    <w:rsid w:val="00C06E3A"/>
    <w:rsid w:val="00C06F01"/>
    <w:rsid w:val="00C078A0"/>
    <w:rsid w:val="00C07D81"/>
    <w:rsid w:val="00C07FCD"/>
    <w:rsid w:val="00C114F2"/>
    <w:rsid w:val="00C11DF5"/>
    <w:rsid w:val="00C127A3"/>
    <w:rsid w:val="00C13885"/>
    <w:rsid w:val="00C15AE0"/>
    <w:rsid w:val="00C1758D"/>
    <w:rsid w:val="00C1782D"/>
    <w:rsid w:val="00C2084E"/>
    <w:rsid w:val="00C21765"/>
    <w:rsid w:val="00C2267B"/>
    <w:rsid w:val="00C232C3"/>
    <w:rsid w:val="00C2331A"/>
    <w:rsid w:val="00C2378D"/>
    <w:rsid w:val="00C2388B"/>
    <w:rsid w:val="00C24594"/>
    <w:rsid w:val="00C24683"/>
    <w:rsid w:val="00C24877"/>
    <w:rsid w:val="00C252DF"/>
    <w:rsid w:val="00C25CA6"/>
    <w:rsid w:val="00C2682F"/>
    <w:rsid w:val="00C27508"/>
    <w:rsid w:val="00C27515"/>
    <w:rsid w:val="00C304F9"/>
    <w:rsid w:val="00C3070E"/>
    <w:rsid w:val="00C30BE2"/>
    <w:rsid w:val="00C30C4B"/>
    <w:rsid w:val="00C30CCC"/>
    <w:rsid w:val="00C3148B"/>
    <w:rsid w:val="00C32837"/>
    <w:rsid w:val="00C33297"/>
    <w:rsid w:val="00C34249"/>
    <w:rsid w:val="00C34948"/>
    <w:rsid w:val="00C35AD8"/>
    <w:rsid w:val="00C36661"/>
    <w:rsid w:val="00C36ED0"/>
    <w:rsid w:val="00C37EE2"/>
    <w:rsid w:val="00C37F48"/>
    <w:rsid w:val="00C40DBD"/>
    <w:rsid w:val="00C410E8"/>
    <w:rsid w:val="00C41D6D"/>
    <w:rsid w:val="00C422D4"/>
    <w:rsid w:val="00C43003"/>
    <w:rsid w:val="00C43324"/>
    <w:rsid w:val="00C43979"/>
    <w:rsid w:val="00C43C2D"/>
    <w:rsid w:val="00C449E5"/>
    <w:rsid w:val="00C4567D"/>
    <w:rsid w:val="00C46137"/>
    <w:rsid w:val="00C47FF5"/>
    <w:rsid w:val="00C504BE"/>
    <w:rsid w:val="00C50500"/>
    <w:rsid w:val="00C50850"/>
    <w:rsid w:val="00C509AC"/>
    <w:rsid w:val="00C50A3E"/>
    <w:rsid w:val="00C50B48"/>
    <w:rsid w:val="00C515C6"/>
    <w:rsid w:val="00C5206A"/>
    <w:rsid w:val="00C52095"/>
    <w:rsid w:val="00C522E2"/>
    <w:rsid w:val="00C525EF"/>
    <w:rsid w:val="00C52683"/>
    <w:rsid w:val="00C53FD2"/>
    <w:rsid w:val="00C545E4"/>
    <w:rsid w:val="00C556F0"/>
    <w:rsid w:val="00C55E51"/>
    <w:rsid w:val="00C56479"/>
    <w:rsid w:val="00C57228"/>
    <w:rsid w:val="00C57B01"/>
    <w:rsid w:val="00C57C15"/>
    <w:rsid w:val="00C600E8"/>
    <w:rsid w:val="00C614D7"/>
    <w:rsid w:val="00C6182A"/>
    <w:rsid w:val="00C61972"/>
    <w:rsid w:val="00C62074"/>
    <w:rsid w:val="00C623C0"/>
    <w:rsid w:val="00C630D1"/>
    <w:rsid w:val="00C63298"/>
    <w:rsid w:val="00C637FA"/>
    <w:rsid w:val="00C647B4"/>
    <w:rsid w:val="00C64C8A"/>
    <w:rsid w:val="00C661C3"/>
    <w:rsid w:val="00C67189"/>
    <w:rsid w:val="00C679A6"/>
    <w:rsid w:val="00C70138"/>
    <w:rsid w:val="00C701C5"/>
    <w:rsid w:val="00C70423"/>
    <w:rsid w:val="00C70E67"/>
    <w:rsid w:val="00C71061"/>
    <w:rsid w:val="00C71F42"/>
    <w:rsid w:val="00C737F3"/>
    <w:rsid w:val="00C73A33"/>
    <w:rsid w:val="00C7411B"/>
    <w:rsid w:val="00C74E06"/>
    <w:rsid w:val="00C74EC0"/>
    <w:rsid w:val="00C75A84"/>
    <w:rsid w:val="00C75D7E"/>
    <w:rsid w:val="00C76124"/>
    <w:rsid w:val="00C76408"/>
    <w:rsid w:val="00C7750C"/>
    <w:rsid w:val="00C77EA8"/>
    <w:rsid w:val="00C804AB"/>
    <w:rsid w:val="00C81071"/>
    <w:rsid w:val="00C8130E"/>
    <w:rsid w:val="00C8184D"/>
    <w:rsid w:val="00C82535"/>
    <w:rsid w:val="00C83139"/>
    <w:rsid w:val="00C83A54"/>
    <w:rsid w:val="00C84A82"/>
    <w:rsid w:val="00C85739"/>
    <w:rsid w:val="00C85992"/>
    <w:rsid w:val="00C85E5A"/>
    <w:rsid w:val="00C863D0"/>
    <w:rsid w:val="00C86486"/>
    <w:rsid w:val="00C8797E"/>
    <w:rsid w:val="00C90569"/>
    <w:rsid w:val="00C92723"/>
    <w:rsid w:val="00C93147"/>
    <w:rsid w:val="00C936E4"/>
    <w:rsid w:val="00C93BE2"/>
    <w:rsid w:val="00C9622C"/>
    <w:rsid w:val="00C96994"/>
    <w:rsid w:val="00C96D98"/>
    <w:rsid w:val="00C96DD0"/>
    <w:rsid w:val="00CA1309"/>
    <w:rsid w:val="00CA1F59"/>
    <w:rsid w:val="00CA2145"/>
    <w:rsid w:val="00CA245C"/>
    <w:rsid w:val="00CA319F"/>
    <w:rsid w:val="00CA395F"/>
    <w:rsid w:val="00CA44E0"/>
    <w:rsid w:val="00CA4AFF"/>
    <w:rsid w:val="00CA4E22"/>
    <w:rsid w:val="00CA5569"/>
    <w:rsid w:val="00CA561C"/>
    <w:rsid w:val="00CA566D"/>
    <w:rsid w:val="00CA6646"/>
    <w:rsid w:val="00CA69CE"/>
    <w:rsid w:val="00CA7160"/>
    <w:rsid w:val="00CA71BD"/>
    <w:rsid w:val="00CA7BCD"/>
    <w:rsid w:val="00CB00EA"/>
    <w:rsid w:val="00CB0DE5"/>
    <w:rsid w:val="00CB1628"/>
    <w:rsid w:val="00CB1648"/>
    <w:rsid w:val="00CB1C04"/>
    <w:rsid w:val="00CB1F38"/>
    <w:rsid w:val="00CB237C"/>
    <w:rsid w:val="00CB2696"/>
    <w:rsid w:val="00CB2CEE"/>
    <w:rsid w:val="00CB3BDE"/>
    <w:rsid w:val="00CB3F46"/>
    <w:rsid w:val="00CB4A9B"/>
    <w:rsid w:val="00CB53AF"/>
    <w:rsid w:val="00CB63A1"/>
    <w:rsid w:val="00CB65EB"/>
    <w:rsid w:val="00CB695B"/>
    <w:rsid w:val="00CB7B8B"/>
    <w:rsid w:val="00CC0054"/>
    <w:rsid w:val="00CC04E0"/>
    <w:rsid w:val="00CC0D6B"/>
    <w:rsid w:val="00CC269E"/>
    <w:rsid w:val="00CC315C"/>
    <w:rsid w:val="00CC31E1"/>
    <w:rsid w:val="00CC33D8"/>
    <w:rsid w:val="00CC34D7"/>
    <w:rsid w:val="00CC47DB"/>
    <w:rsid w:val="00CC49BF"/>
    <w:rsid w:val="00CC4BD9"/>
    <w:rsid w:val="00CC4BDB"/>
    <w:rsid w:val="00CC7D13"/>
    <w:rsid w:val="00CD03D3"/>
    <w:rsid w:val="00CD03FF"/>
    <w:rsid w:val="00CD0BEC"/>
    <w:rsid w:val="00CD323D"/>
    <w:rsid w:val="00CD3441"/>
    <w:rsid w:val="00CD3A9E"/>
    <w:rsid w:val="00CD446F"/>
    <w:rsid w:val="00CD48E7"/>
    <w:rsid w:val="00CD4CBB"/>
    <w:rsid w:val="00CD5633"/>
    <w:rsid w:val="00CD58F0"/>
    <w:rsid w:val="00CD6EFC"/>
    <w:rsid w:val="00CD7420"/>
    <w:rsid w:val="00CD787D"/>
    <w:rsid w:val="00CD7E96"/>
    <w:rsid w:val="00CE09E0"/>
    <w:rsid w:val="00CE0D5D"/>
    <w:rsid w:val="00CE19DC"/>
    <w:rsid w:val="00CE1D2A"/>
    <w:rsid w:val="00CE2111"/>
    <w:rsid w:val="00CE2335"/>
    <w:rsid w:val="00CE2749"/>
    <w:rsid w:val="00CE32C7"/>
    <w:rsid w:val="00CE3AAD"/>
    <w:rsid w:val="00CE46A6"/>
    <w:rsid w:val="00CE4943"/>
    <w:rsid w:val="00CE5C7A"/>
    <w:rsid w:val="00CE5E7E"/>
    <w:rsid w:val="00CE6CCD"/>
    <w:rsid w:val="00CF0488"/>
    <w:rsid w:val="00CF08C1"/>
    <w:rsid w:val="00CF0B1B"/>
    <w:rsid w:val="00CF0FE2"/>
    <w:rsid w:val="00CF2075"/>
    <w:rsid w:val="00CF2E4E"/>
    <w:rsid w:val="00CF3CB3"/>
    <w:rsid w:val="00CF48B4"/>
    <w:rsid w:val="00CF4B9F"/>
    <w:rsid w:val="00CF5013"/>
    <w:rsid w:val="00CF6A8D"/>
    <w:rsid w:val="00CF7CAA"/>
    <w:rsid w:val="00D002CD"/>
    <w:rsid w:val="00D00C78"/>
    <w:rsid w:val="00D01EC8"/>
    <w:rsid w:val="00D02DAA"/>
    <w:rsid w:val="00D03887"/>
    <w:rsid w:val="00D03ABE"/>
    <w:rsid w:val="00D049AA"/>
    <w:rsid w:val="00D0673A"/>
    <w:rsid w:val="00D06E2F"/>
    <w:rsid w:val="00D07431"/>
    <w:rsid w:val="00D077DE"/>
    <w:rsid w:val="00D07BFD"/>
    <w:rsid w:val="00D1017A"/>
    <w:rsid w:val="00D10C19"/>
    <w:rsid w:val="00D10C94"/>
    <w:rsid w:val="00D10FCC"/>
    <w:rsid w:val="00D11AF8"/>
    <w:rsid w:val="00D11BB2"/>
    <w:rsid w:val="00D12524"/>
    <w:rsid w:val="00D126B8"/>
    <w:rsid w:val="00D1287F"/>
    <w:rsid w:val="00D12ADE"/>
    <w:rsid w:val="00D13144"/>
    <w:rsid w:val="00D13609"/>
    <w:rsid w:val="00D13A9F"/>
    <w:rsid w:val="00D13BE1"/>
    <w:rsid w:val="00D14037"/>
    <w:rsid w:val="00D140FB"/>
    <w:rsid w:val="00D141DA"/>
    <w:rsid w:val="00D142D5"/>
    <w:rsid w:val="00D14C81"/>
    <w:rsid w:val="00D15A9B"/>
    <w:rsid w:val="00D15E9B"/>
    <w:rsid w:val="00D1624F"/>
    <w:rsid w:val="00D17972"/>
    <w:rsid w:val="00D17EE5"/>
    <w:rsid w:val="00D211FA"/>
    <w:rsid w:val="00D2166D"/>
    <w:rsid w:val="00D21FDB"/>
    <w:rsid w:val="00D21FFC"/>
    <w:rsid w:val="00D23AE7"/>
    <w:rsid w:val="00D23CBF"/>
    <w:rsid w:val="00D24292"/>
    <w:rsid w:val="00D2515F"/>
    <w:rsid w:val="00D253B4"/>
    <w:rsid w:val="00D254A7"/>
    <w:rsid w:val="00D278BC"/>
    <w:rsid w:val="00D30017"/>
    <w:rsid w:val="00D3041D"/>
    <w:rsid w:val="00D306F7"/>
    <w:rsid w:val="00D30FB1"/>
    <w:rsid w:val="00D32EA5"/>
    <w:rsid w:val="00D33261"/>
    <w:rsid w:val="00D332C3"/>
    <w:rsid w:val="00D33689"/>
    <w:rsid w:val="00D336CB"/>
    <w:rsid w:val="00D33C3C"/>
    <w:rsid w:val="00D34C74"/>
    <w:rsid w:val="00D34E94"/>
    <w:rsid w:val="00D355BC"/>
    <w:rsid w:val="00D367CA"/>
    <w:rsid w:val="00D36FB5"/>
    <w:rsid w:val="00D374D7"/>
    <w:rsid w:val="00D37950"/>
    <w:rsid w:val="00D40833"/>
    <w:rsid w:val="00D4092F"/>
    <w:rsid w:val="00D413E6"/>
    <w:rsid w:val="00D41FE3"/>
    <w:rsid w:val="00D4399B"/>
    <w:rsid w:val="00D43EC2"/>
    <w:rsid w:val="00D452F3"/>
    <w:rsid w:val="00D45D03"/>
    <w:rsid w:val="00D463E6"/>
    <w:rsid w:val="00D47DCB"/>
    <w:rsid w:val="00D5007B"/>
    <w:rsid w:val="00D50330"/>
    <w:rsid w:val="00D50617"/>
    <w:rsid w:val="00D51209"/>
    <w:rsid w:val="00D51A0C"/>
    <w:rsid w:val="00D52466"/>
    <w:rsid w:val="00D52B99"/>
    <w:rsid w:val="00D52BB7"/>
    <w:rsid w:val="00D52C52"/>
    <w:rsid w:val="00D52D00"/>
    <w:rsid w:val="00D52D57"/>
    <w:rsid w:val="00D54D2B"/>
    <w:rsid w:val="00D55ABC"/>
    <w:rsid w:val="00D615DB"/>
    <w:rsid w:val="00D6180A"/>
    <w:rsid w:val="00D62035"/>
    <w:rsid w:val="00D63852"/>
    <w:rsid w:val="00D63893"/>
    <w:rsid w:val="00D63B63"/>
    <w:rsid w:val="00D657C4"/>
    <w:rsid w:val="00D66BDC"/>
    <w:rsid w:val="00D66F1D"/>
    <w:rsid w:val="00D67F2C"/>
    <w:rsid w:val="00D70178"/>
    <w:rsid w:val="00D70B26"/>
    <w:rsid w:val="00D71088"/>
    <w:rsid w:val="00D7119D"/>
    <w:rsid w:val="00D72A69"/>
    <w:rsid w:val="00D731CA"/>
    <w:rsid w:val="00D7360D"/>
    <w:rsid w:val="00D74413"/>
    <w:rsid w:val="00D75A36"/>
    <w:rsid w:val="00D76162"/>
    <w:rsid w:val="00D76F92"/>
    <w:rsid w:val="00D7726E"/>
    <w:rsid w:val="00D806B0"/>
    <w:rsid w:val="00D80768"/>
    <w:rsid w:val="00D80BBB"/>
    <w:rsid w:val="00D8112A"/>
    <w:rsid w:val="00D81206"/>
    <w:rsid w:val="00D81AD1"/>
    <w:rsid w:val="00D82A40"/>
    <w:rsid w:val="00D82B2D"/>
    <w:rsid w:val="00D84455"/>
    <w:rsid w:val="00D846FA"/>
    <w:rsid w:val="00D8579C"/>
    <w:rsid w:val="00D85860"/>
    <w:rsid w:val="00D86470"/>
    <w:rsid w:val="00D86B66"/>
    <w:rsid w:val="00D87461"/>
    <w:rsid w:val="00D87A42"/>
    <w:rsid w:val="00D9009E"/>
    <w:rsid w:val="00D907EE"/>
    <w:rsid w:val="00D90C1E"/>
    <w:rsid w:val="00D90DF2"/>
    <w:rsid w:val="00D90E20"/>
    <w:rsid w:val="00D91D38"/>
    <w:rsid w:val="00D9204B"/>
    <w:rsid w:val="00D924DB"/>
    <w:rsid w:val="00D94878"/>
    <w:rsid w:val="00D94DDA"/>
    <w:rsid w:val="00D96529"/>
    <w:rsid w:val="00DA014E"/>
    <w:rsid w:val="00DA0844"/>
    <w:rsid w:val="00DA08D3"/>
    <w:rsid w:val="00DA1865"/>
    <w:rsid w:val="00DA1C02"/>
    <w:rsid w:val="00DA1D9C"/>
    <w:rsid w:val="00DA1DE5"/>
    <w:rsid w:val="00DA27A7"/>
    <w:rsid w:val="00DA2E25"/>
    <w:rsid w:val="00DA3F55"/>
    <w:rsid w:val="00DA3FE9"/>
    <w:rsid w:val="00DA4D66"/>
    <w:rsid w:val="00DA6D59"/>
    <w:rsid w:val="00DA7A1C"/>
    <w:rsid w:val="00DB0490"/>
    <w:rsid w:val="00DB082F"/>
    <w:rsid w:val="00DB0853"/>
    <w:rsid w:val="00DB2661"/>
    <w:rsid w:val="00DB4CFA"/>
    <w:rsid w:val="00DB509A"/>
    <w:rsid w:val="00DB6676"/>
    <w:rsid w:val="00DB7072"/>
    <w:rsid w:val="00DB7987"/>
    <w:rsid w:val="00DB7AF4"/>
    <w:rsid w:val="00DC02D6"/>
    <w:rsid w:val="00DC12D9"/>
    <w:rsid w:val="00DC177D"/>
    <w:rsid w:val="00DC1962"/>
    <w:rsid w:val="00DC3760"/>
    <w:rsid w:val="00DC3848"/>
    <w:rsid w:val="00DC431C"/>
    <w:rsid w:val="00DC4792"/>
    <w:rsid w:val="00DC6234"/>
    <w:rsid w:val="00DC6332"/>
    <w:rsid w:val="00DC6A36"/>
    <w:rsid w:val="00DC7E6D"/>
    <w:rsid w:val="00DD004A"/>
    <w:rsid w:val="00DD0AA1"/>
    <w:rsid w:val="00DD194F"/>
    <w:rsid w:val="00DD21FA"/>
    <w:rsid w:val="00DD24A3"/>
    <w:rsid w:val="00DD24E0"/>
    <w:rsid w:val="00DD2DD3"/>
    <w:rsid w:val="00DD31DD"/>
    <w:rsid w:val="00DD33FA"/>
    <w:rsid w:val="00DD34E0"/>
    <w:rsid w:val="00DD3681"/>
    <w:rsid w:val="00DD4553"/>
    <w:rsid w:val="00DD520C"/>
    <w:rsid w:val="00DD5BC0"/>
    <w:rsid w:val="00DD6221"/>
    <w:rsid w:val="00DD6CBD"/>
    <w:rsid w:val="00DD6DC0"/>
    <w:rsid w:val="00DE0BAC"/>
    <w:rsid w:val="00DE11D2"/>
    <w:rsid w:val="00DE1ACC"/>
    <w:rsid w:val="00DE2B79"/>
    <w:rsid w:val="00DE338D"/>
    <w:rsid w:val="00DE3AA4"/>
    <w:rsid w:val="00DE5D4F"/>
    <w:rsid w:val="00DE6F0E"/>
    <w:rsid w:val="00DF019B"/>
    <w:rsid w:val="00DF14A8"/>
    <w:rsid w:val="00DF1669"/>
    <w:rsid w:val="00DF16DC"/>
    <w:rsid w:val="00DF1BC9"/>
    <w:rsid w:val="00DF1C48"/>
    <w:rsid w:val="00DF230E"/>
    <w:rsid w:val="00DF23F9"/>
    <w:rsid w:val="00DF2671"/>
    <w:rsid w:val="00DF3191"/>
    <w:rsid w:val="00DF3796"/>
    <w:rsid w:val="00DF3AB7"/>
    <w:rsid w:val="00DF4041"/>
    <w:rsid w:val="00DF419C"/>
    <w:rsid w:val="00DF4951"/>
    <w:rsid w:val="00DF54C9"/>
    <w:rsid w:val="00DF62BF"/>
    <w:rsid w:val="00DF752D"/>
    <w:rsid w:val="00E0005A"/>
    <w:rsid w:val="00E004AC"/>
    <w:rsid w:val="00E0078C"/>
    <w:rsid w:val="00E009E3"/>
    <w:rsid w:val="00E00CBB"/>
    <w:rsid w:val="00E01291"/>
    <w:rsid w:val="00E0205A"/>
    <w:rsid w:val="00E02370"/>
    <w:rsid w:val="00E02BC7"/>
    <w:rsid w:val="00E02FBD"/>
    <w:rsid w:val="00E030C9"/>
    <w:rsid w:val="00E0450B"/>
    <w:rsid w:val="00E0484D"/>
    <w:rsid w:val="00E04F93"/>
    <w:rsid w:val="00E05790"/>
    <w:rsid w:val="00E05E9A"/>
    <w:rsid w:val="00E10C17"/>
    <w:rsid w:val="00E10CE9"/>
    <w:rsid w:val="00E112E4"/>
    <w:rsid w:val="00E1135B"/>
    <w:rsid w:val="00E11426"/>
    <w:rsid w:val="00E1158B"/>
    <w:rsid w:val="00E1165E"/>
    <w:rsid w:val="00E11D11"/>
    <w:rsid w:val="00E11D86"/>
    <w:rsid w:val="00E12CB5"/>
    <w:rsid w:val="00E12F62"/>
    <w:rsid w:val="00E14124"/>
    <w:rsid w:val="00E1576B"/>
    <w:rsid w:val="00E1584C"/>
    <w:rsid w:val="00E15C0B"/>
    <w:rsid w:val="00E1694D"/>
    <w:rsid w:val="00E16B17"/>
    <w:rsid w:val="00E16E90"/>
    <w:rsid w:val="00E17B88"/>
    <w:rsid w:val="00E211AD"/>
    <w:rsid w:val="00E211CE"/>
    <w:rsid w:val="00E21337"/>
    <w:rsid w:val="00E213A6"/>
    <w:rsid w:val="00E21656"/>
    <w:rsid w:val="00E228FD"/>
    <w:rsid w:val="00E24487"/>
    <w:rsid w:val="00E2490C"/>
    <w:rsid w:val="00E24D2C"/>
    <w:rsid w:val="00E24EF3"/>
    <w:rsid w:val="00E25BAF"/>
    <w:rsid w:val="00E26CF4"/>
    <w:rsid w:val="00E27043"/>
    <w:rsid w:val="00E27B3E"/>
    <w:rsid w:val="00E3080D"/>
    <w:rsid w:val="00E31325"/>
    <w:rsid w:val="00E31BAA"/>
    <w:rsid w:val="00E32D98"/>
    <w:rsid w:val="00E33691"/>
    <w:rsid w:val="00E35015"/>
    <w:rsid w:val="00E365CF"/>
    <w:rsid w:val="00E36A5B"/>
    <w:rsid w:val="00E37E7D"/>
    <w:rsid w:val="00E37FAB"/>
    <w:rsid w:val="00E40355"/>
    <w:rsid w:val="00E404CF"/>
    <w:rsid w:val="00E404D3"/>
    <w:rsid w:val="00E40B83"/>
    <w:rsid w:val="00E4245B"/>
    <w:rsid w:val="00E42576"/>
    <w:rsid w:val="00E427CF"/>
    <w:rsid w:val="00E42D28"/>
    <w:rsid w:val="00E43D1F"/>
    <w:rsid w:val="00E4458A"/>
    <w:rsid w:val="00E4475E"/>
    <w:rsid w:val="00E44F39"/>
    <w:rsid w:val="00E45A06"/>
    <w:rsid w:val="00E4753A"/>
    <w:rsid w:val="00E47565"/>
    <w:rsid w:val="00E47B88"/>
    <w:rsid w:val="00E50B89"/>
    <w:rsid w:val="00E50D89"/>
    <w:rsid w:val="00E50E0A"/>
    <w:rsid w:val="00E5139A"/>
    <w:rsid w:val="00E515A4"/>
    <w:rsid w:val="00E517F8"/>
    <w:rsid w:val="00E52347"/>
    <w:rsid w:val="00E54310"/>
    <w:rsid w:val="00E545C8"/>
    <w:rsid w:val="00E55036"/>
    <w:rsid w:val="00E55662"/>
    <w:rsid w:val="00E56626"/>
    <w:rsid w:val="00E57CB9"/>
    <w:rsid w:val="00E60D5C"/>
    <w:rsid w:val="00E60FF0"/>
    <w:rsid w:val="00E61E8A"/>
    <w:rsid w:val="00E62B1F"/>
    <w:rsid w:val="00E63E8B"/>
    <w:rsid w:val="00E648A1"/>
    <w:rsid w:val="00E65227"/>
    <w:rsid w:val="00E70AF7"/>
    <w:rsid w:val="00E719C6"/>
    <w:rsid w:val="00E72DFD"/>
    <w:rsid w:val="00E72E22"/>
    <w:rsid w:val="00E72FFE"/>
    <w:rsid w:val="00E743B3"/>
    <w:rsid w:val="00E74596"/>
    <w:rsid w:val="00E74F24"/>
    <w:rsid w:val="00E74F48"/>
    <w:rsid w:val="00E754AE"/>
    <w:rsid w:val="00E759C2"/>
    <w:rsid w:val="00E75FA2"/>
    <w:rsid w:val="00E76D98"/>
    <w:rsid w:val="00E76DA8"/>
    <w:rsid w:val="00E77A4B"/>
    <w:rsid w:val="00E77D88"/>
    <w:rsid w:val="00E80A7E"/>
    <w:rsid w:val="00E80B4F"/>
    <w:rsid w:val="00E8110B"/>
    <w:rsid w:val="00E821BF"/>
    <w:rsid w:val="00E828C7"/>
    <w:rsid w:val="00E82BC4"/>
    <w:rsid w:val="00E832B2"/>
    <w:rsid w:val="00E832F0"/>
    <w:rsid w:val="00E84245"/>
    <w:rsid w:val="00E84347"/>
    <w:rsid w:val="00E845CB"/>
    <w:rsid w:val="00E8473F"/>
    <w:rsid w:val="00E84C0B"/>
    <w:rsid w:val="00E851D6"/>
    <w:rsid w:val="00E85C62"/>
    <w:rsid w:val="00E85F75"/>
    <w:rsid w:val="00E862C8"/>
    <w:rsid w:val="00E86523"/>
    <w:rsid w:val="00E876B4"/>
    <w:rsid w:val="00E87829"/>
    <w:rsid w:val="00E878D7"/>
    <w:rsid w:val="00E90828"/>
    <w:rsid w:val="00E91C6C"/>
    <w:rsid w:val="00E91E39"/>
    <w:rsid w:val="00E921A9"/>
    <w:rsid w:val="00E924F0"/>
    <w:rsid w:val="00E927EF"/>
    <w:rsid w:val="00E944AA"/>
    <w:rsid w:val="00E953BC"/>
    <w:rsid w:val="00E9606E"/>
    <w:rsid w:val="00E9635F"/>
    <w:rsid w:val="00E9636A"/>
    <w:rsid w:val="00E964CA"/>
    <w:rsid w:val="00E968EA"/>
    <w:rsid w:val="00E97110"/>
    <w:rsid w:val="00E972F3"/>
    <w:rsid w:val="00E97BD5"/>
    <w:rsid w:val="00E97DBF"/>
    <w:rsid w:val="00EA01F4"/>
    <w:rsid w:val="00EA0D8F"/>
    <w:rsid w:val="00EA0FD5"/>
    <w:rsid w:val="00EA10B0"/>
    <w:rsid w:val="00EA197B"/>
    <w:rsid w:val="00EA2067"/>
    <w:rsid w:val="00EA2CE3"/>
    <w:rsid w:val="00EA2FA9"/>
    <w:rsid w:val="00EA45DB"/>
    <w:rsid w:val="00EB0038"/>
    <w:rsid w:val="00EB07FF"/>
    <w:rsid w:val="00EB0FB4"/>
    <w:rsid w:val="00EB10C5"/>
    <w:rsid w:val="00EB1681"/>
    <w:rsid w:val="00EB1CCA"/>
    <w:rsid w:val="00EB1F0A"/>
    <w:rsid w:val="00EB2379"/>
    <w:rsid w:val="00EB2C80"/>
    <w:rsid w:val="00EB4894"/>
    <w:rsid w:val="00EB517E"/>
    <w:rsid w:val="00EB555E"/>
    <w:rsid w:val="00EB5EF0"/>
    <w:rsid w:val="00EB6C4D"/>
    <w:rsid w:val="00EB70DC"/>
    <w:rsid w:val="00EB7926"/>
    <w:rsid w:val="00EC04E4"/>
    <w:rsid w:val="00EC1527"/>
    <w:rsid w:val="00EC15B9"/>
    <w:rsid w:val="00EC2588"/>
    <w:rsid w:val="00EC2C28"/>
    <w:rsid w:val="00EC2FA2"/>
    <w:rsid w:val="00EC45CE"/>
    <w:rsid w:val="00EC538A"/>
    <w:rsid w:val="00EC5516"/>
    <w:rsid w:val="00EC5808"/>
    <w:rsid w:val="00EC60BD"/>
    <w:rsid w:val="00EC6793"/>
    <w:rsid w:val="00EC6836"/>
    <w:rsid w:val="00EC7402"/>
    <w:rsid w:val="00EC78FC"/>
    <w:rsid w:val="00EC7D4B"/>
    <w:rsid w:val="00EC7D89"/>
    <w:rsid w:val="00ED14B3"/>
    <w:rsid w:val="00ED1C6A"/>
    <w:rsid w:val="00ED2E7D"/>
    <w:rsid w:val="00ED3274"/>
    <w:rsid w:val="00ED3F35"/>
    <w:rsid w:val="00ED50A1"/>
    <w:rsid w:val="00ED5424"/>
    <w:rsid w:val="00ED569A"/>
    <w:rsid w:val="00ED5A44"/>
    <w:rsid w:val="00ED61D3"/>
    <w:rsid w:val="00ED6A14"/>
    <w:rsid w:val="00ED6D93"/>
    <w:rsid w:val="00ED6FD4"/>
    <w:rsid w:val="00ED7A98"/>
    <w:rsid w:val="00EE2003"/>
    <w:rsid w:val="00EE2065"/>
    <w:rsid w:val="00EE245F"/>
    <w:rsid w:val="00EE27C1"/>
    <w:rsid w:val="00EE41D2"/>
    <w:rsid w:val="00EE4CC3"/>
    <w:rsid w:val="00EE50EE"/>
    <w:rsid w:val="00EE575E"/>
    <w:rsid w:val="00EE5B1B"/>
    <w:rsid w:val="00EE5FD7"/>
    <w:rsid w:val="00EE6743"/>
    <w:rsid w:val="00EE690F"/>
    <w:rsid w:val="00EE6BCF"/>
    <w:rsid w:val="00EE775B"/>
    <w:rsid w:val="00EE79F5"/>
    <w:rsid w:val="00EE7FAB"/>
    <w:rsid w:val="00EF1E81"/>
    <w:rsid w:val="00EF2603"/>
    <w:rsid w:val="00EF27EB"/>
    <w:rsid w:val="00EF39AA"/>
    <w:rsid w:val="00EF4255"/>
    <w:rsid w:val="00EF4702"/>
    <w:rsid w:val="00EF4C05"/>
    <w:rsid w:val="00EF504E"/>
    <w:rsid w:val="00EF529A"/>
    <w:rsid w:val="00EF54A7"/>
    <w:rsid w:val="00EF5D01"/>
    <w:rsid w:val="00EF5D18"/>
    <w:rsid w:val="00EF64FD"/>
    <w:rsid w:val="00EF65B9"/>
    <w:rsid w:val="00EF6FBE"/>
    <w:rsid w:val="00EF7C9E"/>
    <w:rsid w:val="00F00324"/>
    <w:rsid w:val="00F00CBA"/>
    <w:rsid w:val="00F0182C"/>
    <w:rsid w:val="00F01D57"/>
    <w:rsid w:val="00F01EB8"/>
    <w:rsid w:val="00F0278C"/>
    <w:rsid w:val="00F044CF"/>
    <w:rsid w:val="00F0496F"/>
    <w:rsid w:val="00F0527F"/>
    <w:rsid w:val="00F05297"/>
    <w:rsid w:val="00F05961"/>
    <w:rsid w:val="00F05F0F"/>
    <w:rsid w:val="00F06165"/>
    <w:rsid w:val="00F068B5"/>
    <w:rsid w:val="00F06B0F"/>
    <w:rsid w:val="00F07732"/>
    <w:rsid w:val="00F07F76"/>
    <w:rsid w:val="00F11072"/>
    <w:rsid w:val="00F12485"/>
    <w:rsid w:val="00F12CBA"/>
    <w:rsid w:val="00F13345"/>
    <w:rsid w:val="00F13FD9"/>
    <w:rsid w:val="00F14FC1"/>
    <w:rsid w:val="00F15B2D"/>
    <w:rsid w:val="00F160F5"/>
    <w:rsid w:val="00F162D4"/>
    <w:rsid w:val="00F17516"/>
    <w:rsid w:val="00F176D2"/>
    <w:rsid w:val="00F203D6"/>
    <w:rsid w:val="00F212E4"/>
    <w:rsid w:val="00F21765"/>
    <w:rsid w:val="00F2298A"/>
    <w:rsid w:val="00F231FD"/>
    <w:rsid w:val="00F2379E"/>
    <w:rsid w:val="00F2395B"/>
    <w:rsid w:val="00F24453"/>
    <w:rsid w:val="00F24C9E"/>
    <w:rsid w:val="00F2506B"/>
    <w:rsid w:val="00F26844"/>
    <w:rsid w:val="00F27164"/>
    <w:rsid w:val="00F30B58"/>
    <w:rsid w:val="00F31179"/>
    <w:rsid w:val="00F32EB5"/>
    <w:rsid w:val="00F343C9"/>
    <w:rsid w:val="00F349D9"/>
    <w:rsid w:val="00F34A17"/>
    <w:rsid w:val="00F35A15"/>
    <w:rsid w:val="00F36128"/>
    <w:rsid w:val="00F36307"/>
    <w:rsid w:val="00F364B9"/>
    <w:rsid w:val="00F36744"/>
    <w:rsid w:val="00F36D64"/>
    <w:rsid w:val="00F40B81"/>
    <w:rsid w:val="00F40E94"/>
    <w:rsid w:val="00F4115C"/>
    <w:rsid w:val="00F41352"/>
    <w:rsid w:val="00F4157D"/>
    <w:rsid w:val="00F42AB5"/>
    <w:rsid w:val="00F4463C"/>
    <w:rsid w:val="00F44B43"/>
    <w:rsid w:val="00F44C67"/>
    <w:rsid w:val="00F4529B"/>
    <w:rsid w:val="00F455A3"/>
    <w:rsid w:val="00F45BAF"/>
    <w:rsid w:val="00F46EF1"/>
    <w:rsid w:val="00F4707E"/>
    <w:rsid w:val="00F47651"/>
    <w:rsid w:val="00F47E19"/>
    <w:rsid w:val="00F5010A"/>
    <w:rsid w:val="00F501D8"/>
    <w:rsid w:val="00F50294"/>
    <w:rsid w:val="00F5102C"/>
    <w:rsid w:val="00F518F9"/>
    <w:rsid w:val="00F51A12"/>
    <w:rsid w:val="00F51C51"/>
    <w:rsid w:val="00F51DFF"/>
    <w:rsid w:val="00F53513"/>
    <w:rsid w:val="00F5371A"/>
    <w:rsid w:val="00F54DF0"/>
    <w:rsid w:val="00F55B69"/>
    <w:rsid w:val="00F56469"/>
    <w:rsid w:val="00F56BE4"/>
    <w:rsid w:val="00F56F0E"/>
    <w:rsid w:val="00F56F76"/>
    <w:rsid w:val="00F56F79"/>
    <w:rsid w:val="00F57208"/>
    <w:rsid w:val="00F604C3"/>
    <w:rsid w:val="00F610C4"/>
    <w:rsid w:val="00F61846"/>
    <w:rsid w:val="00F61B45"/>
    <w:rsid w:val="00F621E3"/>
    <w:rsid w:val="00F63332"/>
    <w:rsid w:val="00F638DB"/>
    <w:rsid w:val="00F63DB8"/>
    <w:rsid w:val="00F642AA"/>
    <w:rsid w:val="00F6437F"/>
    <w:rsid w:val="00F66341"/>
    <w:rsid w:val="00F66801"/>
    <w:rsid w:val="00F66839"/>
    <w:rsid w:val="00F6726D"/>
    <w:rsid w:val="00F70134"/>
    <w:rsid w:val="00F705C4"/>
    <w:rsid w:val="00F706BE"/>
    <w:rsid w:val="00F71365"/>
    <w:rsid w:val="00F7234B"/>
    <w:rsid w:val="00F73442"/>
    <w:rsid w:val="00F74927"/>
    <w:rsid w:val="00F74BFF"/>
    <w:rsid w:val="00F75839"/>
    <w:rsid w:val="00F7595E"/>
    <w:rsid w:val="00F75E65"/>
    <w:rsid w:val="00F769DB"/>
    <w:rsid w:val="00F7787A"/>
    <w:rsid w:val="00F77EED"/>
    <w:rsid w:val="00F80643"/>
    <w:rsid w:val="00F80BB2"/>
    <w:rsid w:val="00F80E8C"/>
    <w:rsid w:val="00F811FC"/>
    <w:rsid w:val="00F8316B"/>
    <w:rsid w:val="00F8377F"/>
    <w:rsid w:val="00F8391E"/>
    <w:rsid w:val="00F84067"/>
    <w:rsid w:val="00F84068"/>
    <w:rsid w:val="00F86E4F"/>
    <w:rsid w:val="00F8717B"/>
    <w:rsid w:val="00F873B6"/>
    <w:rsid w:val="00F87C3A"/>
    <w:rsid w:val="00F87D4D"/>
    <w:rsid w:val="00F87F69"/>
    <w:rsid w:val="00F91D89"/>
    <w:rsid w:val="00F92147"/>
    <w:rsid w:val="00F949A4"/>
    <w:rsid w:val="00F94C62"/>
    <w:rsid w:val="00F95297"/>
    <w:rsid w:val="00F95602"/>
    <w:rsid w:val="00F978BB"/>
    <w:rsid w:val="00FA12AD"/>
    <w:rsid w:val="00FA1C3C"/>
    <w:rsid w:val="00FA25E7"/>
    <w:rsid w:val="00FA268D"/>
    <w:rsid w:val="00FA29D8"/>
    <w:rsid w:val="00FA2D29"/>
    <w:rsid w:val="00FA2D57"/>
    <w:rsid w:val="00FA2DD0"/>
    <w:rsid w:val="00FA2F16"/>
    <w:rsid w:val="00FA48C9"/>
    <w:rsid w:val="00FA4B15"/>
    <w:rsid w:val="00FA4CF3"/>
    <w:rsid w:val="00FA550A"/>
    <w:rsid w:val="00FA655C"/>
    <w:rsid w:val="00FA6CA2"/>
    <w:rsid w:val="00FA7B36"/>
    <w:rsid w:val="00FA7B85"/>
    <w:rsid w:val="00FB0833"/>
    <w:rsid w:val="00FB1753"/>
    <w:rsid w:val="00FB1BF0"/>
    <w:rsid w:val="00FB3BD9"/>
    <w:rsid w:val="00FB494C"/>
    <w:rsid w:val="00FB4EDF"/>
    <w:rsid w:val="00FB4F79"/>
    <w:rsid w:val="00FB52FB"/>
    <w:rsid w:val="00FB7010"/>
    <w:rsid w:val="00FC0426"/>
    <w:rsid w:val="00FC0955"/>
    <w:rsid w:val="00FC098F"/>
    <w:rsid w:val="00FC16B1"/>
    <w:rsid w:val="00FC1988"/>
    <w:rsid w:val="00FC1C05"/>
    <w:rsid w:val="00FC3261"/>
    <w:rsid w:val="00FC3ACB"/>
    <w:rsid w:val="00FC3CA2"/>
    <w:rsid w:val="00FC3CDD"/>
    <w:rsid w:val="00FC4050"/>
    <w:rsid w:val="00FC415B"/>
    <w:rsid w:val="00FC57D3"/>
    <w:rsid w:val="00FC68DA"/>
    <w:rsid w:val="00FD076F"/>
    <w:rsid w:val="00FD0DBF"/>
    <w:rsid w:val="00FD155F"/>
    <w:rsid w:val="00FD1AC4"/>
    <w:rsid w:val="00FD1C90"/>
    <w:rsid w:val="00FD207A"/>
    <w:rsid w:val="00FD3CB9"/>
    <w:rsid w:val="00FD4297"/>
    <w:rsid w:val="00FD4641"/>
    <w:rsid w:val="00FD5D2F"/>
    <w:rsid w:val="00FD61E9"/>
    <w:rsid w:val="00FD67A0"/>
    <w:rsid w:val="00FE053A"/>
    <w:rsid w:val="00FE05C1"/>
    <w:rsid w:val="00FE0C83"/>
    <w:rsid w:val="00FE12A7"/>
    <w:rsid w:val="00FE1629"/>
    <w:rsid w:val="00FE1C27"/>
    <w:rsid w:val="00FE241C"/>
    <w:rsid w:val="00FE2445"/>
    <w:rsid w:val="00FE3660"/>
    <w:rsid w:val="00FE3FB2"/>
    <w:rsid w:val="00FE429A"/>
    <w:rsid w:val="00FE42E2"/>
    <w:rsid w:val="00FE4308"/>
    <w:rsid w:val="00FE5EA9"/>
    <w:rsid w:val="00FE618D"/>
    <w:rsid w:val="00FE6C09"/>
    <w:rsid w:val="00FE7631"/>
    <w:rsid w:val="00FE7A8F"/>
    <w:rsid w:val="00FF0684"/>
    <w:rsid w:val="00FF0757"/>
    <w:rsid w:val="00FF10BB"/>
    <w:rsid w:val="00FF1806"/>
    <w:rsid w:val="00FF1FC6"/>
    <w:rsid w:val="00FF3610"/>
    <w:rsid w:val="00FF3CBA"/>
    <w:rsid w:val="00FF4041"/>
    <w:rsid w:val="00FF444E"/>
    <w:rsid w:val="00FF5DA5"/>
    <w:rsid w:val="00FF6F0E"/>
    <w:rsid w:val="00FF6F53"/>
    <w:rsid w:val="00FF787B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35EA5"/>
  <w15:chartTrackingRefBased/>
  <w15:docId w15:val="{918239EE-3D95-4E3A-BA52-53E52D4E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2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74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67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52BB7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178D5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0"/>
    <w:rsid w:val="009178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left"/>
    </w:pPr>
    <w:rPr>
      <w:rFonts w:ascii="Calibri" w:hAnsi="Calibri" w:cs="Calibri"/>
      <w:noProof/>
      <w:kern w:val="0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9178D5"/>
    <w:rPr>
      <w:rFonts w:ascii="Calibri" w:hAnsi="Calibri" w:cs="Calibri"/>
      <w:noProof/>
      <w:kern w:val="0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03303C"/>
    <w:pPr>
      <w:ind w:firstLineChars="200" w:firstLine="420"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3303C"/>
  </w:style>
  <w:style w:type="paragraph" w:styleId="Header">
    <w:name w:val="header"/>
    <w:basedOn w:val="Normal"/>
    <w:link w:val="HeaderChar"/>
    <w:uiPriority w:val="99"/>
    <w:unhideWhenUsed/>
    <w:rsid w:val="00C24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2459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24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24594"/>
    <w:rPr>
      <w:sz w:val="18"/>
      <w:szCs w:val="18"/>
    </w:rPr>
  </w:style>
  <w:style w:type="table" w:styleId="TableGrid">
    <w:name w:val="Table Grid"/>
    <w:basedOn w:val="TableNormal"/>
    <w:uiPriority w:val="39"/>
    <w:rsid w:val="00B74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369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691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0138F7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0138F7"/>
    <w:rPr>
      <w:rFonts w:ascii="Calibri" w:hAnsi="Calibri" w:cs="Calibri"/>
      <w:noProof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138F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E0228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D8112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8112A"/>
  </w:style>
  <w:style w:type="character" w:styleId="CommentReference">
    <w:name w:val="annotation reference"/>
    <w:basedOn w:val="DefaultParagraphFont"/>
    <w:uiPriority w:val="99"/>
    <w:semiHidden/>
    <w:unhideWhenUsed/>
    <w:qFormat/>
    <w:rsid w:val="00341C32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DD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52BB7"/>
    <w:rPr>
      <w:b/>
      <w:bCs/>
      <w:kern w:val="44"/>
      <w:sz w:val="44"/>
      <w:szCs w:val="44"/>
    </w:rPr>
  </w:style>
  <w:style w:type="character" w:customStyle="1" w:styleId="Heading9Char">
    <w:name w:val="Heading 9 Char"/>
    <w:basedOn w:val="DefaultParagraphFont"/>
    <w:link w:val="Heading9"/>
    <w:uiPriority w:val="9"/>
    <w:rsid w:val="00D52BB7"/>
    <w:rPr>
      <w:rFonts w:asciiTheme="majorHAnsi" w:eastAsiaTheme="majorEastAsia" w:hAnsiTheme="majorHAnsi" w:cstheme="majorBidi"/>
      <w:szCs w:val="21"/>
    </w:rPr>
  </w:style>
  <w:style w:type="table" w:styleId="PlainTable2">
    <w:name w:val="Plain Table 2"/>
    <w:basedOn w:val="TableNormal"/>
    <w:uiPriority w:val="99"/>
    <w:rsid w:val="00E4475E"/>
    <w:rPr>
      <w:kern w:val="0"/>
      <w:sz w:val="24"/>
      <w:szCs w:val="24"/>
      <w:lang w:val="uz-Cyrl-UZ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CE274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410AB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95D86"/>
    <w:pPr>
      <w:tabs>
        <w:tab w:val="right" w:leader="dot" w:pos="8296"/>
      </w:tabs>
    </w:pPr>
    <w:rPr>
      <w:rFonts w:ascii="Cambria" w:hAnsi="Cambria" w:cs="Calibri Light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410AB"/>
    <w:pPr>
      <w:ind w:leftChars="200" w:left="420"/>
    </w:pPr>
  </w:style>
  <w:style w:type="paragraph" w:customStyle="1" w:styleId="Default">
    <w:name w:val="Default"/>
    <w:rsid w:val="0002794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6751"/>
    <w:rPr>
      <w:b/>
      <w:bCs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176751"/>
    <w:pPr>
      <w:ind w:leftChars="400" w:left="840"/>
    </w:pPr>
  </w:style>
  <w:style w:type="paragraph" w:styleId="Revision">
    <w:name w:val="Revision"/>
    <w:hidden/>
    <w:uiPriority w:val="99"/>
    <w:semiHidden/>
    <w:rsid w:val="00180FC7"/>
  </w:style>
  <w:style w:type="paragraph" w:styleId="NormalWeb">
    <w:name w:val="Normal (Web)"/>
    <w:basedOn w:val="Normal"/>
    <w:uiPriority w:val="99"/>
    <w:unhideWhenUsed/>
    <w:rsid w:val="000E4D41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rxiv.org/content/early/2020/11/03/2020.07.23.20160317.abstract" TargetMode="External"/><Relationship Id="rId13" Type="http://schemas.openxmlformats.org/officeDocument/2006/relationships/hyperlink" Target="http://www.sinopharm.com/s/1223-3763-38840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eprints.org/manuscript/202009.0446/v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edrxiv.org/content/early/2020/11/07/2020.11.06.20149690.abstrac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cn/gzd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s00134-020-06211-2" TargetMode="External"/><Relationship Id="rId10" Type="http://schemas.openxmlformats.org/officeDocument/2006/relationships/hyperlink" Target="http://www.gov.cn/fuwu/2020-10/20/content_555285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xinhuanet.com/politics/2020-06/19/c_1126135352.htm" TargetMode="External"/><Relationship Id="rId14" Type="http://schemas.openxmlformats.org/officeDocument/2006/relationships/hyperlink" Target="https://arxiv.org/abs/2006.0847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871F380-6654-4A41-8309-D929EA6D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5096</Words>
  <Characters>29051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JY</cp:lastModifiedBy>
  <cp:revision>21</cp:revision>
  <cp:lastPrinted>2021-01-08T10:42:00Z</cp:lastPrinted>
  <dcterms:created xsi:type="dcterms:W3CDTF">2021-02-03T01:04:00Z</dcterms:created>
  <dcterms:modified xsi:type="dcterms:W3CDTF">2021-02-03T01:57:00Z</dcterms:modified>
</cp:coreProperties>
</file>