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651AE" w14:textId="3F183303" w:rsidR="00AB654A" w:rsidRPr="006C3C89" w:rsidRDefault="00AB654A" w:rsidP="00ED01D5">
      <w:pPr>
        <w:adjustRightInd w:val="0"/>
        <w:snapToGrid w:val="0"/>
        <w:spacing w:line="288" w:lineRule="auto"/>
        <w:rPr>
          <w:rFonts w:ascii="Times New Roman" w:hAnsi="Times New Roman" w:cs="Times New Roman"/>
          <w:b/>
          <w:sz w:val="24"/>
          <w:szCs w:val="24"/>
        </w:rPr>
      </w:pPr>
      <w:r w:rsidRPr="006C3C89">
        <w:rPr>
          <w:rFonts w:ascii="Times New Roman" w:hAnsi="Times New Roman" w:cs="Times New Roman"/>
          <w:b/>
          <w:sz w:val="24"/>
          <w:szCs w:val="24"/>
        </w:rPr>
        <w:t>Methods</w:t>
      </w:r>
    </w:p>
    <w:p w14:paraId="2EEE78FC" w14:textId="5DD4590B" w:rsidR="00C3147B" w:rsidRPr="006C3C89" w:rsidRDefault="00C3147B"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Materials</w:t>
      </w:r>
      <w:r w:rsidR="00AB654A" w:rsidRPr="006C3C89">
        <w:rPr>
          <w:rFonts w:ascii="Times New Roman" w:hAnsi="Times New Roman" w:cs="Times New Roman"/>
          <w:b/>
          <w:sz w:val="24"/>
          <w:szCs w:val="24"/>
        </w:rPr>
        <w:t xml:space="preserve">. </w:t>
      </w:r>
      <w:r w:rsidR="004B6639" w:rsidRPr="006C3C89">
        <w:rPr>
          <w:rFonts w:ascii="Times New Roman" w:hAnsi="Times New Roman" w:cs="Times New Roman"/>
          <w:sz w:val="24"/>
          <w:szCs w:val="24"/>
        </w:rPr>
        <w:t>1,1-Carbonyldiimidazole (CDI), 4-dimethylaminopyridine (DMAP), 4-hydroxy -2,2,6,6-tetramethylpiperidin-1-oxyl (Tempol), 4-(hydroxymethyl)phenylboronic acid pinacol</w:t>
      </w:r>
      <w:r w:rsidR="00002E44" w:rsidRPr="006C3C89">
        <w:rPr>
          <w:rFonts w:ascii="Times New Roman" w:hAnsi="Times New Roman" w:cs="Times New Roman"/>
          <w:sz w:val="24"/>
          <w:szCs w:val="24"/>
        </w:rPr>
        <w:t xml:space="preserve"> </w:t>
      </w:r>
      <w:r w:rsidR="004B6639" w:rsidRPr="006C3C89">
        <w:rPr>
          <w:rFonts w:ascii="Times New Roman" w:hAnsi="Times New Roman" w:cs="Times New Roman"/>
          <w:sz w:val="24"/>
          <w:szCs w:val="24"/>
        </w:rPr>
        <w:t>ester (PBAP), lipopolysaccharide (LPS, O26:B6),</w:t>
      </w:r>
      <w:r w:rsidR="009718FE" w:rsidRPr="006C3C89">
        <w:rPr>
          <w:rFonts w:ascii="Times New Roman" w:hAnsi="Times New Roman" w:cs="Times New Roman"/>
          <w:sz w:val="24"/>
          <w:szCs w:val="24"/>
        </w:rPr>
        <w:t xml:space="preserve"> ovalbumin (OVA), 4’,6-diamidino-2-phenylindole (DAPI)</w:t>
      </w:r>
      <w:r w:rsidR="00973357" w:rsidRPr="006C3C89">
        <w:rPr>
          <w:rFonts w:ascii="Times New Roman" w:hAnsi="Times New Roman" w:cs="Times New Roman"/>
          <w:sz w:val="24"/>
          <w:szCs w:val="24"/>
        </w:rPr>
        <w:t>, 2’,7’-dichlorofluorescin diacetate (DCFH-DA), thioglycollate, phorbol 12-myristate 13-acetate (PMA), deoxyribonuclease</w:t>
      </w:r>
      <w:r w:rsidR="002E0B8E" w:rsidRPr="006C3C89">
        <w:rPr>
          <w:rFonts w:ascii="Times New Roman" w:hAnsi="Times New Roman" w:cs="Times New Roman"/>
          <w:sz w:val="24"/>
          <w:szCs w:val="24"/>
        </w:rPr>
        <w:t xml:space="preserve"> ǀ</w:t>
      </w:r>
      <w:r w:rsidR="00983082" w:rsidRPr="006C3C89">
        <w:rPr>
          <w:rFonts w:ascii="Times New Roman" w:hAnsi="Times New Roman" w:cs="Times New Roman"/>
          <w:sz w:val="24"/>
          <w:szCs w:val="24"/>
        </w:rPr>
        <w:t xml:space="preserve"> </w:t>
      </w:r>
      <w:r w:rsidR="005A72CE" w:rsidRPr="006C3C89">
        <w:rPr>
          <w:rFonts w:ascii="Times New Roman" w:hAnsi="Times New Roman" w:cs="Times New Roman"/>
          <w:sz w:val="24"/>
          <w:szCs w:val="24"/>
        </w:rPr>
        <w:t xml:space="preserve">(DNase </w:t>
      </w:r>
      <w:r w:rsidR="002E0B8E" w:rsidRPr="006C3C89">
        <w:rPr>
          <w:rFonts w:ascii="Times New Roman" w:eastAsia="宋体" w:hAnsi="Times New Roman" w:cs="Times New Roman"/>
          <w:sz w:val="24"/>
          <w:szCs w:val="24"/>
        </w:rPr>
        <w:t>ǀ</w:t>
      </w:r>
      <w:r w:rsidR="005A72CE" w:rsidRPr="006C3C89">
        <w:rPr>
          <w:rFonts w:ascii="Times New Roman" w:hAnsi="Times New Roman" w:cs="Times New Roman"/>
          <w:sz w:val="24"/>
          <w:szCs w:val="24"/>
        </w:rPr>
        <w:t>), dodecyl sodium sulfate (SDS)</w:t>
      </w:r>
      <w:r w:rsidR="00983082" w:rsidRPr="006C3C89">
        <w:rPr>
          <w:rFonts w:ascii="Times New Roman" w:hAnsi="Times New Roman" w:cs="Times New Roman"/>
          <w:sz w:val="24"/>
          <w:szCs w:val="24"/>
        </w:rPr>
        <w:t>,</w:t>
      </w:r>
      <w:r w:rsidR="00BA73B2" w:rsidRPr="006C3C89">
        <w:rPr>
          <w:rFonts w:ascii="Times New Roman" w:hAnsi="Times New Roman" w:cs="Times New Roman"/>
          <w:sz w:val="24"/>
          <w:szCs w:val="24"/>
        </w:rPr>
        <w:t xml:space="preserve"> </w:t>
      </w:r>
      <w:bookmarkStart w:id="0" w:name="_Hlk56972060"/>
      <w:r w:rsidR="00BA73B2" w:rsidRPr="006C3C89">
        <w:rPr>
          <w:rFonts w:ascii="Times New Roman" w:hAnsi="Times New Roman" w:cs="Times New Roman"/>
          <w:sz w:val="24"/>
          <w:szCs w:val="24"/>
        </w:rPr>
        <w:t>triphenylphosphine (TPP)</w:t>
      </w:r>
      <w:bookmarkEnd w:id="0"/>
      <w:r w:rsidR="003A2CFF" w:rsidRPr="006C3C89">
        <w:rPr>
          <w:rFonts w:ascii="Times New Roman" w:hAnsi="Times New Roman" w:cs="Times New Roman"/>
          <w:sz w:val="24"/>
          <w:szCs w:val="24"/>
        </w:rPr>
        <w:t>,</w:t>
      </w:r>
      <w:r w:rsidR="005A72CE" w:rsidRPr="006C3C89">
        <w:rPr>
          <w:rFonts w:ascii="Times New Roman" w:hAnsi="Times New Roman" w:cs="Times New Roman"/>
          <w:sz w:val="24"/>
          <w:szCs w:val="24"/>
        </w:rPr>
        <w:t xml:space="preserve"> </w:t>
      </w:r>
      <w:r w:rsidR="00DB24EA" w:rsidRPr="006C3C89">
        <w:rPr>
          <w:rFonts w:ascii="Times New Roman" w:hAnsi="Times New Roman" w:cs="Times New Roman"/>
          <w:sz w:val="24"/>
          <w:szCs w:val="24"/>
        </w:rPr>
        <w:t xml:space="preserve">methacholine, </w:t>
      </w:r>
      <w:r w:rsidR="00015050" w:rsidRPr="006C3C89">
        <w:rPr>
          <w:rFonts w:ascii="Times New Roman" w:hAnsi="Times New Roman" w:cs="Times New Roman"/>
          <w:sz w:val="24"/>
          <w:szCs w:val="24"/>
        </w:rPr>
        <w:t>and Liberase</w:t>
      </w:r>
      <w:r w:rsidR="00623793" w:rsidRPr="006C3C89">
        <w:rPr>
          <w:rFonts w:ascii="Times New Roman" w:hAnsi="Times New Roman" w:cs="Times New Roman"/>
          <w:sz w:val="24"/>
          <w:szCs w:val="24"/>
        </w:rPr>
        <w:t xml:space="preserve"> </w:t>
      </w:r>
      <w:r w:rsidR="003A5301" w:rsidRPr="006C3C89">
        <w:rPr>
          <w:rFonts w:ascii="Times New Roman" w:hAnsi="Times New Roman" w:cs="Times New Roman"/>
          <w:sz w:val="24"/>
          <w:szCs w:val="24"/>
        </w:rPr>
        <w:t xml:space="preserve">TM Research Grade </w:t>
      </w:r>
      <w:r w:rsidR="009718FE" w:rsidRPr="006C3C89">
        <w:rPr>
          <w:rFonts w:ascii="Times New Roman" w:hAnsi="Times New Roman" w:cs="Times New Roman"/>
          <w:sz w:val="24"/>
          <w:szCs w:val="24"/>
        </w:rPr>
        <w:t>we</w:t>
      </w:r>
      <w:r w:rsidR="00AF253C" w:rsidRPr="006C3C89">
        <w:rPr>
          <w:rFonts w:ascii="Times New Roman" w:hAnsi="Times New Roman" w:cs="Times New Roman"/>
          <w:sz w:val="24"/>
          <w:szCs w:val="24"/>
        </w:rPr>
        <w:t>r</w:t>
      </w:r>
      <w:r w:rsidR="009718FE" w:rsidRPr="006C3C89">
        <w:rPr>
          <w:rFonts w:ascii="Times New Roman" w:hAnsi="Times New Roman" w:cs="Times New Roman"/>
          <w:sz w:val="24"/>
          <w:szCs w:val="24"/>
        </w:rPr>
        <w:t xml:space="preserve">e </w:t>
      </w:r>
      <w:r w:rsidR="00AF253C" w:rsidRPr="006C3C89">
        <w:rPr>
          <w:rFonts w:ascii="Times New Roman" w:hAnsi="Times New Roman" w:cs="Times New Roman"/>
          <w:sz w:val="24"/>
          <w:szCs w:val="24"/>
        </w:rPr>
        <w:t xml:space="preserve">obtained </w:t>
      </w:r>
      <w:r w:rsidR="009718FE" w:rsidRPr="006C3C89">
        <w:rPr>
          <w:rFonts w:ascii="Times New Roman" w:hAnsi="Times New Roman" w:cs="Times New Roman"/>
          <w:sz w:val="24"/>
          <w:szCs w:val="24"/>
        </w:rPr>
        <w:t>from Sigma-Aldrich (U.S.A.).</w:t>
      </w:r>
      <w:r w:rsidR="003A5301" w:rsidRPr="006C3C89">
        <w:rPr>
          <w:rFonts w:ascii="Times New Roman" w:hAnsi="Times New Roman" w:cs="Times New Roman"/>
          <w:sz w:val="24"/>
          <w:szCs w:val="24"/>
        </w:rPr>
        <w:t xml:space="preserve"> Lecithin (from soybean) and </w:t>
      </w:r>
      <w:r w:rsidR="00AF253C" w:rsidRPr="00330CDB">
        <w:rPr>
          <w:rFonts w:ascii="Times New Roman" w:hAnsi="Times New Roman" w:cs="Times New Roman"/>
          <w:i/>
          <w:sz w:val="24"/>
          <w:szCs w:val="24"/>
        </w:rPr>
        <w:t>β</w:t>
      </w:r>
      <w:r w:rsidR="00AF253C" w:rsidRPr="006C3C89">
        <w:rPr>
          <w:rFonts w:ascii="Times New Roman" w:hAnsi="Times New Roman" w:cs="Times New Roman"/>
          <w:sz w:val="24"/>
          <w:szCs w:val="24"/>
        </w:rPr>
        <w:t>-cyclodextrin (</w:t>
      </w:r>
      <w:r w:rsidR="00AF253C" w:rsidRPr="00330CDB">
        <w:rPr>
          <w:rFonts w:ascii="Times New Roman" w:hAnsi="Times New Roman" w:cs="Times New Roman"/>
          <w:i/>
          <w:sz w:val="24"/>
          <w:szCs w:val="24"/>
        </w:rPr>
        <w:t>β</w:t>
      </w:r>
      <w:r w:rsidR="00AF253C" w:rsidRPr="006C3C89">
        <w:rPr>
          <w:rFonts w:ascii="Times New Roman" w:hAnsi="Times New Roman" w:cs="Times New Roman"/>
          <w:sz w:val="24"/>
          <w:szCs w:val="24"/>
        </w:rPr>
        <w:t>-CD)</w:t>
      </w:r>
      <w:r w:rsidR="001E3F2D" w:rsidRPr="006C3C89">
        <w:rPr>
          <w:rFonts w:ascii="Times New Roman" w:hAnsi="Times New Roman" w:cs="Times New Roman"/>
          <w:sz w:val="24"/>
          <w:szCs w:val="24"/>
        </w:rPr>
        <w:t xml:space="preserve"> </w:t>
      </w:r>
      <w:r w:rsidR="00AF253C" w:rsidRPr="006C3C89">
        <w:rPr>
          <w:rFonts w:ascii="Times New Roman" w:hAnsi="Times New Roman" w:cs="Times New Roman"/>
          <w:sz w:val="24"/>
          <w:szCs w:val="24"/>
        </w:rPr>
        <w:t xml:space="preserve">were purchased from </w:t>
      </w:r>
      <w:r w:rsidR="00973357" w:rsidRPr="006C3C89">
        <w:rPr>
          <w:rFonts w:ascii="Times New Roman" w:hAnsi="Times New Roman" w:cs="Times New Roman"/>
          <w:sz w:val="24"/>
          <w:szCs w:val="24"/>
        </w:rPr>
        <w:t>T</w:t>
      </w:r>
      <w:r w:rsidR="00AF253C" w:rsidRPr="006C3C89">
        <w:rPr>
          <w:rFonts w:ascii="Times New Roman" w:hAnsi="Times New Roman" w:cs="Times New Roman"/>
          <w:sz w:val="24"/>
          <w:szCs w:val="24"/>
        </w:rPr>
        <w:t>okyo Chemical Industry Co., Ltd. (Tokyo, Japan).</w:t>
      </w:r>
      <w:r w:rsidR="00DB24EA" w:rsidRPr="006C3C89">
        <w:rPr>
          <w:rFonts w:ascii="Times New Roman" w:hAnsi="Times New Roman" w:cs="Times New Roman"/>
          <w:sz w:val="24"/>
          <w:szCs w:val="24"/>
        </w:rPr>
        <w:t xml:space="preserve"> </w:t>
      </w:r>
      <w:r w:rsidR="00AF253C" w:rsidRPr="006C3C89">
        <w:rPr>
          <w:rFonts w:ascii="Times New Roman" w:hAnsi="Times New Roman" w:cs="Times New Roman"/>
          <w:sz w:val="24"/>
          <w:szCs w:val="24"/>
        </w:rPr>
        <w:t>1,2-Distearoyl-</w:t>
      </w:r>
      <w:r w:rsidR="00AF253C" w:rsidRPr="00330CDB">
        <w:rPr>
          <w:rFonts w:ascii="Times New Roman" w:hAnsi="Times New Roman" w:cs="Times New Roman"/>
          <w:i/>
          <w:sz w:val="24"/>
          <w:szCs w:val="24"/>
        </w:rPr>
        <w:t>sn</w:t>
      </w:r>
      <w:r w:rsidR="00AF253C" w:rsidRPr="006C3C89">
        <w:rPr>
          <w:rFonts w:ascii="Times New Roman" w:hAnsi="Times New Roman" w:cs="Times New Roman"/>
          <w:sz w:val="24"/>
          <w:szCs w:val="24"/>
        </w:rPr>
        <w:t>-glycero-3-phosphoethanolamine-N-[methoxy(polyethylene</w:t>
      </w:r>
      <w:r w:rsidR="00DB24EA" w:rsidRPr="006C3C89">
        <w:rPr>
          <w:rFonts w:ascii="Times New Roman" w:hAnsi="Times New Roman" w:cs="Times New Roman"/>
          <w:sz w:val="24"/>
          <w:szCs w:val="24"/>
        </w:rPr>
        <w:t xml:space="preserve"> </w:t>
      </w:r>
      <w:r w:rsidR="00AF253C" w:rsidRPr="006C3C89">
        <w:rPr>
          <w:rFonts w:ascii="Times New Roman" w:hAnsi="Times New Roman" w:cs="Times New Roman"/>
          <w:sz w:val="24"/>
          <w:szCs w:val="24"/>
        </w:rPr>
        <w:t>glycol)]-2000 (DSPE-PEG) w</w:t>
      </w:r>
      <w:r w:rsidR="00983082" w:rsidRPr="006C3C89">
        <w:rPr>
          <w:rFonts w:ascii="Times New Roman" w:hAnsi="Times New Roman" w:cs="Times New Roman"/>
          <w:sz w:val="24"/>
          <w:szCs w:val="24"/>
        </w:rPr>
        <w:t xml:space="preserve">as </w:t>
      </w:r>
      <w:r w:rsidR="00AF253C" w:rsidRPr="006C3C89">
        <w:rPr>
          <w:rFonts w:ascii="Times New Roman" w:hAnsi="Times New Roman" w:cs="Times New Roman"/>
          <w:sz w:val="24"/>
          <w:szCs w:val="24"/>
        </w:rPr>
        <w:t>obtained from Corden</w:t>
      </w:r>
      <w:r w:rsidR="00015050" w:rsidRPr="006C3C89">
        <w:rPr>
          <w:rFonts w:ascii="Times New Roman" w:hAnsi="Times New Roman" w:cs="Times New Roman"/>
          <w:sz w:val="24"/>
          <w:szCs w:val="24"/>
        </w:rPr>
        <w:t xml:space="preserve"> </w:t>
      </w:r>
      <w:r w:rsidR="00AF253C" w:rsidRPr="006C3C89">
        <w:rPr>
          <w:rFonts w:ascii="Times New Roman" w:hAnsi="Times New Roman" w:cs="Times New Roman"/>
          <w:sz w:val="24"/>
          <w:szCs w:val="24"/>
        </w:rPr>
        <w:t>Pharma (Switzerland). Cy</w:t>
      </w:r>
      <w:r w:rsidR="00623793" w:rsidRPr="006C3C89">
        <w:rPr>
          <w:rFonts w:ascii="Times New Roman" w:hAnsi="Times New Roman" w:cs="Times New Roman"/>
          <w:sz w:val="24"/>
          <w:szCs w:val="24"/>
        </w:rPr>
        <w:t>anine</w:t>
      </w:r>
      <w:r w:rsidR="00AF253C" w:rsidRPr="006C3C89">
        <w:rPr>
          <w:rFonts w:ascii="Times New Roman" w:hAnsi="Times New Roman" w:cs="Times New Roman"/>
          <w:sz w:val="24"/>
          <w:szCs w:val="24"/>
        </w:rPr>
        <w:t>5 NHS ester (Cy5) and Cy</w:t>
      </w:r>
      <w:r w:rsidR="00623793" w:rsidRPr="006C3C89">
        <w:rPr>
          <w:rFonts w:ascii="Times New Roman" w:hAnsi="Times New Roman" w:cs="Times New Roman"/>
          <w:sz w:val="24"/>
          <w:szCs w:val="24"/>
        </w:rPr>
        <w:t>anine</w:t>
      </w:r>
      <w:r w:rsidR="00AF253C" w:rsidRPr="006C3C89">
        <w:rPr>
          <w:rFonts w:ascii="Times New Roman" w:hAnsi="Times New Roman" w:cs="Times New Roman"/>
          <w:sz w:val="24"/>
          <w:szCs w:val="24"/>
        </w:rPr>
        <w:t>7.5 NHS ester (Cy7.5) were purchased from Lumiprobe, LLC.</w:t>
      </w:r>
      <w:r w:rsidR="001E3F2D" w:rsidRPr="006C3C89">
        <w:rPr>
          <w:rFonts w:ascii="Times New Roman" w:hAnsi="Times New Roman" w:cs="Times New Roman"/>
          <w:sz w:val="24"/>
          <w:szCs w:val="24"/>
        </w:rPr>
        <w:t xml:space="preserve"> </w:t>
      </w:r>
      <w:r w:rsidR="00AF253C" w:rsidRPr="006C3C89">
        <w:rPr>
          <w:rFonts w:ascii="Times New Roman" w:hAnsi="Times New Roman" w:cs="Times New Roman"/>
          <w:sz w:val="24"/>
          <w:szCs w:val="24"/>
        </w:rPr>
        <w:t>(U.S.A.).</w:t>
      </w:r>
      <w:r w:rsidR="00BE4F49" w:rsidRPr="006C3C89">
        <w:rPr>
          <w:rFonts w:ascii="Times New Roman" w:hAnsi="Times New Roman" w:cs="Times New Roman"/>
          <w:sz w:val="24"/>
          <w:szCs w:val="24"/>
        </w:rPr>
        <w:t xml:space="preserve"> </w:t>
      </w:r>
      <w:r w:rsidR="006A7848" w:rsidRPr="006C3C89">
        <w:rPr>
          <w:rFonts w:ascii="Times New Roman" w:hAnsi="Times New Roman" w:cs="Times New Roman"/>
          <w:sz w:val="24"/>
          <w:szCs w:val="24"/>
        </w:rPr>
        <w:t>Roswell Park Memorial Institute Medium (RPMI-1640)</w:t>
      </w:r>
      <w:r w:rsidR="00666E3A" w:rsidRPr="006C3C89">
        <w:rPr>
          <w:rFonts w:ascii="Times New Roman" w:hAnsi="Times New Roman" w:cs="Times New Roman"/>
          <w:sz w:val="24"/>
          <w:szCs w:val="24"/>
        </w:rPr>
        <w:t xml:space="preserve">, </w:t>
      </w:r>
      <w:r w:rsidR="00BE4F49" w:rsidRPr="006C3C89">
        <w:rPr>
          <w:rFonts w:ascii="Times New Roman" w:hAnsi="Times New Roman" w:cs="Times New Roman"/>
          <w:sz w:val="24"/>
          <w:szCs w:val="24"/>
        </w:rPr>
        <w:t>Dulbecco’s Modified Eagle medium (DMEM)</w:t>
      </w:r>
      <w:r w:rsidR="00623793" w:rsidRPr="006C3C89">
        <w:rPr>
          <w:rFonts w:ascii="Times New Roman" w:hAnsi="Times New Roman" w:cs="Times New Roman"/>
          <w:sz w:val="24"/>
          <w:szCs w:val="24"/>
        </w:rPr>
        <w:t>,</w:t>
      </w:r>
      <w:r w:rsidR="00BE4F49" w:rsidRPr="006C3C89">
        <w:rPr>
          <w:rFonts w:ascii="Times New Roman" w:hAnsi="Times New Roman" w:cs="Times New Roman"/>
          <w:sz w:val="24"/>
          <w:szCs w:val="24"/>
        </w:rPr>
        <w:t xml:space="preserve"> </w:t>
      </w:r>
      <w:r w:rsidR="00666E3A" w:rsidRPr="006C3C89">
        <w:rPr>
          <w:rFonts w:ascii="Times New Roman" w:hAnsi="Times New Roman" w:cs="Times New Roman"/>
          <w:sz w:val="24"/>
          <w:szCs w:val="24"/>
        </w:rPr>
        <w:t xml:space="preserve">and </w:t>
      </w:r>
      <w:r w:rsidR="00623793" w:rsidRPr="006C3C89">
        <w:rPr>
          <w:rFonts w:ascii="Times New Roman" w:hAnsi="Times New Roman" w:cs="Times New Roman"/>
          <w:sz w:val="24"/>
          <w:szCs w:val="24"/>
        </w:rPr>
        <w:t>p</w:t>
      </w:r>
      <w:r w:rsidR="00666E3A" w:rsidRPr="006C3C89">
        <w:rPr>
          <w:rFonts w:ascii="Times New Roman" w:hAnsi="Times New Roman" w:cs="Times New Roman"/>
          <w:sz w:val="24"/>
          <w:szCs w:val="24"/>
        </w:rPr>
        <w:t>enicillin-</w:t>
      </w:r>
      <w:r w:rsidR="00623793" w:rsidRPr="006C3C89">
        <w:rPr>
          <w:rFonts w:ascii="Times New Roman" w:hAnsi="Times New Roman" w:cs="Times New Roman"/>
          <w:sz w:val="24"/>
          <w:szCs w:val="24"/>
        </w:rPr>
        <w:t>s</w:t>
      </w:r>
      <w:r w:rsidR="00666E3A" w:rsidRPr="006C3C89">
        <w:rPr>
          <w:rFonts w:ascii="Times New Roman" w:hAnsi="Times New Roman" w:cs="Times New Roman"/>
          <w:sz w:val="24"/>
          <w:szCs w:val="24"/>
        </w:rPr>
        <w:t xml:space="preserve">treptomycin </w:t>
      </w:r>
      <w:r w:rsidR="00623793" w:rsidRPr="006C3C89">
        <w:rPr>
          <w:rFonts w:ascii="Times New Roman" w:hAnsi="Times New Roman" w:cs="Times New Roman"/>
          <w:sz w:val="24"/>
          <w:szCs w:val="24"/>
        </w:rPr>
        <w:t>s</w:t>
      </w:r>
      <w:r w:rsidR="00666E3A" w:rsidRPr="006C3C89">
        <w:rPr>
          <w:rFonts w:ascii="Times New Roman" w:hAnsi="Times New Roman" w:cs="Times New Roman"/>
          <w:sz w:val="24"/>
          <w:szCs w:val="24"/>
        </w:rPr>
        <w:t xml:space="preserve">olution </w:t>
      </w:r>
      <w:r w:rsidR="00BE4F49" w:rsidRPr="006C3C89">
        <w:rPr>
          <w:rFonts w:ascii="Times New Roman" w:hAnsi="Times New Roman" w:cs="Times New Roman"/>
          <w:sz w:val="24"/>
          <w:szCs w:val="24"/>
        </w:rPr>
        <w:t>were provide</w:t>
      </w:r>
      <w:r w:rsidR="009C77F4" w:rsidRPr="006C3C89">
        <w:rPr>
          <w:rFonts w:ascii="Times New Roman" w:hAnsi="Times New Roman" w:cs="Times New Roman"/>
          <w:sz w:val="24"/>
          <w:szCs w:val="24"/>
        </w:rPr>
        <w:t>d</w:t>
      </w:r>
      <w:r w:rsidR="00BE4F49" w:rsidRPr="006C3C89">
        <w:rPr>
          <w:rFonts w:ascii="Times New Roman" w:hAnsi="Times New Roman" w:cs="Times New Roman"/>
          <w:sz w:val="24"/>
          <w:szCs w:val="24"/>
        </w:rPr>
        <w:t xml:space="preserve"> by Hyclone (Waltham, U.S.A.). </w:t>
      </w:r>
      <w:r w:rsidR="00666E3A" w:rsidRPr="006C3C89">
        <w:rPr>
          <w:rFonts w:ascii="Times New Roman" w:hAnsi="Times New Roman" w:cs="Times New Roman"/>
          <w:sz w:val="24"/>
          <w:szCs w:val="24"/>
        </w:rPr>
        <w:t>Fetal bovine serum (FBS) w</w:t>
      </w:r>
      <w:r w:rsidR="00386A03" w:rsidRPr="006C3C89">
        <w:rPr>
          <w:rFonts w:ascii="Times New Roman" w:hAnsi="Times New Roman" w:cs="Times New Roman"/>
          <w:sz w:val="24"/>
          <w:szCs w:val="24"/>
        </w:rPr>
        <w:t>as</w:t>
      </w:r>
      <w:r w:rsidR="00666E3A" w:rsidRPr="006C3C89">
        <w:rPr>
          <w:rFonts w:ascii="Times New Roman" w:hAnsi="Times New Roman" w:cs="Times New Roman"/>
          <w:sz w:val="24"/>
          <w:szCs w:val="24"/>
        </w:rPr>
        <w:t xml:space="preserve"> purchased from Gibco (U.S.A.). </w:t>
      </w:r>
      <w:r w:rsidR="00A21279" w:rsidRPr="006C3C89">
        <w:rPr>
          <w:rFonts w:ascii="Times New Roman" w:hAnsi="Times New Roman" w:cs="Times New Roman"/>
          <w:sz w:val="24"/>
          <w:szCs w:val="24"/>
        </w:rPr>
        <w:t>Sytox Green Nucleic Acid Stain, Quant-iT PicoGreen</w:t>
      </w:r>
      <w:r w:rsidR="00015050" w:rsidRPr="006C3C89">
        <w:rPr>
          <w:rFonts w:ascii="Times New Roman" w:hAnsi="Times New Roman" w:cs="Times New Roman"/>
          <w:sz w:val="24"/>
          <w:szCs w:val="24"/>
        </w:rPr>
        <w:t xml:space="preserve"> </w:t>
      </w:r>
      <w:r w:rsidR="00A21279" w:rsidRPr="006C3C89">
        <w:rPr>
          <w:rFonts w:ascii="Times New Roman" w:hAnsi="Times New Roman" w:cs="Times New Roman"/>
          <w:sz w:val="24"/>
          <w:szCs w:val="24"/>
        </w:rPr>
        <w:t>dsDNA Reagent, Amplex Red Hydrogen Pero</w:t>
      </w:r>
      <w:r w:rsidR="002D68C9" w:rsidRPr="006C3C89">
        <w:rPr>
          <w:rFonts w:ascii="Times New Roman" w:hAnsi="Times New Roman" w:cs="Times New Roman"/>
          <w:sz w:val="24"/>
          <w:szCs w:val="24"/>
        </w:rPr>
        <w:t xml:space="preserve">xide/Peroxidase Assay Kit, </w:t>
      </w:r>
      <w:r w:rsidR="006A7848" w:rsidRPr="006C3C89">
        <w:rPr>
          <w:rFonts w:ascii="Times New Roman" w:hAnsi="Times New Roman" w:cs="Times New Roman"/>
          <w:sz w:val="24"/>
          <w:szCs w:val="24"/>
        </w:rPr>
        <w:t>P</w:t>
      </w:r>
      <w:r w:rsidR="002D68C9" w:rsidRPr="006C3C89">
        <w:rPr>
          <w:rFonts w:ascii="Times New Roman" w:hAnsi="Times New Roman" w:cs="Times New Roman"/>
          <w:sz w:val="24"/>
          <w:szCs w:val="24"/>
        </w:rPr>
        <w:t>age</w:t>
      </w:r>
      <w:r w:rsidR="006A7848" w:rsidRPr="006C3C89">
        <w:rPr>
          <w:rFonts w:ascii="Times New Roman" w:hAnsi="Times New Roman" w:cs="Times New Roman"/>
          <w:sz w:val="24"/>
          <w:szCs w:val="24"/>
        </w:rPr>
        <w:t>R</w:t>
      </w:r>
      <w:r w:rsidR="002E0B8E" w:rsidRPr="006C3C89">
        <w:rPr>
          <w:rFonts w:ascii="Times New Roman" w:hAnsi="Times New Roman" w:cs="Times New Roman"/>
          <w:sz w:val="24"/>
          <w:szCs w:val="24"/>
        </w:rPr>
        <w:t xml:space="preserve">uler </w:t>
      </w:r>
      <w:r w:rsidR="006A7848" w:rsidRPr="006C3C89">
        <w:rPr>
          <w:rFonts w:ascii="Times New Roman" w:hAnsi="Times New Roman" w:cs="Times New Roman"/>
          <w:sz w:val="24"/>
          <w:szCs w:val="24"/>
        </w:rPr>
        <w:t>P</w:t>
      </w:r>
      <w:r w:rsidR="002E0B8E" w:rsidRPr="006C3C89">
        <w:rPr>
          <w:rFonts w:ascii="Times New Roman" w:hAnsi="Times New Roman" w:cs="Times New Roman"/>
          <w:sz w:val="24"/>
          <w:szCs w:val="24"/>
        </w:rPr>
        <w:t xml:space="preserve">restained </w:t>
      </w:r>
      <w:r w:rsidR="006A7848" w:rsidRPr="006C3C89">
        <w:rPr>
          <w:rFonts w:ascii="Times New Roman" w:hAnsi="Times New Roman" w:cs="Times New Roman"/>
          <w:sz w:val="24"/>
          <w:szCs w:val="24"/>
        </w:rPr>
        <w:t>P</w:t>
      </w:r>
      <w:r w:rsidR="002E0B8E" w:rsidRPr="006C3C89">
        <w:rPr>
          <w:rFonts w:ascii="Times New Roman" w:hAnsi="Times New Roman" w:cs="Times New Roman"/>
          <w:sz w:val="24"/>
          <w:szCs w:val="24"/>
        </w:rPr>
        <w:t xml:space="preserve">rotein </w:t>
      </w:r>
      <w:r w:rsidR="006A7848" w:rsidRPr="006C3C89">
        <w:rPr>
          <w:rFonts w:ascii="Times New Roman" w:hAnsi="Times New Roman" w:cs="Times New Roman"/>
          <w:sz w:val="24"/>
          <w:szCs w:val="24"/>
        </w:rPr>
        <w:t>L</w:t>
      </w:r>
      <w:r w:rsidR="002E0B8E" w:rsidRPr="006C3C89">
        <w:rPr>
          <w:rFonts w:ascii="Times New Roman" w:hAnsi="Times New Roman" w:cs="Times New Roman"/>
          <w:sz w:val="24"/>
          <w:szCs w:val="24"/>
        </w:rPr>
        <w:t>adder</w:t>
      </w:r>
      <w:r w:rsidR="006A7848" w:rsidRPr="006C3C89">
        <w:rPr>
          <w:rFonts w:ascii="Times New Roman" w:hAnsi="Times New Roman" w:cs="Times New Roman"/>
          <w:sz w:val="24"/>
          <w:szCs w:val="24"/>
        </w:rPr>
        <w:t>,</w:t>
      </w:r>
      <w:r w:rsidR="002E0B8E" w:rsidRPr="006C3C89">
        <w:rPr>
          <w:rFonts w:ascii="Times New Roman" w:hAnsi="Times New Roman" w:cs="Times New Roman"/>
          <w:sz w:val="24"/>
          <w:szCs w:val="24"/>
        </w:rPr>
        <w:t xml:space="preserve"> and </w:t>
      </w:r>
      <w:r w:rsidR="006A7848" w:rsidRPr="006C3C89">
        <w:rPr>
          <w:rFonts w:ascii="Times New Roman" w:hAnsi="Times New Roman" w:cs="Times New Roman"/>
          <w:sz w:val="24"/>
          <w:szCs w:val="24"/>
        </w:rPr>
        <w:t>I</w:t>
      </w:r>
      <w:r w:rsidR="002D68C9" w:rsidRPr="006C3C89">
        <w:rPr>
          <w:rFonts w:ascii="Times New Roman" w:hAnsi="Times New Roman" w:cs="Times New Roman"/>
          <w:sz w:val="24"/>
          <w:szCs w:val="24"/>
        </w:rPr>
        <w:t xml:space="preserve">mject </w:t>
      </w:r>
      <w:r w:rsidR="006A7848" w:rsidRPr="006C3C89">
        <w:rPr>
          <w:rFonts w:ascii="Times New Roman" w:hAnsi="Times New Roman" w:cs="Times New Roman"/>
          <w:sz w:val="24"/>
          <w:szCs w:val="24"/>
        </w:rPr>
        <w:t>A</w:t>
      </w:r>
      <w:r w:rsidR="002D68C9" w:rsidRPr="006C3C89">
        <w:rPr>
          <w:rFonts w:ascii="Times New Roman" w:hAnsi="Times New Roman" w:cs="Times New Roman"/>
          <w:sz w:val="24"/>
          <w:szCs w:val="24"/>
        </w:rPr>
        <w:t xml:space="preserve">lum </w:t>
      </w:r>
      <w:r w:rsidR="006A7848" w:rsidRPr="006C3C89">
        <w:rPr>
          <w:rFonts w:ascii="Times New Roman" w:hAnsi="Times New Roman" w:cs="Times New Roman"/>
          <w:sz w:val="24"/>
          <w:szCs w:val="24"/>
        </w:rPr>
        <w:t>A</w:t>
      </w:r>
      <w:r w:rsidR="002D68C9" w:rsidRPr="006C3C89">
        <w:rPr>
          <w:rFonts w:ascii="Times New Roman" w:hAnsi="Times New Roman" w:cs="Times New Roman"/>
          <w:sz w:val="24"/>
          <w:szCs w:val="24"/>
        </w:rPr>
        <w:t>djuvant (</w:t>
      </w:r>
      <w:r w:rsidR="002D68C9" w:rsidRPr="00342F53">
        <w:rPr>
          <w:rFonts w:ascii="Times New Roman" w:hAnsi="Times New Roman" w:cs="Times New Roman"/>
          <w:i/>
          <w:sz w:val="24"/>
          <w:szCs w:val="24"/>
        </w:rPr>
        <w:t>i.e.</w:t>
      </w:r>
      <w:r w:rsidR="002D68C9" w:rsidRPr="006C3C89">
        <w:rPr>
          <w:rFonts w:ascii="Times New Roman" w:hAnsi="Times New Roman" w:cs="Times New Roman"/>
          <w:sz w:val="24"/>
          <w:szCs w:val="24"/>
        </w:rPr>
        <w:t>, Al(OH)</w:t>
      </w:r>
      <w:r w:rsidR="002E0B8E" w:rsidRPr="006C3C89">
        <w:rPr>
          <w:rFonts w:ascii="Times New Roman" w:hAnsi="Times New Roman" w:cs="Times New Roman"/>
          <w:sz w:val="24"/>
          <w:szCs w:val="24"/>
          <w:vertAlign w:val="subscript"/>
        </w:rPr>
        <w:t>3</w:t>
      </w:r>
      <w:r w:rsidR="006A7848" w:rsidRPr="006C3C89">
        <w:rPr>
          <w:rFonts w:ascii="Times New Roman" w:hAnsi="Times New Roman" w:cs="Times New Roman"/>
          <w:sz w:val="24"/>
          <w:szCs w:val="24"/>
        </w:rPr>
        <w:t xml:space="preserve"> </w:t>
      </w:r>
      <w:r w:rsidR="002E0B8E" w:rsidRPr="006C3C89">
        <w:rPr>
          <w:rFonts w:ascii="Times New Roman" w:hAnsi="Times New Roman" w:cs="Times New Roman"/>
          <w:sz w:val="24"/>
          <w:szCs w:val="24"/>
        </w:rPr>
        <w:t xml:space="preserve">gel) </w:t>
      </w:r>
      <w:r w:rsidR="00973357" w:rsidRPr="006C3C89">
        <w:rPr>
          <w:rFonts w:ascii="Times New Roman" w:hAnsi="Times New Roman" w:cs="Times New Roman"/>
          <w:sz w:val="24"/>
          <w:szCs w:val="24"/>
        </w:rPr>
        <w:t>w</w:t>
      </w:r>
      <w:r w:rsidR="002E0B8E" w:rsidRPr="006C3C89">
        <w:rPr>
          <w:rFonts w:ascii="Times New Roman" w:hAnsi="Times New Roman" w:cs="Times New Roman"/>
          <w:sz w:val="24"/>
          <w:szCs w:val="24"/>
        </w:rPr>
        <w:t>ere</w:t>
      </w:r>
      <w:r w:rsidR="00973357" w:rsidRPr="006C3C89">
        <w:rPr>
          <w:rFonts w:ascii="Times New Roman" w:hAnsi="Times New Roman" w:cs="Times New Roman"/>
          <w:sz w:val="24"/>
          <w:szCs w:val="24"/>
        </w:rPr>
        <w:t xml:space="preserve"> purchased from Invitrogen</w:t>
      </w:r>
      <w:r w:rsidR="006A7848" w:rsidRPr="006C3C89">
        <w:rPr>
          <w:rFonts w:ascii="Times New Roman" w:hAnsi="Times New Roman" w:cs="Times New Roman"/>
          <w:sz w:val="24"/>
          <w:szCs w:val="24"/>
        </w:rPr>
        <w:t xml:space="preserve"> </w:t>
      </w:r>
      <w:r w:rsidR="00674321" w:rsidRPr="006C3C89">
        <w:rPr>
          <w:rFonts w:ascii="Times New Roman" w:hAnsi="Times New Roman" w:cs="Times New Roman"/>
          <w:sz w:val="24"/>
          <w:szCs w:val="24"/>
        </w:rPr>
        <w:t>(U.S.A.)</w:t>
      </w:r>
      <w:r w:rsidR="00973357" w:rsidRPr="006C3C89">
        <w:rPr>
          <w:rFonts w:ascii="Times New Roman" w:hAnsi="Times New Roman" w:cs="Times New Roman"/>
          <w:sz w:val="24"/>
          <w:szCs w:val="24"/>
        </w:rPr>
        <w:t>.</w:t>
      </w:r>
      <w:r w:rsidR="002E0B8E" w:rsidRPr="006C3C89">
        <w:rPr>
          <w:rFonts w:ascii="Times New Roman" w:hAnsi="Times New Roman" w:cs="Times New Roman"/>
          <w:sz w:val="24"/>
          <w:szCs w:val="24"/>
        </w:rPr>
        <w:t xml:space="preserve"> Rabbit polyclonal </w:t>
      </w:r>
      <w:r w:rsidR="006A7848" w:rsidRPr="006C3C89">
        <w:rPr>
          <w:rFonts w:ascii="Times New Roman" w:hAnsi="Times New Roman" w:cs="Times New Roman"/>
          <w:sz w:val="24"/>
          <w:szCs w:val="24"/>
        </w:rPr>
        <w:t>anti-h</w:t>
      </w:r>
      <w:r w:rsidR="002E0B8E" w:rsidRPr="006C3C89">
        <w:rPr>
          <w:rFonts w:ascii="Times New Roman" w:hAnsi="Times New Roman" w:cs="Times New Roman"/>
          <w:sz w:val="24"/>
          <w:szCs w:val="24"/>
        </w:rPr>
        <w:t>istone H3 (citrulline R2</w:t>
      </w:r>
      <w:r w:rsidR="006A7848" w:rsidRPr="006C3C89">
        <w:rPr>
          <w:rFonts w:ascii="Times New Roman" w:hAnsi="Times New Roman" w:cs="Times New Roman"/>
          <w:sz w:val="24"/>
          <w:szCs w:val="24"/>
        </w:rPr>
        <w:t xml:space="preserve"> </w:t>
      </w:r>
      <w:r w:rsidR="002E0B8E" w:rsidRPr="006C3C89">
        <w:rPr>
          <w:rFonts w:ascii="Times New Roman" w:hAnsi="Times New Roman" w:cs="Times New Roman"/>
          <w:sz w:val="24"/>
          <w:szCs w:val="24"/>
        </w:rPr>
        <w:t>+</w:t>
      </w:r>
      <w:r w:rsidR="006A7848" w:rsidRPr="006C3C89">
        <w:rPr>
          <w:rFonts w:ascii="Times New Roman" w:hAnsi="Times New Roman" w:cs="Times New Roman"/>
          <w:sz w:val="24"/>
          <w:szCs w:val="24"/>
        </w:rPr>
        <w:t xml:space="preserve"> </w:t>
      </w:r>
      <w:r w:rsidR="002E0B8E" w:rsidRPr="006C3C89">
        <w:rPr>
          <w:rFonts w:ascii="Times New Roman" w:hAnsi="Times New Roman" w:cs="Times New Roman"/>
          <w:sz w:val="24"/>
          <w:szCs w:val="24"/>
        </w:rPr>
        <w:t>R8</w:t>
      </w:r>
      <w:r w:rsidR="006A7848" w:rsidRPr="006C3C89">
        <w:rPr>
          <w:rFonts w:ascii="Times New Roman" w:hAnsi="Times New Roman" w:cs="Times New Roman"/>
          <w:sz w:val="24"/>
          <w:szCs w:val="24"/>
        </w:rPr>
        <w:t xml:space="preserve"> </w:t>
      </w:r>
      <w:r w:rsidR="002E0B8E" w:rsidRPr="006C3C89">
        <w:rPr>
          <w:rFonts w:ascii="Times New Roman" w:hAnsi="Times New Roman" w:cs="Times New Roman"/>
          <w:sz w:val="24"/>
          <w:szCs w:val="24"/>
        </w:rPr>
        <w:t>+</w:t>
      </w:r>
      <w:r w:rsidR="006A7848" w:rsidRPr="006C3C89">
        <w:rPr>
          <w:rFonts w:ascii="Times New Roman" w:hAnsi="Times New Roman" w:cs="Times New Roman"/>
          <w:sz w:val="24"/>
          <w:szCs w:val="24"/>
        </w:rPr>
        <w:t xml:space="preserve"> </w:t>
      </w:r>
      <w:r w:rsidR="002E0B8E" w:rsidRPr="006C3C89">
        <w:rPr>
          <w:rFonts w:ascii="Times New Roman" w:hAnsi="Times New Roman" w:cs="Times New Roman"/>
          <w:sz w:val="24"/>
          <w:szCs w:val="24"/>
        </w:rPr>
        <w:t xml:space="preserve">R17) </w:t>
      </w:r>
      <w:r w:rsidR="006A7848" w:rsidRPr="006C3C89">
        <w:rPr>
          <w:rFonts w:ascii="Times New Roman" w:hAnsi="Times New Roman" w:cs="Times New Roman"/>
          <w:sz w:val="24"/>
          <w:szCs w:val="24"/>
        </w:rPr>
        <w:t xml:space="preserve">antibody </w:t>
      </w:r>
      <w:r w:rsidR="002E0B8E" w:rsidRPr="006C3C89">
        <w:rPr>
          <w:rFonts w:ascii="Times New Roman" w:hAnsi="Times New Roman" w:cs="Times New Roman"/>
          <w:sz w:val="24"/>
          <w:szCs w:val="24"/>
        </w:rPr>
        <w:t xml:space="preserve">and </w:t>
      </w:r>
      <w:r w:rsidR="006A7848" w:rsidRPr="006C3C89">
        <w:rPr>
          <w:rFonts w:ascii="Times New Roman" w:hAnsi="Times New Roman" w:cs="Times New Roman"/>
          <w:sz w:val="24"/>
          <w:szCs w:val="24"/>
        </w:rPr>
        <w:t>r</w:t>
      </w:r>
      <w:r w:rsidR="002E0B8E" w:rsidRPr="006C3C89">
        <w:rPr>
          <w:rFonts w:ascii="Times New Roman" w:hAnsi="Times New Roman" w:cs="Times New Roman"/>
          <w:sz w:val="24"/>
          <w:szCs w:val="24"/>
        </w:rPr>
        <w:t xml:space="preserve">abbit polyclonal </w:t>
      </w:r>
      <w:r w:rsidR="006A7848" w:rsidRPr="006C3C89">
        <w:rPr>
          <w:rFonts w:ascii="Times New Roman" w:hAnsi="Times New Roman" w:cs="Times New Roman"/>
          <w:sz w:val="24"/>
          <w:szCs w:val="24"/>
        </w:rPr>
        <w:t>anti-n</w:t>
      </w:r>
      <w:r w:rsidR="002E0B8E" w:rsidRPr="006C3C89">
        <w:rPr>
          <w:rFonts w:ascii="Times New Roman" w:hAnsi="Times New Roman" w:cs="Times New Roman"/>
          <w:sz w:val="24"/>
          <w:szCs w:val="24"/>
        </w:rPr>
        <w:t>e</w:t>
      </w:r>
      <w:r w:rsidR="00D81FCC" w:rsidRPr="006C3C89">
        <w:rPr>
          <w:rFonts w:ascii="Times New Roman" w:hAnsi="Times New Roman" w:cs="Times New Roman"/>
          <w:sz w:val="24"/>
          <w:szCs w:val="24"/>
        </w:rPr>
        <w:t>u</w:t>
      </w:r>
      <w:r w:rsidR="002E0B8E" w:rsidRPr="006C3C89">
        <w:rPr>
          <w:rFonts w:ascii="Times New Roman" w:hAnsi="Times New Roman" w:cs="Times New Roman"/>
          <w:sz w:val="24"/>
          <w:szCs w:val="24"/>
        </w:rPr>
        <w:t xml:space="preserve">trophil </w:t>
      </w:r>
      <w:r w:rsidR="006A7848" w:rsidRPr="006C3C89">
        <w:rPr>
          <w:rFonts w:ascii="Times New Roman" w:hAnsi="Times New Roman" w:cs="Times New Roman"/>
          <w:sz w:val="24"/>
          <w:szCs w:val="24"/>
        </w:rPr>
        <w:t>e</w:t>
      </w:r>
      <w:r w:rsidR="002E0B8E" w:rsidRPr="006C3C89">
        <w:rPr>
          <w:rFonts w:ascii="Times New Roman" w:hAnsi="Times New Roman" w:cs="Times New Roman"/>
          <w:sz w:val="24"/>
          <w:szCs w:val="24"/>
        </w:rPr>
        <w:t xml:space="preserve">lastase </w:t>
      </w:r>
      <w:r w:rsidR="00002E44" w:rsidRPr="006C3C89">
        <w:rPr>
          <w:rFonts w:ascii="Times New Roman" w:hAnsi="Times New Roman" w:cs="Times New Roman"/>
          <w:sz w:val="24"/>
          <w:szCs w:val="24"/>
        </w:rPr>
        <w:t xml:space="preserve">antibody </w:t>
      </w:r>
      <w:r w:rsidR="002E0B8E" w:rsidRPr="006C3C89">
        <w:rPr>
          <w:rFonts w:ascii="Times New Roman" w:hAnsi="Times New Roman" w:cs="Times New Roman"/>
          <w:sz w:val="24"/>
          <w:szCs w:val="24"/>
        </w:rPr>
        <w:t xml:space="preserve">were obtained from Abcam. 12% TGX </w:t>
      </w:r>
      <w:r w:rsidR="007F7D98" w:rsidRPr="006C3C89">
        <w:rPr>
          <w:rFonts w:ascii="Times New Roman" w:hAnsi="Times New Roman" w:cs="Times New Roman"/>
          <w:sz w:val="24"/>
          <w:szCs w:val="24"/>
        </w:rPr>
        <w:t>S</w:t>
      </w:r>
      <w:r w:rsidR="002E0B8E" w:rsidRPr="006C3C89">
        <w:rPr>
          <w:rFonts w:ascii="Times New Roman" w:hAnsi="Times New Roman" w:cs="Times New Roman"/>
          <w:sz w:val="24"/>
          <w:szCs w:val="24"/>
        </w:rPr>
        <w:t>atin-Free FastCast</w:t>
      </w:r>
      <w:r w:rsidR="009C77F4" w:rsidRPr="006C3C89">
        <w:rPr>
          <w:rFonts w:ascii="Times New Roman" w:hAnsi="Times New Roman" w:cs="Times New Roman"/>
          <w:sz w:val="24"/>
          <w:szCs w:val="24"/>
        </w:rPr>
        <w:t xml:space="preserve"> Kit and </w:t>
      </w:r>
      <w:r w:rsidR="002E0B8E" w:rsidRPr="006C3C89">
        <w:rPr>
          <w:rFonts w:ascii="Times New Roman" w:hAnsi="Times New Roman" w:cs="Times New Roman"/>
          <w:sz w:val="24"/>
          <w:szCs w:val="24"/>
        </w:rPr>
        <w:t>4</w:t>
      </w:r>
      <w:r w:rsidR="00037F0D" w:rsidRPr="006C3C89">
        <w:rPr>
          <w:rFonts w:ascii="Times New Roman" w:hAnsi="Times New Roman" w:cs="Times New Roman"/>
          <w:sz w:val="24"/>
          <w:szCs w:val="24"/>
        </w:rPr>
        <w:t>×</w:t>
      </w:r>
      <w:r w:rsidR="007F7D98" w:rsidRPr="006C3C89">
        <w:rPr>
          <w:rFonts w:ascii="Times New Roman" w:hAnsi="Times New Roman" w:cs="Times New Roman"/>
          <w:sz w:val="24"/>
          <w:szCs w:val="24"/>
        </w:rPr>
        <w:t xml:space="preserve"> </w:t>
      </w:r>
      <w:r w:rsidR="009C77F4" w:rsidRPr="006C3C89">
        <w:rPr>
          <w:rFonts w:ascii="Times New Roman" w:hAnsi="Times New Roman" w:cs="Times New Roman"/>
          <w:sz w:val="24"/>
          <w:szCs w:val="24"/>
        </w:rPr>
        <w:t>Laemmli Sample Buffer were obtained from Bio</w:t>
      </w:r>
      <w:r w:rsidR="007F7D98" w:rsidRPr="006C3C89">
        <w:rPr>
          <w:rFonts w:ascii="Times New Roman" w:hAnsi="Times New Roman" w:cs="Times New Roman"/>
          <w:sz w:val="24"/>
          <w:szCs w:val="24"/>
        </w:rPr>
        <w:t>-R</w:t>
      </w:r>
      <w:r w:rsidR="009C77F4" w:rsidRPr="006C3C89">
        <w:rPr>
          <w:rFonts w:ascii="Times New Roman" w:hAnsi="Times New Roman" w:cs="Times New Roman"/>
          <w:sz w:val="24"/>
          <w:szCs w:val="24"/>
        </w:rPr>
        <w:t>ad</w:t>
      </w:r>
      <w:r w:rsidR="00D81FCC" w:rsidRPr="006C3C89">
        <w:rPr>
          <w:rFonts w:ascii="Times New Roman" w:hAnsi="Times New Roman" w:cs="Times New Roman"/>
          <w:sz w:val="24"/>
          <w:szCs w:val="24"/>
        </w:rPr>
        <w:t xml:space="preserve"> </w:t>
      </w:r>
      <w:r w:rsidR="00674321" w:rsidRPr="006C3C89">
        <w:rPr>
          <w:rFonts w:ascii="Times New Roman" w:hAnsi="Times New Roman" w:cs="Times New Roman"/>
          <w:sz w:val="24"/>
          <w:szCs w:val="24"/>
        </w:rPr>
        <w:t>(U.S.A.)</w:t>
      </w:r>
      <w:r w:rsidR="009C77F4" w:rsidRPr="006C3C89">
        <w:rPr>
          <w:rFonts w:ascii="Times New Roman" w:hAnsi="Times New Roman" w:cs="Times New Roman"/>
          <w:sz w:val="24"/>
          <w:szCs w:val="24"/>
        </w:rPr>
        <w:t>. Pierce ECL Western Blotting Substrate, the second</w:t>
      </w:r>
      <w:r w:rsidR="00D81FCC" w:rsidRPr="006C3C89">
        <w:rPr>
          <w:rFonts w:ascii="Times New Roman" w:hAnsi="Times New Roman" w:cs="Times New Roman"/>
          <w:sz w:val="24"/>
          <w:szCs w:val="24"/>
        </w:rPr>
        <w:t>a</w:t>
      </w:r>
      <w:r w:rsidR="009C77F4" w:rsidRPr="006C3C89">
        <w:rPr>
          <w:rFonts w:ascii="Times New Roman" w:hAnsi="Times New Roman" w:cs="Times New Roman"/>
          <w:sz w:val="24"/>
          <w:szCs w:val="24"/>
        </w:rPr>
        <w:t xml:space="preserve">ry antibody </w:t>
      </w:r>
      <w:r w:rsidR="00FE535E" w:rsidRPr="006C3C89">
        <w:rPr>
          <w:rFonts w:ascii="Times New Roman" w:hAnsi="Times New Roman" w:cs="Times New Roman"/>
          <w:sz w:val="24"/>
          <w:szCs w:val="24"/>
        </w:rPr>
        <w:t>Alexa Fluor 568 goat anti-rat IgG, and Alexa Flour 400 donkey anti-goat IgG</w:t>
      </w:r>
      <w:r w:rsidR="009C77F4" w:rsidRPr="006C3C89">
        <w:rPr>
          <w:rFonts w:ascii="Times New Roman" w:hAnsi="Times New Roman" w:cs="Times New Roman"/>
          <w:sz w:val="24"/>
          <w:szCs w:val="24"/>
        </w:rPr>
        <w:t xml:space="preserve"> were provided by Thermo</w:t>
      </w:r>
      <w:r w:rsidR="00531F01" w:rsidRPr="006C3C89">
        <w:rPr>
          <w:rFonts w:ascii="Times New Roman" w:hAnsi="Times New Roman" w:cs="Times New Roman"/>
          <w:sz w:val="24"/>
          <w:szCs w:val="24"/>
        </w:rPr>
        <w:t xml:space="preserve"> Fisher Scientific</w:t>
      </w:r>
      <w:r w:rsidR="007F7D98" w:rsidRPr="006C3C89">
        <w:rPr>
          <w:rFonts w:ascii="Times New Roman" w:hAnsi="Times New Roman" w:cs="Times New Roman"/>
          <w:sz w:val="24"/>
          <w:szCs w:val="24"/>
        </w:rPr>
        <w:t xml:space="preserve"> (U.S.A.)</w:t>
      </w:r>
      <w:r w:rsidR="00531F01" w:rsidRPr="006C3C89">
        <w:rPr>
          <w:rFonts w:ascii="Times New Roman" w:hAnsi="Times New Roman" w:cs="Times New Roman"/>
          <w:sz w:val="24"/>
          <w:szCs w:val="24"/>
        </w:rPr>
        <w:t>. Anti-mouse Ly6G antibody, anti-mouse CD11b antibody, anti-mouse CD90.2 antibody, anti-mouse CD45R antibody, anti-mouse CDNK1.1 antibody, anti-mouse Ter-119 antibody, anti-mouse Ly6C antibody, anti-mouse CD90.2 antibody, anti-mouse CD4 antibody</w:t>
      </w:r>
      <w:r w:rsidR="007F7D98" w:rsidRPr="006C3C89">
        <w:rPr>
          <w:rFonts w:ascii="Times New Roman" w:hAnsi="Times New Roman" w:cs="Times New Roman"/>
          <w:sz w:val="24"/>
          <w:szCs w:val="24"/>
        </w:rPr>
        <w:t>,</w:t>
      </w:r>
      <w:r w:rsidR="00531F01" w:rsidRPr="006C3C89">
        <w:rPr>
          <w:rFonts w:ascii="Times New Roman" w:hAnsi="Times New Roman" w:cs="Times New Roman"/>
          <w:sz w:val="24"/>
          <w:szCs w:val="24"/>
        </w:rPr>
        <w:t xml:space="preserve"> and anti-mouse CD25 antibody were purchased from BD Bioscience (U.S.A.).</w:t>
      </w:r>
      <w:r w:rsidR="007F7D98" w:rsidRPr="006C3C89">
        <w:rPr>
          <w:rFonts w:ascii="Times New Roman" w:hAnsi="Times New Roman" w:cs="Times New Roman"/>
          <w:sz w:val="24"/>
          <w:szCs w:val="24"/>
        </w:rPr>
        <w:t xml:space="preserve"> </w:t>
      </w:r>
      <w:r w:rsidR="00603999" w:rsidRPr="006C3C89">
        <w:rPr>
          <w:rFonts w:ascii="Times New Roman" w:hAnsi="Times New Roman" w:cs="Times New Roman"/>
          <w:sz w:val="24"/>
          <w:szCs w:val="24"/>
        </w:rPr>
        <w:t>Anti-mouse CD11c antibody, anti-mouse F4/80 antibody, anti-mouse CD90.2 antibody, anti-mouse CD49b antibody, anti-mouse IL-17A antibody</w:t>
      </w:r>
      <w:r w:rsidR="00674321" w:rsidRPr="006C3C89">
        <w:rPr>
          <w:rFonts w:ascii="Times New Roman" w:hAnsi="Times New Roman" w:cs="Times New Roman"/>
          <w:sz w:val="24"/>
          <w:szCs w:val="24"/>
        </w:rPr>
        <w:t xml:space="preserve">, </w:t>
      </w:r>
      <w:r w:rsidR="00603999" w:rsidRPr="006C3C89">
        <w:rPr>
          <w:rFonts w:ascii="Times New Roman" w:hAnsi="Times New Roman" w:cs="Times New Roman"/>
          <w:sz w:val="24"/>
          <w:szCs w:val="24"/>
        </w:rPr>
        <w:t>anti-mouse Foxp3 antibody</w:t>
      </w:r>
      <w:r w:rsidR="00674321" w:rsidRPr="006C3C89">
        <w:rPr>
          <w:rFonts w:ascii="Times New Roman" w:hAnsi="Times New Roman" w:cs="Times New Roman"/>
          <w:sz w:val="24"/>
          <w:szCs w:val="24"/>
        </w:rPr>
        <w:t>, True-Nuclear Transcription Factor Buffer Set, Fixation Buffer, Intracellular Staining Permeabilization Wash Buffer</w:t>
      </w:r>
      <w:r w:rsidR="00D53D42" w:rsidRPr="006C3C89">
        <w:rPr>
          <w:rFonts w:ascii="Times New Roman" w:hAnsi="Times New Roman" w:cs="Times New Roman"/>
          <w:sz w:val="24"/>
          <w:szCs w:val="24"/>
        </w:rPr>
        <w:t>, Ultra-LEAF Purified anti-mouse CD3 antibody</w:t>
      </w:r>
      <w:r w:rsidR="0032673E" w:rsidRPr="006C3C89">
        <w:rPr>
          <w:rFonts w:ascii="Times New Roman" w:hAnsi="Times New Roman" w:cs="Times New Roman"/>
          <w:sz w:val="24"/>
          <w:szCs w:val="24"/>
        </w:rPr>
        <w:t>,</w:t>
      </w:r>
      <w:r w:rsidR="00D53D42" w:rsidRPr="006C3C89">
        <w:rPr>
          <w:rFonts w:ascii="Times New Roman" w:hAnsi="Times New Roman" w:cs="Times New Roman"/>
          <w:sz w:val="24"/>
          <w:szCs w:val="24"/>
        </w:rPr>
        <w:t xml:space="preserve"> and Ultra-LEAF Purified anti-mouse CD28 antibody </w:t>
      </w:r>
      <w:r w:rsidR="00603999" w:rsidRPr="006C3C89">
        <w:rPr>
          <w:rFonts w:ascii="Times New Roman" w:hAnsi="Times New Roman" w:cs="Times New Roman"/>
          <w:sz w:val="24"/>
          <w:szCs w:val="24"/>
        </w:rPr>
        <w:t>were provided by Bio</w:t>
      </w:r>
      <w:r w:rsidR="0032673E" w:rsidRPr="006C3C89">
        <w:rPr>
          <w:rFonts w:ascii="Times New Roman" w:hAnsi="Times New Roman" w:cs="Times New Roman"/>
          <w:sz w:val="24"/>
          <w:szCs w:val="24"/>
        </w:rPr>
        <w:t>L</w:t>
      </w:r>
      <w:r w:rsidR="00603999" w:rsidRPr="006C3C89">
        <w:rPr>
          <w:rFonts w:ascii="Times New Roman" w:hAnsi="Times New Roman" w:cs="Times New Roman"/>
          <w:sz w:val="24"/>
          <w:szCs w:val="24"/>
        </w:rPr>
        <w:t>egend (</w:t>
      </w:r>
      <w:r w:rsidR="0032673E" w:rsidRPr="006C3C89">
        <w:rPr>
          <w:rFonts w:ascii="Times New Roman" w:hAnsi="Times New Roman" w:cs="Times New Roman"/>
          <w:sz w:val="24"/>
          <w:szCs w:val="24"/>
        </w:rPr>
        <w:t>U.S.A.</w:t>
      </w:r>
      <w:r w:rsidR="00603999" w:rsidRPr="006C3C89">
        <w:rPr>
          <w:rFonts w:ascii="Times New Roman" w:hAnsi="Times New Roman" w:cs="Times New Roman"/>
          <w:sz w:val="24"/>
          <w:szCs w:val="24"/>
        </w:rPr>
        <w:t>)</w:t>
      </w:r>
      <w:r w:rsidR="007145D5" w:rsidRPr="006C3C89">
        <w:rPr>
          <w:rFonts w:ascii="Times New Roman" w:hAnsi="Times New Roman" w:cs="Times New Roman"/>
          <w:sz w:val="24"/>
          <w:szCs w:val="24"/>
        </w:rPr>
        <w:t>.</w:t>
      </w:r>
      <w:r w:rsidR="00D53D42" w:rsidRPr="006C3C89">
        <w:rPr>
          <w:rFonts w:ascii="Times New Roman" w:hAnsi="Times New Roman" w:cs="Times New Roman"/>
          <w:sz w:val="24"/>
          <w:szCs w:val="24"/>
        </w:rPr>
        <w:t xml:space="preserve"> EasySep Mouse Naïve CD4</w:t>
      </w:r>
      <w:r w:rsidR="00D53D42" w:rsidRPr="006C3C89">
        <w:rPr>
          <w:rFonts w:ascii="Times New Roman" w:hAnsi="Times New Roman" w:cs="Times New Roman"/>
          <w:sz w:val="24"/>
          <w:szCs w:val="24"/>
          <w:vertAlign w:val="superscript"/>
        </w:rPr>
        <w:t>+</w:t>
      </w:r>
      <w:r w:rsidR="00D53D42" w:rsidRPr="006C3C89">
        <w:rPr>
          <w:rFonts w:ascii="Times New Roman" w:hAnsi="Times New Roman" w:cs="Times New Roman"/>
          <w:sz w:val="24"/>
          <w:szCs w:val="24"/>
        </w:rPr>
        <w:t xml:space="preserve"> T Cell I</w:t>
      </w:r>
      <w:r w:rsidR="00B11070" w:rsidRPr="006C3C89">
        <w:rPr>
          <w:rFonts w:ascii="Times New Roman" w:hAnsi="Times New Roman" w:cs="Times New Roman"/>
          <w:sz w:val="24"/>
          <w:szCs w:val="24"/>
        </w:rPr>
        <w:t xml:space="preserve">solation </w:t>
      </w:r>
      <w:r w:rsidR="00D53D42" w:rsidRPr="006C3C89">
        <w:rPr>
          <w:rFonts w:ascii="Times New Roman" w:hAnsi="Times New Roman" w:cs="Times New Roman"/>
          <w:sz w:val="24"/>
          <w:szCs w:val="24"/>
        </w:rPr>
        <w:t>Kit was obtained from Stemcell Technologies (Canada).</w:t>
      </w:r>
      <w:r w:rsidR="004C22BE" w:rsidRPr="006C3C89">
        <w:rPr>
          <w:rFonts w:ascii="Times New Roman" w:hAnsi="Times New Roman" w:cs="Times New Roman"/>
          <w:sz w:val="24"/>
          <w:szCs w:val="24"/>
        </w:rPr>
        <w:t xml:space="preserve"> Radio</w:t>
      </w:r>
      <w:r w:rsidR="00B11070" w:rsidRPr="006C3C89">
        <w:rPr>
          <w:rFonts w:ascii="Times New Roman" w:hAnsi="Times New Roman" w:cs="Times New Roman"/>
          <w:sz w:val="24"/>
          <w:szCs w:val="24"/>
        </w:rPr>
        <w:t>i</w:t>
      </w:r>
      <w:r w:rsidR="004C22BE" w:rsidRPr="006C3C89">
        <w:rPr>
          <w:rFonts w:ascii="Times New Roman" w:hAnsi="Times New Roman" w:cs="Times New Roman"/>
          <w:sz w:val="24"/>
          <w:szCs w:val="24"/>
        </w:rPr>
        <w:t xml:space="preserve">mmunoprecipitation </w:t>
      </w:r>
      <w:r w:rsidR="00B11070" w:rsidRPr="006C3C89">
        <w:rPr>
          <w:rFonts w:ascii="Times New Roman" w:hAnsi="Times New Roman" w:cs="Times New Roman"/>
          <w:sz w:val="24"/>
          <w:szCs w:val="24"/>
        </w:rPr>
        <w:t>a</w:t>
      </w:r>
      <w:r w:rsidR="004C22BE" w:rsidRPr="006C3C89">
        <w:rPr>
          <w:rFonts w:ascii="Times New Roman" w:hAnsi="Times New Roman" w:cs="Times New Roman"/>
          <w:sz w:val="24"/>
          <w:szCs w:val="24"/>
        </w:rPr>
        <w:t xml:space="preserve">ssay (RIPA) </w:t>
      </w:r>
      <w:r w:rsidR="00B11070" w:rsidRPr="006C3C89">
        <w:rPr>
          <w:rFonts w:ascii="Times New Roman" w:hAnsi="Times New Roman" w:cs="Times New Roman"/>
          <w:sz w:val="24"/>
          <w:szCs w:val="24"/>
        </w:rPr>
        <w:t>l</w:t>
      </w:r>
      <w:r w:rsidR="004C22BE" w:rsidRPr="006C3C89">
        <w:rPr>
          <w:rFonts w:ascii="Times New Roman" w:hAnsi="Times New Roman" w:cs="Times New Roman"/>
          <w:sz w:val="24"/>
          <w:szCs w:val="24"/>
        </w:rPr>
        <w:t xml:space="preserve">ysis </w:t>
      </w:r>
      <w:r w:rsidR="00B11070" w:rsidRPr="006C3C89">
        <w:rPr>
          <w:rFonts w:ascii="Times New Roman" w:hAnsi="Times New Roman" w:cs="Times New Roman"/>
          <w:sz w:val="24"/>
          <w:szCs w:val="24"/>
        </w:rPr>
        <w:t>b</w:t>
      </w:r>
      <w:r w:rsidR="004C22BE" w:rsidRPr="006C3C89">
        <w:rPr>
          <w:rFonts w:ascii="Times New Roman" w:hAnsi="Times New Roman" w:cs="Times New Roman"/>
          <w:sz w:val="24"/>
          <w:szCs w:val="24"/>
        </w:rPr>
        <w:t>uffer,</w:t>
      </w:r>
      <w:r w:rsidR="00B73033" w:rsidRPr="006C3C89">
        <w:rPr>
          <w:rFonts w:ascii="Times New Roman" w:hAnsi="Times New Roman" w:cs="Times New Roman"/>
          <w:sz w:val="24"/>
          <w:szCs w:val="24"/>
        </w:rPr>
        <w:t xml:space="preserve"> </w:t>
      </w:r>
      <w:r w:rsidR="00B11070" w:rsidRPr="006C3C89">
        <w:rPr>
          <w:rFonts w:ascii="Times New Roman" w:hAnsi="Times New Roman" w:cs="Times New Roman"/>
          <w:sz w:val="24"/>
          <w:szCs w:val="24"/>
        </w:rPr>
        <w:t>h</w:t>
      </w:r>
      <w:r w:rsidR="00B73033" w:rsidRPr="006C3C89">
        <w:rPr>
          <w:rFonts w:ascii="Times New Roman" w:hAnsi="Times New Roman" w:cs="Times New Roman"/>
          <w:sz w:val="24"/>
          <w:szCs w:val="24"/>
        </w:rPr>
        <w:t>orseradish peroxidase (HRP)</w:t>
      </w:r>
      <w:r w:rsidR="00B11070" w:rsidRPr="006C3C89">
        <w:rPr>
          <w:rFonts w:ascii="Times New Roman" w:hAnsi="Times New Roman" w:cs="Times New Roman"/>
          <w:sz w:val="24"/>
          <w:szCs w:val="24"/>
        </w:rPr>
        <w:t>-</w:t>
      </w:r>
      <w:r w:rsidR="00B73033" w:rsidRPr="006C3C89">
        <w:rPr>
          <w:rFonts w:ascii="Times New Roman" w:hAnsi="Times New Roman" w:cs="Times New Roman"/>
          <w:sz w:val="24"/>
          <w:szCs w:val="24"/>
        </w:rPr>
        <w:t xml:space="preserve">labeled goat anti-rabbit IgG (H+L), </w:t>
      </w:r>
      <w:r w:rsidR="00B73033" w:rsidRPr="00330CDB">
        <w:rPr>
          <w:rFonts w:ascii="Times New Roman" w:hAnsi="Times New Roman" w:cs="Times New Roman"/>
          <w:i/>
          <w:sz w:val="24"/>
          <w:szCs w:val="24"/>
        </w:rPr>
        <w:t>β</w:t>
      </w:r>
      <w:r w:rsidR="00B73033" w:rsidRPr="006C3C89">
        <w:rPr>
          <w:rFonts w:ascii="Times New Roman" w:hAnsi="Times New Roman" w:cs="Times New Roman"/>
          <w:sz w:val="24"/>
          <w:szCs w:val="24"/>
        </w:rPr>
        <w:t>-actin antibody, phenylmeth</w:t>
      </w:r>
      <w:r w:rsidR="00002E44" w:rsidRPr="006C3C89">
        <w:rPr>
          <w:rFonts w:ascii="Times New Roman" w:hAnsi="Times New Roman" w:cs="Times New Roman"/>
          <w:sz w:val="24"/>
          <w:szCs w:val="24"/>
        </w:rPr>
        <w:t>yl</w:t>
      </w:r>
      <w:r w:rsidR="00B73033" w:rsidRPr="006C3C89">
        <w:rPr>
          <w:rFonts w:ascii="Times New Roman" w:hAnsi="Times New Roman" w:cs="Times New Roman"/>
          <w:sz w:val="24"/>
          <w:szCs w:val="24"/>
        </w:rPr>
        <w:t>sulfonyl fluoride (PMSF), bio-labeled goat anti-mouse IgG (H+L)</w:t>
      </w:r>
      <w:r w:rsidR="00E75967" w:rsidRPr="006C3C89">
        <w:rPr>
          <w:rFonts w:ascii="Times New Roman" w:hAnsi="Times New Roman" w:cs="Times New Roman"/>
          <w:sz w:val="24"/>
          <w:szCs w:val="24"/>
        </w:rPr>
        <w:t>, BCA protein assay</w:t>
      </w:r>
      <w:r w:rsidR="000559BA" w:rsidRPr="006C3C89">
        <w:rPr>
          <w:rFonts w:ascii="Times New Roman" w:hAnsi="Times New Roman" w:cs="Times New Roman"/>
          <w:sz w:val="24"/>
          <w:szCs w:val="24"/>
        </w:rPr>
        <w:t>,</w:t>
      </w:r>
      <w:r w:rsidR="00E75967" w:rsidRPr="006C3C89">
        <w:rPr>
          <w:rFonts w:ascii="Times New Roman" w:hAnsi="Times New Roman" w:cs="Times New Roman"/>
          <w:sz w:val="24"/>
          <w:szCs w:val="24"/>
        </w:rPr>
        <w:t xml:space="preserve"> and Mito-Tracker Green were purchased from Beyotime Institute of Biotechnology (China)</w:t>
      </w:r>
      <w:r w:rsidR="005B78F5" w:rsidRPr="006C3C89">
        <w:rPr>
          <w:rFonts w:ascii="Times New Roman" w:hAnsi="Times New Roman" w:cs="Times New Roman"/>
          <w:sz w:val="24"/>
          <w:szCs w:val="24"/>
        </w:rPr>
        <w:t xml:space="preserve">. All </w:t>
      </w:r>
      <w:r w:rsidR="000559BA" w:rsidRPr="006C3C89">
        <w:rPr>
          <w:rFonts w:ascii="Times New Roman" w:hAnsi="Times New Roman" w:cs="Times New Roman"/>
          <w:sz w:val="24"/>
          <w:szCs w:val="24"/>
        </w:rPr>
        <w:t xml:space="preserve">other </w:t>
      </w:r>
      <w:r w:rsidR="005B78F5" w:rsidRPr="006C3C89">
        <w:rPr>
          <w:rFonts w:ascii="Times New Roman" w:hAnsi="Times New Roman" w:cs="Times New Roman"/>
          <w:sz w:val="24"/>
          <w:szCs w:val="24"/>
        </w:rPr>
        <w:t xml:space="preserve">ELISA kits were obtained from Boster Biological Technology Co., Ltd (Wuhan, China). Recombinant </w:t>
      </w:r>
      <w:r w:rsidR="007E356A" w:rsidRPr="006C3C89">
        <w:rPr>
          <w:rFonts w:ascii="Times New Roman" w:hAnsi="Times New Roman" w:cs="Times New Roman"/>
          <w:sz w:val="24"/>
          <w:szCs w:val="24"/>
        </w:rPr>
        <w:t>h</w:t>
      </w:r>
      <w:r w:rsidR="005B78F5" w:rsidRPr="006C3C89">
        <w:rPr>
          <w:rFonts w:ascii="Times New Roman" w:hAnsi="Times New Roman" w:cs="Times New Roman"/>
          <w:sz w:val="24"/>
          <w:szCs w:val="24"/>
        </w:rPr>
        <w:t xml:space="preserve">uman </w:t>
      </w:r>
      <w:r w:rsidR="007E356A" w:rsidRPr="006C3C89">
        <w:rPr>
          <w:rFonts w:ascii="Times New Roman" w:hAnsi="Times New Roman" w:cs="Times New Roman"/>
          <w:sz w:val="24"/>
          <w:szCs w:val="24"/>
        </w:rPr>
        <w:t>transforming growth factor (</w:t>
      </w:r>
      <w:r w:rsidR="005B78F5" w:rsidRPr="006C3C89">
        <w:rPr>
          <w:rFonts w:ascii="Times New Roman" w:hAnsi="Times New Roman" w:cs="Times New Roman"/>
          <w:sz w:val="24"/>
          <w:szCs w:val="24"/>
        </w:rPr>
        <w:t>TGF</w:t>
      </w:r>
      <w:r w:rsidR="007E356A" w:rsidRPr="006C3C89">
        <w:rPr>
          <w:rFonts w:ascii="Times New Roman" w:hAnsi="Times New Roman" w:cs="Times New Roman"/>
          <w:sz w:val="24"/>
          <w:szCs w:val="24"/>
        </w:rPr>
        <w:t>)</w:t>
      </w:r>
      <w:r w:rsidR="005B78F5" w:rsidRPr="006C3C89">
        <w:rPr>
          <w:rFonts w:ascii="Times New Roman" w:hAnsi="Times New Roman" w:cs="Times New Roman"/>
          <w:sz w:val="24"/>
          <w:szCs w:val="24"/>
        </w:rPr>
        <w:t xml:space="preserve">-β1 was </w:t>
      </w:r>
      <w:r w:rsidR="00206998" w:rsidRPr="006C3C89">
        <w:rPr>
          <w:rFonts w:ascii="Times New Roman" w:hAnsi="Times New Roman" w:cs="Times New Roman"/>
          <w:sz w:val="24"/>
          <w:szCs w:val="24"/>
        </w:rPr>
        <w:t>provided by PeproTech (U.S.A.).</w:t>
      </w:r>
      <w:r w:rsidR="001E3F2D" w:rsidRPr="006C3C89">
        <w:rPr>
          <w:rFonts w:ascii="Times New Roman" w:hAnsi="Times New Roman" w:cs="Times New Roman"/>
          <w:sz w:val="24"/>
          <w:szCs w:val="24"/>
        </w:rPr>
        <w:t xml:space="preserve"> </w:t>
      </w:r>
      <w:r w:rsidR="00F14907" w:rsidRPr="006C3C89">
        <w:rPr>
          <w:rFonts w:ascii="Times New Roman" w:hAnsi="Times New Roman" w:cs="Times New Roman"/>
          <w:sz w:val="24"/>
          <w:szCs w:val="24"/>
        </w:rPr>
        <w:t>Anhydrous dichloromethane (DCM)</w:t>
      </w:r>
      <w:r w:rsidR="00EE3E0D" w:rsidRPr="006C3C89">
        <w:rPr>
          <w:rFonts w:ascii="Times New Roman" w:hAnsi="Times New Roman" w:cs="Times New Roman"/>
          <w:sz w:val="24"/>
          <w:szCs w:val="24"/>
        </w:rPr>
        <w:t>,</w:t>
      </w:r>
      <w:r w:rsidR="00F14907" w:rsidRPr="006C3C89">
        <w:rPr>
          <w:rFonts w:ascii="Times New Roman" w:hAnsi="Times New Roman" w:cs="Times New Roman"/>
          <w:sz w:val="24"/>
          <w:szCs w:val="24"/>
        </w:rPr>
        <w:t xml:space="preserve"> </w:t>
      </w:r>
      <w:bookmarkStart w:id="1" w:name="_Hlk56972071"/>
      <w:r w:rsidR="00BA73B2" w:rsidRPr="006C3C89">
        <w:rPr>
          <w:rFonts w:ascii="Times New Roman" w:hAnsi="Times New Roman" w:cs="Times New Roman"/>
          <w:sz w:val="24"/>
          <w:szCs w:val="24"/>
        </w:rPr>
        <w:t>stearyl bromide</w:t>
      </w:r>
      <w:bookmarkEnd w:id="1"/>
      <w:r w:rsidR="003A2CFF" w:rsidRPr="006C3C89">
        <w:rPr>
          <w:rFonts w:ascii="Times New Roman" w:hAnsi="Times New Roman" w:cs="Times New Roman"/>
          <w:sz w:val="24"/>
          <w:szCs w:val="24"/>
        </w:rPr>
        <w:t xml:space="preserve">, </w:t>
      </w:r>
      <w:r w:rsidR="00F14907" w:rsidRPr="006C3C89">
        <w:rPr>
          <w:rFonts w:ascii="Times New Roman" w:hAnsi="Times New Roman" w:cs="Times New Roman"/>
          <w:sz w:val="24"/>
          <w:szCs w:val="24"/>
        </w:rPr>
        <w:t>anhydrous dimethylsulfoxide (DMSO)</w:t>
      </w:r>
      <w:r w:rsidR="00EE3E0D" w:rsidRPr="006C3C89">
        <w:rPr>
          <w:rFonts w:ascii="Times New Roman" w:hAnsi="Times New Roman" w:cs="Times New Roman"/>
          <w:sz w:val="24"/>
          <w:szCs w:val="24"/>
        </w:rPr>
        <w:t>, and 1-(3-dimethylaminopropyl)-3-ethylcarbodiimide hydrochloride (EDC)</w:t>
      </w:r>
      <w:r w:rsidR="00F14907" w:rsidRPr="006C3C89">
        <w:rPr>
          <w:rFonts w:ascii="Times New Roman" w:hAnsi="Times New Roman" w:cs="Times New Roman"/>
          <w:sz w:val="24"/>
          <w:szCs w:val="24"/>
        </w:rPr>
        <w:t xml:space="preserve"> were obtained from J&amp;K.</w:t>
      </w:r>
    </w:p>
    <w:p w14:paraId="7E0B65B8" w14:textId="77777777" w:rsidR="00FD19FF" w:rsidRPr="006C3C89" w:rsidRDefault="00FD19FF" w:rsidP="00ED01D5">
      <w:pPr>
        <w:adjustRightInd w:val="0"/>
        <w:snapToGrid w:val="0"/>
        <w:spacing w:line="288" w:lineRule="auto"/>
        <w:jc w:val="left"/>
        <w:rPr>
          <w:rFonts w:ascii="Times New Roman" w:hAnsi="Times New Roman" w:cs="Times New Roman"/>
          <w:b/>
          <w:sz w:val="24"/>
          <w:szCs w:val="24"/>
          <w:highlight w:val="yellow"/>
        </w:rPr>
      </w:pPr>
    </w:p>
    <w:p w14:paraId="700E23B8" w14:textId="723ABF10" w:rsidR="00666097" w:rsidRPr="006C3C89" w:rsidRDefault="00C3147B"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 xml:space="preserve">Synthesis </w:t>
      </w:r>
      <w:r w:rsidR="0042460D" w:rsidRPr="006C3C89">
        <w:rPr>
          <w:rFonts w:ascii="Times New Roman" w:hAnsi="Times New Roman" w:cs="Times New Roman"/>
          <w:b/>
          <w:sz w:val="24"/>
          <w:szCs w:val="24"/>
        </w:rPr>
        <w:t xml:space="preserve">of </w:t>
      </w:r>
      <w:r w:rsidR="007E356A" w:rsidRPr="006C3C89">
        <w:rPr>
          <w:rFonts w:ascii="Times New Roman" w:hAnsi="Times New Roman" w:cs="Times New Roman"/>
          <w:b/>
          <w:sz w:val="24"/>
          <w:szCs w:val="24"/>
        </w:rPr>
        <w:t>an antioxidative and anti-inflammatory cyclodextrin material</w:t>
      </w:r>
      <w:r w:rsidR="00AB654A" w:rsidRPr="006C3C89">
        <w:rPr>
          <w:rFonts w:ascii="Times New Roman" w:hAnsi="Times New Roman" w:cs="Times New Roman"/>
          <w:b/>
          <w:sz w:val="24"/>
          <w:szCs w:val="24"/>
        </w:rPr>
        <w:t xml:space="preserve">. </w:t>
      </w:r>
      <w:r w:rsidR="007E356A" w:rsidRPr="006C3C89">
        <w:rPr>
          <w:rFonts w:ascii="Times New Roman" w:hAnsi="Times New Roman" w:cs="Times New Roman"/>
          <w:sz w:val="24"/>
          <w:szCs w:val="24"/>
        </w:rPr>
        <w:t xml:space="preserve">An antioxidative and anti-inflammatory cyclodextrin material </w:t>
      </w:r>
      <w:r w:rsidR="00F14907" w:rsidRPr="006C3C89">
        <w:rPr>
          <w:rFonts w:ascii="Times New Roman" w:hAnsi="Times New Roman" w:cs="Times New Roman"/>
          <w:sz w:val="24"/>
          <w:szCs w:val="24"/>
        </w:rPr>
        <w:t>(</w:t>
      </w:r>
      <w:r w:rsidR="007E356A" w:rsidRPr="006C3C89">
        <w:rPr>
          <w:rFonts w:ascii="Times New Roman" w:hAnsi="Times New Roman" w:cs="Times New Roman"/>
          <w:sz w:val="24"/>
          <w:szCs w:val="24"/>
        </w:rPr>
        <w:t xml:space="preserve">defined as </w:t>
      </w:r>
      <w:r w:rsidR="00F14907" w:rsidRPr="006C3C89">
        <w:rPr>
          <w:rFonts w:ascii="Times New Roman" w:hAnsi="Times New Roman" w:cs="Times New Roman"/>
          <w:sz w:val="24"/>
          <w:szCs w:val="24"/>
        </w:rPr>
        <w:t xml:space="preserve">TPCD) was synthesized by sequentially conjugating </w:t>
      </w:r>
      <w:r w:rsidR="00E04912" w:rsidRPr="006C3C89">
        <w:rPr>
          <w:rFonts w:ascii="Times New Roman" w:hAnsi="Times New Roman" w:cs="Times New Roman"/>
          <w:sz w:val="24"/>
          <w:szCs w:val="24"/>
        </w:rPr>
        <w:t>Tempol</w:t>
      </w:r>
      <w:r w:rsidR="00F14907" w:rsidRPr="006C3C89">
        <w:rPr>
          <w:rFonts w:ascii="Times New Roman" w:hAnsi="Times New Roman" w:cs="Times New Roman"/>
          <w:sz w:val="24"/>
          <w:szCs w:val="24"/>
        </w:rPr>
        <w:t xml:space="preserve"> and PBAP onto β-CD</w:t>
      </w:r>
      <w:bookmarkStart w:id="2" w:name="OLE_LINK3"/>
      <w:bookmarkStart w:id="3" w:name="OLE_LINK4"/>
      <w:r w:rsidR="00EE3E0D" w:rsidRPr="006C3C89">
        <w:rPr>
          <w:rFonts w:ascii="Times New Roman" w:hAnsi="Times New Roman" w:cs="Times New Roman"/>
          <w:sz w:val="24"/>
          <w:szCs w:val="24"/>
        </w:rPr>
        <w:t>.</w:t>
      </w:r>
      <w:bookmarkEnd w:id="2"/>
      <w:bookmarkEnd w:id="3"/>
      <w:r w:rsidR="00B231CE" w:rsidRPr="006C3C89">
        <w:rPr>
          <w:rFonts w:ascii="Times New Roman" w:hAnsi="Times New Roman" w:cs="Times New Roman"/>
          <w:sz w:val="24"/>
          <w:szCs w:val="24"/>
        </w:rPr>
        <w:fldChar w:fldCharType="begin"/>
      </w:r>
      <w:r w:rsidR="00B231CE" w:rsidRPr="006C3C89">
        <w:rPr>
          <w:rFonts w:ascii="Times New Roman" w:hAnsi="Times New Roman" w:cs="Times New Roman"/>
          <w:sz w:val="24"/>
          <w:szCs w:val="24"/>
        </w:rPr>
        <w:instrText xml:space="preserve"> HYPERLINK \l "_ENREF_1" \o "Li, 2018 #175" </w:instrText>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sz w:val="24"/>
          <w:szCs w:val="24"/>
        </w:rPr>
        <w:fldChar w:fldCharType="begin"/>
      </w:r>
      <w:r w:rsidR="00B231CE" w:rsidRPr="006C3C89">
        <w:rPr>
          <w:rFonts w:ascii="Times New Roman" w:hAnsi="Times New Roman" w:cs="Times New Roman"/>
          <w:sz w:val="24"/>
          <w:szCs w:val="24"/>
        </w:rPr>
        <w:instrText xml:space="preserve"> ADDIN EN.CITE &lt;EndNote&gt;&lt;Cite&gt;&lt;Author&gt;Li&lt;/Author&gt;&lt;Year&gt;2018&lt;/Year&gt;&lt;RecNum&gt;175&lt;/RecNum&gt;&lt;DisplayText&gt;&lt;style face="superscript"&gt;1&lt;/style&gt;&lt;/DisplayText&gt;&lt;record&gt;&lt;rec-number&gt;175&lt;/rec-number&gt;&lt;foreign-keys&gt;&lt;key app="EN" db-id="drwsaperxdprv6ez0eox0erlssez9ts2t0ft"&gt;175&lt;/key&gt;&lt;/foreign-keys&gt;&lt;ref-type name="Journal Article"&gt;17&lt;/ref-type&gt;&lt;contributors&gt;&lt;authors&gt;&lt;author&gt;Li, L.&lt;/author&gt;&lt;author&gt;Guo, J.&lt;/author&gt;&lt;author&gt;Wang, Y.&lt;/author&gt;&lt;author&gt;Xiong, X.&lt;/author&gt;&lt;author&gt;Tao, H.&lt;/author&gt;&lt;author&gt;Li, J.&lt;/author&gt;&lt;author&gt;Jia, Y.&lt;/author&gt;&lt;author&gt;Hu, H.&lt;/author&gt;&lt;author&gt;Zhang, J.&lt;/author&gt;&lt;/authors&gt;&lt;/contributors&gt;&lt;auth-address&gt;Department of Pharmaceutics College of Pharmacy Third Military Medical University Chongqing 400038 China.&amp;#xD;Department of Cardiology Southwest Hospital Third Military Medical University Chongqing 400038 China.&amp;#xD;Department of Cardiology Affiliated Hospital of North Sichuan Medical College Nanchong 637000 Sichuan Province China.&amp;#xD;Department of Neurosurgery Renmin Hospital of Wuhan University Wuhan 430060 China.&lt;/auth-address&gt;&lt;titles&gt;&lt;title&gt;A Broad-Spectrum ROS-Eliminating Material for Prevention of Inflammation and Drug-Induced Organ Toxicity&lt;/title&gt;&lt;secondary-title&gt;Adv. Sci.&lt;/secondary-title&gt;&lt;/titles&gt;&lt;pages&gt;1800781&lt;/pages&gt;&lt;volume&gt;5&lt;/volume&gt;&lt;number&gt;10&lt;/number&gt;&lt;edition&gt;2018/10/26&lt;/edition&gt;&lt;keywords&gt;&lt;keyword&gt;antioxidants&lt;/keyword&gt;&lt;keyword&gt;inflammation&lt;/keyword&gt;&lt;keyword&gt;nanoparticles&lt;/keyword&gt;&lt;keyword&gt;reactive oxygen species&lt;/keyword&gt;&lt;keyword&gt;targeted therapy&lt;/keyword&gt;&lt;/keywords&gt;&lt;dates&gt;&lt;year&gt;2018&lt;/year&gt;&lt;pub-dates&gt;&lt;date&gt;Oct&lt;/date&gt;&lt;/pub-dates&gt;&lt;/dates&gt;&lt;isbn&gt;2198-3844 (Print)&amp;#xD;2198-3844 (Linking)&lt;/isbn&gt;&lt;accession-num&gt;30356945&lt;/accession-num&gt;&lt;urls&gt;&lt;related-urls&gt;&lt;url&gt;https://www.ncbi.nlm.nih.gov/pubmed/30356945&lt;/url&gt;&lt;/related-urls&gt;&lt;/urls&gt;&lt;custom2&gt;PMC6193162&lt;/custom2&gt;&lt;electronic-resource-num&gt;10.1002/advs.201800781&lt;/electronic-resource-num&gt;&lt;/record&gt;&lt;/Cite&gt;&lt;/EndNote&gt;</w:instrText>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1</w:t>
      </w:r>
      <w:r w:rsidR="00B231CE" w:rsidRPr="006C3C89">
        <w:rPr>
          <w:rFonts w:ascii="Times New Roman" w:hAnsi="Times New Roman" w:cs="Times New Roman"/>
          <w:sz w:val="24"/>
          <w:szCs w:val="24"/>
        </w:rPr>
        <w:fldChar w:fldCharType="end"/>
      </w:r>
      <w:r w:rsidR="00B231CE" w:rsidRPr="006C3C89">
        <w:rPr>
          <w:rFonts w:ascii="Times New Roman" w:hAnsi="Times New Roman" w:cs="Times New Roman"/>
          <w:sz w:val="24"/>
          <w:szCs w:val="24"/>
        </w:rPr>
        <w:fldChar w:fldCharType="end"/>
      </w:r>
      <w:r w:rsidR="00F14907" w:rsidRPr="006C3C89">
        <w:rPr>
          <w:rFonts w:ascii="Times New Roman" w:hAnsi="Times New Roman" w:cs="Times New Roman"/>
          <w:sz w:val="24"/>
          <w:szCs w:val="24"/>
        </w:rPr>
        <w:t xml:space="preserve"> First a </w:t>
      </w:r>
      <w:r w:rsidR="00E04912" w:rsidRPr="006C3C89">
        <w:rPr>
          <w:rFonts w:ascii="Times New Roman" w:hAnsi="Times New Roman" w:cs="Times New Roman"/>
          <w:sz w:val="24"/>
          <w:szCs w:val="24"/>
        </w:rPr>
        <w:t>Tempol</w:t>
      </w:r>
      <w:r w:rsidR="00F14907" w:rsidRPr="006C3C89">
        <w:rPr>
          <w:rFonts w:ascii="Times New Roman" w:hAnsi="Times New Roman" w:cs="Times New Roman"/>
          <w:sz w:val="24"/>
          <w:szCs w:val="24"/>
        </w:rPr>
        <w:t xml:space="preserve">-conjugated β-CD (TCD) was synthesized. Briefly, </w:t>
      </w:r>
      <w:r w:rsidR="00E04912" w:rsidRPr="006C3C89">
        <w:rPr>
          <w:rFonts w:ascii="Times New Roman" w:hAnsi="Times New Roman" w:cs="Times New Roman"/>
          <w:sz w:val="24"/>
          <w:szCs w:val="24"/>
        </w:rPr>
        <w:t>Tempol</w:t>
      </w:r>
      <w:r w:rsidR="00F14907"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1.02</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g, 5.9</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 xml:space="preserve">mmol) </w:t>
      </w:r>
      <w:r w:rsidR="00F14907" w:rsidRPr="006C3C89">
        <w:rPr>
          <w:rFonts w:ascii="Times New Roman" w:hAnsi="Times New Roman" w:cs="Times New Roman"/>
          <w:sz w:val="24"/>
          <w:szCs w:val="24"/>
        </w:rPr>
        <w:t>and CDI</w:t>
      </w:r>
      <w:r w:rsidR="00EF38E3" w:rsidRPr="006C3C89">
        <w:rPr>
          <w:rFonts w:ascii="Times New Roman" w:hAnsi="Times New Roman" w:cs="Times New Roman"/>
          <w:sz w:val="24"/>
          <w:szCs w:val="24"/>
        </w:rPr>
        <w:t xml:space="preserve"> (1.91</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g, 11.8</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mmol)</w:t>
      </w:r>
      <w:r w:rsidR="00F14907" w:rsidRPr="006C3C89">
        <w:rPr>
          <w:rFonts w:ascii="Times New Roman" w:hAnsi="Times New Roman" w:cs="Times New Roman"/>
          <w:sz w:val="24"/>
          <w:szCs w:val="24"/>
        </w:rPr>
        <w:t xml:space="preserve"> were dissolved in anhydrous DCM</w:t>
      </w:r>
      <w:r w:rsidR="00D238AD" w:rsidRPr="006C3C89">
        <w:rPr>
          <w:rFonts w:ascii="Times New Roman" w:hAnsi="Times New Roman" w:cs="Times New Roman"/>
          <w:sz w:val="24"/>
          <w:szCs w:val="24"/>
        </w:rPr>
        <w:t xml:space="preserve"> (15</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mL). After 45 min of reaction, t</w:t>
      </w:r>
      <w:r w:rsidR="00D238AD" w:rsidRPr="006C3C89">
        <w:rPr>
          <w:rFonts w:ascii="Times New Roman" w:hAnsi="Times New Roman" w:cs="Times New Roman"/>
          <w:sz w:val="24"/>
          <w:szCs w:val="24"/>
        </w:rPr>
        <w:t>he mixture was washed with 10 mL</w:t>
      </w:r>
      <w:r w:rsidR="00EF38E3" w:rsidRPr="006C3C89">
        <w:rPr>
          <w:rFonts w:ascii="Times New Roman" w:hAnsi="Times New Roman" w:cs="Times New Roman"/>
          <w:sz w:val="24"/>
          <w:szCs w:val="24"/>
        </w:rPr>
        <w:t xml:space="preserve"> </w:t>
      </w:r>
      <w:r w:rsidR="0042460D" w:rsidRPr="006C3C89">
        <w:rPr>
          <w:rFonts w:ascii="Times New Roman" w:hAnsi="Times New Roman" w:cs="Times New Roman"/>
          <w:sz w:val="24"/>
          <w:szCs w:val="24"/>
        </w:rPr>
        <w:t xml:space="preserve">of </w:t>
      </w:r>
      <w:r w:rsidR="00EF38E3" w:rsidRPr="006C3C89">
        <w:rPr>
          <w:rFonts w:ascii="Times New Roman" w:hAnsi="Times New Roman" w:cs="Times New Roman"/>
          <w:sz w:val="24"/>
          <w:szCs w:val="24"/>
        </w:rPr>
        <w:t>deionized water. Before dr</w:t>
      </w:r>
      <w:r w:rsidR="0042460D" w:rsidRPr="006C3C89">
        <w:rPr>
          <w:rFonts w:ascii="Times New Roman" w:hAnsi="Times New Roman" w:cs="Times New Roman"/>
          <w:sz w:val="24"/>
          <w:szCs w:val="24"/>
        </w:rPr>
        <w:t>ying w</w:t>
      </w:r>
      <w:r w:rsidR="00EF38E3" w:rsidRPr="006C3C89">
        <w:rPr>
          <w:rFonts w:ascii="Times New Roman" w:hAnsi="Times New Roman" w:cs="Times New Roman"/>
          <w:sz w:val="24"/>
          <w:szCs w:val="24"/>
        </w:rPr>
        <w:t>ith Na</w:t>
      </w:r>
      <w:r w:rsidR="00EF38E3" w:rsidRPr="006C3C89">
        <w:rPr>
          <w:rFonts w:ascii="Times New Roman" w:hAnsi="Times New Roman" w:cs="Times New Roman"/>
          <w:sz w:val="24"/>
          <w:szCs w:val="24"/>
          <w:vertAlign w:val="subscript"/>
        </w:rPr>
        <w:t>2</w:t>
      </w:r>
      <w:r w:rsidR="00EF38E3" w:rsidRPr="006C3C89">
        <w:rPr>
          <w:rFonts w:ascii="Times New Roman" w:hAnsi="Times New Roman" w:cs="Times New Roman"/>
          <w:sz w:val="24"/>
          <w:szCs w:val="24"/>
        </w:rPr>
        <w:t>SO</w:t>
      </w:r>
      <w:r w:rsidR="00EF38E3" w:rsidRPr="006C3C89">
        <w:rPr>
          <w:rFonts w:ascii="Times New Roman" w:hAnsi="Times New Roman" w:cs="Times New Roman"/>
          <w:sz w:val="24"/>
          <w:szCs w:val="24"/>
          <w:vertAlign w:val="subscript"/>
        </w:rPr>
        <w:t>4</w:t>
      </w:r>
      <w:r w:rsidR="00EF38E3" w:rsidRPr="006C3C89">
        <w:rPr>
          <w:rFonts w:ascii="Times New Roman" w:hAnsi="Times New Roman" w:cs="Times New Roman"/>
          <w:sz w:val="24"/>
          <w:szCs w:val="24"/>
        </w:rPr>
        <w:t xml:space="preserve"> and concentrat</w:t>
      </w:r>
      <w:r w:rsidR="0042460D" w:rsidRPr="006C3C89">
        <w:rPr>
          <w:rFonts w:ascii="Times New Roman" w:hAnsi="Times New Roman" w:cs="Times New Roman"/>
          <w:sz w:val="24"/>
          <w:szCs w:val="24"/>
        </w:rPr>
        <w:t>ion under</w:t>
      </w:r>
      <w:r w:rsidR="00EF38E3" w:rsidRPr="006C3C89">
        <w:rPr>
          <w:rFonts w:ascii="Times New Roman" w:hAnsi="Times New Roman" w:cs="Times New Roman"/>
          <w:sz w:val="24"/>
          <w:szCs w:val="24"/>
        </w:rPr>
        <w:t xml:space="preserve"> vacuum, the organic phase was rinsed with saturated NaCl solution three times. Then CDI-activated </w:t>
      </w:r>
      <w:r w:rsidR="00E04912" w:rsidRPr="006C3C89">
        <w:rPr>
          <w:rFonts w:ascii="Times New Roman" w:hAnsi="Times New Roman" w:cs="Times New Roman"/>
          <w:sz w:val="24"/>
          <w:szCs w:val="24"/>
        </w:rPr>
        <w:t>Tempol</w:t>
      </w:r>
      <w:r w:rsidR="00EF38E3" w:rsidRPr="006C3C89">
        <w:rPr>
          <w:rFonts w:ascii="Times New Roman" w:hAnsi="Times New Roman" w:cs="Times New Roman"/>
          <w:sz w:val="24"/>
          <w:szCs w:val="24"/>
        </w:rPr>
        <w:t xml:space="preserve"> (1.65</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g), β-CD (2.35</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g, 2.07</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mmol)</w:t>
      </w:r>
      <w:r w:rsidR="0042460D" w:rsidRPr="006C3C89">
        <w:rPr>
          <w:rFonts w:ascii="Times New Roman" w:hAnsi="Times New Roman" w:cs="Times New Roman"/>
          <w:sz w:val="24"/>
          <w:szCs w:val="24"/>
        </w:rPr>
        <w:t>,</w:t>
      </w:r>
      <w:r w:rsidR="00EF38E3" w:rsidRPr="006C3C89">
        <w:rPr>
          <w:rFonts w:ascii="Times New Roman" w:hAnsi="Times New Roman" w:cs="Times New Roman"/>
          <w:sz w:val="24"/>
          <w:szCs w:val="24"/>
        </w:rPr>
        <w:t xml:space="preserve"> and DMAP (1.13</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g, 9.30</w:t>
      </w:r>
      <w:r w:rsidR="00E336BD" w:rsidRPr="006C3C89">
        <w:rPr>
          <w:rFonts w:ascii="Times New Roman" w:hAnsi="Times New Roman" w:cs="Times New Roman"/>
          <w:sz w:val="24"/>
          <w:szCs w:val="24"/>
        </w:rPr>
        <w:t xml:space="preserve"> </w:t>
      </w:r>
      <w:r w:rsidR="00EF38E3" w:rsidRPr="006C3C89">
        <w:rPr>
          <w:rFonts w:ascii="Times New Roman" w:hAnsi="Times New Roman" w:cs="Times New Roman"/>
          <w:sz w:val="24"/>
          <w:szCs w:val="24"/>
        </w:rPr>
        <w:t xml:space="preserve">mmol) </w:t>
      </w:r>
      <w:r w:rsidR="004C6882" w:rsidRPr="006C3C89">
        <w:rPr>
          <w:rFonts w:ascii="Times New Roman" w:hAnsi="Times New Roman" w:cs="Times New Roman"/>
          <w:sz w:val="24"/>
          <w:szCs w:val="24"/>
        </w:rPr>
        <w:t>w</w:t>
      </w:r>
      <w:r w:rsidR="0042460D" w:rsidRPr="006C3C89">
        <w:rPr>
          <w:rFonts w:ascii="Times New Roman" w:hAnsi="Times New Roman" w:cs="Times New Roman"/>
          <w:sz w:val="24"/>
          <w:szCs w:val="24"/>
        </w:rPr>
        <w:t>ere</w:t>
      </w:r>
      <w:r w:rsidR="004C6882" w:rsidRPr="006C3C89">
        <w:rPr>
          <w:rFonts w:ascii="Times New Roman" w:hAnsi="Times New Roman" w:cs="Times New Roman"/>
          <w:sz w:val="24"/>
          <w:szCs w:val="24"/>
        </w:rPr>
        <w:t xml:space="preserve"> magnetically stirred at 30°C for 24 h in 20 mL</w:t>
      </w:r>
      <w:r w:rsidR="00A64017" w:rsidRPr="006C3C89">
        <w:rPr>
          <w:rFonts w:ascii="Times New Roman" w:hAnsi="Times New Roman" w:cs="Times New Roman"/>
          <w:sz w:val="24"/>
          <w:szCs w:val="24"/>
        </w:rPr>
        <w:t xml:space="preserve"> of</w:t>
      </w:r>
      <w:r w:rsidR="004C6882" w:rsidRPr="006C3C89">
        <w:rPr>
          <w:rFonts w:ascii="Times New Roman" w:hAnsi="Times New Roman" w:cs="Times New Roman"/>
          <w:sz w:val="24"/>
          <w:szCs w:val="24"/>
        </w:rPr>
        <w:t xml:space="preserve"> anhydrous DMSO </w:t>
      </w:r>
      <w:r w:rsidR="0042460D" w:rsidRPr="006C3C89">
        <w:rPr>
          <w:rFonts w:ascii="Times New Roman" w:hAnsi="Times New Roman" w:cs="Times New Roman"/>
          <w:sz w:val="24"/>
          <w:szCs w:val="24"/>
        </w:rPr>
        <w:t xml:space="preserve">under </w:t>
      </w:r>
      <w:r w:rsidR="004C6882" w:rsidRPr="006C3C89">
        <w:rPr>
          <w:rFonts w:ascii="Times New Roman" w:hAnsi="Times New Roman" w:cs="Times New Roman"/>
          <w:sz w:val="24"/>
          <w:szCs w:val="24"/>
        </w:rPr>
        <w:t xml:space="preserve">nitrogen protection. </w:t>
      </w:r>
      <w:r w:rsidR="00BB75E8" w:rsidRPr="006C3C89">
        <w:rPr>
          <w:rFonts w:ascii="Times New Roman" w:hAnsi="Times New Roman" w:cs="Times New Roman"/>
          <w:sz w:val="24"/>
          <w:szCs w:val="24"/>
        </w:rPr>
        <w:t xml:space="preserve">TCD </w:t>
      </w:r>
      <w:r w:rsidR="004C6882" w:rsidRPr="006C3C89">
        <w:rPr>
          <w:rFonts w:ascii="Times New Roman" w:hAnsi="Times New Roman" w:cs="Times New Roman"/>
          <w:sz w:val="24"/>
          <w:szCs w:val="24"/>
        </w:rPr>
        <w:t xml:space="preserve">was </w:t>
      </w:r>
      <w:r w:rsidR="004C6882" w:rsidRPr="006C3C89">
        <w:rPr>
          <w:rFonts w:ascii="Times New Roman" w:hAnsi="Times New Roman" w:cs="Times New Roman"/>
          <w:sz w:val="24"/>
          <w:szCs w:val="24"/>
        </w:rPr>
        <w:lastRenderedPageBreak/>
        <w:t>precipitated from a mixture solution of methanol and diethyl ether</w:t>
      </w:r>
      <w:r w:rsidR="00BB75E8" w:rsidRPr="006C3C89">
        <w:rPr>
          <w:rFonts w:ascii="Times New Roman" w:hAnsi="Times New Roman" w:cs="Times New Roman"/>
          <w:sz w:val="24"/>
          <w:szCs w:val="24"/>
        </w:rPr>
        <w:t xml:space="preserve"> and</w:t>
      </w:r>
      <w:r w:rsidR="004C6882" w:rsidRPr="006C3C89">
        <w:rPr>
          <w:rFonts w:ascii="Times New Roman" w:hAnsi="Times New Roman" w:cs="Times New Roman"/>
          <w:sz w:val="24"/>
          <w:szCs w:val="24"/>
        </w:rPr>
        <w:t xml:space="preserve"> collected by centrifugation.</w:t>
      </w:r>
    </w:p>
    <w:p w14:paraId="697D4673" w14:textId="1AD25FE5" w:rsidR="00A64017" w:rsidRPr="006C3C89" w:rsidRDefault="00AE70C2"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Then CDI-activated PBAP was synthesized according to the above</w:t>
      </w:r>
      <w:r w:rsidR="0042460D"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mentioned methods. </w:t>
      </w:r>
      <w:r w:rsidR="00666097" w:rsidRPr="006C3C89">
        <w:rPr>
          <w:rFonts w:ascii="Times New Roman" w:hAnsi="Times New Roman" w:cs="Times New Roman"/>
          <w:sz w:val="24"/>
          <w:szCs w:val="24"/>
        </w:rPr>
        <w:t>In general, PBAP (1.11</w:t>
      </w:r>
      <w:r w:rsidR="00E336BD" w:rsidRPr="006C3C89">
        <w:rPr>
          <w:rFonts w:ascii="Times New Roman" w:hAnsi="Times New Roman" w:cs="Times New Roman"/>
          <w:sz w:val="24"/>
          <w:szCs w:val="24"/>
        </w:rPr>
        <w:t xml:space="preserve"> </w:t>
      </w:r>
      <w:r w:rsidR="00666097" w:rsidRPr="006C3C89">
        <w:rPr>
          <w:rFonts w:ascii="Times New Roman" w:hAnsi="Times New Roman" w:cs="Times New Roman"/>
          <w:sz w:val="24"/>
          <w:szCs w:val="24"/>
        </w:rPr>
        <w:t>g) and CDI (1.53</w:t>
      </w:r>
      <w:r w:rsidR="00E336BD" w:rsidRPr="006C3C89">
        <w:rPr>
          <w:rFonts w:ascii="Times New Roman" w:hAnsi="Times New Roman" w:cs="Times New Roman"/>
          <w:sz w:val="24"/>
          <w:szCs w:val="24"/>
        </w:rPr>
        <w:t xml:space="preserve"> </w:t>
      </w:r>
      <w:r w:rsidR="00666097" w:rsidRPr="006C3C89">
        <w:rPr>
          <w:rFonts w:ascii="Times New Roman" w:hAnsi="Times New Roman" w:cs="Times New Roman"/>
          <w:sz w:val="24"/>
          <w:szCs w:val="24"/>
        </w:rPr>
        <w:t xml:space="preserve">g) were </w:t>
      </w:r>
      <w:r w:rsidR="008140D1" w:rsidRPr="006C3C89">
        <w:rPr>
          <w:rFonts w:ascii="Times New Roman" w:hAnsi="Times New Roman" w:cs="Times New Roman"/>
          <w:sz w:val="24"/>
          <w:szCs w:val="24"/>
        </w:rPr>
        <w:t xml:space="preserve">reacted in </w:t>
      </w:r>
      <w:r w:rsidR="00666097" w:rsidRPr="006C3C89">
        <w:rPr>
          <w:rFonts w:ascii="Times New Roman" w:hAnsi="Times New Roman" w:cs="Times New Roman"/>
          <w:sz w:val="24"/>
          <w:szCs w:val="24"/>
        </w:rPr>
        <w:t>anhydrous DCM</w:t>
      </w:r>
      <w:r w:rsidR="008140D1" w:rsidRPr="006C3C89">
        <w:rPr>
          <w:rFonts w:ascii="Times New Roman" w:hAnsi="Times New Roman" w:cs="Times New Roman"/>
          <w:sz w:val="24"/>
          <w:szCs w:val="24"/>
        </w:rPr>
        <w:t xml:space="preserve"> (15</w:t>
      </w:r>
      <w:r w:rsidR="00E336BD" w:rsidRPr="006C3C89">
        <w:rPr>
          <w:rFonts w:ascii="Times New Roman" w:hAnsi="Times New Roman" w:cs="Times New Roman"/>
          <w:sz w:val="24"/>
          <w:szCs w:val="24"/>
        </w:rPr>
        <w:t xml:space="preserve"> </w:t>
      </w:r>
      <w:r w:rsidR="008140D1" w:rsidRPr="006C3C89">
        <w:rPr>
          <w:rFonts w:ascii="Times New Roman" w:hAnsi="Times New Roman" w:cs="Times New Roman"/>
          <w:sz w:val="24"/>
          <w:szCs w:val="24"/>
        </w:rPr>
        <w:t>mL)</w:t>
      </w:r>
      <w:r w:rsidR="0042460D" w:rsidRPr="006C3C89">
        <w:rPr>
          <w:rFonts w:ascii="Times New Roman" w:hAnsi="Times New Roman" w:cs="Times New Roman"/>
          <w:sz w:val="24"/>
          <w:szCs w:val="24"/>
        </w:rPr>
        <w:t xml:space="preserve"> for 45 min</w:t>
      </w:r>
      <w:r w:rsidR="008140D1" w:rsidRPr="006C3C89">
        <w:rPr>
          <w:rFonts w:ascii="Times New Roman" w:hAnsi="Times New Roman" w:cs="Times New Roman"/>
          <w:sz w:val="24"/>
          <w:szCs w:val="24"/>
        </w:rPr>
        <w:t xml:space="preserve">. </w:t>
      </w:r>
      <w:r w:rsidR="0042460D" w:rsidRPr="006C3C89">
        <w:rPr>
          <w:rFonts w:ascii="Times New Roman" w:hAnsi="Times New Roman" w:cs="Times New Roman"/>
          <w:sz w:val="24"/>
          <w:szCs w:val="24"/>
        </w:rPr>
        <w:t>T</w:t>
      </w:r>
      <w:r w:rsidR="00666097" w:rsidRPr="006C3C89">
        <w:rPr>
          <w:rFonts w:ascii="Times New Roman" w:hAnsi="Times New Roman" w:cs="Times New Roman"/>
          <w:sz w:val="24"/>
          <w:szCs w:val="24"/>
        </w:rPr>
        <w:t>he mixture was washed with deionized water</w:t>
      </w:r>
      <w:r w:rsidR="008140D1" w:rsidRPr="006C3C89">
        <w:rPr>
          <w:rFonts w:ascii="Times New Roman" w:hAnsi="Times New Roman" w:cs="Times New Roman"/>
          <w:sz w:val="24"/>
          <w:szCs w:val="24"/>
        </w:rPr>
        <w:t xml:space="preserve"> once and saturated NaCl solution three times</w:t>
      </w:r>
      <w:r w:rsidR="00666097" w:rsidRPr="006C3C89">
        <w:rPr>
          <w:rFonts w:ascii="Times New Roman" w:hAnsi="Times New Roman" w:cs="Times New Roman"/>
          <w:sz w:val="24"/>
          <w:szCs w:val="24"/>
        </w:rPr>
        <w:t xml:space="preserve">. </w:t>
      </w:r>
      <w:r w:rsidR="00A64017" w:rsidRPr="006C3C89">
        <w:rPr>
          <w:rFonts w:ascii="Times New Roman" w:hAnsi="Times New Roman" w:cs="Times New Roman"/>
          <w:sz w:val="24"/>
          <w:szCs w:val="24"/>
        </w:rPr>
        <w:t>Finally, the organic phase was</w:t>
      </w:r>
      <w:r w:rsidR="00666097" w:rsidRPr="006C3C89">
        <w:rPr>
          <w:rFonts w:ascii="Times New Roman" w:hAnsi="Times New Roman" w:cs="Times New Roman"/>
          <w:sz w:val="24"/>
          <w:szCs w:val="24"/>
        </w:rPr>
        <w:t xml:space="preserve"> dried with Na</w:t>
      </w:r>
      <w:r w:rsidR="00666097" w:rsidRPr="006C3C89">
        <w:rPr>
          <w:rFonts w:ascii="Times New Roman" w:hAnsi="Times New Roman" w:cs="Times New Roman"/>
          <w:sz w:val="24"/>
          <w:szCs w:val="24"/>
          <w:vertAlign w:val="subscript"/>
        </w:rPr>
        <w:t>2</w:t>
      </w:r>
      <w:r w:rsidR="00666097" w:rsidRPr="006C3C89">
        <w:rPr>
          <w:rFonts w:ascii="Times New Roman" w:hAnsi="Times New Roman" w:cs="Times New Roman"/>
          <w:sz w:val="24"/>
          <w:szCs w:val="24"/>
        </w:rPr>
        <w:t>SO</w:t>
      </w:r>
      <w:r w:rsidR="00666097" w:rsidRPr="006C3C89">
        <w:rPr>
          <w:rFonts w:ascii="Times New Roman" w:hAnsi="Times New Roman" w:cs="Times New Roman"/>
          <w:sz w:val="24"/>
          <w:szCs w:val="24"/>
          <w:vertAlign w:val="subscript"/>
        </w:rPr>
        <w:t>4</w:t>
      </w:r>
      <w:r w:rsidR="00666097" w:rsidRPr="006C3C89">
        <w:rPr>
          <w:rFonts w:ascii="Times New Roman" w:hAnsi="Times New Roman" w:cs="Times New Roman"/>
          <w:sz w:val="24"/>
          <w:szCs w:val="24"/>
        </w:rPr>
        <w:t xml:space="preserve"> and concentrated in vacuum</w:t>
      </w:r>
      <w:r w:rsidR="00A64017" w:rsidRPr="006C3C89">
        <w:rPr>
          <w:rFonts w:ascii="Times New Roman" w:hAnsi="Times New Roman" w:cs="Times New Roman"/>
          <w:sz w:val="24"/>
          <w:szCs w:val="24"/>
        </w:rPr>
        <w:t xml:space="preserve"> to obtain CDI-activ</w:t>
      </w:r>
      <w:r w:rsidR="0042460D" w:rsidRPr="006C3C89">
        <w:rPr>
          <w:rFonts w:ascii="Times New Roman" w:hAnsi="Times New Roman" w:cs="Times New Roman"/>
          <w:sz w:val="24"/>
          <w:szCs w:val="24"/>
        </w:rPr>
        <w:t>at</w:t>
      </w:r>
      <w:r w:rsidR="00A64017" w:rsidRPr="006C3C89">
        <w:rPr>
          <w:rFonts w:ascii="Times New Roman" w:hAnsi="Times New Roman" w:cs="Times New Roman"/>
          <w:sz w:val="24"/>
          <w:szCs w:val="24"/>
        </w:rPr>
        <w:t>ed PBAP (1.52 g).</w:t>
      </w:r>
    </w:p>
    <w:p w14:paraId="06048651" w14:textId="251B0B66" w:rsidR="00A64017" w:rsidRPr="006C3C89" w:rsidRDefault="00A64017"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 xml:space="preserve">Subsequently, </w:t>
      </w:r>
      <w:r w:rsidR="0042460D" w:rsidRPr="006C3C89">
        <w:rPr>
          <w:rFonts w:ascii="Times New Roman" w:hAnsi="Times New Roman" w:cs="Times New Roman"/>
          <w:sz w:val="24"/>
          <w:szCs w:val="24"/>
        </w:rPr>
        <w:t xml:space="preserve">reaction of 0.4 g TCD with </w:t>
      </w:r>
      <w:r w:rsidRPr="006C3C89">
        <w:rPr>
          <w:rFonts w:ascii="Times New Roman" w:hAnsi="Times New Roman" w:cs="Times New Roman"/>
          <w:sz w:val="24"/>
          <w:szCs w:val="24"/>
        </w:rPr>
        <w:t>1.53 g CDI-activated PBAP</w:t>
      </w:r>
      <w:r w:rsidR="0042460D" w:rsidRPr="006C3C89">
        <w:rPr>
          <w:rFonts w:ascii="Times New Roman" w:hAnsi="Times New Roman" w:cs="Times New Roman"/>
          <w:sz w:val="24"/>
          <w:szCs w:val="24"/>
        </w:rPr>
        <w:t xml:space="preserve"> was carried out in the presence of </w:t>
      </w:r>
      <w:r w:rsidRPr="006C3C89">
        <w:rPr>
          <w:rFonts w:ascii="Times New Roman" w:hAnsi="Times New Roman" w:cs="Times New Roman"/>
          <w:sz w:val="24"/>
          <w:szCs w:val="24"/>
        </w:rPr>
        <w:t>0.8 g DMAP in 20 mL of anhydrous DMSO at 30°C under nitrogen</w:t>
      </w:r>
      <w:r w:rsidR="0042460D" w:rsidRPr="006C3C89">
        <w:rPr>
          <w:rFonts w:ascii="Times New Roman" w:hAnsi="Times New Roman" w:cs="Times New Roman"/>
          <w:sz w:val="24"/>
          <w:szCs w:val="24"/>
        </w:rPr>
        <w:t xml:space="preserve"> for 48 h</w:t>
      </w:r>
      <w:r w:rsidRPr="006C3C89">
        <w:rPr>
          <w:rFonts w:ascii="Times New Roman" w:hAnsi="Times New Roman" w:cs="Times New Roman"/>
          <w:sz w:val="24"/>
          <w:szCs w:val="24"/>
        </w:rPr>
        <w:t>.</w:t>
      </w:r>
      <w:r w:rsidR="00D1055A" w:rsidRPr="006C3C89">
        <w:rPr>
          <w:rFonts w:ascii="Times New Roman" w:hAnsi="Times New Roman" w:cs="Times New Roman"/>
          <w:sz w:val="24"/>
          <w:szCs w:val="24"/>
        </w:rPr>
        <w:t xml:space="preserve"> The </w:t>
      </w:r>
      <w:r w:rsidR="0042460D" w:rsidRPr="006C3C89">
        <w:rPr>
          <w:rFonts w:ascii="Times New Roman" w:hAnsi="Times New Roman" w:cs="Times New Roman"/>
          <w:sz w:val="24"/>
          <w:szCs w:val="24"/>
        </w:rPr>
        <w:t xml:space="preserve">final </w:t>
      </w:r>
      <w:r w:rsidR="00D1055A" w:rsidRPr="006C3C89">
        <w:rPr>
          <w:rFonts w:ascii="Times New Roman" w:hAnsi="Times New Roman" w:cs="Times New Roman"/>
          <w:sz w:val="24"/>
          <w:szCs w:val="24"/>
        </w:rPr>
        <w:t xml:space="preserve">product </w:t>
      </w:r>
      <w:r w:rsidR="006F7E65" w:rsidRPr="006C3C89">
        <w:rPr>
          <w:rFonts w:ascii="Times New Roman" w:hAnsi="Times New Roman" w:cs="Times New Roman"/>
          <w:sz w:val="24"/>
          <w:szCs w:val="24"/>
        </w:rPr>
        <w:t xml:space="preserve">was acquired </w:t>
      </w:r>
      <w:r w:rsidR="0042460D" w:rsidRPr="006C3C89">
        <w:rPr>
          <w:rFonts w:ascii="Times New Roman" w:hAnsi="Times New Roman" w:cs="Times New Roman"/>
          <w:sz w:val="24"/>
          <w:szCs w:val="24"/>
        </w:rPr>
        <w:t xml:space="preserve">after precipitation with </w:t>
      </w:r>
      <w:r w:rsidR="006F7E65" w:rsidRPr="006C3C89">
        <w:rPr>
          <w:rFonts w:ascii="Times New Roman" w:hAnsi="Times New Roman" w:cs="Times New Roman"/>
          <w:sz w:val="24"/>
          <w:szCs w:val="24"/>
        </w:rPr>
        <w:t xml:space="preserve">80 mL of deionized water and centrifugation. After rinsing with water three times, </w:t>
      </w:r>
      <w:r w:rsidR="0042460D" w:rsidRPr="006C3C89">
        <w:rPr>
          <w:rFonts w:ascii="Times New Roman" w:hAnsi="Times New Roman" w:cs="Times New Roman"/>
          <w:sz w:val="24"/>
          <w:szCs w:val="24"/>
        </w:rPr>
        <w:t xml:space="preserve">the resulting product </w:t>
      </w:r>
      <w:r w:rsidR="006F7E65" w:rsidRPr="006C3C89">
        <w:rPr>
          <w:rFonts w:ascii="Times New Roman" w:hAnsi="Times New Roman" w:cs="Times New Roman"/>
          <w:sz w:val="24"/>
          <w:szCs w:val="24"/>
        </w:rPr>
        <w:t>TPCD was obtained by lyophilization.</w:t>
      </w:r>
    </w:p>
    <w:p w14:paraId="1548E4FB" w14:textId="77777777" w:rsidR="0042460D" w:rsidRPr="006C3C89" w:rsidRDefault="0042460D" w:rsidP="00ED01D5">
      <w:pPr>
        <w:adjustRightInd w:val="0"/>
        <w:snapToGrid w:val="0"/>
        <w:spacing w:line="288" w:lineRule="auto"/>
        <w:jc w:val="left"/>
        <w:rPr>
          <w:rFonts w:ascii="Times New Roman" w:hAnsi="Times New Roman" w:cs="Times New Roman"/>
          <w:b/>
          <w:sz w:val="24"/>
          <w:szCs w:val="24"/>
          <w:highlight w:val="yellow"/>
        </w:rPr>
      </w:pPr>
    </w:p>
    <w:p w14:paraId="32D7A104" w14:textId="45E4531E" w:rsidR="0042460D" w:rsidRPr="006C3C89" w:rsidRDefault="0042460D"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Synthesis of Cy5-conjugated TPCD</w:t>
      </w:r>
      <w:r w:rsidR="00AB654A" w:rsidRPr="006C3C89">
        <w:rPr>
          <w:rFonts w:ascii="Times New Roman" w:hAnsi="Times New Roman" w:cs="Times New Roman"/>
          <w:b/>
          <w:sz w:val="24"/>
          <w:szCs w:val="24"/>
        </w:rPr>
        <w:t xml:space="preserve">. </w:t>
      </w:r>
      <w:r w:rsidRPr="006C3C89">
        <w:rPr>
          <w:rFonts w:ascii="Times New Roman" w:hAnsi="Times New Roman" w:cs="Times New Roman"/>
          <w:sz w:val="24"/>
          <w:szCs w:val="24"/>
        </w:rPr>
        <w:t>In brief, TPCD (145.5 mg, 0.05 mmol)</w:t>
      </w:r>
      <w:r w:rsidR="007E6CEF" w:rsidRPr="006C3C89">
        <w:rPr>
          <w:rFonts w:ascii="Times New Roman" w:hAnsi="Times New Roman" w:cs="Times New Roman"/>
          <w:sz w:val="24"/>
          <w:szCs w:val="24"/>
        </w:rPr>
        <w:t xml:space="preserve"> </w:t>
      </w:r>
      <w:r w:rsidR="00EA2ED0" w:rsidRPr="006C3C89">
        <w:rPr>
          <w:rFonts w:ascii="Times New Roman" w:hAnsi="Times New Roman" w:cs="Times New Roman"/>
          <w:sz w:val="24"/>
          <w:szCs w:val="24"/>
        </w:rPr>
        <w:t xml:space="preserve">was reacted with </w:t>
      </w:r>
      <w:r w:rsidRPr="006C3C89">
        <w:rPr>
          <w:rFonts w:ascii="Times New Roman" w:hAnsi="Times New Roman" w:cs="Times New Roman"/>
          <w:sz w:val="24"/>
          <w:szCs w:val="24"/>
        </w:rPr>
        <w:t>Cy5 carboxylic acid (5 mg, 0.01 mmol)</w:t>
      </w:r>
      <w:r w:rsidR="00EA2ED0" w:rsidRPr="006C3C89">
        <w:rPr>
          <w:rFonts w:ascii="Times New Roman" w:hAnsi="Times New Roman" w:cs="Times New Roman"/>
          <w:sz w:val="24"/>
          <w:szCs w:val="24"/>
        </w:rPr>
        <w:t xml:space="preserve"> in the presence of </w:t>
      </w:r>
      <w:r w:rsidRPr="006C3C89">
        <w:rPr>
          <w:rFonts w:ascii="Times New Roman" w:hAnsi="Times New Roman" w:cs="Times New Roman"/>
          <w:sz w:val="24"/>
          <w:szCs w:val="24"/>
        </w:rPr>
        <w:t>EDC (10 mg, 0.05 mmol)</w:t>
      </w:r>
      <w:r w:rsidR="00EA2ED0" w:rsidRPr="006C3C89">
        <w:rPr>
          <w:rFonts w:ascii="Times New Roman" w:hAnsi="Times New Roman" w:cs="Times New Roman"/>
          <w:sz w:val="24"/>
          <w:szCs w:val="24"/>
        </w:rPr>
        <w:t xml:space="preserve"> and</w:t>
      </w:r>
      <w:r w:rsidRPr="006C3C89">
        <w:rPr>
          <w:rFonts w:ascii="Times New Roman" w:hAnsi="Times New Roman" w:cs="Times New Roman"/>
          <w:sz w:val="24"/>
          <w:szCs w:val="24"/>
        </w:rPr>
        <w:t xml:space="preserve"> DMAP (5 mg, 0.04 mmol) </w:t>
      </w:r>
      <w:r w:rsidR="00EA2ED0" w:rsidRPr="006C3C89">
        <w:rPr>
          <w:rFonts w:ascii="Times New Roman" w:hAnsi="Times New Roman" w:cs="Times New Roman"/>
          <w:sz w:val="24"/>
          <w:szCs w:val="24"/>
        </w:rPr>
        <w:t xml:space="preserve">in </w:t>
      </w:r>
      <w:r w:rsidRPr="006C3C89">
        <w:rPr>
          <w:rFonts w:ascii="Times New Roman" w:hAnsi="Times New Roman" w:cs="Times New Roman"/>
          <w:sz w:val="24"/>
          <w:szCs w:val="24"/>
        </w:rPr>
        <w:t>anhydrous DMF (10 mL) in dark for 48 h. After extraction with deionized water</w:t>
      </w:r>
      <w:r w:rsidR="00EA2ED0" w:rsidRPr="006C3C89">
        <w:rPr>
          <w:rFonts w:ascii="Times New Roman" w:hAnsi="Times New Roman" w:cs="Times New Roman"/>
          <w:sz w:val="24"/>
          <w:szCs w:val="24"/>
        </w:rPr>
        <w:t xml:space="preserve"> and</w:t>
      </w:r>
      <w:r w:rsidRPr="006C3C89">
        <w:rPr>
          <w:rFonts w:ascii="Times New Roman" w:hAnsi="Times New Roman" w:cs="Times New Roman"/>
          <w:sz w:val="24"/>
          <w:szCs w:val="24"/>
        </w:rPr>
        <w:t xml:space="preserve"> centrifugation at 8000</w:t>
      </w:r>
      <w:r w:rsidRPr="006C3C89">
        <w:rPr>
          <w:rFonts w:ascii="Times New Roman" w:hAnsi="Times New Roman" w:cs="Times New Roman"/>
          <w:i/>
          <w:sz w:val="24"/>
          <w:szCs w:val="24"/>
        </w:rPr>
        <w:t>g</w:t>
      </w:r>
      <w:r w:rsidR="00EA2ED0" w:rsidRPr="006C3C89">
        <w:rPr>
          <w:rFonts w:ascii="Times New Roman" w:hAnsi="Times New Roman" w:cs="Times New Roman"/>
          <w:sz w:val="24"/>
          <w:szCs w:val="24"/>
        </w:rPr>
        <w:t xml:space="preserve"> for 10 min, the </w:t>
      </w:r>
      <w:r w:rsidRPr="006C3C89">
        <w:rPr>
          <w:rFonts w:ascii="Times New Roman" w:hAnsi="Times New Roman" w:cs="Times New Roman"/>
          <w:sz w:val="24"/>
          <w:szCs w:val="24"/>
        </w:rPr>
        <w:t>obtain</w:t>
      </w:r>
      <w:r w:rsidR="00EA2ED0" w:rsidRPr="006C3C89">
        <w:rPr>
          <w:rFonts w:ascii="Times New Roman" w:hAnsi="Times New Roman" w:cs="Times New Roman"/>
          <w:sz w:val="24"/>
          <w:szCs w:val="24"/>
        </w:rPr>
        <w:t>ed</w:t>
      </w:r>
      <w:r w:rsidRPr="006C3C89">
        <w:rPr>
          <w:rFonts w:ascii="Times New Roman" w:hAnsi="Times New Roman" w:cs="Times New Roman"/>
          <w:sz w:val="24"/>
          <w:szCs w:val="24"/>
        </w:rPr>
        <w:t xml:space="preserve"> precipitat</w:t>
      </w:r>
      <w:r w:rsidR="00EA2ED0" w:rsidRPr="006C3C89">
        <w:rPr>
          <w:rFonts w:ascii="Times New Roman" w:hAnsi="Times New Roman" w:cs="Times New Roman"/>
          <w:sz w:val="24"/>
          <w:szCs w:val="24"/>
        </w:rPr>
        <w:t>e</w:t>
      </w:r>
      <w:r w:rsidRPr="006C3C89">
        <w:rPr>
          <w:rFonts w:ascii="Times New Roman" w:hAnsi="Times New Roman" w:cs="Times New Roman"/>
          <w:sz w:val="24"/>
          <w:szCs w:val="24"/>
        </w:rPr>
        <w:t xml:space="preserve"> </w:t>
      </w:r>
      <w:r w:rsidR="00EA2ED0" w:rsidRPr="006C3C89">
        <w:rPr>
          <w:rFonts w:ascii="Times New Roman" w:hAnsi="Times New Roman" w:cs="Times New Roman"/>
          <w:sz w:val="24"/>
          <w:szCs w:val="24"/>
        </w:rPr>
        <w:t>was</w:t>
      </w:r>
      <w:r w:rsidRPr="006C3C89">
        <w:rPr>
          <w:rFonts w:ascii="Times New Roman" w:hAnsi="Times New Roman" w:cs="Times New Roman"/>
          <w:sz w:val="24"/>
          <w:szCs w:val="24"/>
        </w:rPr>
        <w:t xml:space="preserve"> rinsed with acetone three times and dried by lyophilization. </w:t>
      </w:r>
    </w:p>
    <w:p w14:paraId="630C1E6F" w14:textId="77777777" w:rsidR="0042460D" w:rsidRPr="006C3C89" w:rsidRDefault="0042460D" w:rsidP="00ED01D5">
      <w:pPr>
        <w:adjustRightInd w:val="0"/>
        <w:snapToGrid w:val="0"/>
        <w:spacing w:line="288" w:lineRule="auto"/>
        <w:jc w:val="left"/>
        <w:rPr>
          <w:rFonts w:ascii="Times New Roman" w:hAnsi="Times New Roman" w:cs="Times New Roman"/>
          <w:sz w:val="24"/>
          <w:szCs w:val="24"/>
        </w:rPr>
      </w:pPr>
    </w:p>
    <w:p w14:paraId="0405AC33" w14:textId="49581D91" w:rsidR="00C95564" w:rsidRPr="006C3C89" w:rsidRDefault="00C95564"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Synthesis of mitochondrial-targeting stearyl</w:t>
      </w:r>
      <w:r w:rsidR="004749D1" w:rsidRPr="006C3C89">
        <w:rPr>
          <w:rFonts w:ascii="Times New Roman" w:hAnsi="Times New Roman" w:cs="Times New Roman"/>
          <w:sz w:val="24"/>
          <w:szCs w:val="24"/>
        </w:rPr>
        <w:t xml:space="preserve"> </w:t>
      </w:r>
      <w:r w:rsidR="004749D1" w:rsidRPr="006C3C89">
        <w:rPr>
          <w:rFonts w:ascii="Times New Roman" w:hAnsi="Times New Roman" w:cs="Times New Roman"/>
          <w:b/>
          <w:sz w:val="24"/>
          <w:szCs w:val="24"/>
        </w:rPr>
        <w:t>triphenylphosphine</w:t>
      </w:r>
      <w:r w:rsidR="00AB654A" w:rsidRPr="006C3C89">
        <w:rPr>
          <w:rFonts w:ascii="Times New Roman" w:hAnsi="Times New Roman" w:cs="Times New Roman"/>
          <w:b/>
          <w:sz w:val="24"/>
          <w:szCs w:val="24"/>
        </w:rPr>
        <w:t xml:space="preserve">. </w:t>
      </w:r>
      <w:r w:rsidR="004749D1" w:rsidRPr="006C3C89">
        <w:rPr>
          <w:rFonts w:ascii="Times New Roman" w:hAnsi="Times New Roman" w:cs="Times New Roman"/>
          <w:sz w:val="24"/>
          <w:szCs w:val="24"/>
        </w:rPr>
        <w:t xml:space="preserve">Stearyl triphenylphosphine </w:t>
      </w:r>
      <w:r w:rsidR="006913F6" w:rsidRPr="006C3C89">
        <w:rPr>
          <w:rFonts w:ascii="Times New Roman" w:hAnsi="Times New Roman" w:cs="Times New Roman"/>
          <w:sz w:val="24"/>
          <w:szCs w:val="24"/>
        </w:rPr>
        <w:t xml:space="preserve">(defined as STPP) </w:t>
      </w:r>
      <w:r w:rsidRPr="006C3C89">
        <w:rPr>
          <w:rFonts w:ascii="Times New Roman" w:hAnsi="Times New Roman" w:cs="Times New Roman"/>
          <w:sz w:val="24"/>
          <w:szCs w:val="24"/>
        </w:rPr>
        <w:t xml:space="preserve">was synthesized according to the </w:t>
      </w:r>
      <w:r w:rsidR="00F76928" w:rsidRPr="006C3C89">
        <w:rPr>
          <w:rFonts w:ascii="Times New Roman" w:hAnsi="Times New Roman" w:cs="Times New Roman"/>
          <w:sz w:val="24"/>
          <w:szCs w:val="24"/>
        </w:rPr>
        <w:t xml:space="preserve">previously reported </w:t>
      </w:r>
      <w:r w:rsidRPr="006C3C89">
        <w:rPr>
          <w:rFonts w:ascii="Times New Roman" w:hAnsi="Times New Roman" w:cs="Times New Roman"/>
          <w:sz w:val="24"/>
          <w:szCs w:val="24"/>
        </w:rPr>
        <w:t>method</w:t>
      </w:r>
      <w:r w:rsidR="00EE3E0D" w:rsidRPr="006C3C89">
        <w:rPr>
          <w:rFonts w:ascii="Times New Roman" w:hAnsi="Times New Roman" w:cs="Times New Roman"/>
          <w:sz w:val="24"/>
          <w:szCs w:val="24"/>
        </w:rPr>
        <w:t>.</w:t>
      </w:r>
      <w:hyperlink w:anchor="_ENREF_2" w:tooltip="Marrache, 2013 #141" w:history="1">
        <w:r w:rsidR="00B231CE" w:rsidRPr="006C3C89">
          <w:rPr>
            <w:rFonts w:ascii="Times New Roman" w:hAnsi="Times New Roman" w:cs="Times New Roman"/>
            <w:sz w:val="24"/>
            <w:szCs w:val="24"/>
          </w:rPr>
          <w:fldChar w:fldCharType="begin"/>
        </w:r>
        <w:r w:rsidR="00B231CE" w:rsidRPr="006C3C89">
          <w:rPr>
            <w:rFonts w:ascii="Times New Roman" w:hAnsi="Times New Roman" w:cs="Times New Roman"/>
            <w:sz w:val="24"/>
            <w:szCs w:val="24"/>
          </w:rPr>
          <w:instrText xml:space="preserve"> ADDIN EN.CITE &lt;EndNote&gt;&lt;Cite&gt;&lt;Author&gt;Marrache&lt;/Author&gt;&lt;Year&gt;2013&lt;/Year&gt;&lt;RecNum&gt;141&lt;/RecNum&gt;&lt;DisplayText&gt;&lt;style face="superscript"&gt;2&lt;/style&gt;&lt;/DisplayText&gt;&lt;record&gt;&lt;rec-number&gt;141&lt;/rec-number&gt;&lt;foreign-keys&gt;&lt;key app="EN" db-id="drwsaperxdprv6ez0eox0erlssez9ts2t0ft"&gt;141&lt;/key&gt;&lt;/foreign-keys&gt;&lt;ref-type name="Journal Article"&gt;17&lt;/ref-type&gt;&lt;contributors&gt;&lt;authors&gt;&lt;author&gt;Marrache, Sean&lt;/author&gt;&lt;author&gt;Dhar, Shanta&lt;/author&gt;&lt;/authors&gt;&lt;/contributors&gt;&lt;titles&gt;&lt;title&gt;Biodegradable synthetic high-density lipoprotein nanoparticles for atherosclerosis&lt;/title&gt;&lt;secondary-title&gt;Proc. Natl. Acad. Sci. U. S. A.&lt;/secondary-title&gt;&lt;/titles&gt;&lt;pages&gt;9445-9450&lt;/pages&gt;&lt;volume&gt;110&lt;/volume&gt;&lt;number&gt;23&lt;/number&gt;&lt;section&gt;9445&lt;/section&gt;&lt;dates&gt;&lt;year&gt;2013&lt;/year&gt;&lt;/dates&gt;&lt;isbn&gt;0027-8424&amp;#xD;1091-6490&lt;/isbn&gt;&lt;urls&gt;&lt;/urls&gt;&lt;electronic-resource-num&gt;10.1073/pnas.1301929110&lt;/electronic-resource-num&gt;&lt;/record&gt;&lt;/Cite&gt;&lt;/EndNote&gt;</w:instrText>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2</w:t>
        </w:r>
        <w:r w:rsidR="00B231CE" w:rsidRPr="006C3C89">
          <w:rPr>
            <w:rFonts w:ascii="Times New Roman" w:hAnsi="Times New Roman" w:cs="Times New Roman"/>
            <w:sz w:val="24"/>
            <w:szCs w:val="24"/>
          </w:rPr>
          <w:fldChar w:fldCharType="end"/>
        </w:r>
      </w:hyperlink>
      <w:r w:rsidRPr="006C3C89">
        <w:rPr>
          <w:rFonts w:ascii="Times New Roman" w:hAnsi="Times New Roman" w:cs="Times New Roman"/>
          <w:sz w:val="24"/>
          <w:szCs w:val="24"/>
        </w:rPr>
        <w:t xml:space="preserve"> Briefly, stearyl bromide (1.0 g, 3.0 mmol) and triphenylphosphine (0.83 g, 3.2 mmol) were dissolved in acetonitrile (25 mL) and heated </w:t>
      </w:r>
      <w:r w:rsidR="006913F6" w:rsidRPr="006C3C89">
        <w:rPr>
          <w:rFonts w:ascii="Times New Roman" w:hAnsi="Times New Roman" w:cs="Times New Roman"/>
          <w:sz w:val="24"/>
          <w:szCs w:val="24"/>
        </w:rPr>
        <w:t xml:space="preserve">at </w:t>
      </w:r>
      <w:r w:rsidR="00AF34C3" w:rsidRPr="006C3C89">
        <w:rPr>
          <w:rFonts w:ascii="Times New Roman" w:hAnsi="Times New Roman" w:cs="Times New Roman"/>
          <w:sz w:val="24"/>
          <w:szCs w:val="24"/>
        </w:rPr>
        <w:t>85</w:t>
      </w:r>
      <w:r w:rsidR="006913F6" w:rsidRPr="006C3C89">
        <w:rPr>
          <w:rFonts w:ascii="Times New Roman" w:hAnsi="Times New Roman" w:cs="Times New Roman"/>
          <w:sz w:val="24"/>
          <w:szCs w:val="24"/>
        </w:rPr>
        <w:t>°C</w:t>
      </w:r>
      <w:r w:rsidRPr="006C3C89">
        <w:rPr>
          <w:rFonts w:ascii="Times New Roman" w:hAnsi="Times New Roman" w:cs="Times New Roman"/>
          <w:sz w:val="24"/>
          <w:szCs w:val="24"/>
        </w:rPr>
        <w:t xml:space="preserve"> under argon overnight. The reaction </w:t>
      </w:r>
      <w:r w:rsidR="006913F6" w:rsidRPr="006C3C89">
        <w:rPr>
          <w:rFonts w:ascii="Times New Roman" w:hAnsi="Times New Roman" w:cs="Times New Roman"/>
          <w:sz w:val="24"/>
          <w:szCs w:val="24"/>
        </w:rPr>
        <w:t xml:space="preserve">solution </w:t>
      </w:r>
      <w:r w:rsidRPr="006C3C89">
        <w:rPr>
          <w:rFonts w:ascii="Times New Roman" w:hAnsi="Times New Roman" w:cs="Times New Roman"/>
          <w:sz w:val="24"/>
          <w:szCs w:val="24"/>
        </w:rPr>
        <w:t xml:space="preserve">was cooled to room temperature and then </w:t>
      </w:r>
      <w:r w:rsidR="006913F6" w:rsidRPr="006C3C89">
        <w:rPr>
          <w:rFonts w:ascii="Times New Roman" w:hAnsi="Times New Roman" w:cs="Times New Roman"/>
          <w:sz w:val="24"/>
          <w:szCs w:val="24"/>
        </w:rPr>
        <w:t xml:space="preserve">concentrated under </w:t>
      </w:r>
      <w:r w:rsidRPr="006C3C89">
        <w:rPr>
          <w:rFonts w:ascii="Times New Roman" w:hAnsi="Times New Roman" w:cs="Times New Roman"/>
          <w:sz w:val="24"/>
          <w:szCs w:val="24"/>
        </w:rPr>
        <w:t xml:space="preserve">reduced pressure. </w:t>
      </w:r>
      <w:r w:rsidR="006913F6" w:rsidRPr="006C3C89">
        <w:rPr>
          <w:rFonts w:ascii="Times New Roman" w:hAnsi="Times New Roman" w:cs="Times New Roman"/>
          <w:sz w:val="24"/>
          <w:szCs w:val="24"/>
        </w:rPr>
        <w:t>Subsequently, t</w:t>
      </w:r>
      <w:r w:rsidRPr="006C3C89">
        <w:rPr>
          <w:rFonts w:ascii="Times New Roman" w:hAnsi="Times New Roman" w:cs="Times New Roman"/>
          <w:sz w:val="24"/>
          <w:szCs w:val="24"/>
        </w:rPr>
        <w:t>he organic phase was washed with hexanes (2 × 20 mL) and diethyl ether (2 ×</w:t>
      </w:r>
      <w:r w:rsidR="00081F83">
        <w:rPr>
          <w:rFonts w:ascii="Times New Roman" w:hAnsi="Times New Roman" w:cs="Times New Roman" w:hint="eastAsia"/>
          <w:sz w:val="24"/>
          <w:szCs w:val="24"/>
        </w:rPr>
        <w:t xml:space="preserve"> </w:t>
      </w:r>
      <w:r w:rsidRPr="006C3C89">
        <w:rPr>
          <w:rFonts w:ascii="Times New Roman" w:hAnsi="Times New Roman" w:cs="Times New Roman"/>
          <w:sz w:val="24"/>
          <w:szCs w:val="24"/>
        </w:rPr>
        <w:t xml:space="preserve">15 mL) and dried to </w:t>
      </w:r>
      <w:r w:rsidR="006913F6" w:rsidRPr="006C3C89">
        <w:rPr>
          <w:rFonts w:ascii="Times New Roman" w:hAnsi="Times New Roman" w:cs="Times New Roman"/>
          <w:sz w:val="24"/>
          <w:szCs w:val="24"/>
        </w:rPr>
        <w:t xml:space="preserve">obtain a </w:t>
      </w:r>
      <w:r w:rsidRPr="006C3C89">
        <w:rPr>
          <w:rFonts w:ascii="Times New Roman" w:hAnsi="Times New Roman" w:cs="Times New Roman"/>
          <w:sz w:val="24"/>
          <w:szCs w:val="24"/>
        </w:rPr>
        <w:t xml:space="preserve">white solid. </w:t>
      </w:r>
    </w:p>
    <w:p w14:paraId="37A3547A" w14:textId="77777777" w:rsidR="00C95564" w:rsidRPr="006C3C89" w:rsidRDefault="00C95564" w:rsidP="00ED01D5">
      <w:pPr>
        <w:adjustRightInd w:val="0"/>
        <w:snapToGrid w:val="0"/>
        <w:spacing w:line="288" w:lineRule="auto"/>
        <w:jc w:val="left"/>
        <w:rPr>
          <w:rFonts w:ascii="Times New Roman" w:hAnsi="Times New Roman" w:cs="Times New Roman"/>
          <w:sz w:val="24"/>
          <w:szCs w:val="24"/>
        </w:rPr>
      </w:pPr>
    </w:p>
    <w:p w14:paraId="76A19169" w14:textId="20B5F609" w:rsidR="00096939" w:rsidRPr="006C3C89" w:rsidRDefault="0042460D"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Material</w:t>
      </w:r>
      <w:r w:rsidR="00EA2ED0" w:rsidRPr="006C3C89">
        <w:rPr>
          <w:rFonts w:ascii="Times New Roman" w:hAnsi="Times New Roman" w:cs="Times New Roman"/>
          <w:b/>
          <w:sz w:val="24"/>
          <w:szCs w:val="24"/>
        </w:rPr>
        <w:t>s</w:t>
      </w:r>
      <w:r w:rsidRPr="006C3C89">
        <w:rPr>
          <w:rFonts w:ascii="Times New Roman" w:hAnsi="Times New Roman" w:cs="Times New Roman"/>
          <w:b/>
          <w:sz w:val="24"/>
          <w:szCs w:val="24"/>
        </w:rPr>
        <w:t xml:space="preserve"> characterization</w:t>
      </w:r>
      <w:r w:rsidR="00AB654A" w:rsidRPr="006C3C89">
        <w:rPr>
          <w:rFonts w:ascii="Times New Roman" w:hAnsi="Times New Roman" w:cs="Times New Roman"/>
          <w:b/>
          <w:sz w:val="24"/>
          <w:szCs w:val="24"/>
        </w:rPr>
        <w:t xml:space="preserve">. </w:t>
      </w:r>
      <w:r w:rsidR="00BF0840" w:rsidRPr="006C3C89">
        <w:rPr>
          <w:rFonts w:ascii="Times New Roman" w:hAnsi="Times New Roman" w:cs="Times New Roman"/>
          <w:sz w:val="24"/>
          <w:szCs w:val="24"/>
          <w:vertAlign w:val="superscript"/>
        </w:rPr>
        <w:t>1</w:t>
      </w:r>
      <w:r w:rsidR="00BF0840" w:rsidRPr="006C3C89">
        <w:rPr>
          <w:rFonts w:ascii="Times New Roman" w:hAnsi="Times New Roman" w:cs="Times New Roman"/>
          <w:sz w:val="24"/>
          <w:szCs w:val="24"/>
        </w:rPr>
        <w:t>H NMR spectr</w:t>
      </w:r>
      <w:r w:rsidRPr="006C3C89">
        <w:rPr>
          <w:rFonts w:ascii="Times New Roman" w:hAnsi="Times New Roman" w:cs="Times New Roman"/>
          <w:sz w:val="24"/>
          <w:szCs w:val="24"/>
        </w:rPr>
        <w:t>um</w:t>
      </w:r>
      <w:r w:rsidR="00BF0840" w:rsidRPr="006C3C89">
        <w:rPr>
          <w:rFonts w:ascii="Times New Roman" w:hAnsi="Times New Roman" w:cs="Times New Roman"/>
          <w:sz w:val="24"/>
          <w:szCs w:val="24"/>
        </w:rPr>
        <w:t xml:space="preserve"> was recorded on a spectrometer operating at 600 MHz. Fourier Transform infrared (FT-IR) spectra were recorded </w:t>
      </w:r>
      <w:r w:rsidR="00CD5BAB" w:rsidRPr="006C3C89">
        <w:rPr>
          <w:rFonts w:ascii="Times New Roman" w:hAnsi="Times New Roman" w:cs="Times New Roman"/>
          <w:sz w:val="24"/>
          <w:szCs w:val="24"/>
        </w:rPr>
        <w:t>on</w:t>
      </w:r>
      <w:r w:rsidR="00BF0840" w:rsidRPr="006C3C89">
        <w:rPr>
          <w:rFonts w:ascii="Times New Roman" w:hAnsi="Times New Roman" w:cs="Times New Roman"/>
          <w:sz w:val="24"/>
          <w:szCs w:val="24"/>
        </w:rPr>
        <w:t xml:space="preserve"> a PerkineElmer FT-IR spectrometer (100</w:t>
      </w:r>
      <w:r w:rsidR="00342F53">
        <w:rPr>
          <w:rFonts w:ascii="Times New Roman" w:hAnsi="Times New Roman" w:cs="Times New Roman" w:hint="eastAsia"/>
          <w:sz w:val="24"/>
          <w:szCs w:val="24"/>
        </w:rPr>
        <w:t>S</w:t>
      </w:r>
      <w:r w:rsidR="00BF0840" w:rsidRPr="006C3C89">
        <w:rPr>
          <w:rFonts w:ascii="Times New Roman" w:hAnsi="Times New Roman" w:cs="Times New Roman"/>
          <w:sz w:val="24"/>
          <w:szCs w:val="24"/>
        </w:rPr>
        <w:t>).</w:t>
      </w:r>
    </w:p>
    <w:p w14:paraId="1D2E59B6" w14:textId="77777777" w:rsidR="007C45CA" w:rsidRPr="005F177C" w:rsidRDefault="007C45CA" w:rsidP="00ED01D5">
      <w:pPr>
        <w:adjustRightInd w:val="0"/>
        <w:snapToGrid w:val="0"/>
        <w:spacing w:line="288" w:lineRule="auto"/>
        <w:jc w:val="left"/>
        <w:rPr>
          <w:rFonts w:ascii="Times New Roman" w:hAnsi="Times New Roman" w:cs="Times New Roman"/>
          <w:sz w:val="24"/>
          <w:szCs w:val="24"/>
        </w:rPr>
      </w:pPr>
    </w:p>
    <w:p w14:paraId="6EC1E41D" w14:textId="185545A7" w:rsidR="00037F0D" w:rsidRPr="006C3C89" w:rsidRDefault="00C3147B"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 xml:space="preserve">Preparation of </w:t>
      </w:r>
      <w:r w:rsidR="00EA2ED0" w:rsidRPr="006C3C89">
        <w:rPr>
          <w:rFonts w:ascii="Times New Roman" w:hAnsi="Times New Roman" w:cs="Times New Roman"/>
          <w:b/>
          <w:sz w:val="24"/>
          <w:szCs w:val="24"/>
        </w:rPr>
        <w:t xml:space="preserve">different </w:t>
      </w:r>
      <w:r w:rsidRPr="006C3C89">
        <w:rPr>
          <w:rFonts w:ascii="Times New Roman" w:hAnsi="Times New Roman" w:cs="Times New Roman"/>
          <w:b/>
          <w:sz w:val="24"/>
          <w:szCs w:val="24"/>
        </w:rPr>
        <w:t>nanoparticles</w:t>
      </w:r>
      <w:r w:rsidR="00AB654A" w:rsidRPr="006C3C89">
        <w:rPr>
          <w:rFonts w:ascii="Times New Roman" w:hAnsi="Times New Roman" w:cs="Times New Roman"/>
          <w:b/>
          <w:sz w:val="24"/>
          <w:szCs w:val="24"/>
        </w:rPr>
        <w:t xml:space="preserve">. </w:t>
      </w:r>
      <w:r w:rsidR="000625AA" w:rsidRPr="006C3C89">
        <w:rPr>
          <w:rFonts w:ascii="Times New Roman" w:hAnsi="Times New Roman" w:cs="Times New Roman"/>
          <w:sz w:val="24"/>
          <w:szCs w:val="24"/>
        </w:rPr>
        <w:t>TPCD nanoparticles (</w:t>
      </w:r>
      <w:r w:rsidR="00EA2ED0" w:rsidRPr="00342F53">
        <w:rPr>
          <w:rFonts w:ascii="Times New Roman" w:hAnsi="Times New Roman" w:cs="Times New Roman"/>
          <w:i/>
          <w:sz w:val="24"/>
          <w:szCs w:val="24"/>
        </w:rPr>
        <w:t>i.e.</w:t>
      </w:r>
      <w:r w:rsidR="00EA2ED0" w:rsidRPr="006C3C89">
        <w:rPr>
          <w:rFonts w:ascii="Times New Roman" w:hAnsi="Times New Roman" w:cs="Times New Roman"/>
          <w:sz w:val="24"/>
          <w:szCs w:val="24"/>
        </w:rPr>
        <w:t xml:space="preserve">, </w:t>
      </w:r>
      <w:r w:rsidR="00B86D05" w:rsidRPr="006C3C89">
        <w:rPr>
          <w:rFonts w:ascii="Times New Roman" w:hAnsi="Times New Roman" w:cs="Times New Roman"/>
          <w:sz w:val="24"/>
          <w:szCs w:val="24"/>
        </w:rPr>
        <w:t>TPCN</w:t>
      </w:r>
      <w:r w:rsidR="000625AA" w:rsidRPr="006C3C89">
        <w:rPr>
          <w:rFonts w:ascii="Times New Roman" w:hAnsi="Times New Roman" w:cs="Times New Roman"/>
          <w:sz w:val="24"/>
          <w:szCs w:val="24"/>
        </w:rPr>
        <w:t>) were prepared by a nanoprecipitation/self-assembly method. In general</w:t>
      </w:r>
      <w:r w:rsidR="00EA2ED0" w:rsidRPr="006C3C89">
        <w:rPr>
          <w:rFonts w:ascii="Times New Roman" w:hAnsi="Times New Roman" w:cs="Times New Roman"/>
          <w:sz w:val="24"/>
          <w:szCs w:val="24"/>
        </w:rPr>
        <w:t>,</w:t>
      </w:r>
      <w:r w:rsidR="000625AA" w:rsidRPr="006C3C89">
        <w:rPr>
          <w:rFonts w:ascii="Times New Roman" w:hAnsi="Times New Roman" w:cs="Times New Roman"/>
          <w:sz w:val="24"/>
          <w:szCs w:val="24"/>
        </w:rPr>
        <w:t xml:space="preserve"> lecithin (6 mg) and DSPE-PEG (9 mg) dissolved in 0.6 mL </w:t>
      </w:r>
      <w:r w:rsidR="002651F4" w:rsidRPr="006C3C89">
        <w:rPr>
          <w:rFonts w:ascii="Times New Roman" w:hAnsi="Times New Roman" w:cs="Times New Roman"/>
          <w:sz w:val="24"/>
          <w:szCs w:val="24"/>
        </w:rPr>
        <w:t xml:space="preserve">of </w:t>
      </w:r>
      <w:r w:rsidR="000625AA" w:rsidRPr="006C3C89">
        <w:rPr>
          <w:rFonts w:ascii="Times New Roman" w:hAnsi="Times New Roman" w:cs="Times New Roman"/>
          <w:sz w:val="24"/>
          <w:szCs w:val="24"/>
        </w:rPr>
        <w:t xml:space="preserve">ethanol </w:t>
      </w:r>
      <w:r w:rsidR="002651F4" w:rsidRPr="006C3C89">
        <w:rPr>
          <w:rFonts w:ascii="Times New Roman" w:hAnsi="Times New Roman" w:cs="Times New Roman"/>
          <w:sz w:val="24"/>
          <w:szCs w:val="24"/>
        </w:rPr>
        <w:t xml:space="preserve">were added </w:t>
      </w:r>
      <w:r w:rsidR="000625AA" w:rsidRPr="006C3C89">
        <w:rPr>
          <w:rFonts w:ascii="Times New Roman" w:hAnsi="Times New Roman" w:cs="Times New Roman"/>
          <w:sz w:val="24"/>
          <w:szCs w:val="24"/>
        </w:rPr>
        <w:t xml:space="preserve">to 15 mL </w:t>
      </w:r>
      <w:r w:rsidR="002651F4" w:rsidRPr="006C3C89">
        <w:rPr>
          <w:rFonts w:ascii="Times New Roman" w:hAnsi="Times New Roman" w:cs="Times New Roman"/>
          <w:sz w:val="24"/>
          <w:szCs w:val="24"/>
        </w:rPr>
        <w:t xml:space="preserve">of </w:t>
      </w:r>
      <w:r w:rsidR="000625AA" w:rsidRPr="006C3C89">
        <w:rPr>
          <w:rFonts w:ascii="Times New Roman" w:hAnsi="Times New Roman" w:cs="Times New Roman"/>
          <w:sz w:val="24"/>
          <w:szCs w:val="24"/>
        </w:rPr>
        <w:t>de</w:t>
      </w:r>
      <w:r w:rsidR="00F161E5" w:rsidRPr="006C3C89">
        <w:rPr>
          <w:rFonts w:ascii="Times New Roman" w:hAnsi="Times New Roman" w:cs="Times New Roman"/>
          <w:sz w:val="24"/>
          <w:szCs w:val="24"/>
        </w:rPr>
        <w:t xml:space="preserve">ionized water and </w:t>
      </w:r>
      <w:r w:rsidR="002651F4" w:rsidRPr="006C3C89">
        <w:rPr>
          <w:rFonts w:ascii="Times New Roman" w:hAnsi="Times New Roman" w:cs="Times New Roman"/>
          <w:sz w:val="24"/>
          <w:szCs w:val="24"/>
        </w:rPr>
        <w:t xml:space="preserve">incubated </w:t>
      </w:r>
      <w:r w:rsidR="00F161E5" w:rsidRPr="006C3C89">
        <w:rPr>
          <w:rFonts w:ascii="Times New Roman" w:hAnsi="Times New Roman" w:cs="Times New Roman"/>
          <w:sz w:val="24"/>
          <w:szCs w:val="24"/>
        </w:rPr>
        <w:t xml:space="preserve">at 65°C for 1 h. Subsequently, TPCD (50 mg) dissolved in methanol (5 mL) </w:t>
      </w:r>
      <w:r w:rsidR="002651F4" w:rsidRPr="006C3C89">
        <w:rPr>
          <w:rFonts w:ascii="Times New Roman" w:hAnsi="Times New Roman" w:cs="Times New Roman"/>
          <w:sz w:val="24"/>
          <w:szCs w:val="24"/>
        </w:rPr>
        <w:t xml:space="preserve">was </w:t>
      </w:r>
      <w:r w:rsidR="00F161E5" w:rsidRPr="006C3C89">
        <w:rPr>
          <w:rFonts w:ascii="Times New Roman" w:hAnsi="Times New Roman" w:cs="Times New Roman"/>
          <w:sz w:val="24"/>
          <w:szCs w:val="24"/>
        </w:rPr>
        <w:t xml:space="preserve">added to the preheated lipid aqueous solution drop by drop, followed by </w:t>
      </w:r>
      <w:r w:rsidR="00171450" w:rsidRPr="006C3C89">
        <w:rPr>
          <w:rFonts w:ascii="Times New Roman" w:hAnsi="Times New Roman" w:cs="Times New Roman"/>
          <w:sz w:val="24"/>
          <w:szCs w:val="24"/>
        </w:rPr>
        <w:t xml:space="preserve">incubation at room temperature </w:t>
      </w:r>
      <w:r w:rsidR="00F161E5" w:rsidRPr="006C3C89">
        <w:rPr>
          <w:rFonts w:ascii="Times New Roman" w:hAnsi="Times New Roman" w:cs="Times New Roman"/>
          <w:sz w:val="24"/>
          <w:szCs w:val="24"/>
        </w:rPr>
        <w:t xml:space="preserve">for 2 h. After the organic solvent was removed by vacuum evaporation, </w:t>
      </w:r>
      <w:r w:rsidR="00B86D05" w:rsidRPr="006C3C89">
        <w:rPr>
          <w:rFonts w:ascii="Times New Roman" w:hAnsi="Times New Roman" w:cs="Times New Roman"/>
          <w:sz w:val="24"/>
          <w:szCs w:val="24"/>
        </w:rPr>
        <w:t>TPCN</w:t>
      </w:r>
      <w:r w:rsidR="00F161E5" w:rsidRPr="006C3C89">
        <w:rPr>
          <w:rFonts w:ascii="Times New Roman" w:hAnsi="Times New Roman" w:cs="Times New Roman"/>
          <w:sz w:val="24"/>
          <w:szCs w:val="24"/>
        </w:rPr>
        <w:t xml:space="preserve"> was obtained by </w:t>
      </w:r>
      <w:r w:rsidR="00037F0D" w:rsidRPr="006C3C89">
        <w:rPr>
          <w:rFonts w:ascii="Times New Roman" w:hAnsi="Times New Roman" w:cs="Times New Roman"/>
          <w:sz w:val="24"/>
          <w:szCs w:val="24"/>
        </w:rPr>
        <w:t>freeze-drying. By the same methods, Cy5 or Cy7.5-lab</w:t>
      </w:r>
      <w:r w:rsidR="00171450" w:rsidRPr="006C3C89">
        <w:rPr>
          <w:rFonts w:ascii="Times New Roman" w:hAnsi="Times New Roman" w:cs="Times New Roman"/>
          <w:sz w:val="24"/>
          <w:szCs w:val="24"/>
        </w:rPr>
        <w:t>e</w:t>
      </w:r>
      <w:r w:rsidR="00037F0D" w:rsidRPr="006C3C89">
        <w:rPr>
          <w:rFonts w:ascii="Times New Roman" w:hAnsi="Times New Roman" w:cs="Times New Roman"/>
          <w:sz w:val="24"/>
          <w:szCs w:val="24"/>
        </w:rPr>
        <w:t xml:space="preserve">led </w:t>
      </w:r>
      <w:r w:rsidR="00B86D05" w:rsidRPr="006C3C89">
        <w:rPr>
          <w:rFonts w:ascii="Times New Roman" w:hAnsi="Times New Roman" w:cs="Times New Roman"/>
          <w:sz w:val="24"/>
          <w:szCs w:val="24"/>
        </w:rPr>
        <w:t>TPCN</w:t>
      </w:r>
      <w:r w:rsidR="00037F0D" w:rsidRPr="006C3C89">
        <w:rPr>
          <w:rFonts w:ascii="Times New Roman" w:hAnsi="Times New Roman" w:cs="Times New Roman"/>
          <w:sz w:val="24"/>
          <w:szCs w:val="24"/>
        </w:rPr>
        <w:t xml:space="preserve"> </w:t>
      </w:r>
      <w:r w:rsidR="00BE5EB7" w:rsidRPr="006C3C89">
        <w:rPr>
          <w:rFonts w:ascii="Times New Roman" w:hAnsi="Times New Roman" w:cs="Times New Roman"/>
          <w:sz w:val="24"/>
          <w:szCs w:val="24"/>
        </w:rPr>
        <w:t xml:space="preserve">and Cy5-conjugated </w:t>
      </w:r>
      <w:r w:rsidR="00B86D05" w:rsidRPr="006C3C89">
        <w:rPr>
          <w:rFonts w:ascii="Times New Roman" w:hAnsi="Times New Roman" w:cs="Times New Roman"/>
          <w:sz w:val="24"/>
          <w:szCs w:val="24"/>
        </w:rPr>
        <w:t>TPCN</w:t>
      </w:r>
      <w:r w:rsidR="00BE5EB7" w:rsidRPr="006C3C89">
        <w:rPr>
          <w:rFonts w:ascii="Times New Roman" w:hAnsi="Times New Roman" w:cs="Times New Roman"/>
          <w:sz w:val="24"/>
          <w:szCs w:val="24"/>
        </w:rPr>
        <w:t xml:space="preserve"> </w:t>
      </w:r>
      <w:r w:rsidR="00037F0D" w:rsidRPr="006C3C89">
        <w:rPr>
          <w:rFonts w:ascii="Times New Roman" w:hAnsi="Times New Roman" w:cs="Times New Roman"/>
          <w:sz w:val="24"/>
          <w:szCs w:val="24"/>
        </w:rPr>
        <w:t>were fabricated.</w:t>
      </w:r>
    </w:p>
    <w:p w14:paraId="5ADF607C" w14:textId="7BF94E09" w:rsidR="006913F6" w:rsidRPr="006C3C89" w:rsidRDefault="006913F6"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 xml:space="preserve">Mitochondrial-targeting nanoparticles, </w:t>
      </w:r>
      <w:r w:rsidRPr="00342F53">
        <w:rPr>
          <w:rFonts w:ascii="Times New Roman" w:hAnsi="Times New Roman" w:cs="Times New Roman"/>
          <w:i/>
          <w:sz w:val="24"/>
          <w:szCs w:val="24"/>
        </w:rPr>
        <w:t>i.e.</w:t>
      </w:r>
      <w:r w:rsidRPr="006C3C89">
        <w:rPr>
          <w:rFonts w:ascii="Times New Roman" w:hAnsi="Times New Roman" w:cs="Times New Roman"/>
          <w:sz w:val="24"/>
          <w:szCs w:val="24"/>
        </w:rPr>
        <w:t xml:space="preserve">, TPP-decorated TPCD nanoparticles (defined as </w:t>
      </w:r>
      <w:r w:rsidR="00B86D05" w:rsidRPr="006C3C89">
        <w:rPr>
          <w:rFonts w:ascii="Times New Roman" w:hAnsi="Times New Roman" w:cs="Times New Roman"/>
          <w:sz w:val="24"/>
          <w:szCs w:val="24"/>
        </w:rPr>
        <w:t>TTPCN</w:t>
      </w:r>
      <w:r w:rsidRPr="006C3C89">
        <w:rPr>
          <w:rFonts w:ascii="Times New Roman" w:hAnsi="Times New Roman" w:cs="Times New Roman"/>
          <w:sz w:val="24"/>
          <w:szCs w:val="24"/>
        </w:rPr>
        <w:t xml:space="preserve">), were fabricated by a similar method mentioned above. Briefly, lecithin (6 mg), DSPE-PEG (9 mg), and STPP (8 mg) were dissolved in 0.6 mL of ethanol, into which 15 mL of deionized water was added. The other procedures are similar to those used for </w:t>
      </w:r>
      <w:r w:rsidR="00B86D05" w:rsidRPr="006C3C89">
        <w:rPr>
          <w:rFonts w:ascii="Times New Roman" w:hAnsi="Times New Roman" w:cs="Times New Roman"/>
          <w:sz w:val="24"/>
          <w:szCs w:val="24"/>
        </w:rPr>
        <w:t>TTPCN</w:t>
      </w:r>
      <w:r w:rsidRPr="006C3C89">
        <w:rPr>
          <w:rFonts w:ascii="Times New Roman" w:hAnsi="Times New Roman" w:cs="Times New Roman"/>
          <w:sz w:val="24"/>
          <w:szCs w:val="24"/>
        </w:rPr>
        <w:t xml:space="preserve"> preparation. Similarly, Cy5-</w:t>
      </w:r>
      <w:r w:rsidR="00B86D05" w:rsidRPr="006C3C89">
        <w:rPr>
          <w:rFonts w:ascii="Times New Roman" w:hAnsi="Times New Roman" w:cs="Times New Roman"/>
          <w:sz w:val="24"/>
          <w:szCs w:val="24"/>
        </w:rPr>
        <w:t>conjugated</w:t>
      </w:r>
      <w:r w:rsidRPr="006C3C89">
        <w:rPr>
          <w:rFonts w:ascii="Times New Roman" w:hAnsi="Times New Roman" w:cs="Times New Roman"/>
          <w:sz w:val="24"/>
          <w:szCs w:val="24"/>
        </w:rPr>
        <w:t xml:space="preserve"> </w:t>
      </w:r>
      <w:r w:rsidR="00B86D05" w:rsidRPr="006C3C89">
        <w:rPr>
          <w:rFonts w:ascii="Times New Roman" w:hAnsi="Times New Roman" w:cs="Times New Roman"/>
          <w:sz w:val="24"/>
          <w:szCs w:val="24"/>
        </w:rPr>
        <w:t>TTPCN</w:t>
      </w:r>
      <w:r w:rsidRPr="006C3C89">
        <w:rPr>
          <w:rFonts w:ascii="Times New Roman" w:hAnsi="Times New Roman" w:cs="Times New Roman"/>
          <w:sz w:val="24"/>
          <w:szCs w:val="24"/>
        </w:rPr>
        <w:t xml:space="preserve"> was fabricated.</w:t>
      </w:r>
    </w:p>
    <w:p w14:paraId="1A3A8943" w14:textId="77777777" w:rsidR="00EA2ED0" w:rsidRPr="006C3C89" w:rsidRDefault="00EA2ED0" w:rsidP="00ED01D5">
      <w:pPr>
        <w:adjustRightInd w:val="0"/>
        <w:snapToGrid w:val="0"/>
        <w:spacing w:line="288" w:lineRule="auto"/>
        <w:jc w:val="left"/>
        <w:rPr>
          <w:rFonts w:ascii="Times New Roman" w:hAnsi="Times New Roman" w:cs="Times New Roman"/>
          <w:sz w:val="24"/>
          <w:szCs w:val="24"/>
        </w:rPr>
      </w:pPr>
    </w:p>
    <w:p w14:paraId="1F592E2A" w14:textId="1E54F8F0" w:rsidR="000625AA" w:rsidRPr="006C3C89" w:rsidRDefault="00EA2ED0"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Characterization of different nanoparticles</w:t>
      </w:r>
      <w:r w:rsidR="00AB654A" w:rsidRPr="006C3C89">
        <w:rPr>
          <w:rFonts w:ascii="Times New Roman" w:hAnsi="Times New Roman" w:cs="Times New Roman"/>
          <w:b/>
          <w:sz w:val="24"/>
          <w:szCs w:val="24"/>
        </w:rPr>
        <w:t xml:space="preserve">. </w:t>
      </w:r>
      <w:r w:rsidR="0099771A" w:rsidRPr="006C3C89">
        <w:rPr>
          <w:rFonts w:ascii="Times New Roman" w:hAnsi="Times New Roman" w:cs="Times New Roman"/>
          <w:sz w:val="24"/>
          <w:szCs w:val="24"/>
        </w:rPr>
        <w:t>S</w:t>
      </w:r>
      <w:r w:rsidR="00037F0D" w:rsidRPr="006C3C89">
        <w:rPr>
          <w:rFonts w:ascii="Times New Roman" w:hAnsi="Times New Roman" w:cs="Times New Roman"/>
          <w:sz w:val="24"/>
          <w:szCs w:val="24"/>
        </w:rPr>
        <w:t>ize</w:t>
      </w:r>
      <w:r w:rsidR="0099771A" w:rsidRPr="006C3C89">
        <w:rPr>
          <w:rFonts w:ascii="Times New Roman" w:hAnsi="Times New Roman" w:cs="Times New Roman"/>
          <w:sz w:val="24"/>
          <w:szCs w:val="24"/>
        </w:rPr>
        <w:t>s</w:t>
      </w:r>
      <w:r w:rsidR="001F41E5" w:rsidRPr="006C3C89">
        <w:rPr>
          <w:rFonts w:ascii="Times New Roman" w:hAnsi="Times New Roman" w:cs="Times New Roman"/>
          <w:sz w:val="24"/>
          <w:szCs w:val="24"/>
        </w:rPr>
        <w:t xml:space="preserve">, size distribution profiles, and </w:t>
      </w:r>
      <w:r w:rsidR="004749D1" w:rsidRPr="006C3C89">
        <w:rPr>
          <w:rFonts w:ascii="Times New Roman" w:hAnsi="Times New Roman" w:cs="Times New Roman"/>
          <w:sz w:val="24"/>
          <w:szCs w:val="24"/>
        </w:rPr>
        <w:t>ζ</w:t>
      </w:r>
      <w:r w:rsidR="001F41E5" w:rsidRPr="006C3C89">
        <w:rPr>
          <w:rFonts w:ascii="Times New Roman" w:hAnsi="Times New Roman" w:cs="Times New Roman"/>
          <w:sz w:val="24"/>
          <w:szCs w:val="24"/>
        </w:rPr>
        <w:t>-potential values of NPs were measured using a Malvern Zetasizer Nano</w:t>
      </w:r>
      <w:r w:rsidR="00C95564" w:rsidRPr="006C3C89">
        <w:rPr>
          <w:rFonts w:ascii="Times New Roman" w:hAnsi="Times New Roman" w:cs="Times New Roman"/>
          <w:sz w:val="24"/>
          <w:szCs w:val="24"/>
        </w:rPr>
        <w:t xml:space="preserve"> </w:t>
      </w:r>
      <w:r w:rsidR="001F41E5" w:rsidRPr="006C3C89">
        <w:rPr>
          <w:rFonts w:ascii="Times New Roman" w:hAnsi="Times New Roman" w:cs="Times New Roman"/>
          <w:sz w:val="24"/>
          <w:szCs w:val="24"/>
        </w:rPr>
        <w:t>ZS instrument</w:t>
      </w:r>
      <w:r w:rsidR="0099771A" w:rsidRPr="006C3C89">
        <w:rPr>
          <w:rFonts w:ascii="Times New Roman" w:hAnsi="Times New Roman" w:cs="Times New Roman"/>
          <w:sz w:val="24"/>
          <w:szCs w:val="24"/>
        </w:rPr>
        <w:t xml:space="preserve"> </w:t>
      </w:r>
      <w:r w:rsidR="001F41E5" w:rsidRPr="006C3C89">
        <w:rPr>
          <w:rFonts w:ascii="Times New Roman" w:hAnsi="Times New Roman" w:cs="Times New Roman"/>
          <w:sz w:val="24"/>
          <w:szCs w:val="24"/>
        </w:rPr>
        <w:t xml:space="preserve">at 25°C. </w:t>
      </w:r>
      <w:r w:rsidR="00C95564" w:rsidRPr="006C3C89">
        <w:rPr>
          <w:rFonts w:ascii="Times New Roman" w:hAnsi="Times New Roman" w:cs="Times New Roman"/>
          <w:sz w:val="24"/>
          <w:szCs w:val="24"/>
        </w:rPr>
        <w:t>M</w:t>
      </w:r>
      <w:r w:rsidR="001F41E5" w:rsidRPr="006C3C89">
        <w:rPr>
          <w:rFonts w:ascii="Times New Roman" w:hAnsi="Times New Roman" w:cs="Times New Roman"/>
          <w:sz w:val="24"/>
          <w:szCs w:val="24"/>
        </w:rPr>
        <w:t xml:space="preserve">orphology of NPs was observed with transmission electron microscopy (TEM) using a TECNAI-10 microscope (Philips, Netherlands), operating at an acceleration voltage of 80 kV. </w:t>
      </w:r>
      <w:r w:rsidR="007D64C5" w:rsidRPr="006C3C89">
        <w:rPr>
          <w:rFonts w:ascii="Times New Roman" w:hAnsi="Times New Roman" w:cs="Times New Roman"/>
          <w:sz w:val="24"/>
          <w:szCs w:val="24"/>
        </w:rPr>
        <w:t>Scanning electron microscop</w:t>
      </w:r>
      <w:r w:rsidR="00C95564" w:rsidRPr="006C3C89">
        <w:rPr>
          <w:rFonts w:ascii="Times New Roman" w:hAnsi="Times New Roman" w:cs="Times New Roman"/>
          <w:sz w:val="24"/>
          <w:szCs w:val="24"/>
        </w:rPr>
        <w:t>y</w:t>
      </w:r>
      <w:r w:rsidR="007D64C5" w:rsidRPr="006C3C89">
        <w:rPr>
          <w:rFonts w:ascii="Times New Roman" w:hAnsi="Times New Roman" w:cs="Times New Roman"/>
          <w:sz w:val="24"/>
          <w:szCs w:val="24"/>
        </w:rPr>
        <w:t xml:space="preserve"> (SEM) was also employed to </w:t>
      </w:r>
      <w:r w:rsidR="00C95564" w:rsidRPr="006C3C89">
        <w:rPr>
          <w:rFonts w:ascii="Times New Roman" w:hAnsi="Times New Roman" w:cs="Times New Roman"/>
          <w:sz w:val="24"/>
          <w:szCs w:val="24"/>
        </w:rPr>
        <w:t xml:space="preserve">characterize </w:t>
      </w:r>
      <w:r w:rsidR="007D64C5" w:rsidRPr="006C3C89">
        <w:rPr>
          <w:rFonts w:ascii="Times New Roman" w:hAnsi="Times New Roman" w:cs="Times New Roman"/>
          <w:sz w:val="24"/>
          <w:szCs w:val="24"/>
        </w:rPr>
        <w:t>NPs with a FIB-SEM microscope (Crossbeam 340, Zeiss).</w:t>
      </w:r>
    </w:p>
    <w:p w14:paraId="3D69BF73" w14:textId="77777777" w:rsidR="00C555C6" w:rsidRPr="006C3C89" w:rsidRDefault="00C555C6" w:rsidP="00ED01D5">
      <w:pPr>
        <w:adjustRightInd w:val="0"/>
        <w:snapToGrid w:val="0"/>
        <w:spacing w:line="288" w:lineRule="auto"/>
        <w:jc w:val="left"/>
        <w:rPr>
          <w:rFonts w:ascii="Times New Roman" w:hAnsi="Times New Roman" w:cs="Times New Roman"/>
          <w:sz w:val="24"/>
          <w:szCs w:val="24"/>
        </w:rPr>
      </w:pPr>
    </w:p>
    <w:p w14:paraId="3898C74B" w14:textId="4D4B527A" w:rsidR="00052CF3" w:rsidRPr="006C3C89" w:rsidRDefault="00052CF3"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Animals</w:t>
      </w:r>
      <w:r w:rsidR="00AB654A" w:rsidRPr="006C3C89">
        <w:rPr>
          <w:rFonts w:ascii="Times New Roman" w:hAnsi="Times New Roman" w:cs="Times New Roman"/>
          <w:b/>
          <w:sz w:val="24"/>
          <w:szCs w:val="24"/>
        </w:rPr>
        <w:t xml:space="preserve">. </w:t>
      </w:r>
      <w:r w:rsidR="00C30CE0" w:rsidRPr="006C3C89">
        <w:rPr>
          <w:rFonts w:ascii="Times New Roman" w:hAnsi="Times New Roman" w:cs="Times New Roman"/>
          <w:sz w:val="24"/>
          <w:szCs w:val="24"/>
        </w:rPr>
        <w:t>All animal care and experimental programs follow</w:t>
      </w:r>
      <w:r w:rsidR="00223C6E" w:rsidRPr="006C3C89">
        <w:rPr>
          <w:rFonts w:ascii="Times New Roman" w:hAnsi="Times New Roman" w:cs="Times New Roman"/>
          <w:sz w:val="24"/>
          <w:szCs w:val="24"/>
        </w:rPr>
        <w:t>ed</w:t>
      </w:r>
      <w:r w:rsidR="00C30CE0" w:rsidRPr="006C3C89">
        <w:rPr>
          <w:rFonts w:ascii="Times New Roman" w:hAnsi="Times New Roman" w:cs="Times New Roman"/>
          <w:sz w:val="24"/>
          <w:szCs w:val="24"/>
        </w:rPr>
        <w:t xml:space="preserve"> the regulation of the Ministry of Health of the People’s Republic of China on animal administration and the guidelines of the Army Medical University </w:t>
      </w:r>
      <w:r w:rsidR="008063AD" w:rsidRPr="006C3C89">
        <w:rPr>
          <w:rFonts w:ascii="Times New Roman" w:hAnsi="Times New Roman" w:cs="Times New Roman"/>
          <w:sz w:val="24"/>
          <w:szCs w:val="24"/>
        </w:rPr>
        <w:t>on the care and use of experimental animals. BALB/C mice (18-22</w:t>
      </w:r>
      <w:r w:rsidR="00223C6E" w:rsidRPr="006C3C89">
        <w:rPr>
          <w:rFonts w:ascii="Times New Roman" w:hAnsi="Times New Roman" w:cs="Times New Roman"/>
          <w:sz w:val="24"/>
          <w:szCs w:val="24"/>
        </w:rPr>
        <w:t xml:space="preserve"> </w:t>
      </w:r>
      <w:r w:rsidR="008063AD" w:rsidRPr="006C3C89">
        <w:rPr>
          <w:rFonts w:ascii="Times New Roman" w:hAnsi="Times New Roman" w:cs="Times New Roman"/>
          <w:sz w:val="24"/>
          <w:szCs w:val="24"/>
        </w:rPr>
        <w:t xml:space="preserve">g) were purchased from the Animal Center of the Army Medical University. Animals were housed </w:t>
      </w:r>
      <w:r w:rsidR="00223C6E" w:rsidRPr="006C3C89">
        <w:rPr>
          <w:rFonts w:ascii="Times New Roman" w:hAnsi="Times New Roman" w:cs="Times New Roman"/>
          <w:sz w:val="24"/>
          <w:szCs w:val="24"/>
        </w:rPr>
        <w:t>under s</w:t>
      </w:r>
      <w:r w:rsidR="008063AD" w:rsidRPr="006C3C89">
        <w:rPr>
          <w:rFonts w:ascii="Times New Roman" w:hAnsi="Times New Roman" w:cs="Times New Roman"/>
          <w:sz w:val="24"/>
          <w:szCs w:val="24"/>
        </w:rPr>
        <w:t>tandard</w:t>
      </w:r>
      <w:r w:rsidR="00015050" w:rsidRPr="006C3C89">
        <w:rPr>
          <w:rFonts w:ascii="Times New Roman" w:hAnsi="Times New Roman" w:cs="Times New Roman"/>
          <w:sz w:val="24"/>
          <w:szCs w:val="24"/>
        </w:rPr>
        <w:t xml:space="preserve"> condition</w:t>
      </w:r>
      <w:r w:rsidR="00223C6E" w:rsidRPr="006C3C89">
        <w:rPr>
          <w:rFonts w:ascii="Times New Roman" w:hAnsi="Times New Roman" w:cs="Times New Roman"/>
          <w:sz w:val="24"/>
          <w:szCs w:val="24"/>
        </w:rPr>
        <w:t>s</w:t>
      </w:r>
      <w:r w:rsidR="00015050" w:rsidRPr="006C3C89">
        <w:rPr>
          <w:rFonts w:ascii="Times New Roman" w:hAnsi="Times New Roman" w:cs="Times New Roman"/>
          <w:sz w:val="24"/>
          <w:szCs w:val="24"/>
        </w:rPr>
        <w:t xml:space="preserve">, with ad </w:t>
      </w:r>
      <w:r w:rsidR="008063AD" w:rsidRPr="006C3C89">
        <w:rPr>
          <w:rFonts w:ascii="Times New Roman" w:hAnsi="Times New Roman" w:cs="Times New Roman"/>
          <w:sz w:val="24"/>
          <w:szCs w:val="24"/>
        </w:rPr>
        <w:t>libitum access to water and food. All mice were acclimatize</w:t>
      </w:r>
      <w:r w:rsidR="00386A03" w:rsidRPr="006C3C89">
        <w:rPr>
          <w:rFonts w:ascii="Times New Roman" w:hAnsi="Times New Roman" w:cs="Times New Roman"/>
          <w:sz w:val="24"/>
          <w:szCs w:val="24"/>
        </w:rPr>
        <w:t>d</w:t>
      </w:r>
      <w:r w:rsidR="008063AD" w:rsidRPr="006C3C89">
        <w:rPr>
          <w:rFonts w:ascii="Times New Roman" w:hAnsi="Times New Roman" w:cs="Times New Roman"/>
          <w:sz w:val="24"/>
          <w:szCs w:val="24"/>
        </w:rPr>
        <w:t xml:space="preserve"> for 7 days before further experiments.</w:t>
      </w:r>
    </w:p>
    <w:p w14:paraId="58225D97" w14:textId="77777777" w:rsidR="004C6882" w:rsidRPr="006C3C89" w:rsidRDefault="004C6882" w:rsidP="00ED01D5">
      <w:pPr>
        <w:adjustRightInd w:val="0"/>
        <w:snapToGrid w:val="0"/>
        <w:spacing w:line="288" w:lineRule="auto"/>
        <w:jc w:val="left"/>
        <w:rPr>
          <w:rFonts w:ascii="Times New Roman" w:hAnsi="Times New Roman" w:cs="Times New Roman"/>
          <w:sz w:val="24"/>
          <w:szCs w:val="24"/>
        </w:rPr>
      </w:pPr>
    </w:p>
    <w:p w14:paraId="2F26FCB5" w14:textId="0C2D48D0" w:rsidR="001E1891" w:rsidRPr="006C3C89" w:rsidRDefault="001E1891"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Isolation of mouse peritoneal neutrophils</w:t>
      </w:r>
      <w:r w:rsidR="00AB654A" w:rsidRPr="006C3C89">
        <w:rPr>
          <w:rFonts w:ascii="Times New Roman" w:hAnsi="Times New Roman" w:cs="Times New Roman"/>
          <w:b/>
          <w:sz w:val="24"/>
          <w:szCs w:val="24"/>
        </w:rPr>
        <w:t xml:space="preserve">. </w:t>
      </w:r>
      <w:r w:rsidRPr="006C3C89">
        <w:rPr>
          <w:rFonts w:ascii="Times New Roman" w:hAnsi="Times New Roman" w:cs="Times New Roman"/>
          <w:sz w:val="24"/>
          <w:szCs w:val="24"/>
        </w:rPr>
        <w:t>B</w:t>
      </w:r>
      <w:r w:rsidR="0045780A" w:rsidRPr="006C3C89">
        <w:rPr>
          <w:rFonts w:ascii="Times New Roman" w:hAnsi="Times New Roman" w:cs="Times New Roman"/>
          <w:sz w:val="24"/>
          <w:szCs w:val="24"/>
        </w:rPr>
        <w:t>ALB</w:t>
      </w:r>
      <w:r w:rsidRPr="006C3C89">
        <w:rPr>
          <w:rFonts w:ascii="Times New Roman" w:hAnsi="Times New Roman" w:cs="Times New Roman"/>
          <w:sz w:val="24"/>
          <w:szCs w:val="24"/>
        </w:rPr>
        <w:t>/C mice were intraperitoneally</w:t>
      </w:r>
      <w:r w:rsidR="00015050" w:rsidRPr="006C3C89">
        <w:rPr>
          <w:rFonts w:ascii="Times New Roman" w:hAnsi="Times New Roman" w:cs="Times New Roman"/>
          <w:sz w:val="24"/>
          <w:szCs w:val="24"/>
        </w:rPr>
        <w:t xml:space="preserve"> </w:t>
      </w:r>
      <w:r w:rsidRPr="006C3C89">
        <w:rPr>
          <w:rFonts w:ascii="Times New Roman" w:hAnsi="Times New Roman" w:cs="Times New Roman"/>
          <w:sz w:val="24"/>
          <w:szCs w:val="24"/>
        </w:rPr>
        <w:t>(i.p.) injected with 1</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m</w:t>
      </w:r>
      <w:r w:rsidR="0045780A" w:rsidRPr="006C3C89">
        <w:rPr>
          <w:rFonts w:ascii="Times New Roman" w:hAnsi="Times New Roman" w:cs="Times New Roman"/>
          <w:sz w:val="24"/>
          <w:szCs w:val="24"/>
        </w:rPr>
        <w:t>L of</w:t>
      </w:r>
      <w:r w:rsidR="001E3F2D" w:rsidRPr="006C3C89">
        <w:rPr>
          <w:rFonts w:ascii="Times New Roman" w:hAnsi="Times New Roman" w:cs="Times New Roman"/>
          <w:sz w:val="24"/>
          <w:szCs w:val="24"/>
        </w:rPr>
        <w:t xml:space="preserve"> </w:t>
      </w:r>
      <w:r w:rsidR="00FF4BD6" w:rsidRPr="006C3C89">
        <w:rPr>
          <w:rFonts w:ascii="Times New Roman" w:hAnsi="Times New Roman" w:cs="Times New Roman"/>
          <w:sz w:val="24"/>
          <w:szCs w:val="24"/>
        </w:rPr>
        <w:t xml:space="preserve">aqueous solution </w:t>
      </w:r>
      <w:r w:rsidR="00AD658B" w:rsidRPr="006C3C89">
        <w:rPr>
          <w:rFonts w:ascii="Times New Roman" w:hAnsi="Times New Roman" w:cs="Times New Roman"/>
          <w:sz w:val="24"/>
          <w:szCs w:val="24"/>
        </w:rPr>
        <w:t xml:space="preserve">containing </w:t>
      </w:r>
      <w:r w:rsidRPr="006C3C89">
        <w:rPr>
          <w:rFonts w:ascii="Times New Roman" w:hAnsi="Times New Roman" w:cs="Times New Roman"/>
          <w:sz w:val="24"/>
          <w:szCs w:val="24"/>
        </w:rPr>
        <w:t>3</w:t>
      </w:r>
      <w:r w:rsidR="0045780A" w:rsidRPr="006C3C89">
        <w:rPr>
          <w:rFonts w:ascii="Times New Roman" w:hAnsi="Times New Roman" w:cs="Times New Roman"/>
          <w:sz w:val="24"/>
          <w:szCs w:val="24"/>
        </w:rPr>
        <w:t xml:space="preserve"> wt</w:t>
      </w:r>
      <w:r w:rsidRPr="006C3C89">
        <w:rPr>
          <w:rFonts w:ascii="Times New Roman" w:hAnsi="Times New Roman" w:cs="Times New Roman"/>
          <w:sz w:val="24"/>
          <w:szCs w:val="24"/>
        </w:rPr>
        <w:t xml:space="preserve">% </w:t>
      </w:r>
      <w:r w:rsidR="0045780A" w:rsidRPr="006C3C89">
        <w:rPr>
          <w:rFonts w:ascii="Times New Roman" w:hAnsi="Times New Roman" w:cs="Times New Roman"/>
          <w:sz w:val="24"/>
          <w:szCs w:val="24"/>
        </w:rPr>
        <w:t>thioglycolate</w:t>
      </w:r>
      <w:r w:rsidRPr="006C3C89">
        <w:rPr>
          <w:rFonts w:ascii="Times New Roman" w:hAnsi="Times New Roman" w:cs="Times New Roman"/>
          <w:sz w:val="24"/>
          <w:szCs w:val="24"/>
        </w:rPr>
        <w:t>.</w:t>
      </w:r>
      <w:hyperlink w:anchor="_ENREF_3" w:tooltip="Takeda, 1999 #242" w:history="1">
        <w:r w:rsidR="00B231CE" w:rsidRPr="006C3C89">
          <w:rPr>
            <w:rFonts w:ascii="Times New Roman" w:hAnsi="Times New Roman" w:cs="Times New Roman"/>
            <w:sz w:val="24"/>
            <w:szCs w:val="24"/>
          </w:rPr>
          <w:fldChar w:fldCharType="begin">
            <w:fldData xml:space="preserve">PEVuZE5vdGU+PENpdGU+PEF1dGhvcj5UYWtlZGE8L0F1dGhvcj48WWVhcj4xOTk5PC9ZZWFyPjxS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==
</w:fldData>
          </w:fldChar>
        </w:r>
        <w:r w:rsidR="00B231CE" w:rsidRPr="006C3C89">
          <w:rPr>
            <w:rFonts w:ascii="Times New Roman" w:hAnsi="Times New Roman" w:cs="Times New Roman"/>
            <w:sz w:val="24"/>
            <w:szCs w:val="24"/>
          </w:rPr>
          <w:instrText xml:space="preserve"> ADDIN EN.CITE </w:instrText>
        </w:r>
        <w:r w:rsidR="00B231CE" w:rsidRPr="006C3C89">
          <w:rPr>
            <w:rFonts w:ascii="Times New Roman" w:hAnsi="Times New Roman" w:cs="Times New Roman"/>
            <w:sz w:val="24"/>
            <w:szCs w:val="24"/>
          </w:rPr>
          <w:fldChar w:fldCharType="begin">
            <w:fldData xml:space="preserve">PEVuZE5vdGU+PENpdGU+PEF1dGhvcj5UYWtlZGE8L0F1dGhvcj48WWVhcj4xOTk5PC9ZZWFyPjxS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==
</w:fldData>
          </w:fldChar>
        </w:r>
        <w:r w:rsidR="00B231CE" w:rsidRPr="006C3C89">
          <w:rPr>
            <w:rFonts w:ascii="Times New Roman" w:hAnsi="Times New Roman" w:cs="Times New Roman"/>
            <w:sz w:val="24"/>
            <w:szCs w:val="24"/>
          </w:rPr>
          <w:instrText xml:space="preserve"> ADDIN EN.CITE.DATA </w:instrText>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end"/>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3</w:t>
        </w:r>
        <w:r w:rsidR="00B231CE" w:rsidRPr="006C3C89">
          <w:rPr>
            <w:rFonts w:ascii="Times New Roman" w:hAnsi="Times New Roman" w:cs="Times New Roman"/>
            <w:sz w:val="24"/>
            <w:szCs w:val="24"/>
          </w:rPr>
          <w:fldChar w:fldCharType="end"/>
        </w:r>
      </w:hyperlink>
      <w:r w:rsidRPr="006C3C89">
        <w:rPr>
          <w:rFonts w:ascii="Times New Roman" w:hAnsi="Times New Roman" w:cs="Times New Roman"/>
          <w:sz w:val="24"/>
          <w:szCs w:val="24"/>
        </w:rPr>
        <w:t xml:space="preserve"> After 4</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h, mice were euthanized</w:t>
      </w:r>
      <w:r w:rsidR="00FF4BD6" w:rsidRPr="006C3C89">
        <w:rPr>
          <w:rFonts w:ascii="Times New Roman" w:hAnsi="Times New Roman" w:cs="Times New Roman"/>
          <w:sz w:val="24"/>
          <w:szCs w:val="24"/>
        </w:rPr>
        <w:t>,</w:t>
      </w:r>
      <w:r w:rsidR="00015050" w:rsidRPr="006C3C89">
        <w:rPr>
          <w:rFonts w:ascii="Times New Roman" w:hAnsi="Times New Roman" w:cs="Times New Roman"/>
          <w:sz w:val="24"/>
          <w:szCs w:val="24"/>
        </w:rPr>
        <w:t xml:space="preserve"> </w:t>
      </w:r>
      <w:r w:rsidR="00FF4BD6" w:rsidRPr="006C3C89">
        <w:rPr>
          <w:rFonts w:ascii="Times New Roman" w:hAnsi="Times New Roman" w:cs="Times New Roman"/>
          <w:sz w:val="24"/>
          <w:szCs w:val="24"/>
        </w:rPr>
        <w:t>and 5</w:t>
      </w:r>
      <w:r w:rsidR="001E3F2D" w:rsidRPr="006C3C89">
        <w:rPr>
          <w:rFonts w:ascii="Times New Roman" w:hAnsi="Times New Roman" w:cs="Times New Roman"/>
          <w:sz w:val="24"/>
          <w:szCs w:val="24"/>
        </w:rPr>
        <w:t xml:space="preserve"> </w:t>
      </w:r>
      <w:r w:rsidR="00FF4BD6" w:rsidRPr="006C3C89">
        <w:rPr>
          <w:rFonts w:ascii="Times New Roman" w:hAnsi="Times New Roman" w:cs="Times New Roman"/>
          <w:sz w:val="24"/>
          <w:szCs w:val="24"/>
        </w:rPr>
        <w:t>mL of sterile Hank’s balanced salt solution (HBSS) was i.p. injected to collect neutrophils</w:t>
      </w:r>
      <w:r w:rsidRPr="006C3C89">
        <w:rPr>
          <w:rFonts w:ascii="Times New Roman" w:hAnsi="Times New Roman" w:cs="Times New Roman"/>
          <w:sz w:val="24"/>
          <w:szCs w:val="24"/>
        </w:rPr>
        <w:t>. After</w:t>
      </w:r>
      <w:r w:rsidR="004D7C39" w:rsidRPr="006C3C89">
        <w:rPr>
          <w:rFonts w:ascii="Times New Roman" w:hAnsi="Times New Roman" w:cs="Times New Roman"/>
          <w:sz w:val="24"/>
          <w:szCs w:val="24"/>
        </w:rPr>
        <w:t xml:space="preserve"> centrifugation and </w:t>
      </w:r>
      <w:r w:rsidRPr="006C3C89">
        <w:rPr>
          <w:rFonts w:ascii="Times New Roman" w:hAnsi="Times New Roman" w:cs="Times New Roman"/>
          <w:sz w:val="24"/>
          <w:szCs w:val="24"/>
        </w:rPr>
        <w:t xml:space="preserve">resuspension, </w:t>
      </w:r>
      <w:r w:rsidR="00FF4BD6" w:rsidRPr="006C3C89">
        <w:rPr>
          <w:rFonts w:ascii="Times New Roman" w:hAnsi="Times New Roman" w:cs="Times New Roman"/>
          <w:sz w:val="24"/>
          <w:szCs w:val="24"/>
        </w:rPr>
        <w:t xml:space="preserve">neutrophil </w:t>
      </w:r>
      <w:r w:rsidRPr="006C3C89">
        <w:rPr>
          <w:rFonts w:ascii="Times New Roman" w:hAnsi="Times New Roman" w:cs="Times New Roman"/>
          <w:sz w:val="24"/>
          <w:szCs w:val="24"/>
        </w:rPr>
        <w:t>counts were determined with a hem</w:t>
      </w:r>
      <w:r w:rsidR="00FF4BD6" w:rsidRPr="006C3C89">
        <w:rPr>
          <w:rFonts w:ascii="Times New Roman" w:hAnsi="Times New Roman" w:cs="Times New Roman"/>
          <w:sz w:val="24"/>
          <w:szCs w:val="24"/>
        </w:rPr>
        <w:t>o</w:t>
      </w:r>
      <w:r w:rsidRPr="006C3C89">
        <w:rPr>
          <w:rFonts w:ascii="Times New Roman" w:hAnsi="Times New Roman" w:cs="Times New Roman"/>
          <w:sz w:val="24"/>
          <w:szCs w:val="24"/>
        </w:rPr>
        <w:t>cytometer (Sigma, U.S.A.)</w:t>
      </w:r>
      <w:r w:rsidR="003A2CFF" w:rsidRPr="006C3C89">
        <w:rPr>
          <w:rFonts w:ascii="Times New Roman" w:hAnsi="Times New Roman" w:cs="Times New Roman"/>
          <w:sz w:val="24"/>
          <w:szCs w:val="24"/>
        </w:rPr>
        <w:t>.</w:t>
      </w:r>
    </w:p>
    <w:p w14:paraId="05B989DE" w14:textId="77777777" w:rsidR="00FF4BD6" w:rsidRPr="006C3C89" w:rsidRDefault="00FF4BD6" w:rsidP="00ED01D5">
      <w:pPr>
        <w:adjustRightInd w:val="0"/>
        <w:snapToGrid w:val="0"/>
        <w:spacing w:line="288" w:lineRule="auto"/>
        <w:jc w:val="left"/>
        <w:rPr>
          <w:rFonts w:ascii="Times New Roman" w:hAnsi="Times New Roman" w:cs="Times New Roman"/>
          <w:sz w:val="24"/>
          <w:szCs w:val="24"/>
        </w:rPr>
      </w:pPr>
    </w:p>
    <w:p w14:paraId="7E353CFB" w14:textId="3579FD87" w:rsidR="001E1891" w:rsidRPr="006C3C89" w:rsidRDefault="001E1891" w:rsidP="00ED01D5">
      <w:pPr>
        <w:adjustRightInd w:val="0"/>
        <w:snapToGrid w:val="0"/>
        <w:spacing w:line="288" w:lineRule="auto"/>
        <w:jc w:val="left"/>
        <w:rPr>
          <w:rFonts w:ascii="Times New Roman" w:hAnsi="Times New Roman" w:cs="Times New Roman"/>
          <w:sz w:val="24"/>
          <w:szCs w:val="24"/>
        </w:rPr>
      </w:pPr>
      <w:r w:rsidRPr="00342F53">
        <w:rPr>
          <w:rFonts w:ascii="Times New Roman" w:hAnsi="Times New Roman" w:cs="Times New Roman"/>
          <w:b/>
          <w:i/>
          <w:sz w:val="24"/>
          <w:szCs w:val="24"/>
        </w:rPr>
        <w:t>In vitro</w:t>
      </w:r>
      <w:r w:rsidRPr="006C3C89">
        <w:rPr>
          <w:rFonts w:ascii="Times New Roman" w:hAnsi="Times New Roman" w:cs="Times New Roman"/>
          <w:b/>
          <w:sz w:val="24"/>
          <w:szCs w:val="24"/>
        </w:rPr>
        <w:t xml:space="preserve"> cellular uptake of </w:t>
      </w:r>
      <w:r w:rsidR="00986F53" w:rsidRPr="006C3C89">
        <w:rPr>
          <w:rFonts w:ascii="Times New Roman" w:hAnsi="Times New Roman" w:cs="Times New Roman"/>
          <w:b/>
          <w:sz w:val="24"/>
          <w:szCs w:val="24"/>
        </w:rPr>
        <w:t>TPCN</w:t>
      </w:r>
      <w:r w:rsidRPr="006C3C89">
        <w:rPr>
          <w:rFonts w:ascii="Times New Roman" w:hAnsi="Times New Roman" w:cs="Times New Roman"/>
          <w:b/>
          <w:sz w:val="24"/>
          <w:szCs w:val="24"/>
        </w:rPr>
        <w:t xml:space="preserve"> by neutrophils</w:t>
      </w:r>
      <w:r w:rsidR="00AB654A" w:rsidRPr="006C3C89">
        <w:rPr>
          <w:rFonts w:ascii="Times New Roman" w:hAnsi="Times New Roman" w:cs="Times New Roman"/>
          <w:b/>
          <w:sz w:val="24"/>
          <w:szCs w:val="24"/>
        </w:rPr>
        <w:t xml:space="preserve">. </w:t>
      </w:r>
      <w:r w:rsidR="00A4307A" w:rsidRPr="006C3C89">
        <w:rPr>
          <w:rFonts w:ascii="Times New Roman" w:hAnsi="Times New Roman" w:cs="Times New Roman"/>
          <w:sz w:val="24"/>
          <w:szCs w:val="24"/>
        </w:rPr>
        <w:t xml:space="preserve">The isolated neutrophils </w:t>
      </w:r>
      <w:r w:rsidRPr="006C3C89">
        <w:rPr>
          <w:rFonts w:ascii="Times New Roman" w:hAnsi="Times New Roman" w:cs="Times New Roman"/>
          <w:sz w:val="24"/>
          <w:szCs w:val="24"/>
        </w:rPr>
        <w:t>were seeded into 12-well plates at a density of 5</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10</w:t>
      </w:r>
      <w:r w:rsidRPr="006C3C89">
        <w:rPr>
          <w:rFonts w:ascii="Times New Roman" w:hAnsi="Times New Roman" w:cs="Times New Roman"/>
          <w:sz w:val="24"/>
          <w:szCs w:val="24"/>
          <w:vertAlign w:val="superscript"/>
        </w:rPr>
        <w:t>5</w:t>
      </w:r>
      <w:r w:rsidRPr="006C3C89">
        <w:rPr>
          <w:rFonts w:ascii="Times New Roman" w:hAnsi="Times New Roman" w:cs="Times New Roman"/>
          <w:sz w:val="24"/>
          <w:szCs w:val="24"/>
        </w:rPr>
        <w:t xml:space="preserve"> per well. After incubation </w:t>
      </w:r>
      <w:r w:rsidR="00FF4BD6" w:rsidRPr="006C3C89">
        <w:rPr>
          <w:rFonts w:ascii="Times New Roman" w:hAnsi="Times New Roman" w:cs="Times New Roman"/>
          <w:sz w:val="24"/>
          <w:szCs w:val="24"/>
        </w:rPr>
        <w:t xml:space="preserve">in </w:t>
      </w:r>
      <w:r w:rsidRPr="006C3C89">
        <w:rPr>
          <w:rFonts w:ascii="Times New Roman" w:hAnsi="Times New Roman" w:cs="Times New Roman"/>
          <w:sz w:val="24"/>
          <w:szCs w:val="24"/>
        </w:rPr>
        <w:t xml:space="preserve">DMEM </w:t>
      </w:r>
      <w:r w:rsidR="00A4307A" w:rsidRPr="006C3C89">
        <w:rPr>
          <w:rFonts w:ascii="Times New Roman" w:hAnsi="Times New Roman" w:cs="Times New Roman"/>
          <w:sz w:val="24"/>
          <w:szCs w:val="24"/>
        </w:rPr>
        <w:t xml:space="preserve">for </w:t>
      </w:r>
      <w:r w:rsidR="009F6FAF" w:rsidRPr="006C3C89">
        <w:rPr>
          <w:rFonts w:ascii="Times New Roman" w:hAnsi="Times New Roman" w:cs="Times New Roman"/>
          <w:sz w:val="24"/>
          <w:szCs w:val="24"/>
        </w:rPr>
        <w:t>20</w:t>
      </w:r>
      <w:r w:rsidR="00E07D79" w:rsidRPr="006C3C89">
        <w:rPr>
          <w:rFonts w:ascii="Times New Roman" w:hAnsi="Times New Roman" w:cs="Times New Roman"/>
          <w:sz w:val="24"/>
          <w:szCs w:val="24"/>
        </w:rPr>
        <w:t xml:space="preserve"> </w:t>
      </w:r>
      <w:r w:rsidR="00A4307A" w:rsidRPr="006C3C89">
        <w:rPr>
          <w:rFonts w:ascii="Times New Roman" w:hAnsi="Times New Roman" w:cs="Times New Roman"/>
          <w:sz w:val="24"/>
          <w:szCs w:val="24"/>
        </w:rPr>
        <w:t>min</w:t>
      </w:r>
      <w:r w:rsidRPr="006C3C89">
        <w:rPr>
          <w:rFonts w:ascii="Times New Roman" w:hAnsi="Times New Roman" w:cs="Times New Roman"/>
          <w:sz w:val="24"/>
          <w:szCs w:val="24"/>
        </w:rPr>
        <w:t>, varied doses of Cy5/</w:t>
      </w:r>
      <w:r w:rsidR="00986F53" w:rsidRPr="006C3C89">
        <w:rPr>
          <w:rFonts w:ascii="Times New Roman" w:hAnsi="Times New Roman" w:cs="Times New Roman"/>
          <w:sz w:val="24"/>
          <w:szCs w:val="24"/>
        </w:rPr>
        <w:t>TPCN</w:t>
      </w:r>
      <w:r w:rsidRPr="006C3C89">
        <w:rPr>
          <w:rFonts w:ascii="Times New Roman" w:hAnsi="Times New Roman" w:cs="Times New Roman"/>
          <w:sz w:val="24"/>
          <w:szCs w:val="24"/>
        </w:rPr>
        <w:t xml:space="preserve"> w</w:t>
      </w:r>
      <w:r w:rsidR="00FF4BD6" w:rsidRPr="006C3C89">
        <w:rPr>
          <w:rFonts w:ascii="Times New Roman" w:hAnsi="Times New Roman" w:cs="Times New Roman"/>
          <w:sz w:val="24"/>
          <w:szCs w:val="24"/>
        </w:rPr>
        <w:t>ere</w:t>
      </w:r>
      <w:r w:rsidRPr="006C3C89">
        <w:rPr>
          <w:rFonts w:ascii="Times New Roman" w:hAnsi="Times New Roman" w:cs="Times New Roman"/>
          <w:sz w:val="24"/>
          <w:szCs w:val="24"/>
        </w:rPr>
        <w:t xml:space="preserve"> added. After incubation for</w:t>
      </w:r>
      <w:r w:rsidR="00E07D79" w:rsidRPr="006C3C89">
        <w:rPr>
          <w:rFonts w:ascii="Times New Roman" w:hAnsi="Times New Roman" w:cs="Times New Roman"/>
          <w:sz w:val="24"/>
          <w:szCs w:val="24"/>
        </w:rPr>
        <w:t xml:space="preserve"> </w:t>
      </w:r>
      <w:r w:rsidR="00D42519" w:rsidRPr="006C3C89">
        <w:rPr>
          <w:rFonts w:ascii="Times New Roman" w:hAnsi="Times New Roman" w:cs="Times New Roman"/>
          <w:sz w:val="24"/>
          <w:szCs w:val="24"/>
        </w:rPr>
        <w:t>1 h</w:t>
      </w:r>
      <w:r w:rsidR="008F0B62" w:rsidRPr="006C3C89">
        <w:rPr>
          <w:rFonts w:ascii="Times New Roman" w:hAnsi="Times New Roman" w:cs="Times New Roman"/>
          <w:sz w:val="24"/>
          <w:szCs w:val="24"/>
        </w:rPr>
        <w:t>, c</w:t>
      </w:r>
      <w:r w:rsidRPr="006C3C89">
        <w:rPr>
          <w:rFonts w:ascii="Times New Roman" w:hAnsi="Times New Roman" w:cs="Times New Roman"/>
          <w:sz w:val="24"/>
          <w:szCs w:val="24"/>
        </w:rPr>
        <w:t>ells were digested and fluorescence intensit</w:t>
      </w:r>
      <w:r w:rsidR="00FF4BD6" w:rsidRPr="006C3C89">
        <w:rPr>
          <w:rFonts w:ascii="Times New Roman" w:hAnsi="Times New Roman" w:cs="Times New Roman"/>
          <w:sz w:val="24"/>
          <w:szCs w:val="24"/>
        </w:rPr>
        <w:t>ies</w:t>
      </w:r>
      <w:r w:rsidRPr="006C3C89">
        <w:rPr>
          <w:rFonts w:ascii="Times New Roman" w:hAnsi="Times New Roman" w:cs="Times New Roman"/>
          <w:sz w:val="24"/>
          <w:szCs w:val="24"/>
        </w:rPr>
        <w:t xml:space="preserve"> w</w:t>
      </w:r>
      <w:r w:rsidR="00FF4BD6" w:rsidRPr="006C3C89">
        <w:rPr>
          <w:rFonts w:ascii="Times New Roman" w:hAnsi="Times New Roman" w:cs="Times New Roman"/>
          <w:sz w:val="24"/>
          <w:szCs w:val="24"/>
        </w:rPr>
        <w:t>ere</w:t>
      </w:r>
      <w:r w:rsidR="00015050" w:rsidRPr="006C3C89">
        <w:rPr>
          <w:rFonts w:ascii="Times New Roman" w:hAnsi="Times New Roman" w:cs="Times New Roman"/>
          <w:sz w:val="24"/>
          <w:szCs w:val="24"/>
        </w:rPr>
        <w:t xml:space="preserve"> </w:t>
      </w:r>
      <w:r w:rsidR="00FF4BD6" w:rsidRPr="006C3C89">
        <w:rPr>
          <w:rFonts w:ascii="Times New Roman" w:hAnsi="Times New Roman" w:cs="Times New Roman"/>
          <w:sz w:val="24"/>
          <w:szCs w:val="24"/>
        </w:rPr>
        <w:t xml:space="preserve">quantified </w:t>
      </w:r>
      <w:r w:rsidRPr="006C3C89">
        <w:rPr>
          <w:rFonts w:ascii="Times New Roman" w:hAnsi="Times New Roman" w:cs="Times New Roman"/>
          <w:sz w:val="24"/>
          <w:szCs w:val="24"/>
        </w:rPr>
        <w:t xml:space="preserve">by flow cytometry. According to the similar procedures, time-dependent experiments were </w:t>
      </w:r>
      <w:r w:rsidR="00FF4BD6" w:rsidRPr="006C3C89">
        <w:rPr>
          <w:rFonts w:ascii="Times New Roman" w:hAnsi="Times New Roman" w:cs="Times New Roman"/>
          <w:sz w:val="24"/>
          <w:szCs w:val="24"/>
        </w:rPr>
        <w:t xml:space="preserve">performed at </w:t>
      </w:r>
      <w:r w:rsidRPr="006C3C89">
        <w:rPr>
          <w:rFonts w:ascii="Times New Roman" w:hAnsi="Times New Roman" w:cs="Times New Roman"/>
          <w:sz w:val="24"/>
          <w:szCs w:val="24"/>
        </w:rPr>
        <w:t>50</w:t>
      </w:r>
      <w:r w:rsidR="00D81FCC" w:rsidRPr="006C3C89">
        <w:rPr>
          <w:rFonts w:ascii="Times New Roman" w:hAnsi="Times New Roman" w:cs="Times New Roman"/>
          <w:sz w:val="24"/>
          <w:szCs w:val="24"/>
        </w:rPr>
        <w:t xml:space="preserve"> </w:t>
      </w:r>
      <w:r w:rsidRPr="006C3C89">
        <w:rPr>
          <w:rFonts w:ascii="Times New Roman" w:hAnsi="Times New Roman" w:cs="Times New Roman"/>
          <w:sz w:val="24"/>
          <w:szCs w:val="24"/>
        </w:rPr>
        <w:t>μg/m</w:t>
      </w:r>
      <w:r w:rsidR="00FF4BD6" w:rsidRPr="006C3C89">
        <w:rPr>
          <w:rFonts w:ascii="Times New Roman" w:hAnsi="Times New Roman" w:cs="Times New Roman"/>
          <w:sz w:val="24"/>
          <w:szCs w:val="24"/>
        </w:rPr>
        <w:t>L Cy5/</w:t>
      </w:r>
      <w:r w:rsidR="00986F53" w:rsidRPr="006C3C89">
        <w:rPr>
          <w:rFonts w:ascii="Times New Roman" w:hAnsi="Times New Roman" w:cs="Times New Roman"/>
          <w:sz w:val="24"/>
          <w:szCs w:val="24"/>
        </w:rPr>
        <w:t>TPCN</w:t>
      </w:r>
      <w:r w:rsidR="00FF4BD6" w:rsidRPr="006C3C89">
        <w:rPr>
          <w:rFonts w:ascii="Times New Roman" w:hAnsi="Times New Roman" w:cs="Times New Roman"/>
          <w:sz w:val="24"/>
          <w:szCs w:val="24"/>
        </w:rPr>
        <w:t>.</w:t>
      </w:r>
    </w:p>
    <w:p w14:paraId="5B717320" w14:textId="6CA8F5FE" w:rsidR="001E1891" w:rsidRPr="006C3C89" w:rsidRDefault="00FF4BD6"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 xml:space="preserve">In a separate study, neutrophils </w:t>
      </w:r>
      <w:r w:rsidR="001E1891" w:rsidRPr="006C3C89">
        <w:rPr>
          <w:rFonts w:ascii="Times New Roman" w:hAnsi="Times New Roman" w:cs="Times New Roman"/>
          <w:sz w:val="24"/>
          <w:szCs w:val="24"/>
        </w:rPr>
        <w:t xml:space="preserve">were seeded onto sterilized glass coverslips in 12-well plates at a density of </w:t>
      </w:r>
      <w:r w:rsidR="008F0B62" w:rsidRPr="006C3C89">
        <w:rPr>
          <w:rFonts w:ascii="Times New Roman" w:hAnsi="Times New Roman" w:cs="Times New Roman"/>
          <w:sz w:val="24"/>
          <w:szCs w:val="24"/>
        </w:rPr>
        <w:t>5</w:t>
      </w:r>
      <w:r w:rsidR="00AD658B" w:rsidRPr="006C3C89">
        <w:rPr>
          <w:rFonts w:ascii="Times New Roman" w:hAnsi="Times New Roman" w:cs="Times New Roman"/>
          <w:sz w:val="24"/>
          <w:szCs w:val="24"/>
        </w:rPr>
        <w:t xml:space="preserve"> </w:t>
      </w:r>
      <w:r w:rsidR="00B85F92" w:rsidRPr="006C3C89">
        <w:rPr>
          <w:rFonts w:ascii="Times New Roman" w:hAnsi="Times New Roman" w:cs="Times New Roman"/>
          <w:sz w:val="24"/>
          <w:szCs w:val="24"/>
        </w:rPr>
        <w:t>×</w:t>
      </w:r>
      <w:r w:rsidR="00AD658B" w:rsidRPr="006C3C89">
        <w:rPr>
          <w:rFonts w:ascii="Times New Roman" w:hAnsi="Times New Roman" w:cs="Times New Roman"/>
          <w:sz w:val="24"/>
          <w:szCs w:val="24"/>
        </w:rPr>
        <w:t xml:space="preserve"> </w:t>
      </w:r>
      <w:r w:rsidR="001E1891" w:rsidRPr="006C3C89">
        <w:rPr>
          <w:rFonts w:ascii="Times New Roman" w:hAnsi="Times New Roman" w:cs="Times New Roman"/>
          <w:sz w:val="24"/>
          <w:szCs w:val="24"/>
        </w:rPr>
        <w:t>10</w:t>
      </w:r>
      <w:r w:rsidR="001E1891" w:rsidRPr="006C3C89">
        <w:rPr>
          <w:rFonts w:ascii="Times New Roman" w:hAnsi="Times New Roman" w:cs="Times New Roman"/>
          <w:sz w:val="24"/>
          <w:szCs w:val="24"/>
          <w:vertAlign w:val="superscript"/>
        </w:rPr>
        <w:t>5</w:t>
      </w:r>
      <w:r w:rsidR="001E1891" w:rsidRPr="006C3C89">
        <w:rPr>
          <w:rFonts w:ascii="Times New Roman" w:hAnsi="Times New Roman" w:cs="Times New Roman"/>
          <w:sz w:val="24"/>
          <w:szCs w:val="24"/>
        </w:rPr>
        <w:t xml:space="preserve"> cells per well. After incubation with various doses of Cy5/</w:t>
      </w:r>
      <w:r w:rsidR="00986F53" w:rsidRPr="006C3C89">
        <w:rPr>
          <w:rFonts w:ascii="Times New Roman" w:hAnsi="Times New Roman" w:cs="Times New Roman"/>
          <w:sz w:val="24"/>
          <w:szCs w:val="24"/>
        </w:rPr>
        <w:t>TPCN</w:t>
      </w:r>
      <w:r w:rsidR="001E1891" w:rsidRPr="006C3C89">
        <w:rPr>
          <w:rFonts w:ascii="Times New Roman" w:hAnsi="Times New Roman" w:cs="Times New Roman"/>
          <w:sz w:val="24"/>
          <w:szCs w:val="24"/>
        </w:rPr>
        <w:t>, cells were washed with PBS three times</w:t>
      </w:r>
      <w:r w:rsidR="008F0B62" w:rsidRPr="006C3C89">
        <w:rPr>
          <w:rFonts w:ascii="Times New Roman" w:hAnsi="Times New Roman" w:cs="Times New Roman"/>
          <w:sz w:val="24"/>
          <w:szCs w:val="24"/>
        </w:rPr>
        <w:t xml:space="preserve">, </w:t>
      </w:r>
      <w:r w:rsidR="001E1891" w:rsidRPr="006C3C89">
        <w:rPr>
          <w:rFonts w:ascii="Times New Roman" w:hAnsi="Times New Roman" w:cs="Times New Roman"/>
          <w:sz w:val="24"/>
          <w:szCs w:val="24"/>
        </w:rPr>
        <w:t>fixed with 4% paraformaldehyde</w:t>
      </w:r>
      <w:r w:rsidR="00950B7D" w:rsidRPr="006C3C89">
        <w:rPr>
          <w:rFonts w:ascii="Times New Roman" w:hAnsi="Times New Roman" w:cs="Times New Roman"/>
          <w:sz w:val="24"/>
          <w:szCs w:val="24"/>
        </w:rPr>
        <w:t>,</w:t>
      </w:r>
      <w:r w:rsidR="001E1891" w:rsidRPr="006C3C89">
        <w:rPr>
          <w:rFonts w:ascii="Times New Roman" w:hAnsi="Times New Roman" w:cs="Times New Roman"/>
          <w:sz w:val="24"/>
          <w:szCs w:val="24"/>
        </w:rPr>
        <w:t xml:space="preserve"> and stained with DAPI</w:t>
      </w:r>
      <w:r w:rsidR="00950B7D" w:rsidRPr="006C3C89">
        <w:rPr>
          <w:rFonts w:ascii="Times New Roman" w:hAnsi="Times New Roman" w:cs="Times New Roman"/>
          <w:sz w:val="24"/>
          <w:szCs w:val="24"/>
        </w:rPr>
        <w:t>. Similarly, time-dependent cellular internalization was conducted. In both cases, cellular internalization of Cy5/</w:t>
      </w:r>
      <w:r w:rsidR="00986F53" w:rsidRPr="006C3C89">
        <w:rPr>
          <w:rFonts w:ascii="Times New Roman" w:hAnsi="Times New Roman" w:cs="Times New Roman"/>
          <w:sz w:val="24"/>
          <w:szCs w:val="24"/>
        </w:rPr>
        <w:t>TPCN</w:t>
      </w:r>
      <w:r w:rsidR="00950B7D" w:rsidRPr="006C3C89">
        <w:rPr>
          <w:rFonts w:ascii="Times New Roman" w:hAnsi="Times New Roman" w:cs="Times New Roman"/>
          <w:sz w:val="24"/>
          <w:szCs w:val="24"/>
        </w:rPr>
        <w:t xml:space="preserve"> was observed by </w:t>
      </w:r>
      <w:r w:rsidR="00AD658B" w:rsidRPr="006C3C89">
        <w:rPr>
          <w:rFonts w:ascii="Times New Roman" w:hAnsi="Times New Roman" w:cs="Times New Roman"/>
          <w:sz w:val="24"/>
          <w:szCs w:val="24"/>
        </w:rPr>
        <w:t>confocal laser scanning microscopy (</w:t>
      </w:r>
      <w:r w:rsidR="00950B7D" w:rsidRPr="006C3C89">
        <w:rPr>
          <w:rFonts w:ascii="Times New Roman" w:hAnsi="Times New Roman" w:cs="Times New Roman"/>
          <w:sz w:val="24"/>
          <w:szCs w:val="24"/>
        </w:rPr>
        <w:t>CLSM</w:t>
      </w:r>
      <w:r w:rsidR="00AD658B" w:rsidRPr="006C3C89">
        <w:rPr>
          <w:rFonts w:ascii="Times New Roman" w:hAnsi="Times New Roman" w:cs="Times New Roman"/>
          <w:sz w:val="24"/>
          <w:szCs w:val="24"/>
        </w:rPr>
        <w:t>)</w:t>
      </w:r>
      <w:r w:rsidR="00950B7D" w:rsidRPr="006C3C89">
        <w:rPr>
          <w:rFonts w:ascii="Times New Roman" w:hAnsi="Times New Roman" w:cs="Times New Roman"/>
          <w:sz w:val="24"/>
          <w:szCs w:val="24"/>
        </w:rPr>
        <w:t>.</w:t>
      </w:r>
    </w:p>
    <w:p w14:paraId="2A5A7BE7" w14:textId="77777777" w:rsidR="00950B7D" w:rsidRPr="006C3C89" w:rsidRDefault="00950B7D" w:rsidP="00ED01D5">
      <w:pPr>
        <w:adjustRightInd w:val="0"/>
        <w:snapToGrid w:val="0"/>
        <w:spacing w:line="288" w:lineRule="auto"/>
        <w:jc w:val="left"/>
        <w:rPr>
          <w:rFonts w:ascii="Times New Roman" w:hAnsi="Times New Roman" w:cs="Times New Roman"/>
          <w:b/>
          <w:sz w:val="24"/>
          <w:szCs w:val="24"/>
        </w:rPr>
      </w:pPr>
    </w:p>
    <w:p w14:paraId="5559C6C8" w14:textId="2B68BF0E" w:rsidR="009F6FAF" w:rsidRPr="006C3C89" w:rsidRDefault="009F6FAF" w:rsidP="00ED01D5">
      <w:pPr>
        <w:adjustRightInd w:val="0"/>
        <w:snapToGrid w:val="0"/>
        <w:spacing w:line="288" w:lineRule="auto"/>
        <w:jc w:val="left"/>
        <w:rPr>
          <w:rFonts w:ascii="Times New Roman" w:hAnsi="Times New Roman" w:cs="Times New Roman"/>
          <w:sz w:val="24"/>
          <w:szCs w:val="24"/>
        </w:rPr>
      </w:pPr>
      <w:r w:rsidRPr="00342F53">
        <w:rPr>
          <w:rFonts w:ascii="Times New Roman" w:hAnsi="Times New Roman" w:cs="Times New Roman"/>
          <w:b/>
          <w:i/>
          <w:sz w:val="24"/>
          <w:szCs w:val="24"/>
        </w:rPr>
        <w:t>In vitro</w:t>
      </w:r>
      <w:r w:rsidRPr="006C3C89">
        <w:rPr>
          <w:rFonts w:ascii="Times New Roman" w:hAnsi="Times New Roman" w:cs="Times New Roman"/>
          <w:b/>
          <w:sz w:val="24"/>
          <w:szCs w:val="24"/>
        </w:rPr>
        <w:t xml:space="preserve"> antioxida</w:t>
      </w:r>
      <w:r w:rsidR="00E2509E" w:rsidRPr="006C3C89">
        <w:rPr>
          <w:rFonts w:ascii="Times New Roman" w:hAnsi="Times New Roman" w:cs="Times New Roman"/>
          <w:b/>
          <w:sz w:val="24"/>
          <w:szCs w:val="24"/>
        </w:rPr>
        <w:t>tive</w:t>
      </w:r>
      <w:r w:rsidRPr="006C3C89">
        <w:rPr>
          <w:rFonts w:ascii="Times New Roman" w:hAnsi="Times New Roman" w:cs="Times New Roman"/>
          <w:b/>
          <w:sz w:val="24"/>
          <w:szCs w:val="24"/>
        </w:rPr>
        <w:t xml:space="preserve"> effect</w:t>
      </w:r>
      <w:r w:rsidR="003141E0" w:rsidRPr="006C3C89">
        <w:rPr>
          <w:rFonts w:ascii="Times New Roman" w:hAnsi="Times New Roman" w:cs="Times New Roman"/>
          <w:b/>
          <w:sz w:val="24"/>
          <w:szCs w:val="24"/>
        </w:rPr>
        <w:t>s</w:t>
      </w:r>
      <w:r w:rsidRPr="006C3C89">
        <w:rPr>
          <w:rFonts w:ascii="Times New Roman" w:hAnsi="Times New Roman" w:cs="Times New Roman"/>
          <w:b/>
          <w:sz w:val="24"/>
          <w:szCs w:val="24"/>
        </w:rPr>
        <w:t xml:space="preserve"> of T</w:t>
      </w:r>
      <w:r w:rsidR="00986F53" w:rsidRPr="006C3C89">
        <w:rPr>
          <w:rFonts w:ascii="Times New Roman" w:hAnsi="Times New Roman" w:cs="Times New Roman"/>
          <w:b/>
          <w:sz w:val="24"/>
          <w:szCs w:val="24"/>
        </w:rPr>
        <w:t>PCN</w:t>
      </w:r>
      <w:r w:rsidRPr="006C3C89">
        <w:rPr>
          <w:rFonts w:ascii="Times New Roman" w:hAnsi="Times New Roman" w:cs="Times New Roman"/>
          <w:b/>
          <w:sz w:val="24"/>
          <w:szCs w:val="24"/>
        </w:rPr>
        <w:t xml:space="preserve"> </w:t>
      </w:r>
      <w:r w:rsidR="003141E0" w:rsidRPr="006C3C89">
        <w:rPr>
          <w:rFonts w:ascii="Times New Roman" w:hAnsi="Times New Roman" w:cs="Times New Roman"/>
          <w:b/>
          <w:sz w:val="24"/>
          <w:szCs w:val="24"/>
        </w:rPr>
        <w:t>i</w:t>
      </w:r>
      <w:r w:rsidRPr="006C3C89">
        <w:rPr>
          <w:rFonts w:ascii="Times New Roman" w:hAnsi="Times New Roman" w:cs="Times New Roman"/>
          <w:b/>
          <w:sz w:val="24"/>
          <w:szCs w:val="24"/>
        </w:rPr>
        <w:t>n neutrophils</w:t>
      </w:r>
      <w:r w:rsidR="00AB654A" w:rsidRPr="006C3C89">
        <w:rPr>
          <w:rFonts w:ascii="Times New Roman" w:hAnsi="Times New Roman" w:cs="Times New Roman"/>
          <w:b/>
          <w:sz w:val="24"/>
          <w:szCs w:val="24"/>
        </w:rPr>
        <w:t xml:space="preserve">. </w:t>
      </w:r>
      <w:r w:rsidR="006874E4" w:rsidRPr="006C3C89">
        <w:rPr>
          <w:rFonts w:ascii="Times New Roman" w:hAnsi="Times New Roman" w:cs="Times New Roman"/>
          <w:sz w:val="24"/>
          <w:szCs w:val="24"/>
        </w:rPr>
        <w:t>Mouse peritoneal n</w:t>
      </w:r>
      <w:r w:rsidRPr="006C3C89">
        <w:rPr>
          <w:rFonts w:ascii="Times New Roman" w:hAnsi="Times New Roman" w:cs="Times New Roman"/>
          <w:sz w:val="24"/>
          <w:szCs w:val="24"/>
        </w:rPr>
        <w:t>eutrophils were seeded into 12-well plates at a density of 1</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10</w:t>
      </w:r>
      <w:r w:rsidRPr="006C3C89">
        <w:rPr>
          <w:rFonts w:ascii="Times New Roman" w:hAnsi="Times New Roman" w:cs="Times New Roman"/>
          <w:sz w:val="24"/>
          <w:szCs w:val="24"/>
          <w:vertAlign w:val="superscript"/>
        </w:rPr>
        <w:t>6</w:t>
      </w:r>
      <w:r w:rsidR="001E3F2D" w:rsidRPr="006C3C89">
        <w:rPr>
          <w:rFonts w:ascii="Times New Roman" w:hAnsi="Times New Roman" w:cs="Times New Roman"/>
          <w:sz w:val="24"/>
          <w:szCs w:val="24"/>
        </w:rPr>
        <w:t xml:space="preserve"> c</w:t>
      </w:r>
      <w:r w:rsidR="006874E4" w:rsidRPr="006C3C89">
        <w:rPr>
          <w:rFonts w:ascii="Times New Roman" w:hAnsi="Times New Roman" w:cs="Times New Roman"/>
          <w:sz w:val="24"/>
          <w:szCs w:val="24"/>
        </w:rPr>
        <w:t xml:space="preserve">ells </w:t>
      </w:r>
      <w:r w:rsidRPr="006C3C89">
        <w:rPr>
          <w:rFonts w:ascii="Times New Roman" w:hAnsi="Times New Roman" w:cs="Times New Roman"/>
          <w:sz w:val="24"/>
          <w:szCs w:val="24"/>
        </w:rPr>
        <w:t>per well.</w:t>
      </w:r>
      <w:r w:rsidR="00015050"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After incubation </w:t>
      </w:r>
      <w:r w:rsidR="006874E4" w:rsidRPr="006C3C89">
        <w:rPr>
          <w:rFonts w:ascii="Times New Roman" w:hAnsi="Times New Roman" w:cs="Times New Roman"/>
          <w:sz w:val="24"/>
          <w:szCs w:val="24"/>
        </w:rPr>
        <w:t xml:space="preserve">in </w:t>
      </w:r>
      <w:r w:rsidRPr="006C3C89">
        <w:rPr>
          <w:rFonts w:ascii="Times New Roman" w:hAnsi="Times New Roman" w:cs="Times New Roman"/>
          <w:sz w:val="24"/>
          <w:szCs w:val="24"/>
        </w:rPr>
        <w:t>DMEM for 20</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min, varied doses of TP</w:t>
      </w:r>
      <w:r w:rsidR="00986F53" w:rsidRPr="006C3C89">
        <w:rPr>
          <w:rFonts w:ascii="Times New Roman" w:hAnsi="Times New Roman" w:cs="Times New Roman"/>
          <w:sz w:val="24"/>
          <w:szCs w:val="24"/>
        </w:rPr>
        <w:t>CN</w:t>
      </w:r>
      <w:r w:rsidRPr="006C3C89">
        <w:rPr>
          <w:rFonts w:ascii="Times New Roman" w:hAnsi="Times New Roman" w:cs="Times New Roman"/>
          <w:sz w:val="24"/>
          <w:szCs w:val="24"/>
        </w:rPr>
        <w:t xml:space="preserve"> w</w:t>
      </w:r>
      <w:r w:rsidR="006874E4" w:rsidRPr="006C3C89">
        <w:rPr>
          <w:rFonts w:ascii="Times New Roman" w:hAnsi="Times New Roman" w:cs="Times New Roman"/>
          <w:sz w:val="24"/>
          <w:szCs w:val="24"/>
        </w:rPr>
        <w:t>ere</w:t>
      </w:r>
      <w:r w:rsidR="00D67895" w:rsidRPr="006C3C89">
        <w:rPr>
          <w:rFonts w:ascii="Times New Roman" w:hAnsi="Times New Roman" w:cs="Times New Roman"/>
          <w:sz w:val="24"/>
          <w:szCs w:val="24"/>
        </w:rPr>
        <w:t xml:space="preserve"> added</w:t>
      </w:r>
      <w:r w:rsidRPr="006C3C89">
        <w:rPr>
          <w:rFonts w:ascii="Times New Roman" w:hAnsi="Times New Roman" w:cs="Times New Roman"/>
          <w:sz w:val="24"/>
          <w:szCs w:val="24"/>
        </w:rPr>
        <w:t>. After incubation for</w:t>
      </w:r>
      <w:r w:rsidR="00214129" w:rsidRPr="006C3C89">
        <w:rPr>
          <w:rFonts w:ascii="Times New Roman" w:hAnsi="Times New Roman" w:cs="Times New Roman"/>
          <w:sz w:val="24"/>
          <w:szCs w:val="24"/>
        </w:rPr>
        <w:t xml:space="preserve"> 2</w:t>
      </w:r>
      <w:r w:rsidR="001E3F2D" w:rsidRPr="006C3C89">
        <w:rPr>
          <w:rFonts w:ascii="Times New Roman" w:hAnsi="Times New Roman" w:cs="Times New Roman"/>
          <w:sz w:val="24"/>
          <w:szCs w:val="24"/>
        </w:rPr>
        <w:t xml:space="preserve"> </w:t>
      </w:r>
      <w:r w:rsidR="00214129" w:rsidRPr="006C3C89">
        <w:rPr>
          <w:rFonts w:ascii="Times New Roman" w:hAnsi="Times New Roman" w:cs="Times New Roman"/>
          <w:sz w:val="24"/>
          <w:szCs w:val="24"/>
        </w:rPr>
        <w:t>h</w:t>
      </w:r>
      <w:r w:rsidRPr="006C3C89">
        <w:rPr>
          <w:rFonts w:ascii="Times New Roman" w:hAnsi="Times New Roman" w:cs="Times New Roman"/>
          <w:sz w:val="24"/>
          <w:szCs w:val="24"/>
        </w:rPr>
        <w:t xml:space="preserve">, cells were </w:t>
      </w:r>
      <w:r w:rsidR="005D0DA1" w:rsidRPr="006C3C89">
        <w:rPr>
          <w:rFonts w:ascii="Times New Roman" w:hAnsi="Times New Roman" w:cs="Times New Roman"/>
          <w:sz w:val="24"/>
          <w:szCs w:val="24"/>
        </w:rPr>
        <w:t>treated</w:t>
      </w:r>
      <w:r w:rsidR="00214129" w:rsidRPr="006C3C89">
        <w:rPr>
          <w:rFonts w:ascii="Times New Roman" w:hAnsi="Times New Roman" w:cs="Times New Roman"/>
          <w:sz w:val="24"/>
          <w:szCs w:val="24"/>
        </w:rPr>
        <w:t xml:space="preserve"> with</w:t>
      </w:r>
      <w:r w:rsidR="005D0DA1" w:rsidRPr="006C3C89">
        <w:rPr>
          <w:rFonts w:ascii="Times New Roman" w:hAnsi="Times New Roman" w:cs="Times New Roman"/>
          <w:sz w:val="24"/>
          <w:szCs w:val="24"/>
        </w:rPr>
        <w:t xml:space="preserve"> PMA at </w:t>
      </w:r>
      <w:r w:rsidR="00214129" w:rsidRPr="006C3C89">
        <w:rPr>
          <w:rFonts w:ascii="Times New Roman" w:hAnsi="Times New Roman" w:cs="Times New Roman"/>
          <w:sz w:val="24"/>
          <w:szCs w:val="24"/>
        </w:rPr>
        <w:t>200</w:t>
      </w:r>
      <w:r w:rsidR="0091371D" w:rsidRPr="006C3C89">
        <w:rPr>
          <w:rFonts w:ascii="Times New Roman" w:hAnsi="Times New Roman" w:cs="Times New Roman"/>
          <w:sz w:val="24"/>
          <w:szCs w:val="24"/>
        </w:rPr>
        <w:t xml:space="preserve"> </w:t>
      </w:r>
      <w:r w:rsidR="00214129" w:rsidRPr="006C3C89">
        <w:rPr>
          <w:rFonts w:ascii="Times New Roman" w:hAnsi="Times New Roman" w:cs="Times New Roman"/>
          <w:sz w:val="24"/>
          <w:szCs w:val="24"/>
        </w:rPr>
        <w:t>ng per well. After 1</w:t>
      </w:r>
      <w:r w:rsidR="001E3F2D" w:rsidRPr="006C3C89">
        <w:rPr>
          <w:rFonts w:ascii="Times New Roman" w:hAnsi="Times New Roman" w:cs="Times New Roman"/>
          <w:sz w:val="24"/>
          <w:szCs w:val="24"/>
        </w:rPr>
        <w:t xml:space="preserve"> </w:t>
      </w:r>
      <w:r w:rsidR="00214129" w:rsidRPr="006C3C89">
        <w:rPr>
          <w:rFonts w:ascii="Times New Roman" w:hAnsi="Times New Roman" w:cs="Times New Roman"/>
          <w:sz w:val="24"/>
          <w:szCs w:val="24"/>
        </w:rPr>
        <w:t xml:space="preserve">h, cells were </w:t>
      </w:r>
      <w:r w:rsidR="006874E4" w:rsidRPr="006C3C89">
        <w:rPr>
          <w:rFonts w:ascii="Times New Roman" w:hAnsi="Times New Roman" w:cs="Times New Roman"/>
          <w:sz w:val="24"/>
          <w:szCs w:val="24"/>
        </w:rPr>
        <w:t xml:space="preserve">stained </w:t>
      </w:r>
      <w:r w:rsidR="00214129" w:rsidRPr="006C3C89">
        <w:rPr>
          <w:rFonts w:ascii="Times New Roman" w:hAnsi="Times New Roman" w:cs="Times New Roman"/>
          <w:sz w:val="24"/>
          <w:szCs w:val="24"/>
        </w:rPr>
        <w:t>with DCFH-DA for 20</w:t>
      </w:r>
      <w:r w:rsidR="001E3F2D" w:rsidRPr="006C3C89">
        <w:rPr>
          <w:rFonts w:ascii="Times New Roman" w:hAnsi="Times New Roman" w:cs="Times New Roman"/>
          <w:sz w:val="24"/>
          <w:szCs w:val="24"/>
        </w:rPr>
        <w:t xml:space="preserve"> </w:t>
      </w:r>
      <w:r w:rsidR="00214129" w:rsidRPr="006C3C89">
        <w:rPr>
          <w:rFonts w:ascii="Times New Roman" w:hAnsi="Times New Roman" w:cs="Times New Roman"/>
          <w:sz w:val="24"/>
          <w:szCs w:val="24"/>
        </w:rPr>
        <w:t>min. Subsequently, cells were</w:t>
      </w:r>
      <w:r w:rsidR="00015050" w:rsidRPr="006C3C89">
        <w:rPr>
          <w:rFonts w:ascii="Times New Roman" w:hAnsi="Times New Roman" w:cs="Times New Roman"/>
          <w:sz w:val="24"/>
          <w:szCs w:val="24"/>
        </w:rPr>
        <w:t xml:space="preserve"> </w:t>
      </w:r>
      <w:r w:rsidRPr="006C3C89">
        <w:rPr>
          <w:rFonts w:ascii="Times New Roman" w:hAnsi="Times New Roman" w:cs="Times New Roman"/>
          <w:sz w:val="24"/>
          <w:szCs w:val="24"/>
        </w:rPr>
        <w:t>digested and fluorescence intensit</w:t>
      </w:r>
      <w:r w:rsidR="006874E4" w:rsidRPr="006C3C89">
        <w:rPr>
          <w:rFonts w:ascii="Times New Roman" w:hAnsi="Times New Roman" w:cs="Times New Roman"/>
          <w:sz w:val="24"/>
          <w:szCs w:val="24"/>
        </w:rPr>
        <w:t xml:space="preserve">ies were </w:t>
      </w:r>
      <w:r w:rsidRPr="006C3C89">
        <w:rPr>
          <w:rFonts w:ascii="Times New Roman" w:hAnsi="Times New Roman" w:cs="Times New Roman"/>
          <w:sz w:val="24"/>
          <w:szCs w:val="24"/>
        </w:rPr>
        <w:t>measured by flow cytometry</w:t>
      </w:r>
      <w:r w:rsidR="00214129" w:rsidRPr="006C3C89">
        <w:rPr>
          <w:rFonts w:ascii="Times New Roman" w:hAnsi="Times New Roman" w:cs="Times New Roman"/>
          <w:sz w:val="24"/>
          <w:szCs w:val="24"/>
        </w:rPr>
        <w:t>.</w:t>
      </w:r>
    </w:p>
    <w:p w14:paraId="702BDBC4" w14:textId="79BD71B9" w:rsidR="00390AE5" w:rsidRPr="006C3C89" w:rsidRDefault="00390AE5"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 xml:space="preserve">For fluorescence microscopy observation of </w:t>
      </w:r>
      <w:r w:rsidR="00AD658B" w:rsidRPr="006C3C89">
        <w:rPr>
          <w:rFonts w:ascii="Times New Roman" w:hAnsi="Times New Roman" w:cs="Times New Roman"/>
          <w:sz w:val="24"/>
          <w:szCs w:val="24"/>
        </w:rPr>
        <w:t>reactive oxygen species (</w:t>
      </w:r>
      <w:r w:rsidRPr="006C3C89">
        <w:rPr>
          <w:rFonts w:ascii="Times New Roman" w:hAnsi="Times New Roman" w:cs="Times New Roman"/>
          <w:sz w:val="24"/>
          <w:szCs w:val="24"/>
        </w:rPr>
        <w:t>ROS</w:t>
      </w:r>
      <w:r w:rsidR="00AD658B" w:rsidRPr="006C3C89">
        <w:rPr>
          <w:rFonts w:ascii="Times New Roman" w:hAnsi="Times New Roman" w:cs="Times New Roman"/>
          <w:sz w:val="24"/>
          <w:szCs w:val="24"/>
        </w:rPr>
        <w:t>) generation</w:t>
      </w:r>
      <w:r w:rsidRPr="006C3C89">
        <w:rPr>
          <w:rFonts w:ascii="Times New Roman" w:hAnsi="Times New Roman" w:cs="Times New Roman"/>
          <w:sz w:val="24"/>
          <w:szCs w:val="24"/>
        </w:rPr>
        <w:t xml:space="preserve"> in neutrophils, cells were seeded onto sterilized glass coverslips in 12-well plates at 5</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10</w:t>
      </w:r>
      <w:r w:rsidRPr="006C3C89">
        <w:rPr>
          <w:rFonts w:ascii="Times New Roman" w:hAnsi="Times New Roman" w:cs="Times New Roman"/>
          <w:sz w:val="24"/>
          <w:szCs w:val="24"/>
          <w:vertAlign w:val="superscript"/>
        </w:rPr>
        <w:t>5</w:t>
      </w:r>
      <w:r w:rsidRPr="006C3C89">
        <w:rPr>
          <w:rFonts w:ascii="Times New Roman" w:hAnsi="Times New Roman" w:cs="Times New Roman"/>
          <w:sz w:val="24"/>
          <w:szCs w:val="24"/>
        </w:rPr>
        <w:t xml:space="preserve"> cells per well. </w:t>
      </w:r>
      <w:r w:rsidR="00AD658B" w:rsidRPr="006C3C89">
        <w:rPr>
          <w:rFonts w:ascii="Times New Roman" w:hAnsi="Times New Roman" w:cs="Times New Roman"/>
          <w:sz w:val="24"/>
          <w:szCs w:val="24"/>
        </w:rPr>
        <w:t xml:space="preserve">After </w:t>
      </w:r>
      <w:r w:rsidR="00536CE0" w:rsidRPr="006C3C89">
        <w:rPr>
          <w:rFonts w:ascii="Times New Roman" w:hAnsi="Times New Roman" w:cs="Times New Roman"/>
          <w:sz w:val="24"/>
          <w:szCs w:val="24"/>
        </w:rPr>
        <w:t>ROS were stained with DCFH-DA, cells were washed with PBS, fixed with 4% paraformaldehyde, and stained with DAPI, followed by CLSM observation.</w:t>
      </w:r>
    </w:p>
    <w:p w14:paraId="5D9AEABC" w14:textId="77777777" w:rsidR="003141E0" w:rsidRPr="006C3C89" w:rsidRDefault="003141E0" w:rsidP="00ED01D5">
      <w:pPr>
        <w:adjustRightInd w:val="0"/>
        <w:snapToGrid w:val="0"/>
        <w:spacing w:line="288" w:lineRule="auto"/>
        <w:jc w:val="left"/>
        <w:rPr>
          <w:rFonts w:ascii="Times New Roman" w:hAnsi="Times New Roman" w:cs="Times New Roman"/>
          <w:b/>
          <w:sz w:val="24"/>
          <w:szCs w:val="24"/>
        </w:rPr>
      </w:pPr>
    </w:p>
    <w:p w14:paraId="029FFFA2" w14:textId="118F0500" w:rsidR="005D0DA1" w:rsidRPr="006C3C89" w:rsidRDefault="005D0DA1" w:rsidP="00ED01D5">
      <w:pPr>
        <w:adjustRightInd w:val="0"/>
        <w:snapToGrid w:val="0"/>
        <w:spacing w:line="288" w:lineRule="auto"/>
        <w:jc w:val="left"/>
        <w:rPr>
          <w:rFonts w:ascii="Times New Roman" w:hAnsi="Times New Roman" w:cs="Times New Roman"/>
          <w:sz w:val="24"/>
          <w:szCs w:val="24"/>
        </w:rPr>
      </w:pPr>
      <w:r w:rsidRPr="00342F53">
        <w:rPr>
          <w:rFonts w:ascii="Times New Roman" w:hAnsi="Times New Roman" w:cs="Times New Roman"/>
          <w:b/>
          <w:i/>
          <w:sz w:val="24"/>
          <w:szCs w:val="24"/>
        </w:rPr>
        <w:t>In vitro</w:t>
      </w:r>
      <w:r w:rsidRPr="006C3C89">
        <w:rPr>
          <w:rFonts w:ascii="Times New Roman" w:hAnsi="Times New Roman" w:cs="Times New Roman"/>
          <w:b/>
          <w:sz w:val="24"/>
          <w:szCs w:val="24"/>
        </w:rPr>
        <w:t xml:space="preserve"> anti-inflammatory effect</w:t>
      </w:r>
      <w:r w:rsidR="006874E4" w:rsidRPr="006C3C89">
        <w:rPr>
          <w:rFonts w:ascii="Times New Roman" w:hAnsi="Times New Roman" w:cs="Times New Roman"/>
          <w:b/>
          <w:sz w:val="24"/>
          <w:szCs w:val="24"/>
        </w:rPr>
        <w:t>s</w:t>
      </w:r>
      <w:r w:rsidRPr="006C3C89">
        <w:rPr>
          <w:rFonts w:ascii="Times New Roman" w:hAnsi="Times New Roman" w:cs="Times New Roman"/>
          <w:b/>
          <w:sz w:val="24"/>
          <w:szCs w:val="24"/>
        </w:rPr>
        <w:t xml:space="preserve"> of TP</w:t>
      </w:r>
      <w:r w:rsidR="00986F53" w:rsidRPr="006C3C89">
        <w:rPr>
          <w:rFonts w:ascii="Times New Roman" w:hAnsi="Times New Roman" w:cs="Times New Roman"/>
          <w:b/>
          <w:sz w:val="24"/>
          <w:szCs w:val="24"/>
        </w:rPr>
        <w:t>CN</w:t>
      </w:r>
      <w:r w:rsidRPr="006C3C89">
        <w:rPr>
          <w:rFonts w:ascii="Times New Roman" w:hAnsi="Times New Roman" w:cs="Times New Roman"/>
          <w:b/>
          <w:sz w:val="24"/>
          <w:szCs w:val="24"/>
        </w:rPr>
        <w:t xml:space="preserve"> </w:t>
      </w:r>
      <w:r w:rsidR="006874E4" w:rsidRPr="006C3C89">
        <w:rPr>
          <w:rFonts w:ascii="Times New Roman" w:hAnsi="Times New Roman" w:cs="Times New Roman"/>
          <w:b/>
          <w:sz w:val="24"/>
          <w:szCs w:val="24"/>
        </w:rPr>
        <w:t>i</w:t>
      </w:r>
      <w:r w:rsidRPr="006C3C89">
        <w:rPr>
          <w:rFonts w:ascii="Times New Roman" w:hAnsi="Times New Roman" w:cs="Times New Roman"/>
          <w:b/>
          <w:sz w:val="24"/>
          <w:szCs w:val="24"/>
        </w:rPr>
        <w:t>n neutrophils</w:t>
      </w:r>
      <w:r w:rsidR="00AB654A" w:rsidRPr="006C3C89">
        <w:rPr>
          <w:rFonts w:ascii="Times New Roman" w:hAnsi="Times New Roman" w:cs="Times New Roman"/>
          <w:b/>
          <w:sz w:val="24"/>
          <w:szCs w:val="24"/>
        </w:rPr>
        <w:t xml:space="preserve">. </w:t>
      </w:r>
      <w:r w:rsidR="006874E4" w:rsidRPr="006C3C89">
        <w:rPr>
          <w:rFonts w:ascii="Times New Roman" w:hAnsi="Times New Roman" w:cs="Times New Roman"/>
          <w:sz w:val="24"/>
          <w:szCs w:val="24"/>
        </w:rPr>
        <w:t xml:space="preserve">Mouse peritoneal </w:t>
      </w:r>
      <w:r w:rsidRPr="006C3C89">
        <w:rPr>
          <w:rFonts w:ascii="Times New Roman" w:hAnsi="Times New Roman" w:cs="Times New Roman"/>
          <w:sz w:val="24"/>
          <w:szCs w:val="24"/>
        </w:rPr>
        <w:t>neutrophils were seeded into 24-well plates at a density of 5</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w:t>
      </w:r>
      <w:r w:rsidR="00AD658B" w:rsidRPr="006C3C89">
        <w:rPr>
          <w:rFonts w:ascii="Times New Roman" w:hAnsi="Times New Roman" w:cs="Times New Roman"/>
          <w:sz w:val="24"/>
          <w:szCs w:val="24"/>
        </w:rPr>
        <w:t xml:space="preserve"> </w:t>
      </w:r>
      <w:r w:rsidRPr="006C3C89">
        <w:rPr>
          <w:rFonts w:ascii="Times New Roman" w:hAnsi="Times New Roman" w:cs="Times New Roman"/>
          <w:sz w:val="24"/>
          <w:szCs w:val="24"/>
        </w:rPr>
        <w:t>10</w:t>
      </w:r>
      <w:r w:rsidRPr="006C3C89">
        <w:rPr>
          <w:rFonts w:ascii="Times New Roman" w:hAnsi="Times New Roman" w:cs="Times New Roman"/>
          <w:sz w:val="24"/>
          <w:szCs w:val="24"/>
          <w:vertAlign w:val="superscript"/>
        </w:rPr>
        <w:t>5</w:t>
      </w:r>
      <w:r w:rsidR="001E3F2D" w:rsidRPr="006C3C89">
        <w:rPr>
          <w:rFonts w:ascii="Times New Roman" w:hAnsi="Times New Roman" w:cs="Times New Roman"/>
          <w:sz w:val="24"/>
          <w:szCs w:val="24"/>
        </w:rPr>
        <w:t xml:space="preserve"> c</w:t>
      </w:r>
      <w:r w:rsidR="006874E4" w:rsidRPr="006C3C89">
        <w:rPr>
          <w:rFonts w:ascii="Times New Roman" w:hAnsi="Times New Roman" w:cs="Times New Roman"/>
          <w:sz w:val="24"/>
          <w:szCs w:val="24"/>
        </w:rPr>
        <w:t xml:space="preserve">ells </w:t>
      </w:r>
      <w:r w:rsidRPr="006C3C89">
        <w:rPr>
          <w:rFonts w:ascii="Times New Roman" w:hAnsi="Times New Roman" w:cs="Times New Roman"/>
          <w:sz w:val="24"/>
          <w:szCs w:val="24"/>
        </w:rPr>
        <w:t>per well.</w:t>
      </w:r>
      <w:r w:rsidR="00015050" w:rsidRPr="006C3C89">
        <w:rPr>
          <w:rFonts w:ascii="Times New Roman" w:hAnsi="Times New Roman" w:cs="Times New Roman"/>
          <w:sz w:val="24"/>
          <w:szCs w:val="24"/>
        </w:rPr>
        <w:t xml:space="preserve"> </w:t>
      </w:r>
      <w:r w:rsidRPr="006C3C89">
        <w:rPr>
          <w:rFonts w:ascii="Times New Roman" w:hAnsi="Times New Roman" w:cs="Times New Roman"/>
          <w:sz w:val="24"/>
          <w:szCs w:val="24"/>
        </w:rPr>
        <w:t>After incubation with different doses of TPC</w:t>
      </w:r>
      <w:bookmarkStart w:id="4" w:name="OLE_LINK1"/>
      <w:bookmarkStart w:id="5" w:name="OLE_LINK2"/>
      <w:bookmarkEnd w:id="4"/>
      <w:bookmarkEnd w:id="5"/>
      <w:r w:rsidR="00986F53" w:rsidRPr="006C3C89">
        <w:rPr>
          <w:rFonts w:ascii="Times New Roman" w:hAnsi="Times New Roman" w:cs="Times New Roman"/>
          <w:sz w:val="24"/>
          <w:szCs w:val="24"/>
        </w:rPr>
        <w:t>N</w:t>
      </w:r>
      <w:r w:rsidR="00015050" w:rsidRPr="006C3C89">
        <w:rPr>
          <w:rFonts w:ascii="Times New Roman" w:hAnsi="Times New Roman" w:cs="Times New Roman"/>
          <w:sz w:val="24"/>
          <w:szCs w:val="24"/>
        </w:rPr>
        <w:t xml:space="preserve"> </w:t>
      </w:r>
      <w:r w:rsidRPr="006C3C89">
        <w:rPr>
          <w:rFonts w:ascii="Times New Roman" w:hAnsi="Times New Roman" w:cs="Times New Roman"/>
          <w:sz w:val="24"/>
          <w:szCs w:val="24"/>
        </w:rPr>
        <w:t>for 2</w:t>
      </w:r>
      <w:r w:rsidR="00415269" w:rsidRPr="006C3C89">
        <w:rPr>
          <w:rFonts w:ascii="Times New Roman" w:hAnsi="Times New Roman" w:cs="Times New Roman"/>
          <w:sz w:val="24"/>
          <w:szCs w:val="24"/>
        </w:rPr>
        <w:t xml:space="preserve"> </w:t>
      </w:r>
      <w:r w:rsidRPr="006C3C89">
        <w:rPr>
          <w:rFonts w:ascii="Times New Roman" w:hAnsi="Times New Roman" w:cs="Times New Roman"/>
          <w:sz w:val="24"/>
          <w:szCs w:val="24"/>
        </w:rPr>
        <w:t>h, cells were treated with PMA at 200</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ng per well. After 1</w:t>
      </w:r>
      <w:r w:rsidR="00415269"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h, cells were </w:t>
      </w:r>
      <w:r w:rsidR="00DA2744" w:rsidRPr="006C3C89">
        <w:rPr>
          <w:rFonts w:ascii="Times New Roman" w:hAnsi="Times New Roman" w:cs="Times New Roman"/>
          <w:sz w:val="24"/>
          <w:szCs w:val="24"/>
        </w:rPr>
        <w:t>digested</w:t>
      </w:r>
      <w:r w:rsidR="006874E4" w:rsidRPr="006C3C89">
        <w:rPr>
          <w:rFonts w:ascii="Times New Roman" w:hAnsi="Times New Roman" w:cs="Times New Roman"/>
          <w:sz w:val="24"/>
          <w:szCs w:val="24"/>
        </w:rPr>
        <w:t>, and</w:t>
      </w:r>
      <w:r w:rsidR="00DA2744" w:rsidRPr="006C3C89">
        <w:rPr>
          <w:rFonts w:ascii="Times New Roman" w:hAnsi="Times New Roman" w:cs="Times New Roman"/>
          <w:sz w:val="24"/>
          <w:szCs w:val="24"/>
        </w:rPr>
        <w:t xml:space="preserve"> the levels of</w:t>
      </w:r>
      <w:r w:rsidR="00822E16" w:rsidRPr="006C3C89">
        <w:rPr>
          <w:rFonts w:ascii="Times New Roman" w:hAnsi="Times New Roman" w:cs="Times New Roman"/>
          <w:sz w:val="24"/>
          <w:szCs w:val="24"/>
        </w:rPr>
        <w:t xml:space="preserve"> </w:t>
      </w:r>
      <w:r w:rsidR="00AD658B" w:rsidRPr="006C3C89">
        <w:rPr>
          <w:rFonts w:ascii="Times New Roman" w:hAnsi="Times New Roman" w:cs="Times New Roman"/>
          <w:sz w:val="24"/>
          <w:szCs w:val="24"/>
        </w:rPr>
        <w:t>tumor necrosis factor (</w:t>
      </w:r>
      <w:r w:rsidR="00DA2744" w:rsidRPr="006C3C89">
        <w:rPr>
          <w:rFonts w:ascii="Times New Roman" w:hAnsi="Times New Roman" w:cs="Times New Roman"/>
          <w:sz w:val="24"/>
          <w:szCs w:val="24"/>
        </w:rPr>
        <w:t>TNF</w:t>
      </w:r>
      <w:r w:rsidR="00AD658B" w:rsidRPr="006C3C89">
        <w:rPr>
          <w:rFonts w:ascii="Times New Roman" w:hAnsi="Times New Roman" w:cs="Times New Roman"/>
          <w:sz w:val="24"/>
          <w:szCs w:val="24"/>
        </w:rPr>
        <w:t>)</w:t>
      </w:r>
      <w:r w:rsidR="00DA2744" w:rsidRPr="006C3C89">
        <w:rPr>
          <w:rFonts w:ascii="Times New Roman" w:hAnsi="Times New Roman" w:cs="Times New Roman"/>
          <w:sz w:val="24"/>
          <w:szCs w:val="24"/>
        </w:rPr>
        <w:t xml:space="preserve">-α, </w:t>
      </w:r>
      <w:r w:rsidR="00AD658B" w:rsidRPr="006C3C89">
        <w:rPr>
          <w:rFonts w:ascii="Times New Roman" w:hAnsi="Times New Roman" w:cs="Times New Roman"/>
          <w:sz w:val="24"/>
          <w:szCs w:val="24"/>
        </w:rPr>
        <w:t>interleukin (</w:t>
      </w:r>
      <w:r w:rsidR="00DA2744" w:rsidRPr="006C3C89">
        <w:rPr>
          <w:rFonts w:ascii="Times New Roman" w:hAnsi="Times New Roman" w:cs="Times New Roman"/>
          <w:sz w:val="24"/>
          <w:szCs w:val="24"/>
        </w:rPr>
        <w:t>IL</w:t>
      </w:r>
      <w:r w:rsidR="00AD658B" w:rsidRPr="006C3C89">
        <w:rPr>
          <w:rFonts w:ascii="Times New Roman" w:hAnsi="Times New Roman" w:cs="Times New Roman"/>
          <w:sz w:val="24"/>
          <w:szCs w:val="24"/>
        </w:rPr>
        <w:t>)</w:t>
      </w:r>
      <w:r w:rsidR="00DA2744" w:rsidRPr="006C3C89">
        <w:rPr>
          <w:rFonts w:ascii="Times New Roman" w:hAnsi="Times New Roman" w:cs="Times New Roman"/>
          <w:sz w:val="24"/>
          <w:szCs w:val="24"/>
        </w:rPr>
        <w:t>-1β, and IL-8 in the sup</w:t>
      </w:r>
      <w:r w:rsidR="00AC3114" w:rsidRPr="006C3C89">
        <w:rPr>
          <w:rFonts w:ascii="Times New Roman" w:hAnsi="Times New Roman" w:cs="Times New Roman"/>
          <w:sz w:val="24"/>
          <w:szCs w:val="24"/>
        </w:rPr>
        <w:t xml:space="preserve">ernatant were </w:t>
      </w:r>
      <w:r w:rsidR="006874E4" w:rsidRPr="006C3C89">
        <w:rPr>
          <w:rFonts w:ascii="Times New Roman" w:hAnsi="Times New Roman" w:cs="Times New Roman"/>
          <w:sz w:val="24"/>
          <w:szCs w:val="24"/>
        </w:rPr>
        <w:t xml:space="preserve">quantified </w:t>
      </w:r>
      <w:r w:rsidR="00AC3114" w:rsidRPr="006C3C89">
        <w:rPr>
          <w:rFonts w:ascii="Times New Roman" w:hAnsi="Times New Roman" w:cs="Times New Roman"/>
          <w:sz w:val="24"/>
          <w:szCs w:val="24"/>
        </w:rPr>
        <w:t>by ELISA assay.</w:t>
      </w:r>
    </w:p>
    <w:p w14:paraId="4F1E9D7A" w14:textId="77777777" w:rsidR="006874E4" w:rsidRPr="006C3C89" w:rsidRDefault="006874E4" w:rsidP="00ED01D5">
      <w:pPr>
        <w:adjustRightInd w:val="0"/>
        <w:snapToGrid w:val="0"/>
        <w:spacing w:line="288" w:lineRule="auto"/>
        <w:jc w:val="left"/>
        <w:rPr>
          <w:rFonts w:ascii="Times New Roman" w:hAnsi="Times New Roman" w:cs="Times New Roman"/>
          <w:sz w:val="24"/>
          <w:szCs w:val="24"/>
        </w:rPr>
      </w:pPr>
    </w:p>
    <w:p w14:paraId="713E029C" w14:textId="6B2A9AEC" w:rsidR="00C5623E" w:rsidRPr="006C3C89" w:rsidRDefault="00A41A8E" w:rsidP="00ED01D5">
      <w:pPr>
        <w:adjustRightInd w:val="0"/>
        <w:snapToGrid w:val="0"/>
        <w:spacing w:line="288" w:lineRule="auto"/>
        <w:jc w:val="left"/>
        <w:rPr>
          <w:rFonts w:ascii="Times New Roman" w:hAnsi="Times New Roman" w:cs="Times New Roman"/>
          <w:sz w:val="24"/>
          <w:szCs w:val="24"/>
        </w:rPr>
      </w:pPr>
      <w:r w:rsidRPr="00342F53">
        <w:rPr>
          <w:rFonts w:ascii="Times New Roman" w:hAnsi="Times New Roman" w:cs="Times New Roman"/>
          <w:b/>
          <w:i/>
          <w:sz w:val="24"/>
          <w:szCs w:val="24"/>
        </w:rPr>
        <w:t>In vitro</w:t>
      </w:r>
      <w:r w:rsidRPr="006C3C89">
        <w:rPr>
          <w:rFonts w:ascii="Times New Roman" w:hAnsi="Times New Roman" w:cs="Times New Roman"/>
          <w:b/>
          <w:sz w:val="24"/>
          <w:szCs w:val="24"/>
        </w:rPr>
        <w:t xml:space="preserve"> anti-migration activity of TPC</w:t>
      </w:r>
      <w:r w:rsidR="00986F53" w:rsidRPr="006C3C89">
        <w:rPr>
          <w:rFonts w:ascii="Times New Roman" w:hAnsi="Times New Roman" w:cs="Times New Roman"/>
          <w:b/>
          <w:sz w:val="24"/>
          <w:szCs w:val="24"/>
        </w:rPr>
        <w:t>N</w:t>
      </w:r>
      <w:r w:rsidRPr="006C3C89">
        <w:rPr>
          <w:rFonts w:ascii="Times New Roman" w:hAnsi="Times New Roman" w:cs="Times New Roman"/>
          <w:b/>
          <w:sz w:val="24"/>
          <w:szCs w:val="24"/>
        </w:rPr>
        <w:t xml:space="preserve"> in neutrophils</w:t>
      </w:r>
      <w:r w:rsidR="00AB654A" w:rsidRPr="006C3C89">
        <w:rPr>
          <w:rFonts w:ascii="Times New Roman" w:hAnsi="Times New Roman" w:cs="Times New Roman"/>
          <w:b/>
          <w:sz w:val="24"/>
          <w:szCs w:val="24"/>
        </w:rPr>
        <w:t xml:space="preserve">. </w:t>
      </w:r>
      <w:r w:rsidR="004236C7" w:rsidRPr="006C3C89">
        <w:rPr>
          <w:rFonts w:ascii="Times New Roman" w:hAnsi="Times New Roman" w:cs="Times New Roman"/>
          <w:sz w:val="24"/>
          <w:szCs w:val="24"/>
        </w:rPr>
        <w:t>Transwell assay was performed to examine the anti-migration activity of TPC</w:t>
      </w:r>
      <w:r w:rsidR="00986F53" w:rsidRPr="006C3C89">
        <w:rPr>
          <w:rFonts w:ascii="Times New Roman" w:hAnsi="Times New Roman" w:cs="Times New Roman"/>
          <w:sz w:val="24"/>
          <w:szCs w:val="24"/>
        </w:rPr>
        <w:t>N</w:t>
      </w:r>
      <w:r w:rsidR="004236C7" w:rsidRPr="006C3C89">
        <w:rPr>
          <w:rFonts w:ascii="Times New Roman" w:hAnsi="Times New Roman" w:cs="Times New Roman"/>
          <w:sz w:val="24"/>
          <w:szCs w:val="24"/>
        </w:rPr>
        <w:t xml:space="preserve">. </w:t>
      </w:r>
      <w:r w:rsidR="00471600" w:rsidRPr="006C3C89">
        <w:rPr>
          <w:rFonts w:ascii="Times New Roman" w:hAnsi="Times New Roman" w:cs="Times New Roman"/>
          <w:sz w:val="24"/>
          <w:szCs w:val="24"/>
        </w:rPr>
        <w:t>In brief, f</w:t>
      </w:r>
      <w:r w:rsidR="004236C7" w:rsidRPr="006C3C89">
        <w:rPr>
          <w:rFonts w:ascii="Times New Roman" w:hAnsi="Times New Roman" w:cs="Times New Roman"/>
          <w:sz w:val="24"/>
          <w:szCs w:val="24"/>
        </w:rPr>
        <w:t>reshly isolated peritoneal neutrophils were seeded in the upper side of</w:t>
      </w:r>
      <w:r w:rsidR="00C5623E" w:rsidRPr="006C3C89">
        <w:rPr>
          <w:rFonts w:ascii="Times New Roman" w:hAnsi="Times New Roman" w:cs="Times New Roman"/>
          <w:sz w:val="24"/>
          <w:szCs w:val="24"/>
        </w:rPr>
        <w:t xml:space="preserve"> a Transwell chamber </w:t>
      </w:r>
      <w:r w:rsidR="00471600" w:rsidRPr="006C3C89">
        <w:rPr>
          <w:rFonts w:ascii="Times New Roman" w:hAnsi="Times New Roman" w:cs="Times New Roman"/>
          <w:sz w:val="24"/>
          <w:szCs w:val="24"/>
        </w:rPr>
        <w:t xml:space="preserve">at </w:t>
      </w:r>
      <w:r w:rsidR="00C5623E" w:rsidRPr="006C3C89">
        <w:rPr>
          <w:rFonts w:ascii="Times New Roman" w:hAnsi="Times New Roman" w:cs="Times New Roman"/>
          <w:sz w:val="24"/>
          <w:szCs w:val="24"/>
        </w:rPr>
        <w:t>5</w:t>
      </w:r>
      <w:r w:rsidR="00C722E0" w:rsidRPr="006C3C89">
        <w:rPr>
          <w:rFonts w:ascii="Times New Roman" w:hAnsi="Times New Roman" w:cs="Times New Roman"/>
          <w:sz w:val="24"/>
          <w:szCs w:val="24"/>
        </w:rPr>
        <w:t xml:space="preserve"> </w:t>
      </w:r>
      <w:r w:rsidR="00C5623E" w:rsidRPr="006C3C89">
        <w:rPr>
          <w:rFonts w:ascii="Times New Roman" w:hAnsi="Times New Roman" w:cs="Times New Roman"/>
          <w:sz w:val="24"/>
          <w:szCs w:val="24"/>
        </w:rPr>
        <w:t>×</w:t>
      </w:r>
      <w:r w:rsidR="00C722E0" w:rsidRPr="006C3C89">
        <w:rPr>
          <w:rFonts w:ascii="Times New Roman" w:hAnsi="Times New Roman" w:cs="Times New Roman"/>
          <w:sz w:val="24"/>
          <w:szCs w:val="24"/>
        </w:rPr>
        <w:t xml:space="preserve"> </w:t>
      </w:r>
      <w:r w:rsidR="00C5623E" w:rsidRPr="006C3C89">
        <w:rPr>
          <w:rFonts w:ascii="Times New Roman" w:hAnsi="Times New Roman" w:cs="Times New Roman"/>
          <w:sz w:val="24"/>
          <w:szCs w:val="24"/>
        </w:rPr>
        <w:t>1</w:t>
      </w:r>
      <w:r w:rsidR="00415269" w:rsidRPr="006C3C89">
        <w:rPr>
          <w:rFonts w:ascii="Times New Roman" w:hAnsi="Times New Roman" w:cs="Times New Roman"/>
          <w:sz w:val="24"/>
          <w:szCs w:val="24"/>
        </w:rPr>
        <w:t>0</w:t>
      </w:r>
      <w:r w:rsidR="00415269" w:rsidRPr="006C3C89">
        <w:rPr>
          <w:rFonts w:ascii="Times New Roman" w:hAnsi="Times New Roman" w:cs="Times New Roman"/>
          <w:sz w:val="24"/>
          <w:szCs w:val="24"/>
          <w:vertAlign w:val="superscript"/>
        </w:rPr>
        <w:t>5</w:t>
      </w:r>
      <w:r w:rsidR="00415269" w:rsidRPr="006C3C89">
        <w:rPr>
          <w:rFonts w:ascii="Times New Roman" w:hAnsi="Times New Roman" w:cs="Times New Roman"/>
          <w:sz w:val="24"/>
          <w:szCs w:val="24"/>
        </w:rPr>
        <w:t xml:space="preserve"> </w:t>
      </w:r>
      <w:r w:rsidR="00471600" w:rsidRPr="006C3C89">
        <w:rPr>
          <w:rFonts w:ascii="Times New Roman" w:hAnsi="Times New Roman" w:cs="Times New Roman"/>
          <w:sz w:val="24"/>
          <w:szCs w:val="24"/>
        </w:rPr>
        <w:t xml:space="preserve">cells </w:t>
      </w:r>
      <w:r w:rsidR="00C5623E" w:rsidRPr="006C3C89">
        <w:rPr>
          <w:rFonts w:ascii="Times New Roman" w:hAnsi="Times New Roman" w:cs="Times New Roman"/>
          <w:sz w:val="24"/>
          <w:szCs w:val="24"/>
        </w:rPr>
        <w:t>per well. DMEM was added to the lower chamber and TPC</w:t>
      </w:r>
      <w:r w:rsidR="00986F53" w:rsidRPr="006C3C89">
        <w:rPr>
          <w:rFonts w:ascii="Times New Roman" w:hAnsi="Times New Roman" w:cs="Times New Roman"/>
          <w:sz w:val="24"/>
          <w:szCs w:val="24"/>
        </w:rPr>
        <w:t>N</w:t>
      </w:r>
      <w:r w:rsidR="00C5623E" w:rsidRPr="006C3C89">
        <w:rPr>
          <w:rFonts w:ascii="Times New Roman" w:hAnsi="Times New Roman" w:cs="Times New Roman"/>
          <w:sz w:val="24"/>
          <w:szCs w:val="24"/>
        </w:rPr>
        <w:t xml:space="preserve"> </w:t>
      </w:r>
      <w:r w:rsidR="00471600" w:rsidRPr="006C3C89">
        <w:rPr>
          <w:rFonts w:ascii="Times New Roman" w:hAnsi="Times New Roman" w:cs="Times New Roman"/>
          <w:sz w:val="24"/>
          <w:szCs w:val="24"/>
        </w:rPr>
        <w:t xml:space="preserve">at </w:t>
      </w:r>
      <w:r w:rsidR="00C5623E" w:rsidRPr="006C3C89">
        <w:rPr>
          <w:rFonts w:ascii="Times New Roman" w:hAnsi="Times New Roman" w:cs="Times New Roman"/>
          <w:sz w:val="24"/>
          <w:szCs w:val="24"/>
        </w:rPr>
        <w:t xml:space="preserve">different </w:t>
      </w:r>
      <w:r w:rsidR="00471600" w:rsidRPr="006C3C89">
        <w:rPr>
          <w:rFonts w:ascii="Times New Roman" w:hAnsi="Times New Roman" w:cs="Times New Roman"/>
          <w:sz w:val="24"/>
          <w:szCs w:val="24"/>
        </w:rPr>
        <w:t>doses was</w:t>
      </w:r>
      <w:r w:rsidR="00C5623E" w:rsidRPr="006C3C89">
        <w:rPr>
          <w:rFonts w:ascii="Times New Roman" w:hAnsi="Times New Roman" w:cs="Times New Roman"/>
          <w:sz w:val="24"/>
          <w:szCs w:val="24"/>
        </w:rPr>
        <w:t xml:space="preserve"> added to the upper chamber. </w:t>
      </w:r>
      <w:r w:rsidR="00471600" w:rsidRPr="006C3C89">
        <w:rPr>
          <w:rFonts w:ascii="Times New Roman" w:hAnsi="Times New Roman" w:cs="Times New Roman"/>
          <w:sz w:val="24"/>
          <w:szCs w:val="24"/>
        </w:rPr>
        <w:t>C</w:t>
      </w:r>
      <w:r w:rsidR="00C5623E" w:rsidRPr="006C3C89">
        <w:rPr>
          <w:rFonts w:ascii="Times New Roman" w:hAnsi="Times New Roman" w:cs="Times New Roman"/>
          <w:sz w:val="24"/>
          <w:szCs w:val="24"/>
        </w:rPr>
        <w:t>ells were allowed to migrate for 1</w:t>
      </w:r>
      <w:r w:rsidR="00415269" w:rsidRPr="006C3C89">
        <w:rPr>
          <w:rFonts w:ascii="Times New Roman" w:hAnsi="Times New Roman" w:cs="Times New Roman"/>
          <w:sz w:val="24"/>
          <w:szCs w:val="24"/>
        </w:rPr>
        <w:t xml:space="preserve"> </w:t>
      </w:r>
      <w:r w:rsidR="00C5623E" w:rsidRPr="006C3C89">
        <w:rPr>
          <w:rFonts w:ascii="Times New Roman" w:hAnsi="Times New Roman" w:cs="Times New Roman"/>
          <w:sz w:val="24"/>
          <w:szCs w:val="24"/>
        </w:rPr>
        <w:t>h</w:t>
      </w:r>
      <w:r w:rsidR="00471600" w:rsidRPr="006C3C89">
        <w:rPr>
          <w:rFonts w:ascii="Times New Roman" w:hAnsi="Times New Roman" w:cs="Times New Roman"/>
          <w:sz w:val="24"/>
          <w:szCs w:val="24"/>
        </w:rPr>
        <w:t>. Then</w:t>
      </w:r>
      <w:r w:rsidR="00C5623E" w:rsidRPr="006C3C89">
        <w:rPr>
          <w:rFonts w:ascii="Times New Roman" w:hAnsi="Times New Roman" w:cs="Times New Roman"/>
          <w:sz w:val="24"/>
          <w:szCs w:val="24"/>
        </w:rPr>
        <w:t xml:space="preserve"> cells on the upper side of </w:t>
      </w:r>
      <w:r w:rsidR="00C45491" w:rsidRPr="006C3C89">
        <w:rPr>
          <w:rFonts w:ascii="Times New Roman" w:hAnsi="Times New Roman" w:cs="Times New Roman"/>
          <w:sz w:val="24"/>
          <w:szCs w:val="24"/>
        </w:rPr>
        <w:t>each insert were gently removed and the migrat</w:t>
      </w:r>
      <w:r w:rsidR="00471600" w:rsidRPr="006C3C89">
        <w:rPr>
          <w:rFonts w:ascii="Times New Roman" w:hAnsi="Times New Roman" w:cs="Times New Roman"/>
          <w:sz w:val="24"/>
          <w:szCs w:val="24"/>
        </w:rPr>
        <w:t xml:space="preserve">ed </w:t>
      </w:r>
      <w:r w:rsidR="00C45491" w:rsidRPr="006C3C89">
        <w:rPr>
          <w:rFonts w:ascii="Times New Roman" w:hAnsi="Times New Roman" w:cs="Times New Roman"/>
          <w:sz w:val="24"/>
          <w:szCs w:val="24"/>
        </w:rPr>
        <w:t xml:space="preserve">neutrophils were observed and counted by </w:t>
      </w:r>
      <w:r w:rsidR="00471600" w:rsidRPr="006C3C89">
        <w:rPr>
          <w:rFonts w:ascii="Times New Roman" w:hAnsi="Times New Roman" w:cs="Times New Roman"/>
          <w:sz w:val="24"/>
          <w:szCs w:val="24"/>
        </w:rPr>
        <w:t xml:space="preserve">optical </w:t>
      </w:r>
      <w:r w:rsidR="00C45491" w:rsidRPr="006C3C89">
        <w:rPr>
          <w:rFonts w:ascii="Times New Roman" w:hAnsi="Times New Roman" w:cs="Times New Roman"/>
          <w:sz w:val="24"/>
          <w:szCs w:val="24"/>
        </w:rPr>
        <w:t>microscopy.</w:t>
      </w:r>
    </w:p>
    <w:p w14:paraId="6D8AEED2" w14:textId="77777777" w:rsidR="00822E16" w:rsidRPr="006C3C89" w:rsidRDefault="00822E16" w:rsidP="00ED01D5">
      <w:pPr>
        <w:adjustRightInd w:val="0"/>
        <w:snapToGrid w:val="0"/>
        <w:spacing w:line="288" w:lineRule="auto"/>
        <w:jc w:val="left"/>
        <w:rPr>
          <w:rFonts w:ascii="Times New Roman" w:hAnsi="Times New Roman" w:cs="Times New Roman"/>
          <w:b/>
          <w:sz w:val="24"/>
          <w:szCs w:val="24"/>
        </w:rPr>
      </w:pPr>
    </w:p>
    <w:p w14:paraId="60A8DFC7" w14:textId="2628CDC8" w:rsidR="0025545E" w:rsidRPr="006C3C89" w:rsidRDefault="002C752D" w:rsidP="00ED01D5">
      <w:pPr>
        <w:adjustRightInd w:val="0"/>
        <w:snapToGrid w:val="0"/>
        <w:spacing w:line="288" w:lineRule="auto"/>
        <w:jc w:val="left"/>
        <w:rPr>
          <w:rFonts w:ascii="Times New Roman" w:hAnsi="Times New Roman" w:cs="Times New Roman"/>
          <w:sz w:val="24"/>
          <w:szCs w:val="24"/>
        </w:rPr>
      </w:pPr>
      <w:r w:rsidRPr="00342F53">
        <w:rPr>
          <w:rFonts w:ascii="Times New Roman" w:hAnsi="Times New Roman" w:cs="Times New Roman"/>
          <w:b/>
          <w:i/>
          <w:sz w:val="24"/>
          <w:szCs w:val="24"/>
        </w:rPr>
        <w:t>In vitro</w:t>
      </w:r>
      <w:r w:rsidRPr="006C3C89">
        <w:rPr>
          <w:rFonts w:ascii="Times New Roman" w:hAnsi="Times New Roman" w:cs="Times New Roman"/>
          <w:b/>
          <w:sz w:val="24"/>
          <w:szCs w:val="24"/>
        </w:rPr>
        <w:t xml:space="preserve"> inhibit</w:t>
      </w:r>
      <w:r w:rsidR="00471600" w:rsidRPr="006C3C89">
        <w:rPr>
          <w:rFonts w:ascii="Times New Roman" w:hAnsi="Times New Roman" w:cs="Times New Roman"/>
          <w:b/>
          <w:sz w:val="24"/>
          <w:szCs w:val="24"/>
        </w:rPr>
        <w:t>ion of</w:t>
      </w:r>
      <w:r w:rsidRPr="006C3C89">
        <w:rPr>
          <w:rFonts w:ascii="Times New Roman" w:hAnsi="Times New Roman" w:cs="Times New Roman"/>
          <w:b/>
          <w:sz w:val="24"/>
          <w:szCs w:val="24"/>
        </w:rPr>
        <w:t xml:space="preserve"> the formation of neutrophil extracellu</w:t>
      </w:r>
      <w:r w:rsidR="00471600" w:rsidRPr="006C3C89">
        <w:rPr>
          <w:rFonts w:ascii="Times New Roman" w:hAnsi="Times New Roman" w:cs="Times New Roman"/>
          <w:b/>
          <w:sz w:val="24"/>
          <w:szCs w:val="24"/>
        </w:rPr>
        <w:t>l</w:t>
      </w:r>
      <w:r w:rsidRPr="006C3C89">
        <w:rPr>
          <w:rFonts w:ascii="Times New Roman" w:hAnsi="Times New Roman" w:cs="Times New Roman"/>
          <w:b/>
          <w:sz w:val="24"/>
          <w:szCs w:val="24"/>
        </w:rPr>
        <w:t>ar traps (NETs)</w:t>
      </w:r>
      <w:r w:rsidR="00471600" w:rsidRPr="006C3C89">
        <w:rPr>
          <w:rFonts w:ascii="Times New Roman" w:hAnsi="Times New Roman" w:cs="Times New Roman"/>
          <w:b/>
          <w:sz w:val="24"/>
          <w:szCs w:val="24"/>
        </w:rPr>
        <w:t xml:space="preserve"> by TPC</w:t>
      </w:r>
      <w:r w:rsidR="00986F53" w:rsidRPr="006C3C89">
        <w:rPr>
          <w:rFonts w:ascii="Times New Roman" w:hAnsi="Times New Roman" w:cs="Times New Roman"/>
          <w:b/>
          <w:sz w:val="24"/>
          <w:szCs w:val="24"/>
        </w:rPr>
        <w:t>N</w:t>
      </w:r>
      <w:r w:rsidR="00AB654A" w:rsidRPr="006C3C89">
        <w:rPr>
          <w:rFonts w:ascii="Times New Roman" w:hAnsi="Times New Roman" w:cs="Times New Roman"/>
          <w:b/>
          <w:sz w:val="24"/>
          <w:szCs w:val="24"/>
        </w:rPr>
        <w:t xml:space="preserve">. </w:t>
      </w:r>
      <w:r w:rsidR="005277BF" w:rsidRPr="006C3C89">
        <w:rPr>
          <w:rFonts w:ascii="Times New Roman" w:hAnsi="Times New Roman" w:cs="Times New Roman"/>
          <w:sz w:val="24"/>
          <w:szCs w:val="24"/>
        </w:rPr>
        <w:t>To visualize the formation of neutrophil extracellu</w:t>
      </w:r>
      <w:r w:rsidR="00471600" w:rsidRPr="006C3C89">
        <w:rPr>
          <w:rFonts w:ascii="Times New Roman" w:hAnsi="Times New Roman" w:cs="Times New Roman"/>
          <w:sz w:val="24"/>
          <w:szCs w:val="24"/>
        </w:rPr>
        <w:t>l</w:t>
      </w:r>
      <w:r w:rsidR="005277BF" w:rsidRPr="006C3C89">
        <w:rPr>
          <w:rFonts w:ascii="Times New Roman" w:hAnsi="Times New Roman" w:cs="Times New Roman"/>
          <w:sz w:val="24"/>
          <w:szCs w:val="24"/>
        </w:rPr>
        <w:t>ar traps (NETs), peritone</w:t>
      </w:r>
      <w:r w:rsidR="00BF4A11" w:rsidRPr="006C3C89">
        <w:rPr>
          <w:rFonts w:ascii="Times New Roman" w:hAnsi="Times New Roman" w:cs="Times New Roman"/>
          <w:sz w:val="24"/>
          <w:szCs w:val="24"/>
        </w:rPr>
        <w:t>al neutrophils were stimulated with</w:t>
      </w:r>
      <w:r w:rsidR="005277BF" w:rsidRPr="006C3C89">
        <w:rPr>
          <w:rFonts w:ascii="Times New Roman" w:hAnsi="Times New Roman" w:cs="Times New Roman"/>
          <w:sz w:val="24"/>
          <w:szCs w:val="24"/>
        </w:rPr>
        <w:t xml:space="preserve"> PMA for 4</w:t>
      </w:r>
      <w:r w:rsidR="00415269" w:rsidRPr="006C3C89">
        <w:rPr>
          <w:rFonts w:ascii="Times New Roman" w:hAnsi="Times New Roman" w:cs="Times New Roman"/>
          <w:sz w:val="24"/>
          <w:szCs w:val="24"/>
        </w:rPr>
        <w:t xml:space="preserve"> </w:t>
      </w:r>
      <w:r w:rsidR="005277BF" w:rsidRPr="006C3C89">
        <w:rPr>
          <w:rFonts w:ascii="Times New Roman" w:hAnsi="Times New Roman" w:cs="Times New Roman"/>
          <w:sz w:val="24"/>
          <w:szCs w:val="24"/>
        </w:rPr>
        <w:t>h, then do</w:t>
      </w:r>
      <w:r w:rsidR="00471600" w:rsidRPr="006C3C89">
        <w:rPr>
          <w:rFonts w:ascii="Times New Roman" w:hAnsi="Times New Roman" w:cs="Times New Roman"/>
          <w:sz w:val="24"/>
          <w:szCs w:val="24"/>
        </w:rPr>
        <w:t>u</w:t>
      </w:r>
      <w:r w:rsidR="005277BF" w:rsidRPr="006C3C89">
        <w:rPr>
          <w:rFonts w:ascii="Times New Roman" w:hAnsi="Times New Roman" w:cs="Times New Roman"/>
          <w:sz w:val="24"/>
          <w:szCs w:val="24"/>
        </w:rPr>
        <w:t xml:space="preserve">ble-stranded DNA </w:t>
      </w:r>
      <w:r w:rsidR="00C32636" w:rsidRPr="006C3C89">
        <w:rPr>
          <w:rFonts w:ascii="Times New Roman" w:hAnsi="Times New Roman" w:cs="Times New Roman"/>
          <w:sz w:val="24"/>
          <w:szCs w:val="24"/>
        </w:rPr>
        <w:t xml:space="preserve">(dsDNA) </w:t>
      </w:r>
      <w:r w:rsidR="005277BF" w:rsidRPr="006C3C89">
        <w:rPr>
          <w:rFonts w:ascii="Times New Roman" w:hAnsi="Times New Roman" w:cs="Times New Roman"/>
          <w:sz w:val="24"/>
          <w:szCs w:val="24"/>
        </w:rPr>
        <w:t xml:space="preserve">was stained with Sytox Green dye and the formation of NETs was </w:t>
      </w:r>
      <w:r w:rsidR="00471600" w:rsidRPr="006C3C89">
        <w:rPr>
          <w:rFonts w:ascii="Times New Roman" w:hAnsi="Times New Roman" w:cs="Times New Roman"/>
          <w:sz w:val="24"/>
          <w:szCs w:val="24"/>
        </w:rPr>
        <w:t xml:space="preserve">observed </w:t>
      </w:r>
      <w:r w:rsidR="005277BF" w:rsidRPr="006C3C89">
        <w:rPr>
          <w:rFonts w:ascii="Times New Roman" w:hAnsi="Times New Roman" w:cs="Times New Roman"/>
          <w:sz w:val="24"/>
          <w:szCs w:val="24"/>
        </w:rPr>
        <w:t xml:space="preserve">by </w:t>
      </w:r>
      <w:r w:rsidR="00926A99" w:rsidRPr="006C3C89">
        <w:rPr>
          <w:rFonts w:ascii="Times New Roman" w:hAnsi="Times New Roman" w:cs="Times New Roman"/>
          <w:sz w:val="24"/>
          <w:szCs w:val="24"/>
        </w:rPr>
        <w:t xml:space="preserve">confocal </w:t>
      </w:r>
      <w:r w:rsidR="005277BF" w:rsidRPr="006C3C89">
        <w:rPr>
          <w:rFonts w:ascii="Times New Roman" w:hAnsi="Times New Roman" w:cs="Times New Roman"/>
          <w:sz w:val="24"/>
          <w:szCs w:val="24"/>
        </w:rPr>
        <w:t>microscopy.</w:t>
      </w:r>
      <w:r w:rsidR="001E3F2D" w:rsidRPr="006C3C89">
        <w:rPr>
          <w:rFonts w:ascii="Times New Roman" w:hAnsi="Times New Roman" w:cs="Times New Roman"/>
          <w:sz w:val="24"/>
          <w:szCs w:val="24"/>
        </w:rPr>
        <w:t xml:space="preserve"> </w:t>
      </w:r>
      <w:r w:rsidR="00471600" w:rsidRPr="006C3C89">
        <w:rPr>
          <w:rFonts w:ascii="Times New Roman" w:hAnsi="Times New Roman" w:cs="Times New Roman"/>
          <w:sz w:val="24"/>
          <w:szCs w:val="24"/>
        </w:rPr>
        <w:t>In</w:t>
      </w:r>
      <w:r w:rsidR="001E3F2D" w:rsidRPr="006C3C89">
        <w:rPr>
          <w:rFonts w:ascii="Times New Roman" w:hAnsi="Times New Roman" w:cs="Times New Roman"/>
          <w:sz w:val="24"/>
          <w:szCs w:val="24"/>
        </w:rPr>
        <w:t xml:space="preserve"> </w:t>
      </w:r>
      <w:r w:rsidR="00471600" w:rsidRPr="006C3C89">
        <w:rPr>
          <w:rFonts w:ascii="Times New Roman" w:hAnsi="Times New Roman" w:cs="Times New Roman"/>
          <w:sz w:val="24"/>
          <w:szCs w:val="24"/>
        </w:rPr>
        <w:t xml:space="preserve">a separate study, </w:t>
      </w:r>
      <w:r w:rsidR="004F60EB" w:rsidRPr="006C3C89">
        <w:rPr>
          <w:rFonts w:ascii="Times New Roman" w:hAnsi="Times New Roman" w:cs="Times New Roman"/>
          <w:sz w:val="24"/>
          <w:szCs w:val="24"/>
        </w:rPr>
        <w:t>neutrophils were pre</w:t>
      </w:r>
      <w:r w:rsidR="00C32636" w:rsidRPr="006C3C89">
        <w:rPr>
          <w:rFonts w:ascii="Times New Roman" w:hAnsi="Times New Roman" w:cs="Times New Roman"/>
          <w:sz w:val="24"/>
          <w:szCs w:val="24"/>
        </w:rPr>
        <w:t>-</w:t>
      </w:r>
      <w:r w:rsidR="004F60EB" w:rsidRPr="006C3C89">
        <w:rPr>
          <w:rFonts w:ascii="Times New Roman" w:hAnsi="Times New Roman" w:cs="Times New Roman"/>
          <w:sz w:val="24"/>
          <w:szCs w:val="24"/>
        </w:rPr>
        <w:t xml:space="preserve">incubated with different </w:t>
      </w:r>
      <w:r w:rsidR="00C32636" w:rsidRPr="006C3C89">
        <w:rPr>
          <w:rFonts w:ascii="Times New Roman" w:hAnsi="Times New Roman" w:cs="Times New Roman"/>
          <w:sz w:val="24"/>
          <w:szCs w:val="24"/>
        </w:rPr>
        <w:t xml:space="preserve">doses </w:t>
      </w:r>
      <w:r w:rsidR="004F60EB" w:rsidRPr="006C3C89">
        <w:rPr>
          <w:rFonts w:ascii="Times New Roman" w:hAnsi="Times New Roman" w:cs="Times New Roman"/>
          <w:sz w:val="24"/>
          <w:szCs w:val="24"/>
        </w:rPr>
        <w:t>of TPC</w:t>
      </w:r>
      <w:r w:rsidR="00986F53" w:rsidRPr="006C3C89">
        <w:rPr>
          <w:rFonts w:ascii="Times New Roman" w:hAnsi="Times New Roman" w:cs="Times New Roman"/>
          <w:sz w:val="24"/>
          <w:szCs w:val="24"/>
        </w:rPr>
        <w:t>N</w:t>
      </w:r>
      <w:r w:rsidR="004F60EB" w:rsidRPr="006C3C89">
        <w:rPr>
          <w:rFonts w:ascii="Times New Roman" w:hAnsi="Times New Roman" w:cs="Times New Roman"/>
          <w:sz w:val="24"/>
          <w:szCs w:val="24"/>
        </w:rPr>
        <w:t xml:space="preserve"> for 1</w:t>
      </w:r>
      <w:r w:rsidR="00415269" w:rsidRPr="006C3C89">
        <w:rPr>
          <w:rFonts w:ascii="Times New Roman" w:hAnsi="Times New Roman" w:cs="Times New Roman"/>
          <w:sz w:val="24"/>
          <w:szCs w:val="24"/>
        </w:rPr>
        <w:t xml:space="preserve"> </w:t>
      </w:r>
      <w:r w:rsidR="004F60EB" w:rsidRPr="006C3C89">
        <w:rPr>
          <w:rFonts w:ascii="Times New Roman" w:hAnsi="Times New Roman" w:cs="Times New Roman"/>
          <w:sz w:val="24"/>
          <w:szCs w:val="24"/>
        </w:rPr>
        <w:t xml:space="preserve">h. Subsequently, cells were stimulated with </w:t>
      </w:r>
      <w:r w:rsidR="00C32636" w:rsidRPr="006C3C89">
        <w:rPr>
          <w:rFonts w:ascii="Times New Roman" w:hAnsi="Times New Roman" w:cs="Times New Roman"/>
          <w:sz w:val="24"/>
          <w:szCs w:val="24"/>
        </w:rPr>
        <w:t xml:space="preserve">PMA for </w:t>
      </w:r>
      <w:r w:rsidR="004F60EB" w:rsidRPr="006C3C89">
        <w:rPr>
          <w:rFonts w:ascii="Times New Roman" w:hAnsi="Times New Roman" w:cs="Times New Roman"/>
          <w:sz w:val="24"/>
          <w:szCs w:val="24"/>
        </w:rPr>
        <w:t>4</w:t>
      </w:r>
      <w:r w:rsidR="00415269" w:rsidRPr="006C3C89">
        <w:rPr>
          <w:rFonts w:ascii="Times New Roman" w:hAnsi="Times New Roman" w:cs="Times New Roman"/>
          <w:sz w:val="24"/>
          <w:szCs w:val="24"/>
        </w:rPr>
        <w:t xml:space="preserve"> </w:t>
      </w:r>
      <w:r w:rsidR="004F60EB" w:rsidRPr="006C3C89">
        <w:rPr>
          <w:rFonts w:ascii="Times New Roman" w:hAnsi="Times New Roman" w:cs="Times New Roman"/>
          <w:sz w:val="24"/>
          <w:szCs w:val="24"/>
        </w:rPr>
        <w:t xml:space="preserve">h, </w:t>
      </w:r>
      <w:r w:rsidR="00C32636" w:rsidRPr="006C3C89">
        <w:rPr>
          <w:rFonts w:ascii="Times New Roman" w:hAnsi="Times New Roman" w:cs="Times New Roman"/>
          <w:sz w:val="24"/>
          <w:szCs w:val="24"/>
        </w:rPr>
        <w:t xml:space="preserve">followed by </w:t>
      </w:r>
      <w:r w:rsidR="004F60EB" w:rsidRPr="006C3C89">
        <w:rPr>
          <w:rFonts w:ascii="Times New Roman" w:hAnsi="Times New Roman" w:cs="Times New Roman"/>
          <w:sz w:val="24"/>
          <w:szCs w:val="24"/>
        </w:rPr>
        <w:t>wash</w:t>
      </w:r>
      <w:r w:rsidR="00C32636" w:rsidRPr="006C3C89">
        <w:rPr>
          <w:rFonts w:ascii="Times New Roman" w:hAnsi="Times New Roman" w:cs="Times New Roman"/>
          <w:sz w:val="24"/>
          <w:szCs w:val="24"/>
        </w:rPr>
        <w:t>ing</w:t>
      </w:r>
      <w:r w:rsidR="004F60EB" w:rsidRPr="006C3C89">
        <w:rPr>
          <w:rFonts w:ascii="Times New Roman" w:hAnsi="Times New Roman" w:cs="Times New Roman"/>
          <w:sz w:val="24"/>
          <w:szCs w:val="24"/>
        </w:rPr>
        <w:t xml:space="preserve"> with HBSS three times to remove residual PMA and </w:t>
      </w:r>
      <w:r w:rsidR="009971DA" w:rsidRPr="006C3C89">
        <w:rPr>
          <w:rFonts w:ascii="Times New Roman" w:hAnsi="Times New Roman" w:cs="Times New Roman"/>
          <w:sz w:val="24"/>
          <w:szCs w:val="24"/>
        </w:rPr>
        <w:t>TPCN</w:t>
      </w:r>
      <w:r w:rsidR="004F60EB" w:rsidRPr="006C3C89">
        <w:rPr>
          <w:rFonts w:ascii="Times New Roman" w:hAnsi="Times New Roman" w:cs="Times New Roman"/>
          <w:sz w:val="24"/>
          <w:szCs w:val="24"/>
        </w:rPr>
        <w:t>.</w:t>
      </w:r>
      <w:r w:rsidR="00346138" w:rsidRPr="006C3C89">
        <w:rPr>
          <w:rFonts w:ascii="Times New Roman" w:hAnsi="Times New Roman" w:cs="Times New Roman"/>
          <w:sz w:val="24"/>
          <w:szCs w:val="24"/>
        </w:rPr>
        <w:t xml:space="preserve"> Neutrophils and NETs at the bottom of the plate were collected. The levels of </w:t>
      </w:r>
      <w:r w:rsidR="004F7721" w:rsidRPr="006C3C89">
        <w:rPr>
          <w:rFonts w:ascii="Times New Roman" w:hAnsi="Times New Roman" w:cs="Times New Roman"/>
          <w:sz w:val="24"/>
          <w:szCs w:val="24"/>
        </w:rPr>
        <w:t>dsDNA</w:t>
      </w:r>
      <w:r w:rsidR="00015050" w:rsidRPr="006C3C89">
        <w:rPr>
          <w:rFonts w:ascii="Times New Roman" w:hAnsi="Times New Roman" w:cs="Times New Roman"/>
          <w:sz w:val="24"/>
          <w:szCs w:val="24"/>
        </w:rPr>
        <w:t xml:space="preserve"> </w:t>
      </w:r>
      <w:r w:rsidR="00BD0C4D" w:rsidRPr="006C3C89">
        <w:rPr>
          <w:rFonts w:ascii="Times New Roman" w:hAnsi="Times New Roman" w:cs="Times New Roman"/>
          <w:sz w:val="24"/>
          <w:szCs w:val="24"/>
        </w:rPr>
        <w:t>or NE</w:t>
      </w:r>
      <w:r w:rsidR="00926A99" w:rsidRPr="006C3C89">
        <w:rPr>
          <w:rFonts w:ascii="Times New Roman" w:hAnsi="Times New Roman" w:cs="Times New Roman"/>
          <w:sz w:val="24"/>
          <w:szCs w:val="24"/>
        </w:rPr>
        <w:t>Ts</w:t>
      </w:r>
      <w:r w:rsidR="00BD0C4D" w:rsidRPr="006C3C89">
        <w:rPr>
          <w:rFonts w:ascii="Times New Roman" w:hAnsi="Times New Roman" w:cs="Times New Roman"/>
          <w:sz w:val="24"/>
          <w:szCs w:val="24"/>
        </w:rPr>
        <w:t xml:space="preserve"> </w:t>
      </w:r>
      <w:r w:rsidR="0025545E" w:rsidRPr="006C3C89">
        <w:rPr>
          <w:rFonts w:ascii="Times New Roman" w:hAnsi="Times New Roman" w:cs="Times New Roman"/>
          <w:sz w:val="24"/>
          <w:szCs w:val="24"/>
        </w:rPr>
        <w:t xml:space="preserve">were quantified by using the </w:t>
      </w:r>
      <w:r w:rsidR="00346138" w:rsidRPr="006C3C89">
        <w:rPr>
          <w:rFonts w:ascii="Times New Roman" w:hAnsi="Times New Roman" w:cs="Times New Roman"/>
          <w:sz w:val="24"/>
          <w:szCs w:val="24"/>
        </w:rPr>
        <w:t>Quant-iT PicoGreen</w:t>
      </w:r>
      <w:r w:rsidR="0025611C" w:rsidRPr="006C3C89">
        <w:rPr>
          <w:rFonts w:ascii="Times New Roman" w:hAnsi="Times New Roman" w:cs="Times New Roman"/>
          <w:sz w:val="24"/>
          <w:szCs w:val="24"/>
        </w:rPr>
        <w:t xml:space="preserve"> dsDNA reagent</w:t>
      </w:r>
      <w:r w:rsidR="00A55830" w:rsidRPr="006C3C89">
        <w:rPr>
          <w:rFonts w:ascii="Times New Roman" w:hAnsi="Times New Roman" w:cs="Times New Roman"/>
          <w:sz w:val="24"/>
          <w:szCs w:val="24"/>
        </w:rPr>
        <w:t>,</w:t>
      </w:r>
      <w:r w:rsidR="00BD0C4D" w:rsidRPr="006C3C89">
        <w:rPr>
          <w:rFonts w:ascii="Times New Roman" w:hAnsi="Times New Roman" w:cs="Times New Roman"/>
          <w:sz w:val="24"/>
          <w:szCs w:val="24"/>
        </w:rPr>
        <w:t xml:space="preserve"> </w:t>
      </w:r>
      <w:r w:rsidR="00F92F45" w:rsidRPr="006C3C89">
        <w:rPr>
          <w:rFonts w:ascii="Times New Roman" w:hAnsi="Times New Roman" w:cs="Times New Roman"/>
          <w:sz w:val="24"/>
          <w:szCs w:val="24"/>
        </w:rPr>
        <w:t>m</w:t>
      </w:r>
      <w:r w:rsidR="00BD0C4D" w:rsidRPr="006C3C89">
        <w:rPr>
          <w:rFonts w:ascii="Times New Roman" w:hAnsi="Times New Roman" w:cs="Times New Roman"/>
          <w:sz w:val="24"/>
          <w:szCs w:val="24"/>
        </w:rPr>
        <w:t xml:space="preserve">ouse </w:t>
      </w:r>
      <w:r w:rsidR="00F92F45" w:rsidRPr="006C3C89">
        <w:rPr>
          <w:rFonts w:ascii="Times New Roman" w:hAnsi="Times New Roman" w:cs="Times New Roman"/>
          <w:sz w:val="24"/>
          <w:szCs w:val="24"/>
        </w:rPr>
        <w:t>e</w:t>
      </w:r>
      <w:r w:rsidR="00BD0C4D" w:rsidRPr="006C3C89">
        <w:rPr>
          <w:rFonts w:ascii="Times New Roman" w:hAnsi="Times New Roman" w:cs="Times New Roman"/>
          <w:sz w:val="24"/>
          <w:szCs w:val="24"/>
        </w:rPr>
        <w:t>lastase ELISA Kit</w:t>
      </w:r>
      <w:r w:rsidR="00A55830" w:rsidRPr="006C3C89">
        <w:rPr>
          <w:rFonts w:ascii="Times New Roman" w:hAnsi="Times New Roman" w:cs="Times New Roman"/>
          <w:sz w:val="24"/>
          <w:szCs w:val="24"/>
        </w:rPr>
        <w:t>,</w:t>
      </w:r>
      <w:r w:rsidR="00822E16" w:rsidRPr="006C3C89">
        <w:rPr>
          <w:rFonts w:ascii="Times New Roman" w:hAnsi="Times New Roman" w:cs="Times New Roman"/>
          <w:sz w:val="24"/>
          <w:szCs w:val="24"/>
          <w:lang w:val="en-GB"/>
        </w:rPr>
        <w:t xml:space="preserve"> or </w:t>
      </w:r>
      <w:r w:rsidR="00822E16" w:rsidRPr="006C3C89">
        <w:rPr>
          <w:rFonts w:ascii="Times New Roman" w:hAnsi="Times New Roman" w:cs="Times New Roman"/>
          <w:sz w:val="24"/>
          <w:szCs w:val="24"/>
        </w:rPr>
        <w:t xml:space="preserve">myeloperoxidase (MPO) ELISA Kit </w:t>
      </w:r>
      <w:r w:rsidR="0025611C" w:rsidRPr="006C3C89">
        <w:rPr>
          <w:rFonts w:ascii="Times New Roman" w:hAnsi="Times New Roman" w:cs="Times New Roman"/>
          <w:sz w:val="24"/>
          <w:szCs w:val="24"/>
        </w:rPr>
        <w:t>according to the manufacturer’s protocol</w:t>
      </w:r>
      <w:r w:rsidR="00C32636" w:rsidRPr="006C3C89">
        <w:rPr>
          <w:rFonts w:ascii="Times New Roman" w:hAnsi="Times New Roman" w:cs="Times New Roman"/>
          <w:sz w:val="24"/>
          <w:szCs w:val="24"/>
        </w:rPr>
        <w:t>s</w:t>
      </w:r>
      <w:r w:rsidR="00BD0C4D" w:rsidRPr="006C3C89">
        <w:rPr>
          <w:rFonts w:ascii="Times New Roman" w:hAnsi="Times New Roman" w:cs="Times New Roman"/>
          <w:sz w:val="24"/>
          <w:szCs w:val="24"/>
        </w:rPr>
        <w:t>.</w:t>
      </w:r>
      <w:hyperlink w:anchor="_ENREF_4" w:tooltip="Toussaint, 2017 #158" w:history="1">
        <w:r w:rsidR="00B231CE" w:rsidRPr="006C3C89">
          <w:rPr>
            <w:rFonts w:ascii="Times New Roman" w:hAnsi="Times New Roman" w:cs="Times New Roman"/>
            <w:sz w:val="24"/>
            <w:szCs w:val="24"/>
          </w:rPr>
          <w:fldChar w:fldCharType="begin">
            <w:fldData xml:space="preserve">PEVuZE5vdGU+PENpdGU+PEF1dGhvcj5Ub3Vzc2FpbnQ8L0F1dGhvcj48WWVhcj4yMDE3PC9ZZWFy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</w:fldData>
          </w:fldChar>
        </w:r>
        <w:r w:rsidR="00B231CE" w:rsidRPr="006C3C89">
          <w:rPr>
            <w:rFonts w:ascii="Times New Roman" w:hAnsi="Times New Roman" w:cs="Times New Roman"/>
            <w:sz w:val="24"/>
            <w:szCs w:val="24"/>
          </w:rPr>
          <w:instrText xml:space="preserve"> ADDIN EN.CITE </w:instrText>
        </w:r>
        <w:r w:rsidR="00B231CE" w:rsidRPr="006C3C89">
          <w:rPr>
            <w:rFonts w:ascii="Times New Roman" w:hAnsi="Times New Roman" w:cs="Times New Roman"/>
            <w:sz w:val="24"/>
            <w:szCs w:val="24"/>
          </w:rPr>
          <w:fldChar w:fldCharType="begin">
            <w:fldData xml:space="preserve">PEVuZE5vdGU+PENpdGU+PEF1dGhvcj5Ub3Vzc2FpbnQ8L0F1dGhvcj48WWVhcj4yMDE3PC9ZZWFy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</w:fldData>
          </w:fldChar>
        </w:r>
        <w:r w:rsidR="00B231CE" w:rsidRPr="006C3C89">
          <w:rPr>
            <w:rFonts w:ascii="Times New Roman" w:hAnsi="Times New Roman" w:cs="Times New Roman"/>
            <w:sz w:val="24"/>
            <w:szCs w:val="24"/>
          </w:rPr>
          <w:instrText xml:space="preserve"> ADDIN EN.CITE.DATA </w:instrText>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end"/>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4</w:t>
        </w:r>
        <w:r w:rsidR="00B231CE" w:rsidRPr="006C3C89">
          <w:rPr>
            <w:rFonts w:ascii="Times New Roman" w:hAnsi="Times New Roman" w:cs="Times New Roman"/>
            <w:sz w:val="24"/>
            <w:szCs w:val="24"/>
          </w:rPr>
          <w:fldChar w:fldCharType="end"/>
        </w:r>
      </w:hyperlink>
      <w:r w:rsidR="00A666C3" w:rsidRPr="006C3C89">
        <w:rPr>
          <w:rFonts w:ascii="Times New Roman" w:hAnsi="Times New Roman" w:cs="Times New Roman"/>
          <w:sz w:val="24"/>
          <w:szCs w:val="24"/>
        </w:rPr>
        <w:t xml:space="preserve"> </w:t>
      </w:r>
    </w:p>
    <w:p w14:paraId="499DB5CD" w14:textId="60CB4E5B" w:rsidR="00B422F3" w:rsidRPr="006C3C89" w:rsidRDefault="0025545E"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To observe the effect of TPC</w:t>
      </w:r>
      <w:r w:rsidR="009971DA" w:rsidRPr="006C3C89">
        <w:rPr>
          <w:rFonts w:ascii="Times New Roman" w:hAnsi="Times New Roman" w:cs="Times New Roman"/>
          <w:sz w:val="24"/>
          <w:szCs w:val="24"/>
        </w:rPr>
        <w:t>N</w:t>
      </w:r>
      <w:r w:rsidRPr="006C3C89">
        <w:rPr>
          <w:rFonts w:ascii="Times New Roman" w:hAnsi="Times New Roman" w:cs="Times New Roman"/>
          <w:sz w:val="24"/>
          <w:szCs w:val="24"/>
        </w:rPr>
        <w:t xml:space="preserve"> treatment on the </w:t>
      </w:r>
      <w:r w:rsidR="00B422F3" w:rsidRPr="006C3C89">
        <w:rPr>
          <w:rFonts w:ascii="Times New Roman" w:hAnsi="Times New Roman" w:cs="Times New Roman"/>
          <w:sz w:val="24"/>
          <w:szCs w:val="24"/>
        </w:rPr>
        <w:t>NETs formation</w:t>
      </w:r>
      <w:r w:rsidRPr="006C3C89">
        <w:rPr>
          <w:rFonts w:ascii="Times New Roman" w:hAnsi="Times New Roman" w:cs="Times New Roman"/>
          <w:sz w:val="24"/>
          <w:szCs w:val="24"/>
        </w:rPr>
        <w:t xml:space="preserve"> by CLSM, </w:t>
      </w:r>
      <w:r w:rsidR="00B422F3" w:rsidRPr="006C3C89">
        <w:rPr>
          <w:rFonts w:ascii="Times New Roman" w:hAnsi="Times New Roman" w:cs="Times New Roman"/>
          <w:sz w:val="24"/>
          <w:szCs w:val="24"/>
        </w:rPr>
        <w:t>neutrophils were seeded on sterilized glass coverslips in 12-well plates. According to the similar procedures</w:t>
      </w:r>
      <w:r w:rsidR="00AB41FD" w:rsidRPr="006C3C89">
        <w:rPr>
          <w:rFonts w:ascii="Times New Roman" w:hAnsi="Times New Roman" w:cs="Times New Roman"/>
          <w:sz w:val="24"/>
          <w:szCs w:val="24"/>
        </w:rPr>
        <w:t xml:space="preserve"> as described above</w:t>
      </w:r>
      <w:r w:rsidR="00B422F3" w:rsidRPr="006C3C89">
        <w:rPr>
          <w:rFonts w:ascii="Times New Roman" w:hAnsi="Times New Roman" w:cs="Times New Roman"/>
          <w:sz w:val="24"/>
          <w:szCs w:val="24"/>
        </w:rPr>
        <w:t>,</w:t>
      </w:r>
      <w:r w:rsidR="00795220" w:rsidRPr="006C3C89">
        <w:rPr>
          <w:rFonts w:ascii="Times New Roman" w:hAnsi="Times New Roman" w:cs="Times New Roman"/>
          <w:sz w:val="24"/>
          <w:szCs w:val="24"/>
        </w:rPr>
        <w:t xml:space="preserve"> the coverslips were washed in HBSS at pH</w:t>
      </w:r>
      <w:r w:rsidR="00F92F45" w:rsidRPr="006C3C89">
        <w:rPr>
          <w:rFonts w:ascii="Times New Roman" w:hAnsi="Times New Roman" w:cs="Times New Roman"/>
          <w:sz w:val="24"/>
          <w:szCs w:val="24"/>
        </w:rPr>
        <w:t xml:space="preserve"> </w:t>
      </w:r>
      <w:r w:rsidR="00795220" w:rsidRPr="006C3C89">
        <w:rPr>
          <w:rFonts w:ascii="Times New Roman" w:hAnsi="Times New Roman" w:cs="Times New Roman"/>
          <w:sz w:val="24"/>
          <w:szCs w:val="24"/>
        </w:rPr>
        <w:t>7.4 and fixed with 4% paraformaldehyde for 15</w:t>
      </w:r>
      <w:r w:rsidR="00415269" w:rsidRPr="006C3C89">
        <w:rPr>
          <w:rFonts w:ascii="Times New Roman" w:hAnsi="Times New Roman" w:cs="Times New Roman"/>
          <w:sz w:val="24"/>
          <w:szCs w:val="24"/>
        </w:rPr>
        <w:t xml:space="preserve"> </w:t>
      </w:r>
      <w:r w:rsidR="00795220" w:rsidRPr="006C3C89">
        <w:rPr>
          <w:rFonts w:ascii="Times New Roman" w:hAnsi="Times New Roman" w:cs="Times New Roman"/>
          <w:sz w:val="24"/>
          <w:szCs w:val="24"/>
        </w:rPr>
        <w:t xml:space="preserve">min. </w:t>
      </w:r>
      <w:r w:rsidR="00F92F45" w:rsidRPr="006C3C89">
        <w:rPr>
          <w:rFonts w:ascii="Times New Roman" w:hAnsi="Times New Roman" w:cs="Times New Roman"/>
          <w:sz w:val="24"/>
          <w:szCs w:val="24"/>
        </w:rPr>
        <w:t>T</w:t>
      </w:r>
      <w:r w:rsidR="00795220" w:rsidRPr="006C3C89">
        <w:rPr>
          <w:rFonts w:ascii="Times New Roman" w:hAnsi="Times New Roman" w:cs="Times New Roman"/>
          <w:sz w:val="24"/>
          <w:szCs w:val="24"/>
        </w:rPr>
        <w:t xml:space="preserve">o </w:t>
      </w:r>
      <w:r w:rsidR="00EB285B" w:rsidRPr="006C3C89">
        <w:rPr>
          <w:rFonts w:ascii="Times New Roman" w:hAnsi="Times New Roman" w:cs="Times New Roman"/>
          <w:sz w:val="24"/>
          <w:szCs w:val="24"/>
        </w:rPr>
        <w:t xml:space="preserve">observe </w:t>
      </w:r>
      <w:r w:rsidR="00795220" w:rsidRPr="006C3C89">
        <w:rPr>
          <w:rFonts w:ascii="Times New Roman" w:hAnsi="Times New Roman" w:cs="Times New Roman"/>
          <w:sz w:val="24"/>
          <w:szCs w:val="24"/>
        </w:rPr>
        <w:t>citrullinated histones</w:t>
      </w:r>
      <w:r w:rsidR="00EB285B" w:rsidRPr="006C3C89">
        <w:rPr>
          <w:rFonts w:ascii="Times New Roman" w:hAnsi="Times New Roman" w:cs="Times New Roman"/>
          <w:sz w:val="24"/>
          <w:szCs w:val="24"/>
        </w:rPr>
        <w:t xml:space="preserve"> (CitH</w:t>
      </w:r>
      <w:r w:rsidR="00A25743" w:rsidRPr="006C3C89">
        <w:rPr>
          <w:rFonts w:ascii="Times New Roman" w:hAnsi="Times New Roman" w:cs="Times New Roman"/>
          <w:sz w:val="24"/>
          <w:szCs w:val="24"/>
        </w:rPr>
        <w:t>3</w:t>
      </w:r>
      <w:r w:rsidR="00EB285B" w:rsidRPr="006C3C89">
        <w:rPr>
          <w:rFonts w:ascii="Times New Roman" w:hAnsi="Times New Roman" w:cs="Times New Roman"/>
          <w:sz w:val="24"/>
          <w:szCs w:val="24"/>
        </w:rPr>
        <w:t>)</w:t>
      </w:r>
      <w:r w:rsidR="00795220" w:rsidRPr="006C3C89">
        <w:rPr>
          <w:rFonts w:ascii="Times New Roman" w:hAnsi="Times New Roman" w:cs="Times New Roman"/>
          <w:sz w:val="24"/>
          <w:szCs w:val="24"/>
        </w:rPr>
        <w:t xml:space="preserve">, the fixed samples were permeabilized with Triton X-100 and blocked with BSA, then the samples were incubated with </w:t>
      </w:r>
      <w:r w:rsidR="00EB285B" w:rsidRPr="006C3C89">
        <w:rPr>
          <w:rFonts w:ascii="Times New Roman" w:hAnsi="Times New Roman" w:cs="Times New Roman"/>
          <w:sz w:val="24"/>
          <w:szCs w:val="24"/>
        </w:rPr>
        <w:t>a</w:t>
      </w:r>
      <w:r w:rsidR="001E3F2D" w:rsidRPr="006C3C89">
        <w:rPr>
          <w:rFonts w:ascii="Times New Roman" w:hAnsi="Times New Roman" w:cs="Times New Roman"/>
          <w:sz w:val="24"/>
          <w:szCs w:val="24"/>
        </w:rPr>
        <w:t xml:space="preserve"> </w:t>
      </w:r>
      <w:r w:rsidR="007E0DF4" w:rsidRPr="006C3C89">
        <w:rPr>
          <w:rFonts w:ascii="Times New Roman" w:hAnsi="Times New Roman" w:cs="Times New Roman"/>
          <w:sz w:val="24"/>
          <w:szCs w:val="24"/>
        </w:rPr>
        <w:t>primary anti-</w:t>
      </w:r>
      <w:r w:rsidR="00EB285B" w:rsidRPr="006C3C89">
        <w:rPr>
          <w:rFonts w:ascii="Times New Roman" w:hAnsi="Times New Roman" w:cs="Times New Roman"/>
          <w:sz w:val="24"/>
          <w:szCs w:val="24"/>
        </w:rPr>
        <w:t>C</w:t>
      </w:r>
      <w:r w:rsidR="007E0DF4" w:rsidRPr="006C3C89">
        <w:rPr>
          <w:rFonts w:ascii="Times New Roman" w:hAnsi="Times New Roman" w:cs="Times New Roman"/>
          <w:sz w:val="24"/>
          <w:szCs w:val="24"/>
        </w:rPr>
        <w:t>itH3 antibo</w:t>
      </w:r>
      <w:r w:rsidR="00EB285B" w:rsidRPr="006C3C89">
        <w:rPr>
          <w:rFonts w:ascii="Times New Roman" w:hAnsi="Times New Roman" w:cs="Times New Roman"/>
          <w:sz w:val="24"/>
          <w:szCs w:val="24"/>
        </w:rPr>
        <w:t>d</w:t>
      </w:r>
      <w:r w:rsidR="007E0DF4" w:rsidRPr="006C3C89">
        <w:rPr>
          <w:rFonts w:ascii="Times New Roman" w:hAnsi="Times New Roman" w:cs="Times New Roman"/>
          <w:sz w:val="24"/>
          <w:szCs w:val="24"/>
        </w:rPr>
        <w:t>y</w:t>
      </w:r>
      <w:r w:rsidR="00EB285B" w:rsidRPr="006C3C89">
        <w:rPr>
          <w:rFonts w:ascii="Times New Roman" w:hAnsi="Times New Roman" w:cs="Times New Roman"/>
          <w:sz w:val="24"/>
          <w:szCs w:val="24"/>
        </w:rPr>
        <w:t xml:space="preserve"> and </w:t>
      </w:r>
      <w:r w:rsidR="007E0DF4" w:rsidRPr="006C3C89">
        <w:rPr>
          <w:rFonts w:ascii="Times New Roman" w:hAnsi="Times New Roman" w:cs="Times New Roman"/>
          <w:sz w:val="24"/>
          <w:szCs w:val="24"/>
        </w:rPr>
        <w:t>a secondary Cy3-conjugated rabbit-specific antibo</w:t>
      </w:r>
      <w:r w:rsidR="00EB285B" w:rsidRPr="006C3C89">
        <w:rPr>
          <w:rFonts w:ascii="Times New Roman" w:hAnsi="Times New Roman" w:cs="Times New Roman"/>
          <w:sz w:val="24"/>
          <w:szCs w:val="24"/>
        </w:rPr>
        <w:t>d</w:t>
      </w:r>
      <w:r w:rsidR="007E0DF4" w:rsidRPr="006C3C89">
        <w:rPr>
          <w:rFonts w:ascii="Times New Roman" w:hAnsi="Times New Roman" w:cs="Times New Roman"/>
          <w:sz w:val="24"/>
          <w:szCs w:val="24"/>
        </w:rPr>
        <w:t>y</w:t>
      </w:r>
      <w:r w:rsidR="00EB285B" w:rsidRPr="006C3C89">
        <w:rPr>
          <w:rFonts w:ascii="Times New Roman" w:hAnsi="Times New Roman" w:cs="Times New Roman"/>
          <w:sz w:val="24"/>
          <w:szCs w:val="24"/>
        </w:rPr>
        <w:t xml:space="preserve">. </w:t>
      </w:r>
      <w:r w:rsidR="007E0DF4" w:rsidRPr="006C3C89">
        <w:rPr>
          <w:rFonts w:ascii="Times New Roman" w:hAnsi="Times New Roman" w:cs="Times New Roman"/>
          <w:sz w:val="24"/>
          <w:szCs w:val="24"/>
        </w:rPr>
        <w:t>DNA was stained with S</w:t>
      </w:r>
      <w:r w:rsidR="00615176" w:rsidRPr="006C3C89">
        <w:rPr>
          <w:rFonts w:ascii="Times New Roman" w:hAnsi="Times New Roman" w:cs="Times New Roman"/>
          <w:sz w:val="24"/>
          <w:szCs w:val="24"/>
        </w:rPr>
        <w:t>YTOX</w:t>
      </w:r>
      <w:r w:rsidR="007E0DF4" w:rsidRPr="006C3C89">
        <w:rPr>
          <w:rFonts w:ascii="Times New Roman" w:hAnsi="Times New Roman" w:cs="Times New Roman"/>
          <w:sz w:val="24"/>
          <w:szCs w:val="24"/>
        </w:rPr>
        <w:t xml:space="preserve"> Green.</w:t>
      </w:r>
    </w:p>
    <w:p w14:paraId="42545183" w14:textId="06A5B18D" w:rsidR="00863343" w:rsidRPr="006C3C89" w:rsidRDefault="00D63E65"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For Western blot</w:t>
      </w:r>
      <w:r w:rsidR="001C24FD" w:rsidRPr="006C3C89">
        <w:rPr>
          <w:rFonts w:ascii="Times New Roman" w:hAnsi="Times New Roman" w:cs="Times New Roman"/>
          <w:sz w:val="24"/>
          <w:szCs w:val="24"/>
        </w:rPr>
        <w:t>ting</w:t>
      </w:r>
      <w:r w:rsidRPr="006C3C89">
        <w:rPr>
          <w:rFonts w:ascii="Times New Roman" w:hAnsi="Times New Roman" w:cs="Times New Roman"/>
          <w:sz w:val="24"/>
          <w:szCs w:val="24"/>
        </w:rPr>
        <w:t xml:space="preserve">, </w:t>
      </w:r>
      <w:r w:rsidR="001C24FD" w:rsidRPr="006C3C89">
        <w:rPr>
          <w:rFonts w:ascii="Times New Roman" w:hAnsi="Times New Roman" w:cs="Times New Roman"/>
          <w:sz w:val="24"/>
          <w:szCs w:val="24"/>
        </w:rPr>
        <w:t xml:space="preserve">the </w:t>
      </w:r>
      <w:r w:rsidRPr="006C3C89">
        <w:rPr>
          <w:rFonts w:ascii="Times New Roman" w:hAnsi="Times New Roman" w:cs="Times New Roman"/>
          <w:sz w:val="24"/>
          <w:szCs w:val="24"/>
        </w:rPr>
        <w:t>cell-free supernatant w</w:t>
      </w:r>
      <w:r w:rsidR="001C24FD" w:rsidRPr="006C3C89">
        <w:rPr>
          <w:rFonts w:ascii="Times New Roman" w:hAnsi="Times New Roman" w:cs="Times New Roman"/>
          <w:sz w:val="24"/>
          <w:szCs w:val="24"/>
        </w:rPr>
        <w:t>as</w:t>
      </w:r>
      <w:r w:rsidRPr="006C3C89">
        <w:rPr>
          <w:rFonts w:ascii="Times New Roman" w:hAnsi="Times New Roman" w:cs="Times New Roman"/>
          <w:sz w:val="24"/>
          <w:szCs w:val="24"/>
        </w:rPr>
        <w:t xml:space="preserve"> denatured and run in 12% Bis-Tris gels</w:t>
      </w:r>
      <w:r w:rsidR="00863343" w:rsidRPr="006C3C89">
        <w:rPr>
          <w:rFonts w:ascii="Times New Roman" w:hAnsi="Times New Roman" w:cs="Times New Roman"/>
          <w:sz w:val="24"/>
          <w:szCs w:val="24"/>
        </w:rPr>
        <w:t xml:space="preserve">, followed by </w:t>
      </w:r>
      <w:r w:rsidRPr="006C3C89">
        <w:rPr>
          <w:rFonts w:ascii="Times New Roman" w:hAnsi="Times New Roman" w:cs="Times New Roman"/>
          <w:sz w:val="24"/>
          <w:szCs w:val="24"/>
        </w:rPr>
        <w:t>electroblott</w:t>
      </w:r>
      <w:r w:rsidR="00863343" w:rsidRPr="006C3C89">
        <w:rPr>
          <w:rFonts w:ascii="Times New Roman" w:hAnsi="Times New Roman" w:cs="Times New Roman"/>
          <w:sz w:val="24"/>
          <w:szCs w:val="24"/>
        </w:rPr>
        <w:t xml:space="preserve">ing </w:t>
      </w:r>
      <w:r w:rsidRPr="006C3C89">
        <w:rPr>
          <w:rFonts w:ascii="Times New Roman" w:hAnsi="Times New Roman" w:cs="Times New Roman"/>
          <w:sz w:val="24"/>
          <w:szCs w:val="24"/>
        </w:rPr>
        <w:t xml:space="preserve">on </w:t>
      </w:r>
      <w:r w:rsidR="00863343" w:rsidRPr="006C3C89">
        <w:rPr>
          <w:rFonts w:ascii="Times New Roman" w:hAnsi="Times New Roman" w:cs="Times New Roman"/>
          <w:sz w:val="24"/>
          <w:szCs w:val="24"/>
        </w:rPr>
        <w:t xml:space="preserve">the </w:t>
      </w:r>
      <w:r w:rsidR="00F51B65" w:rsidRPr="006C3C89">
        <w:rPr>
          <w:rFonts w:ascii="Times New Roman" w:hAnsi="Times New Roman" w:cs="Times New Roman"/>
          <w:sz w:val="24"/>
          <w:szCs w:val="24"/>
        </w:rPr>
        <w:t>polyvinylidene fluoride (PVDF)</w:t>
      </w:r>
      <w:r w:rsidRPr="006C3C89">
        <w:rPr>
          <w:rFonts w:ascii="Times New Roman" w:hAnsi="Times New Roman" w:cs="Times New Roman"/>
          <w:sz w:val="24"/>
          <w:szCs w:val="24"/>
        </w:rPr>
        <w:t xml:space="preserve"> membrane. The</w:t>
      </w:r>
      <w:r w:rsidR="00863343" w:rsidRPr="006C3C89">
        <w:rPr>
          <w:rFonts w:ascii="Times New Roman" w:hAnsi="Times New Roman" w:cs="Times New Roman"/>
          <w:sz w:val="24"/>
          <w:szCs w:val="24"/>
        </w:rPr>
        <w:t>n the</w:t>
      </w:r>
      <w:r w:rsidRPr="006C3C89">
        <w:rPr>
          <w:rFonts w:ascii="Times New Roman" w:hAnsi="Times New Roman" w:cs="Times New Roman"/>
          <w:sz w:val="24"/>
          <w:szCs w:val="24"/>
        </w:rPr>
        <w:t xml:space="preserve"> membrane w</w:t>
      </w:r>
      <w:r w:rsidR="00863343" w:rsidRPr="006C3C89">
        <w:rPr>
          <w:rFonts w:ascii="Times New Roman" w:hAnsi="Times New Roman" w:cs="Times New Roman"/>
          <w:sz w:val="24"/>
          <w:szCs w:val="24"/>
        </w:rPr>
        <w:t>as</w:t>
      </w:r>
      <w:r w:rsidRPr="006C3C89">
        <w:rPr>
          <w:rFonts w:ascii="Times New Roman" w:hAnsi="Times New Roman" w:cs="Times New Roman"/>
          <w:sz w:val="24"/>
          <w:szCs w:val="24"/>
        </w:rPr>
        <w:t xml:space="preserve"> blocked </w:t>
      </w:r>
      <w:r w:rsidR="00F92F45" w:rsidRPr="006C3C89">
        <w:rPr>
          <w:rFonts w:ascii="Times New Roman" w:hAnsi="Times New Roman" w:cs="Times New Roman"/>
          <w:sz w:val="24"/>
          <w:szCs w:val="24"/>
        </w:rPr>
        <w:t xml:space="preserve">with 5% BSA in Tris-buffered saline containing Tween 20 </w:t>
      </w:r>
      <w:r w:rsidR="00863343" w:rsidRPr="006C3C89">
        <w:rPr>
          <w:rFonts w:ascii="Times New Roman" w:hAnsi="Times New Roman" w:cs="Times New Roman"/>
          <w:sz w:val="24"/>
          <w:szCs w:val="24"/>
        </w:rPr>
        <w:t xml:space="preserve">at room temperature for </w:t>
      </w:r>
      <w:r w:rsidRPr="006C3C89">
        <w:rPr>
          <w:rFonts w:ascii="Times New Roman" w:hAnsi="Times New Roman" w:cs="Times New Roman"/>
          <w:sz w:val="24"/>
          <w:szCs w:val="24"/>
        </w:rPr>
        <w:t>2</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h</w:t>
      </w:r>
      <w:r w:rsidR="00F92F45" w:rsidRPr="006C3C89">
        <w:rPr>
          <w:rFonts w:ascii="Times New Roman" w:hAnsi="Times New Roman" w:cs="Times New Roman"/>
          <w:sz w:val="24"/>
          <w:szCs w:val="24"/>
        </w:rPr>
        <w:t>.</w:t>
      </w:r>
      <w:r w:rsidRPr="006C3C89">
        <w:rPr>
          <w:rFonts w:ascii="Times New Roman" w:hAnsi="Times New Roman" w:cs="Times New Roman"/>
          <w:sz w:val="24"/>
          <w:szCs w:val="24"/>
        </w:rPr>
        <w:t xml:space="preserve"> </w:t>
      </w:r>
      <w:r w:rsidR="00863343" w:rsidRPr="006C3C89">
        <w:rPr>
          <w:rFonts w:ascii="Times New Roman" w:hAnsi="Times New Roman" w:cs="Times New Roman"/>
          <w:sz w:val="24"/>
          <w:szCs w:val="24"/>
        </w:rPr>
        <w:t>Subsequently, the membrane was</w:t>
      </w:r>
      <w:r w:rsidR="00015050"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incubated </w:t>
      </w:r>
      <w:r w:rsidR="00863343" w:rsidRPr="006C3C89">
        <w:rPr>
          <w:rFonts w:ascii="Times New Roman" w:hAnsi="Times New Roman" w:cs="Times New Roman"/>
          <w:sz w:val="24"/>
          <w:szCs w:val="24"/>
        </w:rPr>
        <w:t>with</w:t>
      </w:r>
      <w:r w:rsidR="00015050" w:rsidRPr="006C3C89">
        <w:rPr>
          <w:rFonts w:ascii="Times New Roman" w:hAnsi="Times New Roman" w:cs="Times New Roman"/>
          <w:sz w:val="24"/>
          <w:szCs w:val="24"/>
        </w:rPr>
        <w:t xml:space="preserve"> </w:t>
      </w:r>
      <w:r w:rsidR="002A778B" w:rsidRPr="006C3C89">
        <w:rPr>
          <w:rFonts w:ascii="Times New Roman" w:hAnsi="Times New Roman" w:cs="Times New Roman"/>
          <w:sz w:val="24"/>
          <w:szCs w:val="24"/>
        </w:rPr>
        <w:t>primary</w:t>
      </w:r>
      <w:r w:rsidR="00517B59" w:rsidRPr="006C3C89">
        <w:rPr>
          <w:rFonts w:ascii="Times New Roman" w:hAnsi="Times New Roman" w:cs="Times New Roman"/>
          <w:sz w:val="24"/>
          <w:szCs w:val="24"/>
        </w:rPr>
        <w:t xml:space="preserve"> anti-</w:t>
      </w:r>
      <w:r w:rsidR="00863343" w:rsidRPr="006C3C89">
        <w:rPr>
          <w:rFonts w:ascii="Times New Roman" w:hAnsi="Times New Roman" w:cs="Times New Roman"/>
          <w:sz w:val="24"/>
          <w:szCs w:val="24"/>
        </w:rPr>
        <w:t>Cit</w:t>
      </w:r>
      <w:r w:rsidR="006232D4" w:rsidRPr="006C3C89">
        <w:rPr>
          <w:rFonts w:ascii="Times New Roman" w:hAnsi="Times New Roman" w:cs="Times New Roman"/>
          <w:sz w:val="24"/>
          <w:szCs w:val="24"/>
        </w:rPr>
        <w:t xml:space="preserve">H3 </w:t>
      </w:r>
      <w:r w:rsidR="00863343" w:rsidRPr="006C3C89">
        <w:rPr>
          <w:rFonts w:ascii="Times New Roman" w:hAnsi="Times New Roman" w:cs="Times New Roman"/>
          <w:sz w:val="24"/>
          <w:szCs w:val="24"/>
        </w:rPr>
        <w:t>antibody at 4°C overnight</w:t>
      </w:r>
      <w:r w:rsidR="00517B59" w:rsidRPr="006C3C89">
        <w:rPr>
          <w:rFonts w:ascii="Times New Roman" w:hAnsi="Times New Roman" w:cs="Times New Roman"/>
          <w:sz w:val="24"/>
          <w:szCs w:val="24"/>
        </w:rPr>
        <w:t>. The membrane w</w:t>
      </w:r>
      <w:r w:rsidR="00863343" w:rsidRPr="006C3C89">
        <w:rPr>
          <w:rFonts w:ascii="Times New Roman" w:hAnsi="Times New Roman" w:cs="Times New Roman"/>
          <w:sz w:val="24"/>
          <w:szCs w:val="24"/>
        </w:rPr>
        <w:t>as</w:t>
      </w:r>
      <w:r w:rsidR="00517B59" w:rsidRPr="006C3C89">
        <w:rPr>
          <w:rFonts w:ascii="Times New Roman" w:hAnsi="Times New Roman" w:cs="Times New Roman"/>
          <w:sz w:val="24"/>
          <w:szCs w:val="24"/>
        </w:rPr>
        <w:t xml:space="preserve"> then incubated with appropriate HRP-associated secondary antibodies</w:t>
      </w:r>
      <w:r w:rsidR="001E3F2D" w:rsidRPr="006C3C89">
        <w:rPr>
          <w:rFonts w:ascii="Times New Roman" w:hAnsi="Times New Roman" w:cs="Times New Roman"/>
          <w:sz w:val="24"/>
          <w:szCs w:val="24"/>
        </w:rPr>
        <w:t xml:space="preserve"> </w:t>
      </w:r>
      <w:r w:rsidR="00863343" w:rsidRPr="006C3C89">
        <w:rPr>
          <w:rFonts w:ascii="Times New Roman" w:hAnsi="Times New Roman" w:cs="Times New Roman"/>
          <w:sz w:val="24"/>
          <w:szCs w:val="24"/>
        </w:rPr>
        <w:t>at room temperature for 1</w:t>
      </w:r>
      <w:r w:rsidR="00415269" w:rsidRPr="006C3C89">
        <w:rPr>
          <w:rFonts w:ascii="Times New Roman" w:hAnsi="Times New Roman" w:cs="Times New Roman"/>
          <w:sz w:val="24"/>
          <w:szCs w:val="24"/>
        </w:rPr>
        <w:t xml:space="preserve"> </w:t>
      </w:r>
      <w:r w:rsidR="00863343" w:rsidRPr="006C3C89">
        <w:rPr>
          <w:rFonts w:ascii="Times New Roman" w:hAnsi="Times New Roman" w:cs="Times New Roman"/>
          <w:sz w:val="24"/>
          <w:szCs w:val="24"/>
        </w:rPr>
        <w:t>h</w:t>
      </w:r>
      <w:r w:rsidR="00517B59" w:rsidRPr="006C3C89">
        <w:rPr>
          <w:rFonts w:ascii="Times New Roman" w:hAnsi="Times New Roman" w:cs="Times New Roman"/>
          <w:sz w:val="24"/>
          <w:szCs w:val="24"/>
        </w:rPr>
        <w:t>.</w:t>
      </w:r>
      <w:r w:rsidR="006232D4" w:rsidRPr="006C3C89">
        <w:rPr>
          <w:rFonts w:ascii="Times New Roman" w:hAnsi="Times New Roman" w:cs="Times New Roman"/>
          <w:sz w:val="24"/>
          <w:szCs w:val="24"/>
        </w:rPr>
        <w:t xml:space="preserve"> </w:t>
      </w:r>
      <w:r w:rsidR="00A25743" w:rsidRPr="006C3C89">
        <w:rPr>
          <w:rFonts w:ascii="Times New Roman" w:hAnsi="Times New Roman" w:cs="Times New Roman"/>
          <w:sz w:val="24"/>
          <w:szCs w:val="24"/>
        </w:rPr>
        <w:t xml:space="preserve">The PVDF membrane was then </w:t>
      </w:r>
      <w:r w:rsidR="00F51B65" w:rsidRPr="006C3C89">
        <w:rPr>
          <w:rFonts w:ascii="Times New Roman" w:hAnsi="Times New Roman" w:cs="Times New Roman"/>
          <w:sz w:val="24"/>
          <w:szCs w:val="24"/>
        </w:rPr>
        <w:t>exposed to the</w:t>
      </w:r>
      <w:r w:rsidR="00A25743" w:rsidRPr="006C3C89">
        <w:rPr>
          <w:rFonts w:ascii="Times New Roman" w:hAnsi="Times New Roman" w:cs="Times New Roman"/>
          <w:sz w:val="24"/>
          <w:szCs w:val="24"/>
        </w:rPr>
        <w:t xml:space="preserve"> ECL luminescent solution in </w:t>
      </w:r>
      <w:r w:rsidR="00F51B65" w:rsidRPr="006C3C89">
        <w:rPr>
          <w:rFonts w:ascii="Times New Roman" w:hAnsi="Times New Roman" w:cs="Times New Roman"/>
          <w:sz w:val="24"/>
          <w:szCs w:val="24"/>
        </w:rPr>
        <w:t xml:space="preserve">a </w:t>
      </w:r>
      <w:r w:rsidR="00A25743" w:rsidRPr="006C3C89">
        <w:rPr>
          <w:rFonts w:ascii="Times New Roman" w:hAnsi="Times New Roman" w:cs="Times New Roman"/>
          <w:sz w:val="24"/>
          <w:szCs w:val="24"/>
        </w:rPr>
        <w:t>chemiluminescence system.</w:t>
      </w:r>
    </w:p>
    <w:p w14:paraId="37C7F8D7" w14:textId="77777777" w:rsidR="00863343" w:rsidRPr="006C3C89" w:rsidRDefault="00863343" w:rsidP="00ED01D5">
      <w:pPr>
        <w:adjustRightInd w:val="0"/>
        <w:snapToGrid w:val="0"/>
        <w:spacing w:line="288" w:lineRule="auto"/>
        <w:jc w:val="left"/>
        <w:rPr>
          <w:rFonts w:ascii="Times New Roman" w:hAnsi="Times New Roman" w:cs="Times New Roman"/>
          <w:b/>
          <w:sz w:val="24"/>
          <w:szCs w:val="24"/>
        </w:rPr>
      </w:pPr>
    </w:p>
    <w:p w14:paraId="1EB1D74C" w14:textId="5D337932" w:rsidR="00BE3E4E" w:rsidRPr="006C3C89" w:rsidRDefault="00BE3E4E"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The effect of NETs on regulatory T cell differentiation</w:t>
      </w:r>
      <w:r w:rsidR="00B92A48" w:rsidRPr="006C3C89">
        <w:rPr>
          <w:rFonts w:ascii="Times New Roman" w:hAnsi="Times New Roman" w:cs="Times New Roman"/>
          <w:b/>
          <w:sz w:val="24"/>
          <w:szCs w:val="24"/>
        </w:rPr>
        <w:t xml:space="preserve"> </w:t>
      </w:r>
      <w:r w:rsidR="00B92A48" w:rsidRPr="00342F53">
        <w:rPr>
          <w:rFonts w:ascii="Times New Roman" w:hAnsi="Times New Roman" w:cs="Times New Roman"/>
          <w:b/>
          <w:i/>
          <w:sz w:val="24"/>
          <w:szCs w:val="24"/>
        </w:rPr>
        <w:t>in vitro</w:t>
      </w:r>
      <w:r w:rsidR="00AB654A" w:rsidRPr="006C3C89">
        <w:rPr>
          <w:rFonts w:ascii="Times New Roman" w:hAnsi="Times New Roman" w:cs="Times New Roman"/>
          <w:b/>
          <w:sz w:val="24"/>
          <w:szCs w:val="24"/>
        </w:rPr>
        <w:t xml:space="preserve">. </w:t>
      </w:r>
      <w:r w:rsidR="00BF4A11" w:rsidRPr="006C3C89">
        <w:rPr>
          <w:rFonts w:ascii="Times New Roman" w:hAnsi="Times New Roman" w:cs="Times New Roman"/>
          <w:sz w:val="24"/>
          <w:szCs w:val="24"/>
        </w:rPr>
        <w:t>Na</w:t>
      </w:r>
      <w:r w:rsidR="00F67862" w:rsidRPr="006C3C89">
        <w:rPr>
          <w:rFonts w:ascii="Times New Roman" w:hAnsi="Times New Roman" w:cs="Times New Roman"/>
          <w:sz w:val="24"/>
          <w:szCs w:val="24"/>
        </w:rPr>
        <w:t>i</w:t>
      </w:r>
      <w:r w:rsidR="00BF4A11" w:rsidRPr="006C3C89">
        <w:rPr>
          <w:rFonts w:ascii="Times New Roman" w:hAnsi="Times New Roman" w:cs="Times New Roman"/>
          <w:sz w:val="24"/>
          <w:szCs w:val="24"/>
        </w:rPr>
        <w:t>ve CD4</w:t>
      </w:r>
      <w:r w:rsidR="00BF4A11" w:rsidRPr="006C3C89">
        <w:rPr>
          <w:rFonts w:ascii="Times New Roman" w:hAnsi="Times New Roman" w:cs="Times New Roman"/>
          <w:sz w:val="24"/>
          <w:szCs w:val="24"/>
          <w:vertAlign w:val="superscript"/>
        </w:rPr>
        <w:t>+</w:t>
      </w:r>
      <w:r w:rsidR="00BF4A11" w:rsidRPr="006C3C89">
        <w:rPr>
          <w:rFonts w:ascii="Times New Roman" w:hAnsi="Times New Roman" w:cs="Times New Roman"/>
          <w:sz w:val="24"/>
          <w:szCs w:val="24"/>
        </w:rPr>
        <w:t xml:space="preserve"> T cell</w:t>
      </w:r>
      <w:r w:rsidR="00F67862" w:rsidRPr="006C3C89">
        <w:rPr>
          <w:rFonts w:ascii="Times New Roman" w:hAnsi="Times New Roman" w:cs="Times New Roman"/>
          <w:sz w:val="24"/>
          <w:szCs w:val="24"/>
        </w:rPr>
        <w:t>s</w:t>
      </w:r>
      <w:r w:rsidR="00BF4A11" w:rsidRPr="006C3C89">
        <w:rPr>
          <w:rFonts w:ascii="Times New Roman" w:hAnsi="Times New Roman" w:cs="Times New Roman"/>
          <w:sz w:val="24"/>
          <w:szCs w:val="24"/>
        </w:rPr>
        <w:t xml:space="preserve"> w</w:t>
      </w:r>
      <w:r w:rsidR="00F67862" w:rsidRPr="006C3C89">
        <w:rPr>
          <w:rFonts w:ascii="Times New Roman" w:hAnsi="Times New Roman" w:cs="Times New Roman"/>
          <w:sz w:val="24"/>
          <w:szCs w:val="24"/>
        </w:rPr>
        <w:t>ere</w:t>
      </w:r>
      <w:r w:rsidR="00BF4A11" w:rsidRPr="006C3C89">
        <w:rPr>
          <w:rFonts w:ascii="Times New Roman" w:hAnsi="Times New Roman" w:cs="Times New Roman"/>
          <w:sz w:val="24"/>
          <w:szCs w:val="24"/>
        </w:rPr>
        <w:t xml:space="preserve"> isolated from the spleen of mice </w:t>
      </w:r>
      <w:r w:rsidR="00F67862" w:rsidRPr="006C3C89">
        <w:rPr>
          <w:rFonts w:ascii="Times New Roman" w:hAnsi="Times New Roman" w:cs="Times New Roman"/>
          <w:sz w:val="24"/>
          <w:szCs w:val="24"/>
        </w:rPr>
        <w:t xml:space="preserve">using </w:t>
      </w:r>
      <w:r w:rsidR="00BF4A11" w:rsidRPr="006C3C89">
        <w:rPr>
          <w:rFonts w:ascii="Times New Roman" w:hAnsi="Times New Roman" w:cs="Times New Roman"/>
          <w:sz w:val="24"/>
          <w:szCs w:val="24"/>
        </w:rPr>
        <w:t>EasySep Mouse Naïve CD4</w:t>
      </w:r>
      <w:r w:rsidR="00BF4A11" w:rsidRPr="006C3C89">
        <w:rPr>
          <w:rFonts w:ascii="Times New Roman" w:hAnsi="Times New Roman" w:cs="Times New Roman"/>
          <w:sz w:val="24"/>
          <w:szCs w:val="24"/>
          <w:vertAlign w:val="superscript"/>
        </w:rPr>
        <w:t xml:space="preserve">+ </w:t>
      </w:r>
      <w:r w:rsidR="00BF4A11" w:rsidRPr="006C3C89">
        <w:rPr>
          <w:rFonts w:ascii="Times New Roman" w:hAnsi="Times New Roman" w:cs="Times New Roman"/>
          <w:sz w:val="24"/>
          <w:szCs w:val="24"/>
        </w:rPr>
        <w:t>T Cell Iso</w:t>
      </w:r>
      <w:r w:rsidR="00EF5849" w:rsidRPr="006C3C89">
        <w:rPr>
          <w:rFonts w:ascii="Times New Roman" w:hAnsi="Times New Roman" w:cs="Times New Roman"/>
          <w:sz w:val="24"/>
          <w:szCs w:val="24"/>
        </w:rPr>
        <w:t>lation</w:t>
      </w:r>
      <w:r w:rsidR="00BF4A11" w:rsidRPr="006C3C89">
        <w:rPr>
          <w:rFonts w:ascii="Times New Roman" w:hAnsi="Times New Roman" w:cs="Times New Roman"/>
          <w:sz w:val="24"/>
          <w:szCs w:val="24"/>
        </w:rPr>
        <w:t xml:space="preserve"> Kit according to the manufacturer’s protocol. Then na</w:t>
      </w:r>
      <w:r w:rsidR="00EF5849" w:rsidRPr="006C3C89">
        <w:rPr>
          <w:rFonts w:ascii="Times New Roman" w:hAnsi="Times New Roman" w:cs="Times New Roman"/>
          <w:sz w:val="24"/>
          <w:szCs w:val="24"/>
        </w:rPr>
        <w:t>i</w:t>
      </w:r>
      <w:r w:rsidR="00BF4A11" w:rsidRPr="006C3C89">
        <w:rPr>
          <w:rFonts w:ascii="Times New Roman" w:hAnsi="Times New Roman" w:cs="Times New Roman"/>
          <w:sz w:val="24"/>
          <w:szCs w:val="24"/>
        </w:rPr>
        <w:t>ve CD4</w:t>
      </w:r>
      <w:r w:rsidR="00BF4A11" w:rsidRPr="006C3C89">
        <w:rPr>
          <w:rFonts w:ascii="Times New Roman" w:hAnsi="Times New Roman" w:cs="Times New Roman"/>
          <w:sz w:val="24"/>
          <w:szCs w:val="24"/>
          <w:vertAlign w:val="superscript"/>
        </w:rPr>
        <w:t>+</w:t>
      </w:r>
      <w:r w:rsidR="00BF4A11" w:rsidRPr="006C3C89">
        <w:rPr>
          <w:rFonts w:ascii="Times New Roman" w:hAnsi="Times New Roman" w:cs="Times New Roman"/>
          <w:sz w:val="24"/>
          <w:szCs w:val="24"/>
        </w:rPr>
        <w:t xml:space="preserve"> T </w:t>
      </w:r>
      <w:r w:rsidR="00EF5849" w:rsidRPr="006C3C89">
        <w:rPr>
          <w:rFonts w:ascii="Times New Roman" w:hAnsi="Times New Roman" w:cs="Times New Roman"/>
          <w:sz w:val="24"/>
          <w:szCs w:val="24"/>
        </w:rPr>
        <w:t>c</w:t>
      </w:r>
      <w:r w:rsidR="00BF4A11" w:rsidRPr="006C3C89">
        <w:rPr>
          <w:rFonts w:ascii="Times New Roman" w:hAnsi="Times New Roman" w:cs="Times New Roman"/>
          <w:sz w:val="24"/>
          <w:szCs w:val="24"/>
        </w:rPr>
        <w:t>ell</w:t>
      </w:r>
      <w:r w:rsidR="00EF5849" w:rsidRPr="006C3C89">
        <w:rPr>
          <w:rFonts w:ascii="Times New Roman" w:hAnsi="Times New Roman" w:cs="Times New Roman"/>
          <w:sz w:val="24"/>
          <w:szCs w:val="24"/>
        </w:rPr>
        <w:t>s</w:t>
      </w:r>
      <w:r w:rsidR="00415269" w:rsidRPr="006C3C89">
        <w:rPr>
          <w:rFonts w:ascii="Times New Roman" w:hAnsi="Times New Roman" w:cs="Times New Roman"/>
          <w:sz w:val="24"/>
          <w:szCs w:val="24"/>
        </w:rPr>
        <w:t xml:space="preserve"> </w:t>
      </w:r>
      <w:r w:rsidR="00EF5849" w:rsidRPr="006C3C89">
        <w:rPr>
          <w:rFonts w:ascii="Times New Roman" w:hAnsi="Times New Roman" w:cs="Times New Roman"/>
          <w:sz w:val="24"/>
          <w:szCs w:val="24"/>
        </w:rPr>
        <w:t>at</w:t>
      </w:r>
      <w:r w:rsidR="00415269" w:rsidRPr="006C3C89">
        <w:rPr>
          <w:rFonts w:ascii="Times New Roman" w:hAnsi="Times New Roman" w:cs="Times New Roman"/>
          <w:sz w:val="24"/>
          <w:szCs w:val="24"/>
        </w:rPr>
        <w:t xml:space="preserve"> </w:t>
      </w:r>
      <w:r w:rsidR="00EF5849" w:rsidRPr="006C3C89">
        <w:rPr>
          <w:rFonts w:ascii="Times New Roman" w:hAnsi="Times New Roman" w:cs="Times New Roman"/>
          <w:sz w:val="24"/>
          <w:szCs w:val="24"/>
        </w:rPr>
        <w:t>5</w:t>
      </w:r>
      <w:r w:rsidR="00F51B65" w:rsidRPr="006C3C89">
        <w:rPr>
          <w:rFonts w:ascii="Times New Roman" w:hAnsi="Times New Roman" w:cs="Times New Roman"/>
          <w:sz w:val="24"/>
          <w:szCs w:val="24"/>
        </w:rPr>
        <w:t xml:space="preserve"> </w:t>
      </w:r>
      <w:r w:rsidR="00EF5849" w:rsidRPr="006C3C89">
        <w:rPr>
          <w:rFonts w:ascii="Times New Roman" w:hAnsi="Times New Roman" w:cs="Times New Roman"/>
          <w:sz w:val="24"/>
          <w:szCs w:val="24"/>
        </w:rPr>
        <w:t>×</w:t>
      </w:r>
      <w:r w:rsidR="00F51B65" w:rsidRPr="006C3C89">
        <w:rPr>
          <w:rFonts w:ascii="Times New Roman" w:hAnsi="Times New Roman" w:cs="Times New Roman"/>
          <w:sz w:val="24"/>
          <w:szCs w:val="24"/>
        </w:rPr>
        <w:t xml:space="preserve"> </w:t>
      </w:r>
      <w:r w:rsidR="00EF5849" w:rsidRPr="006C3C89">
        <w:rPr>
          <w:rFonts w:ascii="Times New Roman" w:hAnsi="Times New Roman" w:cs="Times New Roman"/>
          <w:sz w:val="24"/>
          <w:szCs w:val="24"/>
        </w:rPr>
        <w:t>10</w:t>
      </w:r>
      <w:r w:rsidR="00EF5849" w:rsidRPr="006C3C89">
        <w:rPr>
          <w:rFonts w:ascii="Times New Roman" w:hAnsi="Times New Roman" w:cs="Times New Roman"/>
          <w:sz w:val="24"/>
          <w:szCs w:val="24"/>
          <w:vertAlign w:val="superscript"/>
        </w:rPr>
        <w:t>5</w:t>
      </w:r>
      <w:r w:rsidR="001E3F2D" w:rsidRPr="006C3C89">
        <w:rPr>
          <w:rFonts w:ascii="Times New Roman" w:hAnsi="Times New Roman" w:cs="Times New Roman"/>
          <w:sz w:val="24"/>
          <w:szCs w:val="24"/>
        </w:rPr>
        <w:t xml:space="preserve"> c</w:t>
      </w:r>
      <w:r w:rsidR="00EF5849" w:rsidRPr="006C3C89">
        <w:rPr>
          <w:rFonts w:ascii="Times New Roman" w:hAnsi="Times New Roman" w:cs="Times New Roman"/>
          <w:sz w:val="24"/>
          <w:szCs w:val="24"/>
        </w:rPr>
        <w:t>ells/</w:t>
      </w:r>
      <w:r w:rsidR="001B4FB1" w:rsidRPr="006C3C89">
        <w:rPr>
          <w:rFonts w:ascii="Times New Roman" w:hAnsi="Times New Roman" w:cs="Times New Roman"/>
          <w:sz w:val="24"/>
          <w:szCs w:val="24"/>
        </w:rPr>
        <w:t xml:space="preserve">well were added </w:t>
      </w:r>
      <w:r w:rsidR="00EF5849" w:rsidRPr="006C3C89">
        <w:rPr>
          <w:rFonts w:ascii="Times New Roman" w:hAnsi="Times New Roman" w:cs="Times New Roman"/>
          <w:sz w:val="24"/>
          <w:szCs w:val="24"/>
        </w:rPr>
        <w:t>into 12-well plates seeded with</w:t>
      </w:r>
      <w:r w:rsidR="00D320F4" w:rsidRPr="006C3C89">
        <w:rPr>
          <w:rFonts w:ascii="Times New Roman" w:hAnsi="Times New Roman" w:cs="Times New Roman"/>
          <w:sz w:val="24"/>
          <w:szCs w:val="24"/>
        </w:rPr>
        <w:t xml:space="preserve"> </w:t>
      </w:r>
      <w:r w:rsidR="00EF5849" w:rsidRPr="006C3C89">
        <w:rPr>
          <w:rFonts w:ascii="Times New Roman" w:hAnsi="Times New Roman" w:cs="Times New Roman"/>
          <w:sz w:val="24"/>
          <w:szCs w:val="24"/>
        </w:rPr>
        <w:t>freshly isolated peritoneal neutrophils (5</w:t>
      </w:r>
      <w:r w:rsidR="00F51B65" w:rsidRPr="006C3C89">
        <w:rPr>
          <w:rFonts w:ascii="Times New Roman" w:hAnsi="Times New Roman" w:cs="Times New Roman"/>
          <w:sz w:val="24"/>
          <w:szCs w:val="24"/>
        </w:rPr>
        <w:t xml:space="preserve"> </w:t>
      </w:r>
      <w:r w:rsidR="00EF5849" w:rsidRPr="006C3C89">
        <w:rPr>
          <w:rFonts w:ascii="Times New Roman" w:hAnsi="Times New Roman" w:cs="Times New Roman"/>
          <w:sz w:val="24"/>
          <w:szCs w:val="24"/>
        </w:rPr>
        <w:t>×</w:t>
      </w:r>
      <w:r w:rsidR="00F51B65" w:rsidRPr="006C3C89">
        <w:rPr>
          <w:rFonts w:ascii="Times New Roman" w:hAnsi="Times New Roman" w:cs="Times New Roman"/>
          <w:sz w:val="24"/>
          <w:szCs w:val="24"/>
        </w:rPr>
        <w:t xml:space="preserve"> </w:t>
      </w:r>
      <w:r w:rsidR="00EF5849" w:rsidRPr="006C3C89">
        <w:rPr>
          <w:rFonts w:ascii="Times New Roman" w:hAnsi="Times New Roman" w:cs="Times New Roman"/>
          <w:sz w:val="24"/>
          <w:szCs w:val="24"/>
        </w:rPr>
        <w:t>10</w:t>
      </w:r>
      <w:r w:rsidR="00EF5849" w:rsidRPr="006C3C89">
        <w:rPr>
          <w:rFonts w:ascii="Times New Roman" w:hAnsi="Times New Roman" w:cs="Times New Roman"/>
          <w:sz w:val="24"/>
          <w:szCs w:val="24"/>
          <w:vertAlign w:val="superscript"/>
        </w:rPr>
        <w:t>5</w:t>
      </w:r>
      <w:r w:rsidR="001E3F2D" w:rsidRPr="006C3C89">
        <w:rPr>
          <w:rFonts w:ascii="Times New Roman" w:hAnsi="Times New Roman" w:cs="Times New Roman"/>
          <w:sz w:val="24"/>
          <w:szCs w:val="24"/>
        </w:rPr>
        <w:t xml:space="preserve"> c</w:t>
      </w:r>
      <w:r w:rsidR="00EF5849" w:rsidRPr="006C3C89">
        <w:rPr>
          <w:rFonts w:ascii="Times New Roman" w:hAnsi="Times New Roman" w:cs="Times New Roman"/>
          <w:sz w:val="24"/>
          <w:szCs w:val="24"/>
        </w:rPr>
        <w:t xml:space="preserve">ells/well) that were </w:t>
      </w:r>
      <w:r w:rsidRPr="006C3C89">
        <w:rPr>
          <w:rFonts w:ascii="Times New Roman" w:hAnsi="Times New Roman" w:cs="Times New Roman"/>
          <w:sz w:val="24"/>
          <w:szCs w:val="24"/>
        </w:rPr>
        <w:t>stimulated with or without PMA for 4</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h.</w:t>
      </w:r>
      <w:hyperlink w:anchor="_ENREF_5" w:tooltip="Krishnamoorthy, 2018 #269" w:history="1">
        <w:r w:rsidR="00B231CE" w:rsidRPr="006C3C89">
          <w:rPr>
            <w:rFonts w:ascii="Times New Roman" w:hAnsi="Times New Roman" w:cs="Times New Roman"/>
            <w:sz w:val="24"/>
            <w:szCs w:val="24"/>
          </w:rPr>
          <w:fldChar w:fldCharType="begin">
            <w:fldData xml:space="preserve">PEVuZE5vdGU+PENpdGU+PEF1dGhvcj5LcmlzaG5hbW9vcnRoeTwvQXV0aG9yPjxZZWFyPjIwMTg8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</w:fldData>
          </w:fldChar>
        </w:r>
        <w:r w:rsidR="00B231CE" w:rsidRPr="006C3C89">
          <w:rPr>
            <w:rFonts w:ascii="Times New Roman" w:hAnsi="Times New Roman" w:cs="Times New Roman"/>
            <w:sz w:val="24"/>
            <w:szCs w:val="24"/>
          </w:rPr>
          <w:instrText xml:space="preserve"> ADDIN EN.CITE </w:instrText>
        </w:r>
        <w:r w:rsidR="00B231CE" w:rsidRPr="006C3C89">
          <w:rPr>
            <w:rFonts w:ascii="Times New Roman" w:hAnsi="Times New Roman" w:cs="Times New Roman"/>
            <w:sz w:val="24"/>
            <w:szCs w:val="24"/>
          </w:rPr>
          <w:fldChar w:fldCharType="begin">
            <w:fldData xml:space="preserve">PEVuZE5vdGU+PENpdGU+PEF1dGhvcj5LcmlzaG5hbW9vcnRoeTwvQXV0aG9yPjxZZWFyPjIwMTg8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</w:fldData>
          </w:fldChar>
        </w:r>
        <w:r w:rsidR="00B231CE" w:rsidRPr="006C3C89">
          <w:rPr>
            <w:rFonts w:ascii="Times New Roman" w:hAnsi="Times New Roman" w:cs="Times New Roman"/>
            <w:sz w:val="24"/>
            <w:szCs w:val="24"/>
          </w:rPr>
          <w:instrText xml:space="preserve"> ADDIN EN.CITE.DATA </w:instrText>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end"/>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5</w:t>
        </w:r>
        <w:r w:rsidR="00B231CE" w:rsidRPr="006C3C89">
          <w:rPr>
            <w:rFonts w:ascii="Times New Roman" w:hAnsi="Times New Roman" w:cs="Times New Roman"/>
            <w:sz w:val="24"/>
            <w:szCs w:val="24"/>
          </w:rPr>
          <w:fldChar w:fldCharType="end"/>
        </w:r>
      </w:hyperlink>
      <w:r w:rsidRPr="006C3C89">
        <w:rPr>
          <w:rFonts w:ascii="Times New Roman" w:hAnsi="Times New Roman" w:cs="Times New Roman"/>
          <w:sz w:val="24"/>
          <w:szCs w:val="24"/>
        </w:rPr>
        <w:t xml:space="preserve"> Meanwhile, </w:t>
      </w:r>
      <w:r w:rsidR="00A009B6" w:rsidRPr="006C3C89">
        <w:rPr>
          <w:rFonts w:ascii="Times New Roman" w:hAnsi="Times New Roman" w:cs="Times New Roman"/>
          <w:sz w:val="24"/>
          <w:szCs w:val="24"/>
        </w:rPr>
        <w:t>anti-mouse CD3 antibody, anti-mouse CD28 antibody, and TGF-β1 were added</w:t>
      </w:r>
      <w:r w:rsidR="001B4FB1" w:rsidRPr="006C3C89">
        <w:rPr>
          <w:rFonts w:ascii="Times New Roman" w:hAnsi="Times New Roman" w:cs="Times New Roman"/>
          <w:sz w:val="24"/>
          <w:szCs w:val="24"/>
        </w:rPr>
        <w:t xml:space="preserve"> and co-incubated for 3 days.</w:t>
      </w:r>
      <w:hyperlink w:anchor="_ENREF_6" w:tooltip="Fantini, 2007 #167" w:history="1">
        <w:r w:rsidR="00B231CE" w:rsidRPr="006C3C89">
          <w:rPr>
            <w:rFonts w:ascii="Times New Roman" w:hAnsi="Times New Roman" w:cs="Times New Roman"/>
            <w:sz w:val="24"/>
            <w:szCs w:val="24"/>
          </w:rPr>
          <w:fldChar w:fldCharType="begin"/>
        </w:r>
        <w:r w:rsidR="00B231CE" w:rsidRPr="006C3C89">
          <w:rPr>
            <w:rFonts w:ascii="Times New Roman" w:hAnsi="Times New Roman" w:cs="Times New Roman"/>
            <w:sz w:val="24"/>
            <w:szCs w:val="24"/>
          </w:rPr>
          <w:instrText xml:space="preserve"> ADDIN EN.CITE &lt;EndNote&gt;&lt;Cite&gt;&lt;Author&gt;Fantini&lt;/Author&gt;&lt;Year&gt;2007&lt;/Year&gt;&lt;RecNum&gt;167&lt;/RecNum&gt;&lt;DisplayText&gt;&lt;style face="superscript"&gt;6&lt;/style&gt;&lt;/DisplayText&gt;&lt;record&gt;&lt;rec-number&gt;167&lt;/rec-number&gt;&lt;foreign-keys&gt;&lt;key app="EN" db-id="drwsaperxdprv6ez0eox0erlssez9ts2t0ft"&gt;167&lt;/key&gt;&lt;/foreign-keys&gt;&lt;ref-type name="Journal Article"&gt;17&lt;/ref-type&gt;&lt;contributors&gt;&lt;authors&gt;&lt;author&gt;Fantini, M. C.&lt;/author&gt;&lt;author&gt;Dominitzki, S.&lt;/author&gt;&lt;author&gt;Rizzo, A.&lt;/author&gt;&lt;author&gt;Neurath, M. F.&lt;/author&gt;&lt;author&gt;Becker, C.&lt;/author&gt;&lt;/authors&gt;&lt;/contributors&gt;&lt;auth-address&gt;Division of Gastroenterology, University of Rome Tor Vergata, Via Montpellier 1, 00133, Rome, Italy.&lt;/auth-address&gt;&lt;titles&gt;&lt;title&gt;In vitro generation of CD4+ CD25+ regulatory cells from murine naive T cells&lt;/title&gt;&lt;secondary-title&gt;Nat. Protoc.&lt;/secondary-title&gt;&lt;/titles&gt;&lt;pages&gt;1789-94&lt;/pages&gt;&lt;volume&gt;2&lt;/volume&gt;&lt;number&gt;7&lt;/number&gt;&lt;edition&gt;2007/07/21&lt;/edition&gt;&lt;keywords&gt;&lt;keyword&gt;Animals&lt;/keyword&gt;&lt;keyword&gt;Biomarkers/analysis&lt;/keyword&gt;&lt;keyword&gt;CD28 Antigens/analysis&lt;/keyword&gt;&lt;keyword&gt;CD3 Complex/analysis&lt;/keyword&gt;&lt;keyword&gt;CD4 Antigens/genetics&lt;/keyword&gt;&lt;keyword&gt;CD4-Positive T-Lymphocytes/*immunology&lt;/keyword&gt;&lt;keyword&gt;Interleukin-2 Receptor alpha Subunit/genetics/*immunology&lt;/keyword&gt;&lt;keyword&gt;Mice&lt;/keyword&gt;&lt;keyword&gt;Mice, Inbred BALB C&lt;/keyword&gt;&lt;keyword&gt;T-Lymphocytes/*immunology&lt;/keyword&gt;&lt;keyword&gt;T-Lymphocytes, Regulatory/*immunology&lt;/keyword&gt;&lt;/keywords&gt;&lt;dates&gt;&lt;year&gt;2007&lt;/year&gt;&lt;/dates&gt;&lt;isbn&gt;1750-2799 (Electronic)&amp;#xD;1750-2799 (Linking)&lt;/isbn&gt;&lt;accession-num&gt;17641646&lt;/accession-num&gt;&lt;urls&gt;&lt;related-urls&gt;&lt;url&gt;https://www.ncbi.nlm.nih.gov/pubmed/17641646&lt;/url&gt;&lt;/related-urls&gt;&lt;/urls&gt;&lt;electronic-resource-num&gt;10.1038/nprot.2007.258&lt;/electronic-resource-num&gt;&lt;/record&gt;&lt;/Cite&gt;&lt;/EndNote&gt;</w:instrText>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6</w:t>
        </w:r>
        <w:r w:rsidR="00B231CE" w:rsidRPr="006C3C89">
          <w:rPr>
            <w:rFonts w:ascii="Times New Roman" w:hAnsi="Times New Roman" w:cs="Times New Roman"/>
            <w:sz w:val="24"/>
            <w:szCs w:val="24"/>
          </w:rPr>
          <w:fldChar w:fldCharType="end"/>
        </w:r>
      </w:hyperlink>
      <w:r w:rsidR="001B4FB1" w:rsidRPr="006C3C89">
        <w:rPr>
          <w:rFonts w:ascii="Times New Roman" w:hAnsi="Times New Roman" w:cs="Times New Roman"/>
          <w:sz w:val="24"/>
          <w:szCs w:val="24"/>
        </w:rPr>
        <w:t xml:space="preserve"> Flow cytometry was used </w:t>
      </w:r>
      <w:r w:rsidRPr="006C3C89">
        <w:rPr>
          <w:rFonts w:ascii="Times New Roman" w:hAnsi="Times New Roman" w:cs="Times New Roman"/>
          <w:sz w:val="24"/>
          <w:szCs w:val="24"/>
        </w:rPr>
        <w:t xml:space="preserve">to </w:t>
      </w:r>
      <w:r w:rsidR="001B4FB1" w:rsidRPr="006C3C89">
        <w:rPr>
          <w:rFonts w:ascii="Times New Roman" w:hAnsi="Times New Roman" w:cs="Times New Roman"/>
          <w:sz w:val="24"/>
          <w:szCs w:val="24"/>
        </w:rPr>
        <w:t xml:space="preserve">detect </w:t>
      </w:r>
      <w:r w:rsidRPr="006C3C89">
        <w:rPr>
          <w:rFonts w:ascii="Times New Roman" w:hAnsi="Times New Roman" w:cs="Times New Roman"/>
          <w:sz w:val="24"/>
          <w:szCs w:val="24"/>
        </w:rPr>
        <w:t>regulatory T (Treg)</w:t>
      </w:r>
      <w:r w:rsidR="00D320F4" w:rsidRPr="006C3C89">
        <w:rPr>
          <w:rFonts w:ascii="Times New Roman" w:hAnsi="Times New Roman" w:cs="Times New Roman"/>
          <w:sz w:val="24"/>
          <w:szCs w:val="24"/>
        </w:rPr>
        <w:t xml:space="preserve"> </w:t>
      </w:r>
      <w:r w:rsidRPr="006C3C89">
        <w:rPr>
          <w:rFonts w:ascii="Times New Roman" w:hAnsi="Times New Roman" w:cs="Times New Roman"/>
          <w:sz w:val="24"/>
          <w:szCs w:val="24"/>
        </w:rPr>
        <w:t>cells</w:t>
      </w:r>
      <w:r w:rsidR="00D320F4" w:rsidRPr="006C3C89">
        <w:rPr>
          <w:rFonts w:ascii="Times New Roman" w:hAnsi="Times New Roman" w:cs="Times New Roman"/>
          <w:sz w:val="24"/>
          <w:szCs w:val="24"/>
        </w:rPr>
        <w:t xml:space="preserve"> </w:t>
      </w:r>
      <w:r w:rsidRPr="006C3C89">
        <w:rPr>
          <w:rFonts w:ascii="Times New Roman" w:hAnsi="Times New Roman" w:cs="Times New Roman"/>
          <w:sz w:val="24"/>
          <w:szCs w:val="24"/>
        </w:rPr>
        <w:t>that</w:t>
      </w:r>
      <w:r w:rsidR="001B4FB1" w:rsidRPr="006C3C89">
        <w:rPr>
          <w:rFonts w:ascii="Times New Roman" w:hAnsi="Times New Roman" w:cs="Times New Roman"/>
          <w:sz w:val="24"/>
          <w:szCs w:val="24"/>
        </w:rPr>
        <w:t xml:space="preserve"> were stained with FITC-conjugated rat anti-mouse CD4</w:t>
      </w:r>
      <w:r w:rsidR="00BB75E8" w:rsidRPr="006C3C89">
        <w:rPr>
          <w:rFonts w:ascii="Times New Roman" w:hAnsi="Times New Roman" w:cs="Times New Roman"/>
          <w:sz w:val="24"/>
          <w:szCs w:val="24"/>
        </w:rPr>
        <w:t xml:space="preserve"> antibody</w:t>
      </w:r>
      <w:r w:rsidR="001B4FB1" w:rsidRPr="006C3C89">
        <w:rPr>
          <w:rFonts w:ascii="Times New Roman" w:hAnsi="Times New Roman" w:cs="Times New Roman"/>
          <w:sz w:val="24"/>
          <w:szCs w:val="24"/>
        </w:rPr>
        <w:t>, APC-conjugated rat anti-mouse CD25</w:t>
      </w:r>
      <w:r w:rsidR="00BB75E8" w:rsidRPr="006C3C89">
        <w:rPr>
          <w:rFonts w:ascii="Times New Roman" w:hAnsi="Times New Roman" w:cs="Times New Roman"/>
          <w:sz w:val="24"/>
          <w:szCs w:val="24"/>
        </w:rPr>
        <w:t xml:space="preserve"> antibody</w:t>
      </w:r>
      <w:r w:rsidRPr="006C3C89">
        <w:rPr>
          <w:rFonts w:ascii="Times New Roman" w:hAnsi="Times New Roman" w:cs="Times New Roman"/>
          <w:sz w:val="24"/>
          <w:szCs w:val="24"/>
        </w:rPr>
        <w:t>,</w:t>
      </w:r>
      <w:r w:rsidR="001B4FB1" w:rsidRPr="006C3C89">
        <w:rPr>
          <w:rFonts w:ascii="Times New Roman" w:hAnsi="Times New Roman" w:cs="Times New Roman"/>
          <w:sz w:val="24"/>
          <w:szCs w:val="24"/>
        </w:rPr>
        <w:t xml:space="preserve"> and PE-conjugated rat anti-mouse F</w:t>
      </w:r>
      <w:r w:rsidR="00E2509E" w:rsidRPr="006C3C89">
        <w:rPr>
          <w:rFonts w:ascii="Times New Roman" w:hAnsi="Times New Roman" w:cs="Times New Roman"/>
          <w:sz w:val="24"/>
          <w:szCs w:val="24"/>
        </w:rPr>
        <w:t>oxp</w:t>
      </w:r>
      <w:r w:rsidR="001B4FB1" w:rsidRPr="006C3C89">
        <w:rPr>
          <w:rFonts w:ascii="Times New Roman" w:hAnsi="Times New Roman" w:cs="Times New Roman"/>
          <w:sz w:val="24"/>
          <w:szCs w:val="24"/>
        </w:rPr>
        <w:t>3</w:t>
      </w:r>
      <w:r w:rsidR="00BB75E8" w:rsidRPr="006C3C89">
        <w:rPr>
          <w:rFonts w:ascii="Times New Roman" w:hAnsi="Times New Roman" w:cs="Times New Roman"/>
          <w:sz w:val="24"/>
          <w:szCs w:val="24"/>
        </w:rPr>
        <w:t xml:space="preserve"> antibody</w:t>
      </w:r>
      <w:r w:rsidR="001B4FB1" w:rsidRPr="006C3C89">
        <w:rPr>
          <w:rFonts w:ascii="Times New Roman" w:hAnsi="Times New Roman" w:cs="Times New Roman"/>
          <w:sz w:val="24"/>
          <w:szCs w:val="24"/>
        </w:rPr>
        <w:t>.</w:t>
      </w:r>
    </w:p>
    <w:p w14:paraId="3F608C87" w14:textId="12F09106" w:rsidR="000E1059" w:rsidRPr="006C3C89" w:rsidRDefault="00052ACA"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Further SEM observation was conducted t</w:t>
      </w:r>
      <w:r w:rsidR="004A5E94" w:rsidRPr="006C3C89">
        <w:rPr>
          <w:rFonts w:ascii="Times New Roman" w:hAnsi="Times New Roman" w:cs="Times New Roman"/>
          <w:sz w:val="24"/>
          <w:szCs w:val="24"/>
        </w:rPr>
        <w:t xml:space="preserve">o </w:t>
      </w:r>
      <w:r w:rsidR="000E1059" w:rsidRPr="006C3C89">
        <w:rPr>
          <w:rFonts w:ascii="Times New Roman" w:hAnsi="Times New Roman" w:cs="Times New Roman"/>
          <w:sz w:val="24"/>
          <w:szCs w:val="24"/>
        </w:rPr>
        <w:t xml:space="preserve">directly </w:t>
      </w:r>
      <w:r w:rsidR="004A5E94" w:rsidRPr="006C3C89">
        <w:rPr>
          <w:rFonts w:ascii="Times New Roman" w:hAnsi="Times New Roman" w:cs="Times New Roman"/>
          <w:sz w:val="24"/>
          <w:szCs w:val="24"/>
        </w:rPr>
        <w:t xml:space="preserve">observe </w:t>
      </w:r>
      <w:r w:rsidRPr="006C3C89">
        <w:rPr>
          <w:rFonts w:ascii="Times New Roman" w:hAnsi="Times New Roman" w:cs="Times New Roman"/>
          <w:sz w:val="24"/>
          <w:szCs w:val="24"/>
        </w:rPr>
        <w:t xml:space="preserve">the effect of </w:t>
      </w:r>
      <w:r w:rsidR="000E1059" w:rsidRPr="006C3C89">
        <w:rPr>
          <w:rFonts w:ascii="Times New Roman" w:hAnsi="Times New Roman" w:cs="Times New Roman"/>
          <w:sz w:val="24"/>
          <w:szCs w:val="24"/>
        </w:rPr>
        <w:t>NETs</w:t>
      </w:r>
      <w:r w:rsidRPr="006C3C89">
        <w:rPr>
          <w:rFonts w:ascii="Times New Roman" w:hAnsi="Times New Roman" w:cs="Times New Roman"/>
          <w:sz w:val="24"/>
          <w:szCs w:val="24"/>
        </w:rPr>
        <w:t xml:space="preserve"> on </w:t>
      </w:r>
      <w:r w:rsidR="000E1059" w:rsidRPr="006C3C89">
        <w:rPr>
          <w:rFonts w:ascii="Times New Roman" w:hAnsi="Times New Roman" w:cs="Times New Roman"/>
          <w:sz w:val="24"/>
          <w:szCs w:val="24"/>
        </w:rPr>
        <w:t>differentiation of naïve CD4</w:t>
      </w:r>
      <w:r w:rsidR="000E1059" w:rsidRPr="006C3C89">
        <w:rPr>
          <w:rFonts w:ascii="Times New Roman" w:hAnsi="Times New Roman" w:cs="Times New Roman"/>
          <w:sz w:val="24"/>
          <w:szCs w:val="24"/>
          <w:vertAlign w:val="superscript"/>
        </w:rPr>
        <w:t xml:space="preserve">+ </w:t>
      </w:r>
      <w:r w:rsidR="000E1059" w:rsidRPr="006C3C89">
        <w:rPr>
          <w:rFonts w:ascii="Times New Roman" w:hAnsi="Times New Roman" w:cs="Times New Roman"/>
          <w:sz w:val="24"/>
          <w:szCs w:val="24"/>
        </w:rPr>
        <w:t>T cell</w:t>
      </w:r>
      <w:r w:rsidRPr="006C3C89">
        <w:rPr>
          <w:rFonts w:ascii="Times New Roman" w:hAnsi="Times New Roman" w:cs="Times New Roman"/>
          <w:sz w:val="24"/>
          <w:szCs w:val="24"/>
        </w:rPr>
        <w:t>s</w:t>
      </w:r>
      <w:r w:rsidR="000E1059" w:rsidRPr="006C3C89">
        <w:rPr>
          <w:rFonts w:ascii="Times New Roman" w:hAnsi="Times New Roman" w:cs="Times New Roman"/>
          <w:sz w:val="24"/>
          <w:szCs w:val="24"/>
        </w:rPr>
        <w:t xml:space="preserve"> to Treg cells.</w:t>
      </w:r>
      <w:hyperlink w:anchor="_ENREF_7" w:tooltip="Teijeira, 2020 #150" w:history="1">
        <w:r w:rsidR="00B231CE" w:rsidRPr="006C3C89">
          <w:rPr>
            <w:rFonts w:ascii="Times New Roman" w:hAnsi="Times New Roman" w:cs="Times New Roman"/>
            <w:sz w:val="24"/>
            <w:szCs w:val="24"/>
          </w:rPr>
          <w:fldChar w:fldCharType="begin">
            <w:fldData xml:space="preserve">PEVuZE5vdGU+PENpdGU+PEF1dGhvcj5UZWlqZWlyYTwvQXV0aG9yPjxZZWFyPjIwMjA8L1llYXI+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=
</w:fldData>
          </w:fldChar>
        </w:r>
        <w:r w:rsidR="00B231CE" w:rsidRPr="006C3C89">
          <w:rPr>
            <w:rFonts w:ascii="Times New Roman" w:hAnsi="Times New Roman" w:cs="Times New Roman"/>
            <w:sz w:val="24"/>
            <w:szCs w:val="24"/>
          </w:rPr>
          <w:instrText xml:space="preserve"> ADDIN EN.CITE </w:instrText>
        </w:r>
        <w:r w:rsidR="00B231CE" w:rsidRPr="006C3C89">
          <w:rPr>
            <w:rFonts w:ascii="Times New Roman" w:hAnsi="Times New Roman" w:cs="Times New Roman"/>
            <w:sz w:val="24"/>
            <w:szCs w:val="24"/>
          </w:rPr>
          <w:fldChar w:fldCharType="begin">
            <w:fldData xml:space="preserve">PEVuZE5vdGU+PENpdGU+PEF1dGhvcj5UZWlqZWlyYTwvQXV0aG9yPjxZZWFyPjIwMjA8L1llYXI+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=
</w:fldData>
          </w:fldChar>
        </w:r>
        <w:r w:rsidR="00B231CE" w:rsidRPr="006C3C89">
          <w:rPr>
            <w:rFonts w:ascii="Times New Roman" w:hAnsi="Times New Roman" w:cs="Times New Roman"/>
            <w:sz w:val="24"/>
            <w:szCs w:val="24"/>
          </w:rPr>
          <w:instrText xml:space="preserve"> ADDIN EN.CITE.DATA </w:instrText>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end"/>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7</w:t>
        </w:r>
        <w:r w:rsidR="00B231CE" w:rsidRPr="006C3C89">
          <w:rPr>
            <w:rFonts w:ascii="Times New Roman" w:hAnsi="Times New Roman" w:cs="Times New Roman"/>
            <w:sz w:val="24"/>
            <w:szCs w:val="24"/>
          </w:rPr>
          <w:fldChar w:fldCharType="end"/>
        </w:r>
      </w:hyperlink>
      <w:r w:rsidR="000E1059" w:rsidRPr="006C3C89">
        <w:rPr>
          <w:rFonts w:ascii="Times New Roman" w:hAnsi="Times New Roman" w:cs="Times New Roman"/>
          <w:sz w:val="24"/>
          <w:szCs w:val="24"/>
        </w:rPr>
        <w:t xml:space="preserve"> In brief, peritoneal neutrophils (5</w:t>
      </w:r>
      <w:r w:rsidRPr="006C3C89">
        <w:rPr>
          <w:rFonts w:ascii="Times New Roman" w:hAnsi="Times New Roman" w:cs="Times New Roman"/>
          <w:sz w:val="24"/>
          <w:szCs w:val="24"/>
        </w:rPr>
        <w:t xml:space="preserve"> </w:t>
      </w:r>
      <w:r w:rsidR="000E1059" w:rsidRPr="006C3C89">
        <w:rPr>
          <w:rFonts w:ascii="Times New Roman" w:hAnsi="Times New Roman" w:cs="Times New Roman"/>
          <w:sz w:val="24"/>
          <w:szCs w:val="24"/>
        </w:rPr>
        <w:t>×</w:t>
      </w:r>
      <w:r w:rsidRPr="006C3C89">
        <w:rPr>
          <w:rFonts w:ascii="Times New Roman" w:hAnsi="Times New Roman" w:cs="Times New Roman"/>
          <w:sz w:val="24"/>
          <w:szCs w:val="24"/>
        </w:rPr>
        <w:t xml:space="preserve"> </w:t>
      </w:r>
      <w:r w:rsidR="000E1059" w:rsidRPr="006C3C89">
        <w:rPr>
          <w:rFonts w:ascii="Times New Roman" w:hAnsi="Times New Roman" w:cs="Times New Roman"/>
          <w:sz w:val="24"/>
          <w:szCs w:val="24"/>
        </w:rPr>
        <w:t>10</w:t>
      </w:r>
      <w:r w:rsidR="000E1059" w:rsidRPr="006C3C89">
        <w:rPr>
          <w:rFonts w:ascii="Times New Roman" w:hAnsi="Times New Roman" w:cs="Times New Roman"/>
          <w:sz w:val="24"/>
          <w:szCs w:val="24"/>
          <w:vertAlign w:val="superscript"/>
        </w:rPr>
        <w:t>5</w:t>
      </w:r>
      <w:r w:rsidR="000E1059" w:rsidRPr="006C3C89">
        <w:rPr>
          <w:rFonts w:ascii="Times New Roman" w:hAnsi="Times New Roman" w:cs="Times New Roman"/>
          <w:sz w:val="24"/>
          <w:szCs w:val="24"/>
        </w:rPr>
        <w:t xml:space="preserve"> cells/well) were stimulated with 200 ng PMA for 4 h, </w:t>
      </w:r>
      <w:r w:rsidR="00FF0131" w:rsidRPr="006C3C89">
        <w:rPr>
          <w:rFonts w:ascii="Times New Roman" w:hAnsi="Times New Roman" w:cs="Times New Roman"/>
          <w:sz w:val="24"/>
          <w:szCs w:val="24"/>
        </w:rPr>
        <w:t xml:space="preserve">then </w:t>
      </w:r>
      <w:r w:rsidR="008D2E04" w:rsidRPr="006C3C89">
        <w:rPr>
          <w:rFonts w:ascii="Times New Roman" w:hAnsi="Times New Roman" w:cs="Times New Roman"/>
          <w:sz w:val="24"/>
          <w:szCs w:val="24"/>
        </w:rPr>
        <w:t>NETs and neutrophils</w:t>
      </w:r>
      <w:r w:rsidRPr="006C3C89">
        <w:rPr>
          <w:rFonts w:ascii="Times New Roman" w:hAnsi="Times New Roman" w:cs="Times New Roman"/>
          <w:sz w:val="24"/>
          <w:szCs w:val="24"/>
        </w:rPr>
        <w:t xml:space="preserve"> were collected</w:t>
      </w:r>
      <w:r w:rsidR="008D2E04" w:rsidRPr="006C3C89">
        <w:rPr>
          <w:rFonts w:ascii="Times New Roman" w:hAnsi="Times New Roman" w:cs="Times New Roman"/>
          <w:sz w:val="24"/>
          <w:szCs w:val="24"/>
        </w:rPr>
        <w:t>. Supernatants containing NETs were collected after eliminating cell</w:t>
      </w:r>
      <w:r w:rsidRPr="006C3C89">
        <w:rPr>
          <w:rFonts w:ascii="Times New Roman" w:hAnsi="Times New Roman" w:cs="Times New Roman"/>
          <w:sz w:val="24"/>
          <w:szCs w:val="24"/>
        </w:rPr>
        <w:t>s</w:t>
      </w:r>
      <w:r w:rsidR="008D2E04" w:rsidRPr="006C3C89">
        <w:rPr>
          <w:rFonts w:ascii="Times New Roman" w:hAnsi="Times New Roman" w:cs="Times New Roman"/>
          <w:sz w:val="24"/>
          <w:szCs w:val="24"/>
        </w:rPr>
        <w:t xml:space="preserve"> or cell debris by centrifugation. Naïve CD4</w:t>
      </w:r>
      <w:r w:rsidR="008D2E04" w:rsidRPr="006C3C89">
        <w:rPr>
          <w:rFonts w:ascii="Times New Roman" w:hAnsi="Times New Roman" w:cs="Times New Roman"/>
          <w:sz w:val="24"/>
          <w:szCs w:val="24"/>
          <w:vertAlign w:val="superscript"/>
        </w:rPr>
        <w:t>+</w:t>
      </w:r>
      <w:r w:rsidR="008D2E04" w:rsidRPr="006C3C89">
        <w:rPr>
          <w:rFonts w:ascii="Times New Roman" w:hAnsi="Times New Roman" w:cs="Times New Roman"/>
          <w:sz w:val="24"/>
          <w:szCs w:val="24"/>
        </w:rPr>
        <w:t xml:space="preserve"> T cell</w:t>
      </w:r>
      <w:r w:rsidRPr="006C3C89">
        <w:rPr>
          <w:rFonts w:ascii="Times New Roman" w:hAnsi="Times New Roman" w:cs="Times New Roman"/>
          <w:sz w:val="24"/>
          <w:szCs w:val="24"/>
        </w:rPr>
        <w:t>s</w:t>
      </w:r>
      <w:r w:rsidR="008D2E04" w:rsidRPr="006C3C89">
        <w:rPr>
          <w:rFonts w:ascii="Times New Roman" w:hAnsi="Times New Roman" w:cs="Times New Roman"/>
          <w:sz w:val="24"/>
          <w:szCs w:val="24"/>
        </w:rPr>
        <w:t xml:space="preserve"> were seeded onto sterilized glass coverslips in 24-well plates at a density of 5</w:t>
      </w:r>
      <w:r w:rsidRPr="006C3C89">
        <w:rPr>
          <w:rFonts w:ascii="Times New Roman" w:hAnsi="Times New Roman" w:cs="Times New Roman"/>
          <w:sz w:val="24"/>
          <w:szCs w:val="24"/>
        </w:rPr>
        <w:t xml:space="preserve"> </w:t>
      </w:r>
      <w:r w:rsidR="008D2E04" w:rsidRPr="006C3C89">
        <w:rPr>
          <w:rFonts w:ascii="Times New Roman" w:hAnsi="Times New Roman" w:cs="Times New Roman"/>
          <w:sz w:val="24"/>
          <w:szCs w:val="24"/>
        </w:rPr>
        <w:t>×</w:t>
      </w:r>
      <w:r w:rsidRPr="006C3C89">
        <w:rPr>
          <w:rFonts w:ascii="Times New Roman" w:hAnsi="Times New Roman" w:cs="Times New Roman"/>
          <w:sz w:val="24"/>
          <w:szCs w:val="24"/>
        </w:rPr>
        <w:t xml:space="preserve"> </w:t>
      </w:r>
      <w:r w:rsidR="008D2E04" w:rsidRPr="006C3C89">
        <w:rPr>
          <w:rFonts w:ascii="Times New Roman" w:hAnsi="Times New Roman" w:cs="Times New Roman"/>
          <w:sz w:val="24"/>
          <w:szCs w:val="24"/>
        </w:rPr>
        <w:t>10</w:t>
      </w:r>
      <w:r w:rsidR="008D2E04" w:rsidRPr="006C3C89">
        <w:rPr>
          <w:rFonts w:ascii="Times New Roman" w:hAnsi="Times New Roman" w:cs="Times New Roman"/>
          <w:sz w:val="24"/>
          <w:szCs w:val="24"/>
          <w:vertAlign w:val="superscript"/>
        </w:rPr>
        <w:t>5</w:t>
      </w:r>
      <w:r w:rsidR="008D2E04" w:rsidRPr="006C3C89">
        <w:rPr>
          <w:rFonts w:ascii="Times New Roman" w:hAnsi="Times New Roman" w:cs="Times New Roman"/>
          <w:sz w:val="24"/>
          <w:szCs w:val="24"/>
        </w:rPr>
        <w:t xml:space="preserve"> cells per well</w:t>
      </w:r>
      <w:r w:rsidRPr="006C3C89">
        <w:rPr>
          <w:rFonts w:ascii="Times New Roman" w:hAnsi="Times New Roman" w:cs="Times New Roman"/>
          <w:sz w:val="24"/>
          <w:szCs w:val="24"/>
        </w:rPr>
        <w:t>, in which</w:t>
      </w:r>
      <w:r w:rsidR="008D2E04"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the freshly collected </w:t>
      </w:r>
      <w:r w:rsidR="008D2E04" w:rsidRPr="006C3C89">
        <w:rPr>
          <w:rFonts w:ascii="Times New Roman" w:hAnsi="Times New Roman" w:cs="Times New Roman"/>
          <w:sz w:val="24"/>
          <w:szCs w:val="24"/>
        </w:rPr>
        <w:t xml:space="preserve">NETs </w:t>
      </w:r>
      <w:r w:rsidR="0027218C" w:rsidRPr="006C3C89">
        <w:rPr>
          <w:rFonts w:ascii="Times New Roman" w:hAnsi="Times New Roman" w:cs="Times New Roman"/>
          <w:sz w:val="24"/>
          <w:szCs w:val="24"/>
        </w:rPr>
        <w:t xml:space="preserve">or neutrophils (as control) </w:t>
      </w:r>
      <w:r w:rsidR="008D2E04" w:rsidRPr="006C3C89">
        <w:rPr>
          <w:rFonts w:ascii="Times New Roman" w:hAnsi="Times New Roman" w:cs="Times New Roman"/>
          <w:sz w:val="24"/>
          <w:szCs w:val="24"/>
        </w:rPr>
        <w:t>were added</w:t>
      </w:r>
      <w:r w:rsidR="0027218C" w:rsidRPr="006C3C89">
        <w:rPr>
          <w:rFonts w:ascii="Times New Roman" w:hAnsi="Times New Roman" w:cs="Times New Roman"/>
          <w:sz w:val="24"/>
          <w:szCs w:val="24"/>
        </w:rPr>
        <w:t>. After incubat</w:t>
      </w:r>
      <w:r w:rsidRPr="006C3C89">
        <w:rPr>
          <w:rFonts w:ascii="Times New Roman" w:hAnsi="Times New Roman" w:cs="Times New Roman"/>
          <w:sz w:val="24"/>
          <w:szCs w:val="24"/>
        </w:rPr>
        <w:t xml:space="preserve">ion </w:t>
      </w:r>
      <w:r w:rsidR="0027218C" w:rsidRPr="006C3C89">
        <w:rPr>
          <w:rFonts w:ascii="Times New Roman" w:hAnsi="Times New Roman" w:cs="Times New Roman"/>
          <w:sz w:val="24"/>
          <w:szCs w:val="24"/>
        </w:rPr>
        <w:t>overnight, cells were fixed with glutaraldehyde and dehydrated with ethanol and isopropanol, followed by SEM observation.</w:t>
      </w:r>
    </w:p>
    <w:p w14:paraId="279D5228" w14:textId="4F1457BF" w:rsidR="00BF4A11" w:rsidRPr="006C3C89" w:rsidRDefault="00BE3E4E"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T</w:t>
      </w:r>
      <w:r w:rsidR="005F3325" w:rsidRPr="006C3C89">
        <w:rPr>
          <w:rFonts w:ascii="Times New Roman" w:hAnsi="Times New Roman" w:cs="Times New Roman"/>
          <w:sz w:val="24"/>
          <w:szCs w:val="24"/>
        </w:rPr>
        <w:t xml:space="preserve">o </w:t>
      </w:r>
      <w:r w:rsidRPr="006C3C89">
        <w:rPr>
          <w:rFonts w:ascii="Times New Roman" w:hAnsi="Times New Roman" w:cs="Times New Roman"/>
          <w:sz w:val="24"/>
          <w:szCs w:val="24"/>
        </w:rPr>
        <w:t xml:space="preserve">test </w:t>
      </w:r>
      <w:r w:rsidR="005F3325" w:rsidRPr="006C3C89">
        <w:rPr>
          <w:rFonts w:ascii="Times New Roman" w:hAnsi="Times New Roman" w:cs="Times New Roman"/>
          <w:sz w:val="24"/>
          <w:szCs w:val="24"/>
        </w:rPr>
        <w:t>whether TPC</w:t>
      </w:r>
      <w:r w:rsidR="009971DA" w:rsidRPr="006C3C89">
        <w:rPr>
          <w:rFonts w:ascii="Times New Roman" w:hAnsi="Times New Roman" w:cs="Times New Roman"/>
          <w:sz w:val="24"/>
          <w:szCs w:val="24"/>
        </w:rPr>
        <w:t>N</w:t>
      </w:r>
      <w:r w:rsidR="005F3325" w:rsidRPr="006C3C89">
        <w:rPr>
          <w:rFonts w:ascii="Times New Roman" w:hAnsi="Times New Roman" w:cs="Times New Roman"/>
          <w:sz w:val="24"/>
          <w:szCs w:val="24"/>
        </w:rPr>
        <w:t xml:space="preserve"> can influence Treg cell differentiation by inhibiting NETs formation, neutrophils were </w:t>
      </w:r>
      <w:r w:rsidR="00504C24" w:rsidRPr="006C3C89">
        <w:rPr>
          <w:rFonts w:ascii="Times New Roman" w:hAnsi="Times New Roman" w:cs="Times New Roman"/>
          <w:sz w:val="24"/>
          <w:szCs w:val="24"/>
        </w:rPr>
        <w:t>pre</w:t>
      </w:r>
      <w:r w:rsidR="00E2509E" w:rsidRPr="006C3C89">
        <w:rPr>
          <w:rFonts w:ascii="Times New Roman" w:hAnsi="Times New Roman" w:cs="Times New Roman"/>
          <w:sz w:val="24"/>
          <w:szCs w:val="24"/>
        </w:rPr>
        <w:t>-</w:t>
      </w:r>
      <w:r w:rsidR="00504C24" w:rsidRPr="006C3C89">
        <w:rPr>
          <w:rFonts w:ascii="Times New Roman" w:hAnsi="Times New Roman" w:cs="Times New Roman"/>
          <w:sz w:val="24"/>
          <w:szCs w:val="24"/>
        </w:rPr>
        <w:t>incubated with TPC</w:t>
      </w:r>
      <w:r w:rsidR="009971DA" w:rsidRPr="006C3C89">
        <w:rPr>
          <w:rFonts w:ascii="Times New Roman" w:hAnsi="Times New Roman" w:cs="Times New Roman"/>
          <w:sz w:val="24"/>
          <w:szCs w:val="24"/>
        </w:rPr>
        <w:t>N</w:t>
      </w:r>
      <w:r w:rsidR="00504C24" w:rsidRPr="006C3C89">
        <w:rPr>
          <w:rFonts w:ascii="Times New Roman" w:hAnsi="Times New Roman" w:cs="Times New Roman"/>
          <w:sz w:val="24"/>
          <w:szCs w:val="24"/>
        </w:rPr>
        <w:t xml:space="preserve"> and then stimulated </w:t>
      </w:r>
      <w:r w:rsidR="00891BC8" w:rsidRPr="006C3C89">
        <w:rPr>
          <w:rFonts w:ascii="Times New Roman" w:hAnsi="Times New Roman" w:cs="Times New Roman"/>
          <w:sz w:val="24"/>
          <w:szCs w:val="24"/>
        </w:rPr>
        <w:t xml:space="preserve">with PMA </w:t>
      </w:r>
      <w:r w:rsidR="00504C24" w:rsidRPr="006C3C89">
        <w:rPr>
          <w:rFonts w:ascii="Times New Roman" w:hAnsi="Times New Roman" w:cs="Times New Roman"/>
          <w:sz w:val="24"/>
          <w:szCs w:val="24"/>
        </w:rPr>
        <w:t xml:space="preserve">to </w:t>
      </w:r>
      <w:r w:rsidR="00891BC8" w:rsidRPr="006C3C89">
        <w:rPr>
          <w:rFonts w:ascii="Times New Roman" w:hAnsi="Times New Roman" w:cs="Times New Roman"/>
          <w:sz w:val="24"/>
          <w:szCs w:val="24"/>
        </w:rPr>
        <w:t xml:space="preserve">induce the </w:t>
      </w:r>
      <w:r w:rsidR="00504C24" w:rsidRPr="006C3C89">
        <w:rPr>
          <w:rFonts w:ascii="Times New Roman" w:hAnsi="Times New Roman" w:cs="Times New Roman"/>
          <w:sz w:val="24"/>
          <w:szCs w:val="24"/>
        </w:rPr>
        <w:t>form</w:t>
      </w:r>
      <w:r w:rsidR="00891BC8" w:rsidRPr="006C3C89">
        <w:rPr>
          <w:rFonts w:ascii="Times New Roman" w:hAnsi="Times New Roman" w:cs="Times New Roman"/>
          <w:sz w:val="24"/>
          <w:szCs w:val="24"/>
        </w:rPr>
        <w:t>ation of</w:t>
      </w:r>
      <w:r w:rsidR="00504C24" w:rsidRPr="006C3C89">
        <w:rPr>
          <w:rFonts w:ascii="Times New Roman" w:hAnsi="Times New Roman" w:cs="Times New Roman"/>
          <w:sz w:val="24"/>
          <w:szCs w:val="24"/>
        </w:rPr>
        <w:t xml:space="preserve"> NETs before add</w:t>
      </w:r>
      <w:r w:rsidR="00891BC8" w:rsidRPr="006C3C89">
        <w:rPr>
          <w:rFonts w:ascii="Times New Roman" w:hAnsi="Times New Roman" w:cs="Times New Roman"/>
          <w:sz w:val="24"/>
          <w:szCs w:val="24"/>
        </w:rPr>
        <w:t xml:space="preserve">ition of </w:t>
      </w:r>
      <w:r w:rsidR="00504C24" w:rsidRPr="006C3C89">
        <w:rPr>
          <w:rFonts w:ascii="Times New Roman" w:hAnsi="Times New Roman" w:cs="Times New Roman"/>
          <w:sz w:val="24"/>
          <w:szCs w:val="24"/>
        </w:rPr>
        <w:t>na</w:t>
      </w:r>
      <w:r w:rsidR="00891BC8" w:rsidRPr="006C3C89">
        <w:rPr>
          <w:rFonts w:ascii="Times New Roman" w:hAnsi="Times New Roman" w:cs="Times New Roman"/>
          <w:sz w:val="24"/>
          <w:szCs w:val="24"/>
        </w:rPr>
        <w:t>i</w:t>
      </w:r>
      <w:r w:rsidR="00504C24" w:rsidRPr="006C3C89">
        <w:rPr>
          <w:rFonts w:ascii="Times New Roman" w:hAnsi="Times New Roman" w:cs="Times New Roman"/>
          <w:sz w:val="24"/>
          <w:szCs w:val="24"/>
        </w:rPr>
        <w:t>ve CD4</w:t>
      </w:r>
      <w:r w:rsidR="00504C24" w:rsidRPr="006C3C89">
        <w:rPr>
          <w:rFonts w:ascii="Times New Roman" w:hAnsi="Times New Roman" w:cs="Times New Roman"/>
          <w:sz w:val="24"/>
          <w:szCs w:val="24"/>
          <w:vertAlign w:val="superscript"/>
        </w:rPr>
        <w:t>+</w:t>
      </w:r>
      <w:r w:rsidR="00504C24" w:rsidRPr="006C3C89">
        <w:rPr>
          <w:rFonts w:ascii="Times New Roman" w:hAnsi="Times New Roman" w:cs="Times New Roman"/>
          <w:sz w:val="24"/>
          <w:szCs w:val="24"/>
        </w:rPr>
        <w:t xml:space="preserve"> T cell</w:t>
      </w:r>
      <w:r w:rsidR="00891BC8" w:rsidRPr="006C3C89">
        <w:rPr>
          <w:rFonts w:ascii="Times New Roman" w:hAnsi="Times New Roman" w:cs="Times New Roman"/>
          <w:sz w:val="24"/>
          <w:szCs w:val="24"/>
        </w:rPr>
        <w:t>s</w:t>
      </w:r>
      <w:r w:rsidR="00504C24" w:rsidRPr="006C3C89">
        <w:rPr>
          <w:rFonts w:ascii="Times New Roman" w:hAnsi="Times New Roman" w:cs="Times New Roman"/>
          <w:sz w:val="24"/>
          <w:szCs w:val="24"/>
        </w:rPr>
        <w:t>. The differenti</w:t>
      </w:r>
      <w:r w:rsidR="00891BC8" w:rsidRPr="006C3C89">
        <w:rPr>
          <w:rFonts w:ascii="Times New Roman" w:hAnsi="Times New Roman" w:cs="Times New Roman"/>
          <w:sz w:val="24"/>
          <w:szCs w:val="24"/>
        </w:rPr>
        <w:t>ati</w:t>
      </w:r>
      <w:r w:rsidR="00504C24" w:rsidRPr="006C3C89">
        <w:rPr>
          <w:rFonts w:ascii="Times New Roman" w:hAnsi="Times New Roman" w:cs="Times New Roman"/>
          <w:sz w:val="24"/>
          <w:szCs w:val="24"/>
        </w:rPr>
        <w:t>on of Treg cells were detected by flow cytometry.</w:t>
      </w:r>
    </w:p>
    <w:p w14:paraId="0468359E" w14:textId="06D8CEA4" w:rsidR="00DB24EA" w:rsidRPr="006C3C89" w:rsidRDefault="00DB24EA"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Further SEM observation was conducted to directly observe the effect of NETs formation on Treg cell differentiation with or without treatment by TPCN. In brief, peritoneal neutrophils were seeded onto sterilized glass coverslips in 24-well plates at 5 × 10</w:t>
      </w:r>
      <w:r w:rsidRPr="006C3C89">
        <w:rPr>
          <w:rFonts w:ascii="Times New Roman" w:hAnsi="Times New Roman" w:cs="Times New Roman"/>
          <w:sz w:val="24"/>
          <w:szCs w:val="24"/>
          <w:vertAlign w:val="superscript"/>
        </w:rPr>
        <w:t>5</w:t>
      </w:r>
      <w:r w:rsidRPr="006C3C89">
        <w:rPr>
          <w:rFonts w:ascii="Times New Roman" w:hAnsi="Times New Roman" w:cs="Times New Roman"/>
          <w:sz w:val="24"/>
          <w:szCs w:val="24"/>
        </w:rPr>
        <w:t xml:space="preserve"> cells per well. After pre</w:t>
      </w:r>
      <w:r w:rsidR="00FA3CEA" w:rsidRPr="006C3C89">
        <w:rPr>
          <w:rFonts w:ascii="Times New Roman" w:hAnsi="Times New Roman" w:cs="Times New Roman"/>
          <w:sz w:val="24"/>
          <w:szCs w:val="24"/>
        </w:rPr>
        <w:t>-</w:t>
      </w:r>
      <w:r w:rsidRPr="006C3C89">
        <w:rPr>
          <w:rFonts w:ascii="Times New Roman" w:hAnsi="Times New Roman" w:cs="Times New Roman"/>
          <w:sz w:val="24"/>
          <w:szCs w:val="24"/>
        </w:rPr>
        <w:t>incubat</w:t>
      </w:r>
      <w:r w:rsidR="00FA3CEA" w:rsidRPr="006C3C89">
        <w:rPr>
          <w:rFonts w:ascii="Times New Roman" w:hAnsi="Times New Roman" w:cs="Times New Roman"/>
          <w:sz w:val="24"/>
          <w:szCs w:val="24"/>
        </w:rPr>
        <w:t xml:space="preserve">ion </w:t>
      </w:r>
      <w:r w:rsidRPr="006C3C89">
        <w:rPr>
          <w:rFonts w:ascii="Times New Roman" w:hAnsi="Times New Roman" w:cs="Times New Roman"/>
          <w:sz w:val="24"/>
          <w:szCs w:val="24"/>
        </w:rPr>
        <w:t>with or without TPCN for 1</w:t>
      </w:r>
      <w:r w:rsidR="00FA3CEA" w:rsidRPr="006C3C89">
        <w:rPr>
          <w:rFonts w:ascii="Times New Roman" w:hAnsi="Times New Roman" w:cs="Times New Roman"/>
          <w:sz w:val="24"/>
          <w:szCs w:val="24"/>
        </w:rPr>
        <w:t xml:space="preserve"> </w:t>
      </w:r>
      <w:r w:rsidRPr="006C3C89">
        <w:rPr>
          <w:rFonts w:ascii="Times New Roman" w:hAnsi="Times New Roman" w:cs="Times New Roman"/>
          <w:sz w:val="24"/>
          <w:szCs w:val="24"/>
        </w:rPr>
        <w:t>h, neutrophils were stimulated with 200 ng PMA for 4 h</w:t>
      </w:r>
      <w:r w:rsidR="00FA3CEA" w:rsidRPr="006C3C89">
        <w:rPr>
          <w:rFonts w:ascii="Times New Roman" w:hAnsi="Times New Roman" w:cs="Times New Roman"/>
          <w:sz w:val="24"/>
          <w:szCs w:val="24"/>
        </w:rPr>
        <w:t>.</w:t>
      </w:r>
      <w:r w:rsidRPr="006C3C89">
        <w:rPr>
          <w:rFonts w:ascii="Times New Roman" w:hAnsi="Times New Roman" w:cs="Times New Roman"/>
          <w:sz w:val="24"/>
          <w:szCs w:val="24"/>
        </w:rPr>
        <w:t xml:space="preserve"> </w:t>
      </w:r>
      <w:r w:rsidR="00FA3CEA" w:rsidRPr="006C3C89">
        <w:rPr>
          <w:rFonts w:ascii="Times New Roman" w:hAnsi="Times New Roman" w:cs="Times New Roman"/>
          <w:sz w:val="24"/>
          <w:szCs w:val="24"/>
        </w:rPr>
        <w:t>T</w:t>
      </w:r>
      <w:r w:rsidRPr="006C3C89">
        <w:rPr>
          <w:rFonts w:ascii="Times New Roman" w:hAnsi="Times New Roman" w:cs="Times New Roman"/>
          <w:sz w:val="24"/>
          <w:szCs w:val="24"/>
        </w:rPr>
        <w:t xml:space="preserve">hen </w:t>
      </w:r>
      <w:r w:rsidR="00FA3CEA" w:rsidRPr="006C3C89">
        <w:rPr>
          <w:rFonts w:ascii="Times New Roman" w:hAnsi="Times New Roman" w:cs="Times New Roman"/>
          <w:sz w:val="24"/>
          <w:szCs w:val="24"/>
        </w:rPr>
        <w:t xml:space="preserve">the </w:t>
      </w:r>
      <w:r w:rsidRPr="006C3C89">
        <w:rPr>
          <w:rFonts w:ascii="Times New Roman" w:hAnsi="Times New Roman" w:cs="Times New Roman"/>
          <w:sz w:val="24"/>
          <w:szCs w:val="24"/>
        </w:rPr>
        <w:t>supernatant w</w:t>
      </w:r>
      <w:r w:rsidR="00FA3CEA" w:rsidRPr="006C3C89">
        <w:rPr>
          <w:rFonts w:ascii="Times New Roman" w:hAnsi="Times New Roman" w:cs="Times New Roman"/>
          <w:sz w:val="24"/>
          <w:szCs w:val="24"/>
        </w:rPr>
        <w:t>as</w:t>
      </w:r>
      <w:r w:rsidRPr="006C3C89">
        <w:rPr>
          <w:rFonts w:ascii="Times New Roman" w:hAnsi="Times New Roman" w:cs="Times New Roman"/>
          <w:sz w:val="24"/>
          <w:szCs w:val="24"/>
        </w:rPr>
        <w:t xml:space="preserve"> </w:t>
      </w:r>
      <w:r w:rsidR="00FA3CEA" w:rsidRPr="006C3C89">
        <w:rPr>
          <w:rFonts w:ascii="Times New Roman" w:hAnsi="Times New Roman" w:cs="Times New Roman"/>
          <w:sz w:val="24"/>
          <w:szCs w:val="24"/>
        </w:rPr>
        <w:t xml:space="preserve">removed </w:t>
      </w:r>
      <w:r w:rsidRPr="006C3C89">
        <w:rPr>
          <w:rFonts w:ascii="Times New Roman" w:hAnsi="Times New Roman" w:cs="Times New Roman"/>
          <w:sz w:val="24"/>
          <w:szCs w:val="24"/>
        </w:rPr>
        <w:t>and naïve CD4</w:t>
      </w:r>
      <w:r w:rsidRPr="006C3C89">
        <w:rPr>
          <w:rFonts w:ascii="Times New Roman" w:hAnsi="Times New Roman" w:cs="Times New Roman"/>
          <w:sz w:val="24"/>
          <w:szCs w:val="24"/>
          <w:vertAlign w:val="superscript"/>
        </w:rPr>
        <w:t>+</w:t>
      </w:r>
      <w:r w:rsidRPr="006C3C89">
        <w:rPr>
          <w:rFonts w:ascii="Times New Roman" w:hAnsi="Times New Roman" w:cs="Times New Roman"/>
          <w:sz w:val="24"/>
          <w:szCs w:val="24"/>
        </w:rPr>
        <w:t xml:space="preserve"> T cells were added at a density of 5 × 10</w:t>
      </w:r>
      <w:r w:rsidRPr="006C3C89">
        <w:rPr>
          <w:rFonts w:ascii="Times New Roman" w:hAnsi="Times New Roman" w:cs="Times New Roman"/>
          <w:sz w:val="24"/>
          <w:szCs w:val="24"/>
          <w:vertAlign w:val="superscript"/>
        </w:rPr>
        <w:t>5</w:t>
      </w:r>
      <w:r w:rsidRPr="006C3C89">
        <w:rPr>
          <w:rFonts w:ascii="Times New Roman" w:hAnsi="Times New Roman" w:cs="Times New Roman"/>
          <w:sz w:val="24"/>
          <w:szCs w:val="24"/>
        </w:rPr>
        <w:t xml:space="preserve"> cells per well. After incubation overnight, cells were fixed with glutaraldehyde and dehydrated with ethanol and isopropanol, followed by SEM observation.</w:t>
      </w:r>
    </w:p>
    <w:p w14:paraId="29791E97" w14:textId="77777777" w:rsidR="00081764" w:rsidRPr="006C3C89" w:rsidRDefault="00081764" w:rsidP="00ED01D5">
      <w:pPr>
        <w:adjustRightInd w:val="0"/>
        <w:snapToGrid w:val="0"/>
        <w:spacing w:line="288" w:lineRule="auto"/>
        <w:jc w:val="left"/>
        <w:rPr>
          <w:rFonts w:ascii="Times New Roman" w:hAnsi="Times New Roman" w:cs="Times New Roman"/>
          <w:sz w:val="24"/>
          <w:szCs w:val="24"/>
        </w:rPr>
      </w:pPr>
    </w:p>
    <w:p w14:paraId="475EE263" w14:textId="6D08FC78" w:rsidR="00C0002E" w:rsidRPr="006C3C89" w:rsidRDefault="00081764"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 xml:space="preserve">Mitochondrial targeting by </w:t>
      </w:r>
      <w:r w:rsidR="00617246" w:rsidRPr="006C3C89">
        <w:rPr>
          <w:rFonts w:ascii="Times New Roman" w:hAnsi="Times New Roman" w:cs="Times New Roman"/>
          <w:b/>
          <w:sz w:val="24"/>
          <w:szCs w:val="24"/>
        </w:rPr>
        <w:t>T</w:t>
      </w:r>
      <w:r w:rsidRPr="006C3C89">
        <w:rPr>
          <w:rFonts w:ascii="Times New Roman" w:hAnsi="Times New Roman" w:cs="Times New Roman"/>
          <w:b/>
          <w:sz w:val="24"/>
          <w:szCs w:val="24"/>
        </w:rPr>
        <w:t>TPC</w:t>
      </w:r>
      <w:r w:rsidR="009971DA" w:rsidRPr="006C3C89">
        <w:rPr>
          <w:rFonts w:ascii="Times New Roman" w:hAnsi="Times New Roman" w:cs="Times New Roman"/>
          <w:b/>
          <w:sz w:val="24"/>
          <w:szCs w:val="24"/>
        </w:rPr>
        <w:t>N</w:t>
      </w:r>
      <w:r w:rsidRPr="006C3C89">
        <w:rPr>
          <w:rFonts w:ascii="Times New Roman" w:hAnsi="Times New Roman" w:cs="Times New Roman"/>
          <w:b/>
          <w:sz w:val="24"/>
          <w:szCs w:val="24"/>
        </w:rPr>
        <w:t xml:space="preserve"> in </w:t>
      </w:r>
      <w:r w:rsidR="00D61272" w:rsidRPr="006C3C89">
        <w:rPr>
          <w:rFonts w:ascii="Times New Roman" w:hAnsi="Times New Roman" w:cs="Times New Roman"/>
          <w:b/>
          <w:sz w:val="24"/>
          <w:szCs w:val="24"/>
        </w:rPr>
        <w:t>neutrophils</w:t>
      </w:r>
      <w:r w:rsidR="00C0002E" w:rsidRPr="006C3C89">
        <w:rPr>
          <w:rFonts w:ascii="Times New Roman" w:hAnsi="Times New Roman" w:cs="Times New Roman"/>
          <w:b/>
          <w:sz w:val="24"/>
          <w:szCs w:val="24"/>
        </w:rPr>
        <w:t xml:space="preserve"> and A549 cells</w:t>
      </w:r>
      <w:r w:rsidR="00AB654A" w:rsidRPr="006C3C89">
        <w:rPr>
          <w:rFonts w:ascii="Times New Roman" w:hAnsi="Times New Roman" w:cs="Times New Roman"/>
          <w:b/>
          <w:sz w:val="24"/>
          <w:szCs w:val="24"/>
        </w:rPr>
        <w:t xml:space="preserve">. </w:t>
      </w:r>
      <w:r w:rsidR="00A70222" w:rsidRPr="006C3C89">
        <w:rPr>
          <w:rFonts w:ascii="Times New Roman" w:hAnsi="Times New Roman" w:cs="Times New Roman"/>
          <w:sz w:val="24"/>
          <w:szCs w:val="24"/>
        </w:rPr>
        <w:t xml:space="preserve">Mouse peritoneal neutrophils </w:t>
      </w:r>
      <w:r w:rsidRPr="006C3C89">
        <w:rPr>
          <w:rFonts w:ascii="Times New Roman" w:hAnsi="Times New Roman" w:cs="Times New Roman"/>
          <w:sz w:val="24"/>
          <w:szCs w:val="24"/>
        </w:rPr>
        <w:t xml:space="preserve">were seeded </w:t>
      </w:r>
      <w:r w:rsidR="00C0002E" w:rsidRPr="006C3C89">
        <w:rPr>
          <w:rFonts w:ascii="Times New Roman" w:hAnsi="Times New Roman" w:cs="Times New Roman"/>
          <w:sz w:val="24"/>
          <w:szCs w:val="24"/>
        </w:rPr>
        <w:t>onto</w:t>
      </w:r>
      <w:r w:rsidRPr="006C3C89">
        <w:rPr>
          <w:rFonts w:ascii="Times New Roman" w:hAnsi="Times New Roman" w:cs="Times New Roman"/>
          <w:sz w:val="24"/>
          <w:szCs w:val="24"/>
        </w:rPr>
        <w:t xml:space="preserve"> </w:t>
      </w:r>
      <w:r w:rsidR="00C0002E" w:rsidRPr="006C3C89">
        <w:rPr>
          <w:rFonts w:ascii="Times New Roman" w:hAnsi="Times New Roman" w:cs="Times New Roman"/>
          <w:sz w:val="24"/>
          <w:szCs w:val="24"/>
        </w:rPr>
        <w:t xml:space="preserve">sterilized glass coverslips </w:t>
      </w:r>
      <w:r w:rsidRPr="006C3C89">
        <w:rPr>
          <w:rFonts w:ascii="Times New Roman" w:hAnsi="Times New Roman" w:cs="Times New Roman"/>
          <w:sz w:val="24"/>
          <w:szCs w:val="24"/>
        </w:rPr>
        <w:t xml:space="preserve">at a density of </w:t>
      </w:r>
      <w:r w:rsidR="00A70222" w:rsidRPr="006C3C89">
        <w:rPr>
          <w:rFonts w:ascii="Times New Roman" w:hAnsi="Times New Roman" w:cs="Times New Roman"/>
          <w:sz w:val="24"/>
          <w:szCs w:val="24"/>
        </w:rPr>
        <w:t>5</w:t>
      </w:r>
      <w:r w:rsidR="00617246" w:rsidRPr="006C3C89">
        <w:rPr>
          <w:rFonts w:ascii="Times New Roman" w:hAnsi="Times New Roman" w:cs="Times New Roman"/>
          <w:sz w:val="24"/>
          <w:szCs w:val="24"/>
        </w:rPr>
        <w:t xml:space="preserve"> </w:t>
      </w:r>
      <w:r w:rsidRPr="006C3C89">
        <w:rPr>
          <w:rFonts w:ascii="Times New Roman" w:hAnsi="Times New Roman" w:cs="Times New Roman"/>
          <w:sz w:val="24"/>
          <w:szCs w:val="24"/>
        </w:rPr>
        <w:t>×</w:t>
      </w:r>
      <w:r w:rsidR="00617246" w:rsidRPr="006C3C89">
        <w:rPr>
          <w:rFonts w:ascii="Times New Roman" w:hAnsi="Times New Roman" w:cs="Times New Roman"/>
          <w:sz w:val="24"/>
          <w:szCs w:val="24"/>
        </w:rPr>
        <w:t xml:space="preserve"> </w:t>
      </w:r>
      <w:r w:rsidRPr="006C3C89">
        <w:rPr>
          <w:rFonts w:ascii="Times New Roman" w:hAnsi="Times New Roman" w:cs="Times New Roman"/>
          <w:sz w:val="24"/>
          <w:szCs w:val="24"/>
        </w:rPr>
        <w:t>10</w:t>
      </w:r>
      <w:r w:rsidRPr="006C3C89">
        <w:rPr>
          <w:rFonts w:ascii="Times New Roman" w:hAnsi="Times New Roman" w:cs="Times New Roman"/>
          <w:sz w:val="24"/>
          <w:szCs w:val="24"/>
          <w:vertAlign w:val="superscript"/>
        </w:rPr>
        <w:t>5</w:t>
      </w:r>
      <w:r w:rsidR="001E3F2D" w:rsidRPr="006C3C89">
        <w:rPr>
          <w:rFonts w:ascii="Times New Roman" w:hAnsi="Times New Roman" w:cs="Times New Roman"/>
          <w:sz w:val="24"/>
          <w:szCs w:val="24"/>
        </w:rPr>
        <w:t xml:space="preserve"> c</w:t>
      </w:r>
      <w:r w:rsidR="00C3432D" w:rsidRPr="006C3C89">
        <w:rPr>
          <w:rFonts w:ascii="Times New Roman" w:hAnsi="Times New Roman" w:cs="Times New Roman"/>
          <w:sz w:val="24"/>
          <w:szCs w:val="24"/>
        </w:rPr>
        <w:t xml:space="preserve">ells </w:t>
      </w:r>
      <w:r w:rsidRPr="006C3C89">
        <w:rPr>
          <w:rFonts w:ascii="Times New Roman" w:hAnsi="Times New Roman" w:cs="Times New Roman"/>
          <w:sz w:val="24"/>
          <w:szCs w:val="24"/>
        </w:rPr>
        <w:t xml:space="preserve">per well. </w:t>
      </w:r>
      <w:r w:rsidR="00A70222" w:rsidRPr="006C3C89">
        <w:rPr>
          <w:rFonts w:ascii="Times New Roman" w:hAnsi="Times New Roman" w:cs="Times New Roman"/>
          <w:sz w:val="24"/>
          <w:szCs w:val="24"/>
        </w:rPr>
        <w:t>After incubation in DMEM for 20</w:t>
      </w:r>
      <w:r w:rsidR="001E3F2D" w:rsidRPr="006C3C89">
        <w:rPr>
          <w:rFonts w:ascii="Times New Roman" w:hAnsi="Times New Roman" w:cs="Times New Roman"/>
          <w:sz w:val="24"/>
          <w:szCs w:val="24"/>
        </w:rPr>
        <w:t xml:space="preserve"> </w:t>
      </w:r>
      <w:r w:rsidR="00A70222" w:rsidRPr="006C3C89">
        <w:rPr>
          <w:rFonts w:ascii="Times New Roman" w:hAnsi="Times New Roman" w:cs="Times New Roman"/>
          <w:sz w:val="24"/>
          <w:szCs w:val="24"/>
        </w:rPr>
        <w:t>min,</w:t>
      </w:r>
      <w:r w:rsidRPr="006C3C89">
        <w:rPr>
          <w:rFonts w:ascii="Times New Roman" w:hAnsi="Times New Roman" w:cs="Times New Roman"/>
          <w:sz w:val="24"/>
          <w:szCs w:val="24"/>
        </w:rPr>
        <w:t xml:space="preserve"> Cy5-</w:t>
      </w:r>
      <w:r w:rsidR="009971DA" w:rsidRPr="006C3C89">
        <w:rPr>
          <w:rFonts w:ascii="Times New Roman" w:hAnsi="Times New Roman" w:cs="Times New Roman"/>
          <w:sz w:val="24"/>
          <w:szCs w:val="24"/>
        </w:rPr>
        <w:t>conjugated</w:t>
      </w:r>
      <w:r w:rsidR="00617246" w:rsidRPr="006C3C89">
        <w:rPr>
          <w:rFonts w:ascii="Times New Roman" w:hAnsi="Times New Roman" w:cs="Times New Roman"/>
          <w:sz w:val="24"/>
          <w:szCs w:val="24"/>
        </w:rPr>
        <w:t xml:space="preserve"> </w:t>
      </w:r>
      <w:r w:rsidRPr="006C3C89">
        <w:rPr>
          <w:rFonts w:ascii="Times New Roman" w:hAnsi="Times New Roman" w:cs="Times New Roman"/>
          <w:sz w:val="24"/>
          <w:szCs w:val="24"/>
        </w:rPr>
        <w:t>T</w:t>
      </w:r>
      <w:r w:rsidR="00617246" w:rsidRPr="006C3C89">
        <w:rPr>
          <w:rFonts w:ascii="Times New Roman" w:hAnsi="Times New Roman" w:cs="Times New Roman"/>
          <w:sz w:val="24"/>
          <w:szCs w:val="24"/>
        </w:rPr>
        <w:t>T</w:t>
      </w:r>
      <w:r w:rsidRPr="006C3C89">
        <w:rPr>
          <w:rFonts w:ascii="Times New Roman" w:hAnsi="Times New Roman" w:cs="Times New Roman"/>
          <w:sz w:val="24"/>
          <w:szCs w:val="24"/>
        </w:rPr>
        <w:t>P</w:t>
      </w:r>
      <w:r w:rsidR="009971DA" w:rsidRPr="006C3C89">
        <w:rPr>
          <w:rFonts w:ascii="Times New Roman" w:hAnsi="Times New Roman" w:cs="Times New Roman"/>
          <w:sz w:val="24"/>
          <w:szCs w:val="24"/>
        </w:rPr>
        <w:t>CN</w:t>
      </w:r>
      <w:r w:rsidRPr="006C3C89">
        <w:rPr>
          <w:rFonts w:ascii="Times New Roman" w:hAnsi="Times New Roman" w:cs="Times New Roman"/>
          <w:sz w:val="24"/>
          <w:szCs w:val="24"/>
        </w:rPr>
        <w:t xml:space="preserve"> was added at 50</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μg/mL. After incubation for </w:t>
      </w:r>
      <w:r w:rsidR="00C0002E" w:rsidRPr="006C3C89">
        <w:rPr>
          <w:rFonts w:ascii="Times New Roman" w:hAnsi="Times New Roman" w:cs="Times New Roman"/>
          <w:sz w:val="24"/>
          <w:szCs w:val="24"/>
        </w:rPr>
        <w:t>1 h</w:t>
      </w:r>
      <w:r w:rsidRPr="006C3C89">
        <w:rPr>
          <w:rFonts w:ascii="Times New Roman" w:hAnsi="Times New Roman" w:cs="Times New Roman"/>
          <w:sz w:val="24"/>
          <w:szCs w:val="24"/>
        </w:rPr>
        <w:t>, 200</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nM MitoTracker Green was added.</w:t>
      </w:r>
      <w:r w:rsidR="00D320F4" w:rsidRPr="006C3C89">
        <w:rPr>
          <w:rFonts w:ascii="Times New Roman" w:hAnsi="Times New Roman" w:cs="Times New Roman"/>
          <w:sz w:val="24"/>
          <w:szCs w:val="24"/>
        </w:rPr>
        <w:t xml:space="preserve"> </w:t>
      </w:r>
      <w:r w:rsidR="00C3432D" w:rsidRPr="006C3C89">
        <w:rPr>
          <w:rFonts w:ascii="Times New Roman" w:hAnsi="Times New Roman" w:cs="Times New Roman"/>
          <w:sz w:val="24"/>
          <w:szCs w:val="24"/>
        </w:rPr>
        <w:t>After nuclei were stained with DAPI, CLSM observation was conducted for all cells.</w:t>
      </w:r>
      <w:r w:rsidR="00617246" w:rsidRPr="006C3C89">
        <w:rPr>
          <w:rFonts w:ascii="Times New Roman" w:hAnsi="Times New Roman" w:cs="Times New Roman"/>
          <w:sz w:val="24"/>
          <w:szCs w:val="24"/>
        </w:rPr>
        <w:t xml:space="preserve"> Following the similar procedures, mitochondrial targeting capability of T</w:t>
      </w:r>
      <w:r w:rsidR="009971DA" w:rsidRPr="006C3C89">
        <w:rPr>
          <w:rFonts w:ascii="Times New Roman" w:hAnsi="Times New Roman" w:cs="Times New Roman"/>
          <w:sz w:val="24"/>
          <w:szCs w:val="24"/>
        </w:rPr>
        <w:t>TPCN</w:t>
      </w:r>
      <w:r w:rsidR="00617246" w:rsidRPr="006C3C89">
        <w:rPr>
          <w:rFonts w:ascii="Times New Roman" w:hAnsi="Times New Roman" w:cs="Times New Roman"/>
          <w:sz w:val="24"/>
          <w:szCs w:val="24"/>
        </w:rPr>
        <w:t xml:space="preserve"> was examined in A549 cells</w:t>
      </w:r>
      <w:r w:rsidR="00C0002E" w:rsidRPr="006C3C89">
        <w:rPr>
          <w:rFonts w:ascii="Times New Roman" w:hAnsi="Times New Roman" w:cs="Times New Roman"/>
          <w:sz w:val="24"/>
          <w:szCs w:val="24"/>
        </w:rPr>
        <w:t>.</w:t>
      </w:r>
    </w:p>
    <w:p w14:paraId="2B7F2E4D" w14:textId="16316525" w:rsidR="00081764" w:rsidRPr="006C3C89" w:rsidRDefault="00081764" w:rsidP="00ED01D5">
      <w:pPr>
        <w:adjustRightInd w:val="0"/>
        <w:snapToGrid w:val="0"/>
        <w:spacing w:line="288" w:lineRule="auto"/>
        <w:jc w:val="left"/>
        <w:rPr>
          <w:rFonts w:ascii="Times New Roman" w:hAnsi="Times New Roman" w:cs="Times New Roman"/>
          <w:sz w:val="24"/>
          <w:szCs w:val="24"/>
        </w:rPr>
      </w:pPr>
    </w:p>
    <w:p w14:paraId="4B992B0B" w14:textId="504154DC" w:rsidR="007314E0" w:rsidRPr="006C3C89" w:rsidRDefault="007314E0" w:rsidP="00ED01D5">
      <w:pPr>
        <w:adjustRightInd w:val="0"/>
        <w:snapToGrid w:val="0"/>
        <w:spacing w:line="288" w:lineRule="auto"/>
        <w:jc w:val="left"/>
        <w:rPr>
          <w:rFonts w:ascii="Times New Roman" w:hAnsi="Times New Roman" w:cs="Times New Roman"/>
          <w:sz w:val="24"/>
          <w:szCs w:val="24"/>
        </w:rPr>
      </w:pPr>
      <w:r w:rsidRPr="00342F53">
        <w:rPr>
          <w:rFonts w:ascii="Times New Roman" w:hAnsi="Times New Roman" w:cs="Times New Roman"/>
          <w:b/>
          <w:i/>
          <w:sz w:val="24"/>
          <w:szCs w:val="24"/>
        </w:rPr>
        <w:t>In vitro</w:t>
      </w:r>
      <w:r w:rsidRPr="006C3C89">
        <w:rPr>
          <w:rFonts w:ascii="Times New Roman" w:hAnsi="Times New Roman" w:cs="Times New Roman"/>
          <w:b/>
          <w:sz w:val="24"/>
          <w:szCs w:val="24"/>
        </w:rPr>
        <w:t xml:space="preserve"> antioxidant effects of T</w:t>
      </w:r>
      <w:r w:rsidR="00617246" w:rsidRPr="006C3C89">
        <w:rPr>
          <w:rFonts w:ascii="Times New Roman" w:hAnsi="Times New Roman" w:cs="Times New Roman"/>
          <w:b/>
          <w:sz w:val="24"/>
          <w:szCs w:val="24"/>
        </w:rPr>
        <w:t>T</w:t>
      </w:r>
      <w:r w:rsidR="009971DA" w:rsidRPr="006C3C89">
        <w:rPr>
          <w:rFonts w:ascii="Times New Roman" w:hAnsi="Times New Roman" w:cs="Times New Roman"/>
          <w:b/>
          <w:sz w:val="24"/>
          <w:szCs w:val="24"/>
        </w:rPr>
        <w:t>PCN</w:t>
      </w:r>
      <w:r w:rsidRPr="006C3C89">
        <w:rPr>
          <w:rFonts w:ascii="Times New Roman" w:hAnsi="Times New Roman" w:cs="Times New Roman"/>
          <w:b/>
          <w:sz w:val="24"/>
          <w:szCs w:val="24"/>
        </w:rPr>
        <w:t xml:space="preserve"> in neutrophils</w:t>
      </w:r>
      <w:r w:rsidR="00AB654A" w:rsidRPr="006C3C89">
        <w:rPr>
          <w:rFonts w:ascii="Times New Roman" w:hAnsi="Times New Roman" w:cs="Times New Roman"/>
          <w:b/>
          <w:sz w:val="24"/>
          <w:szCs w:val="24"/>
        </w:rPr>
        <w:t xml:space="preserve">. </w:t>
      </w:r>
      <w:r w:rsidRPr="006C3C89">
        <w:rPr>
          <w:rFonts w:ascii="Times New Roman" w:hAnsi="Times New Roman" w:cs="Times New Roman"/>
          <w:sz w:val="24"/>
          <w:szCs w:val="24"/>
        </w:rPr>
        <w:t>Mouse peritoneal neutrophils were seeded into 12-well plates at 1</w:t>
      </w:r>
      <w:r w:rsidR="00617246" w:rsidRPr="006C3C89">
        <w:rPr>
          <w:rFonts w:ascii="Times New Roman" w:hAnsi="Times New Roman" w:cs="Times New Roman"/>
          <w:sz w:val="24"/>
          <w:szCs w:val="24"/>
        </w:rPr>
        <w:t xml:space="preserve"> </w:t>
      </w:r>
      <w:r w:rsidRPr="006C3C89">
        <w:rPr>
          <w:rFonts w:ascii="Times New Roman" w:hAnsi="Times New Roman" w:cs="Times New Roman"/>
          <w:sz w:val="24"/>
          <w:szCs w:val="24"/>
        </w:rPr>
        <w:t>×</w:t>
      </w:r>
      <w:r w:rsidR="00617246" w:rsidRPr="006C3C89">
        <w:rPr>
          <w:rFonts w:ascii="Times New Roman" w:hAnsi="Times New Roman" w:cs="Times New Roman"/>
          <w:sz w:val="24"/>
          <w:szCs w:val="24"/>
        </w:rPr>
        <w:t xml:space="preserve"> </w:t>
      </w:r>
      <w:r w:rsidRPr="006C3C89">
        <w:rPr>
          <w:rFonts w:ascii="Times New Roman" w:hAnsi="Times New Roman" w:cs="Times New Roman"/>
          <w:sz w:val="24"/>
          <w:szCs w:val="24"/>
        </w:rPr>
        <w:t>10</w:t>
      </w:r>
      <w:r w:rsidRPr="006C3C89">
        <w:rPr>
          <w:rFonts w:ascii="Times New Roman" w:hAnsi="Times New Roman" w:cs="Times New Roman"/>
          <w:sz w:val="24"/>
          <w:szCs w:val="24"/>
          <w:vertAlign w:val="superscript"/>
        </w:rPr>
        <w:t>6</w:t>
      </w:r>
      <w:r w:rsidRPr="006C3C89">
        <w:rPr>
          <w:rFonts w:ascii="Times New Roman" w:hAnsi="Times New Roman" w:cs="Times New Roman"/>
          <w:sz w:val="24"/>
          <w:szCs w:val="24"/>
        </w:rPr>
        <w:t xml:space="preserve"> cells per well. After incubation in DMEM for 20 min, </w:t>
      </w:r>
      <w:r w:rsidR="00617246" w:rsidRPr="006C3C89">
        <w:rPr>
          <w:rFonts w:ascii="Times New Roman" w:hAnsi="Times New Roman" w:cs="Times New Roman"/>
          <w:sz w:val="24"/>
          <w:szCs w:val="24"/>
        </w:rPr>
        <w:t>T</w:t>
      </w:r>
      <w:r w:rsidR="009971DA" w:rsidRPr="006C3C89">
        <w:rPr>
          <w:rFonts w:ascii="Times New Roman" w:hAnsi="Times New Roman" w:cs="Times New Roman"/>
          <w:sz w:val="24"/>
          <w:szCs w:val="24"/>
        </w:rPr>
        <w:t>TPCN</w:t>
      </w:r>
      <w:r w:rsidRPr="006C3C89">
        <w:rPr>
          <w:rFonts w:ascii="Times New Roman" w:hAnsi="Times New Roman" w:cs="Times New Roman"/>
          <w:sz w:val="24"/>
          <w:szCs w:val="24"/>
        </w:rPr>
        <w:t xml:space="preserve"> or T</w:t>
      </w:r>
      <w:r w:rsidR="009971DA" w:rsidRPr="006C3C89">
        <w:rPr>
          <w:rFonts w:ascii="Times New Roman" w:hAnsi="Times New Roman" w:cs="Times New Roman"/>
          <w:sz w:val="24"/>
          <w:szCs w:val="24"/>
        </w:rPr>
        <w:t>PCN</w:t>
      </w:r>
      <w:r w:rsidRPr="006C3C89">
        <w:rPr>
          <w:rFonts w:ascii="Times New Roman" w:hAnsi="Times New Roman" w:cs="Times New Roman"/>
          <w:sz w:val="24"/>
          <w:szCs w:val="24"/>
        </w:rPr>
        <w:t xml:space="preserve"> </w:t>
      </w:r>
      <w:r w:rsidR="00617246" w:rsidRPr="006C3C89">
        <w:rPr>
          <w:rFonts w:ascii="Times New Roman" w:hAnsi="Times New Roman" w:cs="Times New Roman"/>
          <w:sz w:val="24"/>
          <w:szCs w:val="24"/>
        </w:rPr>
        <w:t xml:space="preserve">was </w:t>
      </w:r>
      <w:r w:rsidRPr="006C3C89">
        <w:rPr>
          <w:rFonts w:ascii="Times New Roman" w:hAnsi="Times New Roman" w:cs="Times New Roman"/>
          <w:sz w:val="24"/>
          <w:szCs w:val="24"/>
        </w:rPr>
        <w:t>added at 25 μg/mL. After incubation for 1 h, cells were treated with PMA at 200</w:t>
      </w:r>
      <w:r w:rsidR="00415269" w:rsidRPr="006C3C89">
        <w:rPr>
          <w:rFonts w:ascii="Times New Roman" w:hAnsi="Times New Roman" w:cs="Times New Roman"/>
          <w:sz w:val="24"/>
          <w:szCs w:val="24"/>
        </w:rPr>
        <w:t xml:space="preserve"> </w:t>
      </w:r>
      <w:r w:rsidRPr="006C3C89">
        <w:rPr>
          <w:rFonts w:ascii="Times New Roman" w:hAnsi="Times New Roman" w:cs="Times New Roman"/>
          <w:sz w:val="24"/>
          <w:szCs w:val="24"/>
        </w:rPr>
        <w:t>ng per well. After 1 h, cells were stained with DCFH-DA and measured by flow cytometry.</w:t>
      </w:r>
      <w:r w:rsidR="001761A3" w:rsidRPr="006C3C89">
        <w:rPr>
          <w:rFonts w:ascii="Times New Roman" w:hAnsi="Times New Roman" w:cs="Times New Roman"/>
          <w:sz w:val="24"/>
          <w:szCs w:val="24"/>
        </w:rPr>
        <w:t xml:space="preserve"> After following </w:t>
      </w:r>
      <w:r w:rsidRPr="006C3C89">
        <w:rPr>
          <w:rFonts w:ascii="Times New Roman" w:hAnsi="Times New Roman" w:cs="Times New Roman"/>
          <w:sz w:val="24"/>
          <w:szCs w:val="24"/>
        </w:rPr>
        <w:t>the above</w:t>
      </w:r>
      <w:r w:rsidR="00850D23" w:rsidRPr="006C3C89">
        <w:rPr>
          <w:rFonts w:ascii="Times New Roman" w:hAnsi="Times New Roman" w:cs="Times New Roman"/>
          <w:sz w:val="24"/>
          <w:szCs w:val="24"/>
        </w:rPr>
        <w:t xml:space="preserve"> </w:t>
      </w:r>
      <w:r w:rsidRPr="006C3C89">
        <w:rPr>
          <w:rFonts w:ascii="Times New Roman" w:hAnsi="Times New Roman" w:cs="Times New Roman"/>
          <w:sz w:val="24"/>
          <w:szCs w:val="24"/>
        </w:rPr>
        <w:t>method</w:t>
      </w:r>
      <w:r w:rsidR="001761A3" w:rsidRPr="006C3C89">
        <w:rPr>
          <w:rFonts w:ascii="Times New Roman" w:hAnsi="Times New Roman" w:cs="Times New Roman"/>
          <w:sz w:val="24"/>
          <w:szCs w:val="24"/>
        </w:rPr>
        <w:t xml:space="preserve"> in a separate study</w:t>
      </w:r>
      <w:r w:rsidRPr="006C3C89">
        <w:rPr>
          <w:rFonts w:ascii="Times New Roman" w:hAnsi="Times New Roman" w:cs="Times New Roman"/>
          <w:sz w:val="24"/>
          <w:szCs w:val="24"/>
        </w:rPr>
        <w:t xml:space="preserve">, </w:t>
      </w:r>
      <w:r w:rsidR="001761A3" w:rsidRPr="006C3C89">
        <w:rPr>
          <w:rFonts w:ascii="Times New Roman" w:hAnsi="Times New Roman" w:cs="Times New Roman"/>
          <w:sz w:val="24"/>
          <w:szCs w:val="24"/>
        </w:rPr>
        <w:t xml:space="preserve">cells were </w:t>
      </w:r>
      <w:r w:rsidRPr="006C3C89">
        <w:rPr>
          <w:rFonts w:ascii="Times New Roman" w:hAnsi="Times New Roman" w:cs="Times New Roman"/>
          <w:sz w:val="24"/>
          <w:szCs w:val="24"/>
        </w:rPr>
        <w:t xml:space="preserve">stained </w:t>
      </w:r>
      <w:r w:rsidR="001761A3" w:rsidRPr="006C3C89">
        <w:rPr>
          <w:rFonts w:ascii="Times New Roman" w:hAnsi="Times New Roman" w:cs="Times New Roman"/>
          <w:sz w:val="24"/>
          <w:szCs w:val="24"/>
        </w:rPr>
        <w:t xml:space="preserve">with </w:t>
      </w:r>
      <w:r w:rsidRPr="006C3C89">
        <w:rPr>
          <w:rFonts w:ascii="Times New Roman" w:hAnsi="Times New Roman" w:cs="Times New Roman"/>
          <w:sz w:val="24"/>
          <w:szCs w:val="24"/>
        </w:rPr>
        <w:t>DCFH-DA</w:t>
      </w:r>
      <w:r w:rsidR="00D04874" w:rsidRPr="006C3C89">
        <w:rPr>
          <w:rFonts w:ascii="Times New Roman" w:hAnsi="Times New Roman" w:cs="Times New Roman"/>
          <w:sz w:val="24"/>
          <w:szCs w:val="24"/>
        </w:rPr>
        <w:t xml:space="preserve"> and </w:t>
      </w:r>
      <w:r w:rsidRPr="006C3C89">
        <w:rPr>
          <w:rFonts w:ascii="Times New Roman" w:hAnsi="Times New Roman" w:cs="Times New Roman"/>
          <w:sz w:val="24"/>
          <w:szCs w:val="24"/>
        </w:rPr>
        <w:t xml:space="preserve">DAPI, </w:t>
      </w:r>
      <w:r w:rsidR="001761A3" w:rsidRPr="006C3C89">
        <w:rPr>
          <w:rFonts w:ascii="Times New Roman" w:hAnsi="Times New Roman" w:cs="Times New Roman"/>
          <w:sz w:val="24"/>
          <w:szCs w:val="24"/>
        </w:rPr>
        <w:t xml:space="preserve">and then observed </w:t>
      </w:r>
      <w:r w:rsidRPr="006C3C89">
        <w:rPr>
          <w:rFonts w:ascii="Times New Roman" w:hAnsi="Times New Roman" w:cs="Times New Roman"/>
          <w:sz w:val="24"/>
          <w:szCs w:val="24"/>
        </w:rPr>
        <w:t>by CLSM.</w:t>
      </w:r>
    </w:p>
    <w:p w14:paraId="14579326" w14:textId="4B50EF5E" w:rsidR="00EE3E0D" w:rsidRPr="006C3C89" w:rsidRDefault="00EE3E0D"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For fluorescence microscopy observation of ROS generation in neutrophils, cells were seeded onto sterilized glass coverslips in 12-well plates at 5×10</w:t>
      </w:r>
      <w:r w:rsidRPr="006C3C89">
        <w:rPr>
          <w:rFonts w:ascii="Times New Roman" w:hAnsi="Times New Roman" w:cs="Times New Roman"/>
          <w:sz w:val="24"/>
          <w:szCs w:val="24"/>
          <w:vertAlign w:val="superscript"/>
        </w:rPr>
        <w:t>5</w:t>
      </w:r>
      <w:r w:rsidRPr="006C3C89">
        <w:rPr>
          <w:rFonts w:ascii="Times New Roman" w:hAnsi="Times New Roman" w:cs="Times New Roman"/>
          <w:sz w:val="24"/>
          <w:szCs w:val="24"/>
        </w:rPr>
        <w:t xml:space="preserve"> cells per well. After different treatments as mentioned above, ROS were stained with DCFH-DA. Then cells were washed with PBS, fixed with 4% paraformaldehyde, and stained with DAPI, followed by CLSM observation.</w:t>
      </w:r>
    </w:p>
    <w:p w14:paraId="0002055A" w14:textId="77777777" w:rsidR="007314E0" w:rsidRPr="006C3C89" w:rsidRDefault="007314E0" w:rsidP="00ED01D5">
      <w:pPr>
        <w:adjustRightInd w:val="0"/>
        <w:snapToGrid w:val="0"/>
        <w:spacing w:line="288" w:lineRule="auto"/>
        <w:jc w:val="left"/>
        <w:rPr>
          <w:rFonts w:ascii="Times New Roman" w:hAnsi="Times New Roman" w:cs="Times New Roman"/>
          <w:sz w:val="24"/>
          <w:szCs w:val="24"/>
        </w:rPr>
      </w:pPr>
    </w:p>
    <w:p w14:paraId="6C88B4E4" w14:textId="325A890E" w:rsidR="00FB3026" w:rsidRPr="006C3C89" w:rsidRDefault="009C6E20"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P</w:t>
      </w:r>
      <w:r w:rsidR="00FB3026" w:rsidRPr="006C3C89">
        <w:rPr>
          <w:rFonts w:ascii="Times New Roman" w:hAnsi="Times New Roman" w:cs="Times New Roman"/>
          <w:b/>
          <w:sz w:val="24"/>
          <w:szCs w:val="24"/>
        </w:rPr>
        <w:t xml:space="preserve">ulmonary targeting of </w:t>
      </w:r>
      <w:r w:rsidR="00CA5938" w:rsidRPr="006C3C89">
        <w:rPr>
          <w:rFonts w:ascii="Times New Roman" w:hAnsi="Times New Roman" w:cs="Times New Roman"/>
          <w:b/>
          <w:sz w:val="24"/>
          <w:szCs w:val="24"/>
        </w:rPr>
        <w:t xml:space="preserve">nanoparticles </w:t>
      </w:r>
      <w:r w:rsidR="00EE5419" w:rsidRPr="006C3C89">
        <w:rPr>
          <w:rFonts w:ascii="Times New Roman" w:hAnsi="Times New Roman" w:cs="Times New Roman"/>
          <w:b/>
          <w:sz w:val="24"/>
          <w:szCs w:val="24"/>
        </w:rPr>
        <w:t xml:space="preserve">after </w:t>
      </w:r>
      <w:r w:rsidR="00FB3026" w:rsidRPr="006C3C89">
        <w:rPr>
          <w:rFonts w:ascii="Times New Roman" w:hAnsi="Times New Roman" w:cs="Times New Roman"/>
          <w:b/>
          <w:sz w:val="24"/>
          <w:szCs w:val="24"/>
        </w:rPr>
        <w:t xml:space="preserve">intravenous injection </w:t>
      </w:r>
      <w:r w:rsidR="00CA5938" w:rsidRPr="006C3C89">
        <w:rPr>
          <w:rFonts w:ascii="Times New Roman" w:hAnsi="Times New Roman" w:cs="Times New Roman"/>
          <w:b/>
          <w:sz w:val="24"/>
          <w:szCs w:val="24"/>
        </w:rPr>
        <w:t xml:space="preserve">or aerosol inhalation </w:t>
      </w:r>
      <w:r w:rsidR="00FB3026" w:rsidRPr="006C3C89">
        <w:rPr>
          <w:rFonts w:ascii="Times New Roman" w:hAnsi="Times New Roman" w:cs="Times New Roman"/>
          <w:b/>
          <w:sz w:val="24"/>
          <w:szCs w:val="24"/>
        </w:rPr>
        <w:t xml:space="preserve">in </w:t>
      </w:r>
      <w:r w:rsidR="00052CF3" w:rsidRPr="006C3C89">
        <w:rPr>
          <w:rFonts w:ascii="Times New Roman" w:hAnsi="Times New Roman" w:cs="Times New Roman"/>
          <w:b/>
          <w:sz w:val="24"/>
          <w:szCs w:val="24"/>
        </w:rPr>
        <w:t xml:space="preserve">mice with neutrophilic </w:t>
      </w:r>
      <w:r w:rsidR="00FB3026" w:rsidRPr="006C3C89">
        <w:rPr>
          <w:rFonts w:ascii="Times New Roman" w:hAnsi="Times New Roman" w:cs="Times New Roman"/>
          <w:b/>
          <w:sz w:val="24"/>
          <w:szCs w:val="24"/>
        </w:rPr>
        <w:t>asthma</w:t>
      </w:r>
      <w:r w:rsidR="00AB654A" w:rsidRPr="006C3C89">
        <w:rPr>
          <w:rFonts w:ascii="Times New Roman" w:hAnsi="Times New Roman" w:cs="Times New Roman"/>
          <w:b/>
          <w:sz w:val="24"/>
          <w:szCs w:val="24"/>
        </w:rPr>
        <w:t xml:space="preserve">. </w:t>
      </w:r>
      <w:r w:rsidR="00A6579D" w:rsidRPr="006C3C89">
        <w:rPr>
          <w:rFonts w:ascii="Times New Roman" w:hAnsi="Times New Roman" w:cs="Times New Roman"/>
          <w:sz w:val="24"/>
          <w:szCs w:val="24"/>
        </w:rPr>
        <w:t xml:space="preserve">To induce </w:t>
      </w:r>
      <w:r w:rsidR="00E05132" w:rsidRPr="006C3C89">
        <w:rPr>
          <w:rFonts w:ascii="Times New Roman" w:hAnsi="Times New Roman" w:cs="Times New Roman"/>
          <w:sz w:val="24"/>
          <w:szCs w:val="24"/>
        </w:rPr>
        <w:t xml:space="preserve">neutrophilic </w:t>
      </w:r>
      <w:r w:rsidR="00A6579D" w:rsidRPr="006C3C89">
        <w:rPr>
          <w:rFonts w:ascii="Times New Roman" w:hAnsi="Times New Roman" w:cs="Times New Roman"/>
          <w:sz w:val="24"/>
          <w:szCs w:val="24"/>
        </w:rPr>
        <w:t>asthma, BALB/</w:t>
      </w:r>
      <w:r w:rsidR="00BD78B5" w:rsidRPr="006C3C89">
        <w:rPr>
          <w:rFonts w:ascii="Times New Roman" w:hAnsi="Times New Roman" w:cs="Times New Roman"/>
          <w:sz w:val="24"/>
          <w:szCs w:val="24"/>
        </w:rPr>
        <w:t>C</w:t>
      </w:r>
      <w:r w:rsidR="00A6579D" w:rsidRPr="006C3C89">
        <w:rPr>
          <w:rFonts w:ascii="Times New Roman" w:hAnsi="Times New Roman" w:cs="Times New Roman"/>
          <w:sz w:val="24"/>
          <w:szCs w:val="24"/>
        </w:rPr>
        <w:t xml:space="preserve"> mice were sensitized </w:t>
      </w:r>
      <w:r w:rsidR="00E05132" w:rsidRPr="006C3C89">
        <w:rPr>
          <w:rFonts w:ascii="Times New Roman" w:hAnsi="Times New Roman" w:cs="Times New Roman"/>
          <w:sz w:val="24"/>
          <w:szCs w:val="24"/>
        </w:rPr>
        <w:t xml:space="preserve">by </w:t>
      </w:r>
      <w:r w:rsidR="00A6579D" w:rsidRPr="006C3C89">
        <w:rPr>
          <w:rFonts w:ascii="Times New Roman" w:hAnsi="Times New Roman" w:cs="Times New Roman"/>
          <w:sz w:val="24"/>
          <w:szCs w:val="24"/>
        </w:rPr>
        <w:t>i.p.</w:t>
      </w:r>
      <w:r w:rsidR="00E05132" w:rsidRPr="006C3C89">
        <w:rPr>
          <w:rFonts w:ascii="Times New Roman" w:hAnsi="Times New Roman" w:cs="Times New Roman"/>
          <w:sz w:val="24"/>
          <w:szCs w:val="24"/>
        </w:rPr>
        <w:t xml:space="preserve"> injection</w:t>
      </w:r>
      <w:r w:rsidR="00A6579D" w:rsidRPr="006C3C89">
        <w:rPr>
          <w:rFonts w:ascii="Times New Roman" w:hAnsi="Times New Roman" w:cs="Times New Roman"/>
          <w:sz w:val="24"/>
          <w:szCs w:val="24"/>
        </w:rPr>
        <w:t xml:space="preserve"> with 50</w:t>
      </w:r>
      <w:r w:rsidR="001E3F2D" w:rsidRPr="006C3C89">
        <w:rPr>
          <w:rFonts w:ascii="Times New Roman" w:hAnsi="Times New Roman" w:cs="Times New Roman"/>
          <w:sz w:val="24"/>
          <w:szCs w:val="24"/>
        </w:rPr>
        <w:t xml:space="preserve"> </w:t>
      </w:r>
      <w:r w:rsidR="00165F30" w:rsidRPr="006C3C89">
        <w:rPr>
          <w:rFonts w:ascii="Times New Roman" w:hAnsi="Times New Roman" w:cs="Times New Roman"/>
          <w:sz w:val="24"/>
          <w:szCs w:val="24"/>
        </w:rPr>
        <w:t>μg</w:t>
      </w:r>
      <w:r w:rsidR="00A6579D" w:rsidRPr="006C3C89">
        <w:rPr>
          <w:rFonts w:ascii="Times New Roman" w:hAnsi="Times New Roman" w:cs="Times New Roman"/>
          <w:sz w:val="24"/>
          <w:szCs w:val="24"/>
        </w:rPr>
        <w:t xml:space="preserve"> OVA emulsified </w:t>
      </w:r>
      <w:r w:rsidR="00E05132" w:rsidRPr="006C3C89">
        <w:rPr>
          <w:rFonts w:ascii="Times New Roman" w:hAnsi="Times New Roman" w:cs="Times New Roman"/>
          <w:sz w:val="24"/>
          <w:szCs w:val="24"/>
        </w:rPr>
        <w:t xml:space="preserve">with </w:t>
      </w:r>
      <w:r w:rsidR="00A6579D" w:rsidRPr="006C3C89">
        <w:rPr>
          <w:rFonts w:ascii="Times New Roman" w:hAnsi="Times New Roman" w:cs="Times New Roman"/>
          <w:sz w:val="24"/>
          <w:szCs w:val="24"/>
        </w:rPr>
        <w:t xml:space="preserve">2 mg </w:t>
      </w:r>
      <w:r w:rsidR="00AD4CB6" w:rsidRPr="006C3C89">
        <w:rPr>
          <w:rFonts w:ascii="Times New Roman" w:hAnsi="Times New Roman" w:cs="Times New Roman"/>
          <w:sz w:val="24"/>
          <w:szCs w:val="24"/>
        </w:rPr>
        <w:t xml:space="preserve">dried </w:t>
      </w:r>
      <w:r w:rsidR="00A6579D" w:rsidRPr="006C3C89">
        <w:rPr>
          <w:rFonts w:ascii="Times New Roman" w:hAnsi="Times New Roman" w:cs="Times New Roman"/>
          <w:sz w:val="24"/>
          <w:szCs w:val="24"/>
        </w:rPr>
        <w:t>Al(OH)</w:t>
      </w:r>
      <w:r w:rsidR="00A6579D" w:rsidRPr="006C3C89">
        <w:rPr>
          <w:rFonts w:ascii="Times New Roman" w:hAnsi="Times New Roman" w:cs="Times New Roman"/>
          <w:sz w:val="24"/>
          <w:szCs w:val="24"/>
          <w:vertAlign w:val="subscript"/>
        </w:rPr>
        <w:t>3</w:t>
      </w:r>
      <w:r w:rsidR="001761A3" w:rsidRPr="006C3C89">
        <w:rPr>
          <w:rFonts w:ascii="Times New Roman" w:hAnsi="Times New Roman" w:cs="Times New Roman"/>
          <w:sz w:val="24"/>
          <w:szCs w:val="24"/>
        </w:rPr>
        <w:t xml:space="preserve"> g</w:t>
      </w:r>
      <w:r w:rsidR="00A6579D" w:rsidRPr="006C3C89">
        <w:rPr>
          <w:rFonts w:ascii="Times New Roman" w:hAnsi="Times New Roman" w:cs="Times New Roman"/>
          <w:sz w:val="24"/>
          <w:szCs w:val="24"/>
        </w:rPr>
        <w:t xml:space="preserve">el in </w:t>
      </w:r>
      <w:r w:rsidR="00165F30" w:rsidRPr="006C3C89">
        <w:rPr>
          <w:rFonts w:ascii="Times New Roman" w:hAnsi="Times New Roman" w:cs="Times New Roman"/>
          <w:sz w:val="24"/>
          <w:szCs w:val="24"/>
        </w:rPr>
        <w:t>100</w:t>
      </w:r>
      <w:r w:rsidR="00125E4A" w:rsidRPr="006C3C89">
        <w:rPr>
          <w:rFonts w:ascii="Times New Roman" w:hAnsi="Times New Roman" w:cs="Times New Roman"/>
          <w:sz w:val="24"/>
          <w:szCs w:val="24"/>
        </w:rPr>
        <w:t xml:space="preserve"> </w:t>
      </w:r>
      <w:r w:rsidR="00165F30" w:rsidRPr="006C3C89">
        <w:rPr>
          <w:rFonts w:ascii="Times New Roman" w:hAnsi="Times New Roman" w:cs="Times New Roman"/>
          <w:sz w:val="24"/>
          <w:szCs w:val="24"/>
        </w:rPr>
        <w:t>μ</w:t>
      </w:r>
      <w:r w:rsidR="00AD4CB6" w:rsidRPr="006C3C89">
        <w:rPr>
          <w:rFonts w:ascii="Times New Roman" w:hAnsi="Times New Roman" w:cs="Times New Roman"/>
          <w:sz w:val="24"/>
          <w:szCs w:val="24"/>
        </w:rPr>
        <w:t>L</w:t>
      </w:r>
      <w:r w:rsidR="00A6579D" w:rsidRPr="006C3C89">
        <w:rPr>
          <w:rFonts w:ascii="Times New Roman" w:hAnsi="Times New Roman" w:cs="Times New Roman"/>
          <w:sz w:val="24"/>
          <w:szCs w:val="24"/>
        </w:rPr>
        <w:t xml:space="preserve"> of sterilized saline</w:t>
      </w:r>
      <w:r w:rsidR="00AD4CB6" w:rsidRPr="006C3C89">
        <w:rPr>
          <w:rFonts w:ascii="Times New Roman" w:hAnsi="Times New Roman" w:cs="Times New Roman"/>
          <w:sz w:val="24"/>
          <w:szCs w:val="24"/>
        </w:rPr>
        <w:t xml:space="preserve">, followed by </w:t>
      </w:r>
      <w:r w:rsidR="00A6579D" w:rsidRPr="006C3C89">
        <w:rPr>
          <w:rFonts w:ascii="Times New Roman" w:hAnsi="Times New Roman" w:cs="Times New Roman"/>
          <w:sz w:val="24"/>
          <w:szCs w:val="24"/>
        </w:rPr>
        <w:t>intranasal</w:t>
      </w:r>
      <w:r w:rsidR="00D81FCC"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 xml:space="preserve">(i.n.) </w:t>
      </w:r>
      <w:r w:rsidR="00165F30" w:rsidRPr="006C3C89">
        <w:rPr>
          <w:rFonts w:ascii="Times New Roman" w:hAnsi="Times New Roman" w:cs="Times New Roman"/>
          <w:sz w:val="24"/>
          <w:szCs w:val="24"/>
        </w:rPr>
        <w:t>instill</w:t>
      </w:r>
      <w:r w:rsidR="00AD4CB6" w:rsidRPr="006C3C89">
        <w:rPr>
          <w:rFonts w:ascii="Times New Roman" w:hAnsi="Times New Roman" w:cs="Times New Roman"/>
          <w:sz w:val="24"/>
          <w:szCs w:val="24"/>
        </w:rPr>
        <w:t xml:space="preserve">ation </w:t>
      </w:r>
      <w:r w:rsidR="00165F30" w:rsidRPr="006C3C89">
        <w:rPr>
          <w:rFonts w:ascii="Times New Roman" w:hAnsi="Times New Roman" w:cs="Times New Roman"/>
          <w:sz w:val="24"/>
          <w:szCs w:val="24"/>
        </w:rPr>
        <w:t>with 100</w:t>
      </w:r>
      <w:r w:rsidR="001E3F2D"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 xml:space="preserve">μg OVA </w:t>
      </w:r>
      <w:r w:rsidR="00AD4CB6" w:rsidRPr="006C3C89">
        <w:rPr>
          <w:rFonts w:ascii="Times New Roman" w:hAnsi="Times New Roman" w:cs="Times New Roman"/>
          <w:sz w:val="24"/>
          <w:szCs w:val="24"/>
        </w:rPr>
        <w:t xml:space="preserve">and </w:t>
      </w:r>
      <w:r w:rsidR="00A6579D" w:rsidRPr="006C3C89">
        <w:rPr>
          <w:rFonts w:ascii="Times New Roman" w:hAnsi="Times New Roman" w:cs="Times New Roman"/>
          <w:sz w:val="24"/>
          <w:szCs w:val="24"/>
        </w:rPr>
        <w:t>10</w:t>
      </w:r>
      <w:r w:rsidR="001E3F2D"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μg LPS in 50</w:t>
      </w:r>
      <w:r w:rsidR="001E3F2D"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μ</w:t>
      </w:r>
      <w:r w:rsidR="00AD4CB6" w:rsidRPr="006C3C89">
        <w:rPr>
          <w:rFonts w:ascii="Times New Roman" w:hAnsi="Times New Roman" w:cs="Times New Roman"/>
          <w:sz w:val="24"/>
          <w:szCs w:val="24"/>
        </w:rPr>
        <w:t>L</w:t>
      </w:r>
      <w:r w:rsidR="00A6579D" w:rsidRPr="006C3C89">
        <w:rPr>
          <w:rFonts w:ascii="Times New Roman" w:hAnsi="Times New Roman" w:cs="Times New Roman"/>
          <w:sz w:val="24"/>
          <w:szCs w:val="24"/>
        </w:rPr>
        <w:t xml:space="preserve"> of saline on days 1 and 7, </w:t>
      </w:r>
      <w:r w:rsidR="00AD4CB6" w:rsidRPr="006C3C89">
        <w:rPr>
          <w:rFonts w:ascii="Times New Roman" w:hAnsi="Times New Roman" w:cs="Times New Roman"/>
          <w:sz w:val="24"/>
          <w:szCs w:val="24"/>
        </w:rPr>
        <w:t xml:space="preserve">according to </w:t>
      </w:r>
      <w:r w:rsidR="00A6579D" w:rsidRPr="006C3C89">
        <w:rPr>
          <w:rFonts w:ascii="Times New Roman" w:hAnsi="Times New Roman" w:cs="Times New Roman"/>
          <w:sz w:val="24"/>
          <w:szCs w:val="24"/>
        </w:rPr>
        <w:t>previous</w:t>
      </w:r>
      <w:r w:rsidR="00AD4CB6" w:rsidRPr="006C3C89">
        <w:rPr>
          <w:rFonts w:ascii="Times New Roman" w:hAnsi="Times New Roman" w:cs="Times New Roman"/>
          <w:sz w:val="24"/>
          <w:szCs w:val="24"/>
        </w:rPr>
        <w:t xml:space="preserve">ly </w:t>
      </w:r>
      <w:r w:rsidR="00A6579D" w:rsidRPr="006C3C89">
        <w:rPr>
          <w:rFonts w:ascii="Times New Roman" w:hAnsi="Times New Roman" w:cs="Times New Roman"/>
          <w:sz w:val="24"/>
          <w:szCs w:val="24"/>
        </w:rPr>
        <w:t xml:space="preserve">reported </w:t>
      </w:r>
      <w:r w:rsidR="00AD4CB6" w:rsidRPr="006C3C89">
        <w:rPr>
          <w:rFonts w:ascii="Times New Roman" w:hAnsi="Times New Roman" w:cs="Times New Roman"/>
          <w:sz w:val="24"/>
          <w:szCs w:val="24"/>
        </w:rPr>
        <w:t xml:space="preserve">methods </w:t>
      </w:r>
      <w:r w:rsidR="00A6579D" w:rsidRPr="006C3C89">
        <w:rPr>
          <w:rFonts w:ascii="Times New Roman" w:hAnsi="Times New Roman" w:cs="Times New Roman"/>
          <w:sz w:val="24"/>
          <w:szCs w:val="24"/>
        </w:rPr>
        <w:t>with slight modifications.</w:t>
      </w:r>
      <w:hyperlink w:anchor="_ENREF_8" w:tooltip="Zhao, 2017 #132" w:history="1">
        <w:r w:rsidR="00B231CE" w:rsidRPr="006C3C89">
          <w:rPr>
            <w:rFonts w:ascii="Times New Roman" w:hAnsi="Times New Roman" w:cs="Times New Roman"/>
            <w:sz w:val="24"/>
            <w:szCs w:val="24"/>
          </w:rPr>
          <w:fldChar w:fldCharType="begin">
            <w:fldData xml:space="preserve">PEVuZE5vdGU+PENpdGU+PEF1dGhvcj5aaGFvPC9BdXRob3I+PFllYXI+MjAxNzwvWWVhcj48UmVj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</w:fldData>
          </w:fldChar>
        </w:r>
        <w:r w:rsidR="00B231CE" w:rsidRPr="006C3C89">
          <w:rPr>
            <w:rFonts w:ascii="Times New Roman" w:hAnsi="Times New Roman" w:cs="Times New Roman"/>
            <w:sz w:val="24"/>
            <w:szCs w:val="24"/>
          </w:rPr>
          <w:instrText xml:space="preserve"> ADDIN EN.CITE </w:instrText>
        </w:r>
        <w:r w:rsidR="00B231CE" w:rsidRPr="006C3C89">
          <w:rPr>
            <w:rFonts w:ascii="Times New Roman" w:hAnsi="Times New Roman" w:cs="Times New Roman"/>
            <w:sz w:val="24"/>
            <w:szCs w:val="24"/>
          </w:rPr>
          <w:fldChar w:fldCharType="begin">
            <w:fldData xml:space="preserve">PEVuZE5vdGU+PENpdGU+PEF1dGhvcj5aaGFvPC9BdXRob3I+PFllYXI+MjAxNzwvWWVhcj48UmVj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</w:fldData>
          </w:fldChar>
        </w:r>
        <w:r w:rsidR="00B231CE" w:rsidRPr="006C3C89">
          <w:rPr>
            <w:rFonts w:ascii="Times New Roman" w:hAnsi="Times New Roman" w:cs="Times New Roman"/>
            <w:sz w:val="24"/>
            <w:szCs w:val="24"/>
          </w:rPr>
          <w:instrText xml:space="preserve"> ADDIN EN.CITE.DATA </w:instrText>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end"/>
        </w:r>
        <w:r w:rsidR="00B231CE" w:rsidRPr="006C3C89">
          <w:rPr>
            <w:rFonts w:ascii="Times New Roman" w:hAnsi="Times New Roman" w:cs="Times New Roman"/>
            <w:sz w:val="24"/>
            <w:szCs w:val="24"/>
          </w:rPr>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8</w:t>
        </w:r>
        <w:r w:rsidR="00B231CE" w:rsidRPr="006C3C89">
          <w:rPr>
            <w:rFonts w:ascii="Times New Roman" w:hAnsi="Times New Roman" w:cs="Times New Roman"/>
            <w:sz w:val="24"/>
            <w:szCs w:val="24"/>
          </w:rPr>
          <w:fldChar w:fldCharType="end"/>
        </w:r>
      </w:hyperlink>
      <w:r w:rsidR="00EE3E0D"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On days 14 to 18, mice were consecutively</w:t>
      </w:r>
      <w:r w:rsidR="00D320F4"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challenged with 10</w:t>
      </w:r>
      <w:r w:rsidR="00415269" w:rsidRPr="006C3C89">
        <w:rPr>
          <w:rFonts w:ascii="Times New Roman" w:hAnsi="Times New Roman" w:cs="Times New Roman"/>
          <w:sz w:val="24"/>
          <w:szCs w:val="24"/>
        </w:rPr>
        <w:t xml:space="preserve"> </w:t>
      </w:r>
      <w:r w:rsidR="00165F30" w:rsidRPr="006C3C89">
        <w:rPr>
          <w:rFonts w:ascii="Times New Roman" w:hAnsi="Times New Roman" w:cs="Times New Roman"/>
          <w:sz w:val="24"/>
          <w:szCs w:val="24"/>
        </w:rPr>
        <w:t>m</w:t>
      </w:r>
      <w:r w:rsidR="00AD4CB6" w:rsidRPr="006C3C89">
        <w:rPr>
          <w:rFonts w:ascii="Times New Roman" w:hAnsi="Times New Roman" w:cs="Times New Roman"/>
          <w:sz w:val="24"/>
          <w:szCs w:val="24"/>
        </w:rPr>
        <w:t>L</w:t>
      </w:r>
      <w:r w:rsidR="00D320F4" w:rsidRPr="006C3C89">
        <w:rPr>
          <w:rFonts w:ascii="Times New Roman" w:hAnsi="Times New Roman" w:cs="Times New Roman"/>
          <w:sz w:val="24"/>
          <w:szCs w:val="24"/>
        </w:rPr>
        <w:t xml:space="preserve"> </w:t>
      </w:r>
      <w:r w:rsidR="00AD4CB6" w:rsidRPr="006C3C89">
        <w:rPr>
          <w:rFonts w:ascii="Times New Roman" w:hAnsi="Times New Roman" w:cs="Times New Roman"/>
          <w:sz w:val="24"/>
          <w:szCs w:val="24"/>
        </w:rPr>
        <w:t xml:space="preserve">of </w:t>
      </w:r>
      <w:r w:rsidR="00A6579D" w:rsidRPr="006C3C89">
        <w:rPr>
          <w:rFonts w:ascii="Times New Roman" w:hAnsi="Times New Roman" w:cs="Times New Roman"/>
          <w:sz w:val="24"/>
          <w:szCs w:val="24"/>
        </w:rPr>
        <w:t xml:space="preserve">aerosolized 1% OVA in saline. </w:t>
      </w:r>
      <w:r w:rsidR="00AD4CB6" w:rsidRPr="006C3C89">
        <w:rPr>
          <w:rFonts w:ascii="Times New Roman" w:hAnsi="Times New Roman" w:cs="Times New Roman"/>
          <w:sz w:val="24"/>
          <w:szCs w:val="24"/>
        </w:rPr>
        <w:t>At e</w:t>
      </w:r>
      <w:r w:rsidR="00A6579D" w:rsidRPr="006C3C89">
        <w:rPr>
          <w:rFonts w:ascii="Times New Roman" w:hAnsi="Times New Roman" w:cs="Times New Roman"/>
          <w:sz w:val="24"/>
          <w:szCs w:val="24"/>
        </w:rPr>
        <w:t>ach time</w:t>
      </w:r>
      <w:r w:rsidR="001761A3" w:rsidRPr="006C3C89">
        <w:rPr>
          <w:rFonts w:ascii="Times New Roman" w:hAnsi="Times New Roman" w:cs="Times New Roman"/>
          <w:sz w:val="24"/>
          <w:szCs w:val="24"/>
        </w:rPr>
        <w:t xml:space="preserve"> point</w:t>
      </w:r>
      <w:r w:rsidR="00AD4CB6" w:rsidRPr="006C3C89">
        <w:rPr>
          <w:rFonts w:ascii="Times New Roman" w:hAnsi="Times New Roman" w:cs="Times New Roman"/>
          <w:sz w:val="24"/>
          <w:szCs w:val="24"/>
        </w:rPr>
        <w:t>,</w:t>
      </w:r>
      <w:r w:rsidR="00A6579D" w:rsidRPr="006C3C89">
        <w:rPr>
          <w:rFonts w:ascii="Times New Roman" w:hAnsi="Times New Roman" w:cs="Times New Roman"/>
          <w:sz w:val="24"/>
          <w:szCs w:val="24"/>
        </w:rPr>
        <w:t xml:space="preserve"> approximately 45 min of aerosol</w:t>
      </w:r>
      <w:r w:rsidR="00D320F4"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exposure was conducted with an air</w:t>
      </w:r>
      <w:r w:rsidR="00D9507A" w:rsidRPr="006C3C89">
        <w:rPr>
          <w:rFonts w:ascii="Times New Roman" w:hAnsi="Times New Roman" w:cs="Times New Roman"/>
          <w:sz w:val="24"/>
          <w:szCs w:val="24"/>
        </w:rPr>
        <w:t>-</w:t>
      </w:r>
      <w:r w:rsidR="00A6579D" w:rsidRPr="006C3C89">
        <w:rPr>
          <w:rFonts w:ascii="Times New Roman" w:hAnsi="Times New Roman" w:cs="Times New Roman"/>
          <w:sz w:val="24"/>
          <w:szCs w:val="24"/>
        </w:rPr>
        <w:t>compressing nebulizer (Jiangsu Shuangsheng Medical Appliances Co., Ltd, China).</w:t>
      </w:r>
      <w:r w:rsidR="00D320F4" w:rsidRPr="006C3C89">
        <w:rPr>
          <w:rFonts w:ascii="Times New Roman" w:hAnsi="Times New Roman" w:cs="Times New Roman"/>
          <w:sz w:val="24"/>
          <w:szCs w:val="24"/>
        </w:rPr>
        <w:t xml:space="preserve"> </w:t>
      </w:r>
      <w:r w:rsidR="00DB24EA" w:rsidRPr="006C3C89">
        <w:rPr>
          <w:rFonts w:ascii="Times New Roman" w:hAnsi="Times New Roman" w:cs="Times New Roman"/>
          <w:sz w:val="24"/>
          <w:szCs w:val="24"/>
        </w:rPr>
        <w:t xml:space="preserve">Before </w:t>
      </w:r>
      <w:r w:rsidR="00A6579D" w:rsidRPr="006C3C89">
        <w:rPr>
          <w:rFonts w:ascii="Times New Roman" w:hAnsi="Times New Roman" w:cs="Times New Roman"/>
          <w:sz w:val="24"/>
          <w:szCs w:val="24"/>
        </w:rPr>
        <w:t>the last challenge on day 18, Cy7.5-labeled TPC</w:t>
      </w:r>
      <w:r w:rsidR="001D34F3" w:rsidRPr="006C3C89">
        <w:rPr>
          <w:rFonts w:ascii="Times New Roman" w:hAnsi="Times New Roman" w:cs="Times New Roman"/>
          <w:sz w:val="24"/>
          <w:szCs w:val="24"/>
        </w:rPr>
        <w:t xml:space="preserve">N </w:t>
      </w:r>
      <w:r w:rsidR="00D9507A" w:rsidRPr="006C3C89">
        <w:rPr>
          <w:rFonts w:ascii="Times New Roman" w:hAnsi="Times New Roman" w:cs="Times New Roman"/>
          <w:sz w:val="24"/>
          <w:szCs w:val="24"/>
        </w:rPr>
        <w:t>(Cy7.5/TPC</w:t>
      </w:r>
      <w:r w:rsidR="001D34F3" w:rsidRPr="006C3C89">
        <w:rPr>
          <w:rFonts w:ascii="Times New Roman" w:hAnsi="Times New Roman" w:cs="Times New Roman"/>
          <w:sz w:val="24"/>
          <w:szCs w:val="24"/>
        </w:rPr>
        <w:t>N</w:t>
      </w:r>
      <w:r w:rsidR="00D9507A"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 xml:space="preserve">was </w:t>
      </w:r>
      <w:r w:rsidR="001875B1" w:rsidRPr="006C3C89">
        <w:rPr>
          <w:rFonts w:ascii="Times New Roman" w:hAnsi="Times New Roman" w:cs="Times New Roman"/>
          <w:sz w:val="24"/>
          <w:szCs w:val="24"/>
        </w:rPr>
        <w:t>intravenously (</w:t>
      </w:r>
      <w:r w:rsidR="001875B1" w:rsidRPr="005F177C">
        <w:rPr>
          <w:rFonts w:ascii="Times New Roman" w:hAnsi="Times New Roman" w:cs="Times New Roman"/>
          <w:i/>
          <w:sz w:val="24"/>
          <w:szCs w:val="24"/>
        </w:rPr>
        <w:t>i.v.</w:t>
      </w:r>
      <w:r w:rsidR="001875B1"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 xml:space="preserve">injected via the tail vein at </w:t>
      </w:r>
      <w:r w:rsidR="00D9507A" w:rsidRPr="006C3C89">
        <w:rPr>
          <w:rFonts w:ascii="Times New Roman" w:hAnsi="Times New Roman" w:cs="Times New Roman"/>
          <w:sz w:val="24"/>
          <w:szCs w:val="24"/>
        </w:rPr>
        <w:t xml:space="preserve">a dose of </w:t>
      </w:r>
      <w:r w:rsidR="00A6579D" w:rsidRPr="006C3C89">
        <w:rPr>
          <w:rFonts w:ascii="Times New Roman" w:hAnsi="Times New Roman" w:cs="Times New Roman"/>
          <w:sz w:val="24"/>
          <w:szCs w:val="24"/>
        </w:rPr>
        <w:t>20</w:t>
      </w:r>
      <w:r w:rsidR="001E3F2D"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 xml:space="preserve">μg Cy7.5 in each mouse. </w:t>
      </w:r>
      <w:r w:rsidR="00D9507A" w:rsidRPr="006C3C89">
        <w:rPr>
          <w:rFonts w:ascii="Times New Roman" w:hAnsi="Times New Roman" w:cs="Times New Roman"/>
          <w:sz w:val="24"/>
          <w:szCs w:val="24"/>
        </w:rPr>
        <w:t>The control group was treated with the same volume of</w:t>
      </w:r>
      <w:r w:rsidR="00A6579D" w:rsidRPr="006C3C89">
        <w:rPr>
          <w:rFonts w:ascii="Times New Roman" w:hAnsi="Times New Roman" w:cs="Times New Roman"/>
          <w:sz w:val="24"/>
          <w:szCs w:val="24"/>
        </w:rPr>
        <w:t xml:space="preserve"> sterilized</w:t>
      </w:r>
      <w:r w:rsidR="00D320F4"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 xml:space="preserve">saline. </w:t>
      </w:r>
      <w:r w:rsidR="00165F30" w:rsidRPr="006C3C89">
        <w:rPr>
          <w:rFonts w:ascii="Times New Roman" w:hAnsi="Times New Roman" w:cs="Times New Roman"/>
          <w:sz w:val="24"/>
          <w:szCs w:val="24"/>
        </w:rPr>
        <w:t>At 24</w:t>
      </w:r>
      <w:r w:rsidR="00D61272"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 xml:space="preserve">h post injection, </w:t>
      </w:r>
      <w:r w:rsidR="00165F30" w:rsidRPr="006C3C89">
        <w:rPr>
          <w:rFonts w:ascii="Times New Roman" w:hAnsi="Times New Roman" w:cs="Times New Roman"/>
          <w:sz w:val="24"/>
          <w:szCs w:val="24"/>
        </w:rPr>
        <w:t xml:space="preserve">pulmonary </w:t>
      </w:r>
      <w:r w:rsidR="00D9507A" w:rsidRPr="006C3C89">
        <w:rPr>
          <w:rFonts w:ascii="Times New Roman" w:hAnsi="Times New Roman" w:cs="Times New Roman"/>
          <w:sz w:val="24"/>
          <w:szCs w:val="24"/>
        </w:rPr>
        <w:t xml:space="preserve">tissues </w:t>
      </w:r>
      <w:r w:rsidR="00165F30" w:rsidRPr="006C3C89">
        <w:rPr>
          <w:rFonts w:ascii="Times New Roman" w:hAnsi="Times New Roman" w:cs="Times New Roman"/>
          <w:sz w:val="24"/>
          <w:szCs w:val="24"/>
        </w:rPr>
        <w:t xml:space="preserve">were collected. </w:t>
      </w:r>
      <w:r w:rsidR="00165F30" w:rsidRPr="00342F53">
        <w:rPr>
          <w:rFonts w:ascii="Times New Roman" w:hAnsi="Times New Roman" w:cs="Times New Roman"/>
          <w:i/>
          <w:sz w:val="24"/>
          <w:szCs w:val="24"/>
        </w:rPr>
        <w:t>E</w:t>
      </w:r>
      <w:r w:rsidR="00A6579D" w:rsidRPr="00342F53">
        <w:rPr>
          <w:rFonts w:ascii="Times New Roman" w:hAnsi="Times New Roman" w:cs="Times New Roman"/>
          <w:i/>
          <w:sz w:val="24"/>
          <w:szCs w:val="24"/>
        </w:rPr>
        <w:t>x vivo</w:t>
      </w:r>
      <w:r w:rsidR="00A6579D" w:rsidRPr="006C3C89">
        <w:rPr>
          <w:rFonts w:ascii="Times New Roman" w:hAnsi="Times New Roman" w:cs="Times New Roman"/>
          <w:sz w:val="24"/>
          <w:szCs w:val="24"/>
        </w:rPr>
        <w:t xml:space="preserve"> imaging was carried out with an</w:t>
      </w:r>
      <w:r w:rsidR="00D320F4" w:rsidRPr="006C3C89">
        <w:rPr>
          <w:rFonts w:ascii="Times New Roman" w:hAnsi="Times New Roman" w:cs="Times New Roman"/>
          <w:sz w:val="24"/>
          <w:szCs w:val="24"/>
        </w:rPr>
        <w:t xml:space="preserve"> </w:t>
      </w:r>
      <w:r w:rsidR="00A6579D" w:rsidRPr="006C3C89">
        <w:rPr>
          <w:rFonts w:ascii="Times New Roman" w:hAnsi="Times New Roman" w:cs="Times New Roman"/>
          <w:sz w:val="24"/>
          <w:szCs w:val="24"/>
        </w:rPr>
        <w:t>IVIS Spectrum living imaging system (PerkinElmer, U.S.A.)</w:t>
      </w:r>
      <w:r w:rsidR="00165F30" w:rsidRPr="006C3C89">
        <w:rPr>
          <w:rFonts w:ascii="Times New Roman" w:hAnsi="Times New Roman" w:cs="Times New Roman"/>
          <w:sz w:val="24"/>
          <w:szCs w:val="24"/>
        </w:rPr>
        <w:t>, and fluorescence intensit</w:t>
      </w:r>
      <w:r w:rsidR="00D9507A" w:rsidRPr="006C3C89">
        <w:rPr>
          <w:rFonts w:ascii="Times New Roman" w:hAnsi="Times New Roman" w:cs="Times New Roman"/>
          <w:sz w:val="24"/>
          <w:szCs w:val="24"/>
        </w:rPr>
        <w:t>ies</w:t>
      </w:r>
      <w:r w:rsidR="00165F30" w:rsidRPr="006C3C89">
        <w:rPr>
          <w:rFonts w:ascii="Times New Roman" w:hAnsi="Times New Roman" w:cs="Times New Roman"/>
          <w:sz w:val="24"/>
          <w:szCs w:val="24"/>
        </w:rPr>
        <w:t xml:space="preserve"> w</w:t>
      </w:r>
      <w:r w:rsidR="00D9507A" w:rsidRPr="006C3C89">
        <w:rPr>
          <w:rFonts w:ascii="Times New Roman" w:hAnsi="Times New Roman" w:cs="Times New Roman"/>
          <w:sz w:val="24"/>
          <w:szCs w:val="24"/>
        </w:rPr>
        <w:t>ere</w:t>
      </w:r>
      <w:r w:rsidR="00165F30" w:rsidRPr="006C3C89">
        <w:rPr>
          <w:rFonts w:ascii="Times New Roman" w:hAnsi="Times New Roman" w:cs="Times New Roman"/>
          <w:sz w:val="24"/>
          <w:szCs w:val="24"/>
        </w:rPr>
        <w:t xml:space="preserve"> analyzed by the Living Imaging software.</w:t>
      </w:r>
    </w:p>
    <w:p w14:paraId="5390867D" w14:textId="28822091" w:rsidR="001611CF" w:rsidRPr="006C3C89" w:rsidRDefault="001611CF"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sz w:val="24"/>
          <w:szCs w:val="24"/>
        </w:rPr>
        <w:t xml:space="preserve">   In a separate study, pulmonary targeting of </w:t>
      </w:r>
      <w:r w:rsidR="001875B1" w:rsidRPr="006C3C89">
        <w:rPr>
          <w:rFonts w:ascii="Times New Roman" w:hAnsi="Times New Roman" w:cs="Times New Roman"/>
          <w:sz w:val="24"/>
          <w:szCs w:val="24"/>
        </w:rPr>
        <w:t>T</w:t>
      </w:r>
      <w:r w:rsidRPr="006C3C89">
        <w:rPr>
          <w:rFonts w:ascii="Times New Roman" w:hAnsi="Times New Roman" w:cs="Times New Roman"/>
          <w:sz w:val="24"/>
          <w:szCs w:val="24"/>
        </w:rPr>
        <w:t>TPC</w:t>
      </w:r>
      <w:r w:rsidR="001D34F3" w:rsidRPr="006C3C89">
        <w:rPr>
          <w:rFonts w:ascii="Times New Roman" w:hAnsi="Times New Roman" w:cs="Times New Roman"/>
          <w:sz w:val="24"/>
          <w:szCs w:val="24"/>
        </w:rPr>
        <w:t>N</w:t>
      </w:r>
      <w:r w:rsidRPr="006C3C89">
        <w:rPr>
          <w:rFonts w:ascii="Times New Roman" w:hAnsi="Times New Roman" w:cs="Times New Roman"/>
          <w:sz w:val="24"/>
          <w:szCs w:val="24"/>
        </w:rPr>
        <w:t xml:space="preserve"> were investigated after </w:t>
      </w:r>
      <w:r w:rsidRPr="005F177C">
        <w:rPr>
          <w:rFonts w:ascii="Times New Roman" w:hAnsi="Times New Roman" w:cs="Times New Roman"/>
          <w:i/>
          <w:sz w:val="24"/>
          <w:szCs w:val="24"/>
        </w:rPr>
        <w:t>i.v.</w:t>
      </w:r>
      <w:r w:rsidRPr="006C3C89">
        <w:rPr>
          <w:rFonts w:ascii="Times New Roman" w:hAnsi="Times New Roman" w:cs="Times New Roman"/>
          <w:sz w:val="24"/>
          <w:szCs w:val="24"/>
        </w:rPr>
        <w:t xml:space="preserve"> injection in asthma mice. In this aspect, Cy5-</w:t>
      </w:r>
      <w:r w:rsidR="001D34F3" w:rsidRPr="006C3C89">
        <w:rPr>
          <w:rFonts w:ascii="Times New Roman" w:hAnsi="Times New Roman" w:cs="Times New Roman"/>
          <w:sz w:val="24"/>
          <w:szCs w:val="24"/>
        </w:rPr>
        <w:t>conjugated</w:t>
      </w:r>
      <w:r w:rsidR="001875B1" w:rsidRPr="006C3C89">
        <w:rPr>
          <w:rFonts w:ascii="Times New Roman" w:hAnsi="Times New Roman" w:cs="Times New Roman"/>
          <w:sz w:val="24"/>
          <w:szCs w:val="24"/>
        </w:rPr>
        <w:t xml:space="preserve"> T</w:t>
      </w:r>
      <w:r w:rsidRPr="006C3C89">
        <w:rPr>
          <w:rFonts w:ascii="Times New Roman" w:hAnsi="Times New Roman" w:cs="Times New Roman"/>
          <w:sz w:val="24"/>
          <w:szCs w:val="24"/>
        </w:rPr>
        <w:t>TPC</w:t>
      </w:r>
      <w:r w:rsidR="001D34F3" w:rsidRPr="006C3C89">
        <w:rPr>
          <w:rFonts w:ascii="Times New Roman" w:hAnsi="Times New Roman" w:cs="Times New Roman"/>
          <w:sz w:val="24"/>
          <w:szCs w:val="24"/>
        </w:rPr>
        <w:t>N</w:t>
      </w:r>
      <w:r w:rsidRPr="006C3C89">
        <w:rPr>
          <w:rFonts w:ascii="Times New Roman" w:hAnsi="Times New Roman" w:cs="Times New Roman"/>
          <w:sz w:val="24"/>
          <w:szCs w:val="24"/>
        </w:rPr>
        <w:t xml:space="preserve"> or </w:t>
      </w:r>
      <w:r w:rsidR="001875B1" w:rsidRPr="006C3C89">
        <w:rPr>
          <w:rFonts w:ascii="Times New Roman" w:hAnsi="Times New Roman" w:cs="Times New Roman"/>
          <w:sz w:val="24"/>
          <w:szCs w:val="24"/>
        </w:rPr>
        <w:t>Cy5-</w:t>
      </w:r>
      <w:r w:rsidR="001D34F3" w:rsidRPr="006C3C89">
        <w:rPr>
          <w:rFonts w:ascii="Times New Roman" w:hAnsi="Times New Roman" w:cs="Times New Roman"/>
          <w:sz w:val="24"/>
          <w:szCs w:val="24"/>
        </w:rPr>
        <w:t>conjugated</w:t>
      </w:r>
      <w:r w:rsidR="001875B1" w:rsidRPr="006C3C89">
        <w:rPr>
          <w:rFonts w:ascii="Times New Roman" w:hAnsi="Times New Roman" w:cs="Times New Roman"/>
          <w:sz w:val="24"/>
          <w:szCs w:val="24"/>
        </w:rPr>
        <w:t xml:space="preserve"> </w:t>
      </w:r>
      <w:r w:rsidRPr="006C3C89">
        <w:rPr>
          <w:rFonts w:ascii="Times New Roman" w:hAnsi="Times New Roman" w:cs="Times New Roman"/>
          <w:sz w:val="24"/>
          <w:szCs w:val="24"/>
        </w:rPr>
        <w:t>TPC</w:t>
      </w:r>
      <w:r w:rsidR="001D34F3" w:rsidRPr="006C3C89">
        <w:rPr>
          <w:rFonts w:ascii="Times New Roman" w:hAnsi="Times New Roman" w:cs="Times New Roman"/>
          <w:sz w:val="24"/>
          <w:szCs w:val="24"/>
        </w:rPr>
        <w:t>N</w:t>
      </w:r>
      <w:r w:rsidRPr="006C3C89">
        <w:rPr>
          <w:rFonts w:ascii="Times New Roman" w:hAnsi="Times New Roman" w:cs="Times New Roman"/>
          <w:sz w:val="24"/>
          <w:szCs w:val="24"/>
        </w:rPr>
        <w:t xml:space="preserve"> was </w:t>
      </w:r>
      <w:r w:rsidR="001875B1" w:rsidRPr="005F177C">
        <w:rPr>
          <w:rFonts w:ascii="Times New Roman" w:hAnsi="Times New Roman" w:cs="Times New Roman"/>
          <w:i/>
          <w:sz w:val="24"/>
          <w:szCs w:val="24"/>
        </w:rPr>
        <w:t>i.v.</w:t>
      </w:r>
      <w:r w:rsidR="001875B1" w:rsidRPr="006C3C89">
        <w:rPr>
          <w:rFonts w:ascii="Times New Roman" w:hAnsi="Times New Roman" w:cs="Times New Roman"/>
          <w:sz w:val="24"/>
          <w:szCs w:val="24"/>
        </w:rPr>
        <w:t xml:space="preserve"> </w:t>
      </w:r>
      <w:r w:rsidRPr="006C3C89">
        <w:rPr>
          <w:rFonts w:ascii="Times New Roman" w:hAnsi="Times New Roman" w:cs="Times New Roman"/>
          <w:sz w:val="24"/>
          <w:szCs w:val="24"/>
        </w:rPr>
        <w:t>injected via the tail vein in each mouse,</w:t>
      </w:r>
      <w:r w:rsidR="00D320F4" w:rsidRPr="006C3C89">
        <w:rPr>
          <w:rFonts w:ascii="Times New Roman" w:hAnsi="Times New Roman" w:cs="Times New Roman"/>
          <w:sz w:val="24"/>
          <w:szCs w:val="24"/>
        </w:rPr>
        <w:t xml:space="preserve"> </w:t>
      </w:r>
      <w:r w:rsidR="00DB24EA" w:rsidRPr="006C3C89">
        <w:rPr>
          <w:rFonts w:ascii="Times New Roman" w:hAnsi="Times New Roman" w:cs="Times New Roman"/>
          <w:sz w:val="24"/>
          <w:szCs w:val="24"/>
        </w:rPr>
        <w:t xml:space="preserve">before </w:t>
      </w:r>
      <w:r w:rsidRPr="006C3C89">
        <w:rPr>
          <w:rFonts w:ascii="Times New Roman" w:hAnsi="Times New Roman" w:cs="Times New Roman"/>
          <w:sz w:val="24"/>
          <w:szCs w:val="24"/>
        </w:rPr>
        <w:t>the last challenge on day 18.</w:t>
      </w:r>
      <w:r w:rsidR="00D320F4" w:rsidRPr="006C3C89">
        <w:rPr>
          <w:rFonts w:ascii="Times New Roman" w:hAnsi="Times New Roman" w:cs="Times New Roman"/>
          <w:sz w:val="24"/>
          <w:szCs w:val="24"/>
        </w:rPr>
        <w:t xml:space="preserve"> </w:t>
      </w:r>
      <w:r w:rsidRPr="006C3C89">
        <w:rPr>
          <w:rFonts w:ascii="Times New Roman" w:hAnsi="Times New Roman" w:cs="Times New Roman"/>
          <w:sz w:val="24"/>
          <w:szCs w:val="24"/>
        </w:rPr>
        <w:t>At 24 h after administration,</w:t>
      </w:r>
      <w:r w:rsidR="00E04912" w:rsidRPr="006C3C89">
        <w:rPr>
          <w:rFonts w:ascii="Times New Roman" w:hAnsi="Times New Roman" w:cs="Times New Roman"/>
          <w:sz w:val="24"/>
          <w:szCs w:val="24"/>
        </w:rPr>
        <w:t xml:space="preserve"> </w:t>
      </w:r>
      <w:r w:rsidRPr="006C3C89">
        <w:rPr>
          <w:rFonts w:ascii="Times New Roman" w:hAnsi="Times New Roman" w:cs="Times New Roman"/>
          <w:sz w:val="24"/>
          <w:szCs w:val="24"/>
        </w:rPr>
        <w:t>pulmonary tissues were collected for further analyses.</w:t>
      </w:r>
    </w:p>
    <w:p w14:paraId="6A844665" w14:textId="1B5F9286" w:rsidR="00CA5938" w:rsidRPr="006C3C89" w:rsidRDefault="00CA5938" w:rsidP="00ED01D5">
      <w:pPr>
        <w:adjustRightInd w:val="0"/>
        <w:snapToGrid w:val="0"/>
        <w:spacing w:line="288" w:lineRule="auto"/>
        <w:ind w:firstLineChars="147" w:firstLine="353"/>
        <w:jc w:val="left"/>
        <w:rPr>
          <w:rFonts w:ascii="Times New Roman" w:hAnsi="Times New Roman" w:cs="Times New Roman"/>
          <w:sz w:val="24"/>
          <w:szCs w:val="24"/>
        </w:rPr>
      </w:pPr>
      <w:r w:rsidRPr="006C3C89">
        <w:rPr>
          <w:rFonts w:ascii="Times New Roman" w:hAnsi="Times New Roman" w:cs="Times New Roman"/>
          <w:sz w:val="24"/>
          <w:szCs w:val="24"/>
        </w:rPr>
        <w:t>To examine pulmonary distribution profiles of TPC</w:t>
      </w:r>
      <w:r w:rsidR="001D34F3" w:rsidRPr="006C3C89">
        <w:rPr>
          <w:rFonts w:ascii="Times New Roman" w:hAnsi="Times New Roman" w:cs="Times New Roman"/>
          <w:sz w:val="24"/>
          <w:szCs w:val="24"/>
        </w:rPr>
        <w:t>N</w:t>
      </w:r>
      <w:r w:rsidRPr="006C3C89">
        <w:rPr>
          <w:rFonts w:ascii="Times New Roman" w:hAnsi="Times New Roman" w:cs="Times New Roman"/>
          <w:sz w:val="24"/>
          <w:szCs w:val="24"/>
        </w:rPr>
        <w:t xml:space="preserve"> after aerosol inhalation, </w:t>
      </w:r>
      <w:r w:rsidR="00081764" w:rsidRPr="006C3C89">
        <w:rPr>
          <w:rFonts w:ascii="Times New Roman" w:hAnsi="Times New Roman" w:cs="Times New Roman"/>
          <w:sz w:val="24"/>
          <w:szCs w:val="24"/>
        </w:rPr>
        <w:t>atomization inhalation of Cy7.5/TPC</w:t>
      </w:r>
      <w:r w:rsidR="001D34F3" w:rsidRPr="006C3C89">
        <w:rPr>
          <w:rFonts w:ascii="Times New Roman" w:hAnsi="Times New Roman" w:cs="Times New Roman"/>
          <w:sz w:val="24"/>
          <w:szCs w:val="24"/>
        </w:rPr>
        <w:t>N</w:t>
      </w:r>
      <w:r w:rsidR="00081764" w:rsidRPr="006C3C89">
        <w:rPr>
          <w:rFonts w:ascii="Times New Roman" w:hAnsi="Times New Roman" w:cs="Times New Roman"/>
          <w:sz w:val="24"/>
          <w:szCs w:val="24"/>
        </w:rPr>
        <w:t xml:space="preserve"> (at a theoretical dose of</w:t>
      </w:r>
      <w:r w:rsidR="001D34F3" w:rsidRPr="006C3C89">
        <w:rPr>
          <w:rFonts w:ascii="Times New Roman" w:hAnsi="Times New Roman" w:cs="Times New Roman"/>
          <w:sz w:val="24"/>
          <w:szCs w:val="24"/>
        </w:rPr>
        <w:t xml:space="preserve"> </w:t>
      </w:r>
      <w:r w:rsidR="00EB3520" w:rsidRPr="006C3C89">
        <w:rPr>
          <w:rFonts w:ascii="Times New Roman" w:hAnsi="Times New Roman" w:cs="Times New Roman"/>
          <w:sz w:val="24"/>
          <w:szCs w:val="24"/>
        </w:rPr>
        <w:t>6.25</w:t>
      </w:r>
      <w:r w:rsidR="00415269" w:rsidRPr="006C3C89">
        <w:rPr>
          <w:rFonts w:ascii="Times New Roman" w:hAnsi="Times New Roman" w:cs="Times New Roman"/>
          <w:sz w:val="24"/>
          <w:szCs w:val="24"/>
        </w:rPr>
        <w:t xml:space="preserve"> </w:t>
      </w:r>
      <w:r w:rsidR="00081764" w:rsidRPr="006C3C89">
        <w:rPr>
          <w:rFonts w:ascii="Times New Roman" w:hAnsi="Times New Roman" w:cs="Times New Roman"/>
          <w:sz w:val="24"/>
          <w:szCs w:val="24"/>
        </w:rPr>
        <w:t>mg/kg</w:t>
      </w:r>
      <w:r w:rsidR="001875B1" w:rsidRPr="006C3C89">
        <w:rPr>
          <w:rFonts w:ascii="Times New Roman" w:hAnsi="Times New Roman" w:cs="Times New Roman"/>
          <w:sz w:val="24"/>
          <w:szCs w:val="24"/>
        </w:rPr>
        <w:t xml:space="preserve"> Cy7.5</w:t>
      </w:r>
      <w:r w:rsidR="00081764" w:rsidRPr="006C3C89">
        <w:rPr>
          <w:rFonts w:ascii="Times New Roman" w:hAnsi="Times New Roman" w:cs="Times New Roman"/>
          <w:sz w:val="24"/>
          <w:szCs w:val="24"/>
        </w:rPr>
        <w:t>) or saline was performed before challenge with OVA</w:t>
      </w:r>
      <w:r w:rsidR="00D320F4" w:rsidRPr="006C3C89">
        <w:rPr>
          <w:rFonts w:ascii="Times New Roman" w:hAnsi="Times New Roman" w:cs="Times New Roman"/>
          <w:sz w:val="24"/>
          <w:szCs w:val="24"/>
        </w:rPr>
        <w:t xml:space="preserve"> </w:t>
      </w:r>
      <w:r w:rsidR="00081764" w:rsidRPr="006C3C89">
        <w:rPr>
          <w:rFonts w:ascii="Times New Roman" w:hAnsi="Times New Roman" w:cs="Times New Roman"/>
          <w:sz w:val="24"/>
          <w:szCs w:val="24"/>
        </w:rPr>
        <w:t>o</w:t>
      </w:r>
      <w:r w:rsidRPr="006C3C89">
        <w:rPr>
          <w:rFonts w:ascii="Times New Roman" w:hAnsi="Times New Roman" w:cs="Times New Roman"/>
          <w:sz w:val="24"/>
          <w:szCs w:val="24"/>
        </w:rPr>
        <w:t>n days 17 and 18. On day 19, pulmonary tissues were collected</w:t>
      </w:r>
      <w:r w:rsidR="00081764" w:rsidRPr="006C3C89">
        <w:rPr>
          <w:rFonts w:ascii="Times New Roman" w:hAnsi="Times New Roman" w:cs="Times New Roman"/>
          <w:sz w:val="24"/>
          <w:szCs w:val="24"/>
        </w:rPr>
        <w:t xml:space="preserve"> for analysis by </w:t>
      </w:r>
      <w:r w:rsidR="00081764" w:rsidRPr="00342F53">
        <w:rPr>
          <w:rFonts w:ascii="Times New Roman" w:hAnsi="Times New Roman" w:cs="Times New Roman"/>
          <w:i/>
          <w:sz w:val="24"/>
          <w:szCs w:val="24"/>
        </w:rPr>
        <w:t>e</w:t>
      </w:r>
      <w:r w:rsidRPr="00342F53">
        <w:rPr>
          <w:rFonts w:ascii="Times New Roman" w:hAnsi="Times New Roman" w:cs="Times New Roman"/>
          <w:i/>
          <w:sz w:val="24"/>
          <w:szCs w:val="24"/>
        </w:rPr>
        <w:t>x vivo</w:t>
      </w:r>
      <w:r w:rsidRPr="006C3C89">
        <w:rPr>
          <w:rFonts w:ascii="Times New Roman" w:hAnsi="Times New Roman" w:cs="Times New Roman"/>
          <w:sz w:val="24"/>
          <w:szCs w:val="24"/>
        </w:rPr>
        <w:t xml:space="preserve"> imaging.</w:t>
      </w:r>
    </w:p>
    <w:p w14:paraId="6F8D7A7D" w14:textId="77777777" w:rsidR="001611CF" w:rsidRPr="006C3C89" w:rsidRDefault="001611CF" w:rsidP="00ED01D5">
      <w:pPr>
        <w:adjustRightInd w:val="0"/>
        <w:snapToGrid w:val="0"/>
        <w:spacing w:line="288" w:lineRule="auto"/>
        <w:jc w:val="left"/>
        <w:rPr>
          <w:rFonts w:ascii="Times New Roman" w:hAnsi="Times New Roman" w:cs="Times New Roman"/>
          <w:sz w:val="24"/>
          <w:szCs w:val="24"/>
        </w:rPr>
      </w:pPr>
    </w:p>
    <w:p w14:paraId="3791B471" w14:textId="3E7A1422" w:rsidR="00081764" w:rsidRPr="006C3C89" w:rsidRDefault="00081764"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Distribution of TPC</w:t>
      </w:r>
      <w:r w:rsidR="00635CCF" w:rsidRPr="006C3C89">
        <w:rPr>
          <w:rFonts w:ascii="Times New Roman" w:hAnsi="Times New Roman" w:cs="Times New Roman"/>
          <w:b/>
          <w:sz w:val="24"/>
          <w:szCs w:val="24"/>
        </w:rPr>
        <w:t>N and TTPCN</w:t>
      </w:r>
      <w:r w:rsidRPr="006C3C89">
        <w:rPr>
          <w:rFonts w:ascii="Times New Roman" w:hAnsi="Times New Roman" w:cs="Times New Roman"/>
          <w:b/>
          <w:sz w:val="24"/>
          <w:szCs w:val="24"/>
        </w:rPr>
        <w:t xml:space="preserve"> in leukocytes of lung tissues in asthmatic mice</w:t>
      </w:r>
      <w:r w:rsidR="00D320F4" w:rsidRPr="006C3C89">
        <w:rPr>
          <w:rFonts w:ascii="Times New Roman" w:hAnsi="Times New Roman" w:cs="Times New Roman"/>
          <w:b/>
          <w:sz w:val="24"/>
          <w:szCs w:val="24"/>
        </w:rPr>
        <w:t xml:space="preserve"> </w:t>
      </w:r>
      <w:r w:rsidRPr="006C3C89">
        <w:rPr>
          <w:rFonts w:ascii="Times New Roman" w:hAnsi="Times New Roman" w:cs="Times New Roman"/>
          <w:b/>
          <w:sz w:val="24"/>
          <w:szCs w:val="24"/>
        </w:rPr>
        <w:t xml:space="preserve">after </w:t>
      </w:r>
      <w:r w:rsidRPr="005F177C">
        <w:rPr>
          <w:rFonts w:ascii="Times New Roman" w:hAnsi="Times New Roman" w:cs="Times New Roman"/>
          <w:b/>
          <w:i/>
          <w:sz w:val="24"/>
          <w:szCs w:val="24"/>
        </w:rPr>
        <w:t>i.v.</w:t>
      </w:r>
      <w:r w:rsidRPr="006C3C89">
        <w:rPr>
          <w:rFonts w:ascii="Times New Roman" w:hAnsi="Times New Roman" w:cs="Times New Roman"/>
          <w:b/>
          <w:sz w:val="24"/>
          <w:szCs w:val="24"/>
        </w:rPr>
        <w:t xml:space="preserve"> injection or aerosol inhalation</w:t>
      </w:r>
      <w:r w:rsidR="00AB654A" w:rsidRPr="006C3C89">
        <w:rPr>
          <w:rFonts w:ascii="Times New Roman" w:hAnsi="Times New Roman" w:cs="Times New Roman"/>
          <w:b/>
          <w:sz w:val="24"/>
          <w:szCs w:val="24"/>
        </w:rPr>
        <w:t xml:space="preserve">. </w:t>
      </w:r>
      <w:r w:rsidRPr="006C3C89">
        <w:rPr>
          <w:rFonts w:ascii="Times New Roman" w:hAnsi="Times New Roman" w:cs="Times New Roman"/>
          <w:sz w:val="24"/>
          <w:szCs w:val="24"/>
        </w:rPr>
        <w:t>Asthma in mice was established as aforementioned. At day 18, 30</w:t>
      </w:r>
      <w:r w:rsidR="00807C1A" w:rsidRPr="006C3C89">
        <w:rPr>
          <w:rFonts w:ascii="Times New Roman" w:hAnsi="Times New Roman" w:cs="Times New Roman"/>
          <w:sz w:val="24"/>
          <w:szCs w:val="24"/>
        </w:rPr>
        <w:t xml:space="preserve"> </w:t>
      </w:r>
      <w:r w:rsidRPr="006C3C89">
        <w:rPr>
          <w:rFonts w:ascii="Times New Roman" w:hAnsi="Times New Roman" w:cs="Times New Roman"/>
          <w:sz w:val="24"/>
          <w:szCs w:val="24"/>
        </w:rPr>
        <w:t>min prior to challenge, Cy5/TPC</w:t>
      </w:r>
      <w:r w:rsidR="001D34F3" w:rsidRPr="006C3C89">
        <w:rPr>
          <w:rFonts w:ascii="Times New Roman" w:hAnsi="Times New Roman" w:cs="Times New Roman"/>
          <w:sz w:val="24"/>
          <w:szCs w:val="24"/>
        </w:rPr>
        <w:t>N</w:t>
      </w:r>
      <w:r w:rsidR="00635CCF" w:rsidRPr="006C3C89">
        <w:rPr>
          <w:rFonts w:ascii="Times New Roman" w:hAnsi="Times New Roman" w:cs="Times New Roman"/>
          <w:sz w:val="24"/>
          <w:szCs w:val="24"/>
        </w:rPr>
        <w:t xml:space="preserve"> and Cy5/TTPCN</w:t>
      </w:r>
      <w:r w:rsidRPr="006C3C89">
        <w:rPr>
          <w:rFonts w:ascii="Times New Roman" w:hAnsi="Times New Roman" w:cs="Times New Roman"/>
          <w:sz w:val="24"/>
          <w:szCs w:val="24"/>
        </w:rPr>
        <w:t xml:space="preserve"> was administered via </w:t>
      </w:r>
      <w:r w:rsidRPr="005F177C">
        <w:rPr>
          <w:rFonts w:ascii="Times New Roman" w:hAnsi="Times New Roman" w:cs="Times New Roman"/>
          <w:i/>
          <w:sz w:val="24"/>
          <w:szCs w:val="24"/>
        </w:rPr>
        <w:t>i.v.</w:t>
      </w:r>
      <w:r w:rsidRPr="006C3C89">
        <w:rPr>
          <w:rFonts w:ascii="Times New Roman" w:hAnsi="Times New Roman" w:cs="Times New Roman"/>
          <w:sz w:val="24"/>
          <w:szCs w:val="24"/>
        </w:rPr>
        <w:t xml:space="preserve"> injection at 20</w:t>
      </w:r>
      <w:r w:rsidR="001E3F2D"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μg of Cy5 in each mouse. Sterilized saline was injected in the control group. On day 19, mice were euthanized and pulmonary tissues were collected. </w:t>
      </w:r>
      <w:r w:rsidR="006039CB" w:rsidRPr="006C3C89">
        <w:rPr>
          <w:rFonts w:ascii="Times New Roman" w:hAnsi="Times New Roman" w:cs="Times New Roman"/>
          <w:sz w:val="24"/>
          <w:szCs w:val="24"/>
        </w:rPr>
        <w:t>After single cell suspensions were prepared from lungs, flow cytometry was performed to detect the distribution of Cy5/TPC</w:t>
      </w:r>
      <w:r w:rsidR="001D34F3" w:rsidRPr="006C3C89">
        <w:rPr>
          <w:rFonts w:ascii="Times New Roman" w:hAnsi="Times New Roman" w:cs="Times New Roman"/>
          <w:sz w:val="24"/>
          <w:szCs w:val="24"/>
        </w:rPr>
        <w:t>N</w:t>
      </w:r>
      <w:r w:rsidR="00635CCF" w:rsidRPr="006C3C89">
        <w:rPr>
          <w:rFonts w:ascii="Times New Roman" w:hAnsi="Times New Roman" w:cs="Times New Roman"/>
          <w:sz w:val="24"/>
          <w:szCs w:val="24"/>
        </w:rPr>
        <w:t xml:space="preserve"> or Cy5/TTPCN</w:t>
      </w:r>
      <w:r w:rsidR="006039CB" w:rsidRPr="006C3C89">
        <w:rPr>
          <w:rFonts w:ascii="Times New Roman" w:hAnsi="Times New Roman" w:cs="Times New Roman"/>
          <w:sz w:val="24"/>
          <w:szCs w:val="24"/>
        </w:rPr>
        <w:t xml:space="preserve"> in </w:t>
      </w:r>
      <w:r w:rsidR="00B526E0" w:rsidRPr="006C3C89">
        <w:rPr>
          <w:rFonts w:ascii="Times New Roman" w:hAnsi="Times New Roman" w:cs="Times New Roman"/>
          <w:sz w:val="24"/>
          <w:szCs w:val="24"/>
        </w:rPr>
        <w:t>different cells</w:t>
      </w:r>
      <w:r w:rsidR="006039CB" w:rsidRPr="006C3C89">
        <w:rPr>
          <w:rFonts w:ascii="Times New Roman" w:hAnsi="Times New Roman" w:cs="Times New Roman"/>
          <w:sz w:val="24"/>
          <w:szCs w:val="24"/>
        </w:rPr>
        <w:t xml:space="preserve"> that were stained with </w:t>
      </w:r>
      <w:r w:rsidR="00B526E0" w:rsidRPr="006C3C89">
        <w:rPr>
          <w:rFonts w:ascii="Times New Roman" w:hAnsi="Times New Roman" w:cs="Times New Roman"/>
          <w:sz w:val="24"/>
          <w:szCs w:val="24"/>
        </w:rPr>
        <w:t>the corresponding antibod</w:t>
      </w:r>
      <w:r w:rsidR="007559D6" w:rsidRPr="006C3C89">
        <w:rPr>
          <w:rFonts w:ascii="Times New Roman" w:hAnsi="Times New Roman" w:cs="Times New Roman"/>
          <w:sz w:val="24"/>
          <w:szCs w:val="24"/>
        </w:rPr>
        <w:t>ies</w:t>
      </w:r>
      <w:r w:rsidR="00B526E0" w:rsidRPr="006C3C89">
        <w:rPr>
          <w:rFonts w:ascii="Times New Roman" w:hAnsi="Times New Roman" w:cs="Times New Roman"/>
          <w:sz w:val="24"/>
          <w:szCs w:val="24"/>
        </w:rPr>
        <w:t>.</w:t>
      </w:r>
    </w:p>
    <w:p w14:paraId="6BC42B50" w14:textId="366E5CA1" w:rsidR="00081764" w:rsidRPr="006C3C89" w:rsidRDefault="00081764"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sz w:val="24"/>
          <w:szCs w:val="24"/>
        </w:rPr>
        <w:t xml:space="preserve">   To examine </w:t>
      </w:r>
      <w:r w:rsidR="007559D6" w:rsidRPr="006C3C89">
        <w:rPr>
          <w:rFonts w:ascii="Times New Roman" w:hAnsi="Times New Roman" w:cs="Times New Roman"/>
          <w:sz w:val="24"/>
          <w:szCs w:val="24"/>
        </w:rPr>
        <w:t xml:space="preserve">the </w:t>
      </w:r>
      <w:r w:rsidRPr="006C3C89">
        <w:rPr>
          <w:rFonts w:ascii="Times New Roman" w:hAnsi="Times New Roman" w:cs="Times New Roman"/>
          <w:sz w:val="24"/>
          <w:szCs w:val="24"/>
        </w:rPr>
        <w:t>distribution of TPC</w:t>
      </w:r>
      <w:r w:rsidR="001D34F3" w:rsidRPr="006C3C89">
        <w:rPr>
          <w:rFonts w:ascii="Times New Roman" w:hAnsi="Times New Roman" w:cs="Times New Roman"/>
          <w:sz w:val="24"/>
          <w:szCs w:val="24"/>
        </w:rPr>
        <w:t>N</w:t>
      </w:r>
      <w:r w:rsidRPr="006C3C89">
        <w:rPr>
          <w:rFonts w:ascii="Times New Roman" w:hAnsi="Times New Roman" w:cs="Times New Roman"/>
          <w:sz w:val="24"/>
          <w:szCs w:val="24"/>
        </w:rPr>
        <w:t xml:space="preserve"> in leukocytes of lung tissues in asthmatic mice after aerosol inhalation, Cy5/TPC</w:t>
      </w:r>
      <w:r w:rsidR="001D34F3" w:rsidRPr="006C3C89">
        <w:rPr>
          <w:rFonts w:ascii="Times New Roman" w:hAnsi="Times New Roman" w:cs="Times New Roman"/>
          <w:sz w:val="24"/>
          <w:szCs w:val="24"/>
        </w:rPr>
        <w:t>N</w:t>
      </w:r>
      <w:r w:rsidRPr="006C3C89">
        <w:rPr>
          <w:rFonts w:ascii="Times New Roman" w:hAnsi="Times New Roman" w:cs="Times New Roman"/>
          <w:sz w:val="24"/>
          <w:szCs w:val="24"/>
        </w:rPr>
        <w:t xml:space="preserve"> was administered by nebulized inhalation at a theoretical dose of </w:t>
      </w:r>
      <w:r w:rsidR="008E3C2D" w:rsidRPr="006C3C89">
        <w:rPr>
          <w:rFonts w:ascii="Times New Roman" w:hAnsi="Times New Roman" w:cs="Times New Roman"/>
          <w:sz w:val="24"/>
          <w:szCs w:val="24"/>
        </w:rPr>
        <w:t>62.5</w:t>
      </w:r>
      <w:r w:rsidR="00415269" w:rsidRPr="006C3C89">
        <w:rPr>
          <w:rFonts w:ascii="Times New Roman" w:hAnsi="Times New Roman" w:cs="Times New Roman"/>
          <w:sz w:val="24"/>
          <w:szCs w:val="24"/>
        </w:rPr>
        <w:t xml:space="preserve"> </w:t>
      </w:r>
      <w:r w:rsidRPr="006C3C89">
        <w:rPr>
          <w:rFonts w:ascii="Times New Roman" w:hAnsi="Times New Roman" w:cs="Times New Roman"/>
          <w:sz w:val="24"/>
          <w:szCs w:val="24"/>
        </w:rPr>
        <w:t>μg of Cy5 in each mouse, at 30</w:t>
      </w:r>
      <w:r w:rsidR="00415269"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min prior to challenge on days 17 and 18. Mice in the control group </w:t>
      </w:r>
      <w:r w:rsidR="007559D6" w:rsidRPr="006C3C89">
        <w:rPr>
          <w:rFonts w:ascii="Times New Roman" w:hAnsi="Times New Roman" w:cs="Times New Roman"/>
          <w:sz w:val="24"/>
          <w:szCs w:val="24"/>
        </w:rPr>
        <w:t xml:space="preserve">were </w:t>
      </w:r>
      <w:r w:rsidRPr="006C3C89">
        <w:rPr>
          <w:rFonts w:ascii="Times New Roman" w:hAnsi="Times New Roman" w:cs="Times New Roman"/>
          <w:sz w:val="24"/>
          <w:szCs w:val="24"/>
        </w:rPr>
        <w:t>treated with sterilized saline. At day 19, mice were euthanized and pulmonary tissues were collected for flow cytometric analysis.</w:t>
      </w:r>
    </w:p>
    <w:p w14:paraId="4B417E42" w14:textId="08620AE3" w:rsidR="00AB04BE" w:rsidRPr="006C3C89" w:rsidRDefault="00AB04BE" w:rsidP="00ED01D5">
      <w:pPr>
        <w:adjustRightInd w:val="0"/>
        <w:snapToGrid w:val="0"/>
        <w:spacing w:line="288" w:lineRule="auto"/>
        <w:ind w:firstLineChars="150" w:firstLine="360"/>
        <w:jc w:val="left"/>
        <w:rPr>
          <w:rFonts w:ascii="Times New Roman" w:hAnsi="Times New Roman" w:cs="Times New Roman"/>
          <w:sz w:val="24"/>
          <w:szCs w:val="24"/>
          <w:lang w:val="en-GB"/>
        </w:rPr>
      </w:pPr>
      <w:r w:rsidRPr="006C3C89">
        <w:rPr>
          <w:rFonts w:ascii="Times New Roman" w:hAnsi="Times New Roman" w:cs="Times New Roman"/>
          <w:sz w:val="24"/>
          <w:szCs w:val="24"/>
        </w:rPr>
        <w:t xml:space="preserve">In a separate </w:t>
      </w:r>
      <w:r w:rsidR="007559D6" w:rsidRPr="006C3C89">
        <w:rPr>
          <w:rFonts w:ascii="Times New Roman" w:hAnsi="Times New Roman" w:cs="Times New Roman"/>
          <w:sz w:val="24"/>
          <w:szCs w:val="24"/>
        </w:rPr>
        <w:t>study</w:t>
      </w:r>
      <w:r w:rsidRPr="006C3C89">
        <w:rPr>
          <w:rFonts w:ascii="Times New Roman" w:hAnsi="Times New Roman" w:cs="Times New Roman"/>
          <w:sz w:val="24"/>
          <w:szCs w:val="24"/>
        </w:rPr>
        <w:t>,</w:t>
      </w:r>
      <w:r w:rsidR="00125E4A" w:rsidRPr="006C3C89">
        <w:rPr>
          <w:rFonts w:ascii="Times New Roman" w:hAnsi="Times New Roman" w:cs="Times New Roman"/>
          <w:sz w:val="24"/>
          <w:szCs w:val="24"/>
        </w:rPr>
        <w:t xml:space="preserve"> lungs</w:t>
      </w:r>
      <w:r w:rsidR="001F7CEE" w:rsidRPr="006C3C89">
        <w:rPr>
          <w:rFonts w:ascii="Times New Roman" w:hAnsi="Times New Roman" w:cs="Times New Roman"/>
          <w:sz w:val="24"/>
          <w:szCs w:val="24"/>
        </w:rPr>
        <w:t xml:space="preserve"> from asthmatic mice administrated with Cy5/TPC</w:t>
      </w:r>
      <w:r w:rsidR="00635CCF" w:rsidRPr="006C3C89">
        <w:rPr>
          <w:rFonts w:ascii="Times New Roman" w:hAnsi="Times New Roman" w:cs="Times New Roman"/>
          <w:sz w:val="24"/>
          <w:szCs w:val="24"/>
        </w:rPr>
        <w:t>N</w:t>
      </w:r>
      <w:r w:rsidR="001F7CEE" w:rsidRPr="006C3C89">
        <w:rPr>
          <w:rFonts w:ascii="Times New Roman" w:hAnsi="Times New Roman" w:cs="Times New Roman"/>
          <w:sz w:val="24"/>
          <w:szCs w:val="24"/>
        </w:rPr>
        <w:t xml:space="preserve"> </w:t>
      </w:r>
      <w:r w:rsidR="00635CCF" w:rsidRPr="006C3C89">
        <w:rPr>
          <w:rFonts w:ascii="Times New Roman" w:hAnsi="Times New Roman" w:cs="Times New Roman"/>
          <w:sz w:val="24"/>
          <w:szCs w:val="24"/>
        </w:rPr>
        <w:t xml:space="preserve">and Cy5/TTPCN </w:t>
      </w:r>
      <w:r w:rsidR="001F7CEE" w:rsidRPr="006C3C89">
        <w:rPr>
          <w:rFonts w:ascii="Times New Roman" w:hAnsi="Times New Roman" w:cs="Times New Roman"/>
          <w:sz w:val="24"/>
          <w:szCs w:val="24"/>
        </w:rPr>
        <w:t xml:space="preserve">via </w:t>
      </w:r>
      <w:r w:rsidR="001F7CEE" w:rsidRPr="005F177C">
        <w:rPr>
          <w:rFonts w:ascii="Times New Roman" w:hAnsi="Times New Roman" w:cs="Times New Roman"/>
          <w:i/>
          <w:sz w:val="24"/>
          <w:szCs w:val="24"/>
        </w:rPr>
        <w:t>i.v.</w:t>
      </w:r>
      <w:r w:rsidR="001F7CEE" w:rsidRPr="006C3C89">
        <w:rPr>
          <w:rFonts w:ascii="Times New Roman" w:hAnsi="Times New Roman" w:cs="Times New Roman"/>
          <w:sz w:val="24"/>
          <w:szCs w:val="24"/>
        </w:rPr>
        <w:t xml:space="preserve"> injection or aerosol inhalation</w:t>
      </w:r>
      <w:r w:rsidR="00125E4A" w:rsidRPr="006C3C89">
        <w:rPr>
          <w:rFonts w:ascii="Times New Roman" w:hAnsi="Times New Roman" w:cs="Times New Roman"/>
          <w:sz w:val="24"/>
          <w:szCs w:val="24"/>
        </w:rPr>
        <w:t xml:space="preserve"> </w:t>
      </w:r>
      <w:r w:rsidR="00E11C8F" w:rsidRPr="006C3C89">
        <w:rPr>
          <w:rFonts w:ascii="Times New Roman" w:hAnsi="Times New Roman" w:cs="Times New Roman"/>
          <w:sz w:val="24"/>
          <w:szCs w:val="24"/>
        </w:rPr>
        <w:t>were embedded in Tissue-Tek O.C.T. Compound and frozen at -80°</w:t>
      </w:r>
      <w:r w:rsidR="00E11C8F" w:rsidRPr="006C3C89">
        <w:rPr>
          <w:rFonts w:ascii="Times New Roman" w:eastAsia="宋体" w:hAnsi="Times New Roman" w:cs="Times New Roman"/>
          <w:sz w:val="24"/>
          <w:szCs w:val="24"/>
        </w:rPr>
        <w:t>C for further experiments.</w:t>
      </w:r>
      <w:r w:rsidR="003D49FB" w:rsidRPr="006C3C89">
        <w:rPr>
          <w:rFonts w:ascii="Times New Roman" w:eastAsia="宋体" w:hAnsi="Times New Roman" w:cs="Times New Roman"/>
          <w:sz w:val="24"/>
          <w:szCs w:val="24"/>
        </w:rPr>
        <w:t xml:space="preserve"> </w:t>
      </w:r>
      <w:r w:rsidR="00E11C8F" w:rsidRPr="006C3C89">
        <w:rPr>
          <w:rFonts w:ascii="Times New Roman" w:eastAsia="宋体" w:hAnsi="Times New Roman" w:cs="Times New Roman"/>
          <w:sz w:val="24"/>
          <w:szCs w:val="24"/>
        </w:rPr>
        <w:t xml:space="preserve">After 7 μm-thick lung cryosections were stained with </w:t>
      </w:r>
      <w:r w:rsidR="003D49FB" w:rsidRPr="006C3C89">
        <w:rPr>
          <w:rFonts w:ascii="Times New Roman" w:eastAsia="宋体" w:hAnsi="Times New Roman" w:cs="Times New Roman"/>
          <w:sz w:val="24"/>
          <w:szCs w:val="24"/>
        </w:rPr>
        <w:t>Ly6G and DAPI, images were captured by CLSM.</w:t>
      </w:r>
    </w:p>
    <w:p w14:paraId="5FBE9B37" w14:textId="77777777" w:rsidR="00081764" w:rsidRPr="006C3C89" w:rsidRDefault="00081764" w:rsidP="00ED01D5">
      <w:pPr>
        <w:adjustRightInd w:val="0"/>
        <w:snapToGrid w:val="0"/>
        <w:spacing w:line="288" w:lineRule="auto"/>
        <w:jc w:val="left"/>
        <w:rPr>
          <w:rFonts w:ascii="Times New Roman" w:hAnsi="Times New Roman" w:cs="Times New Roman"/>
          <w:sz w:val="24"/>
          <w:szCs w:val="24"/>
        </w:rPr>
      </w:pPr>
    </w:p>
    <w:p w14:paraId="1EC087AB" w14:textId="33E0D5F5" w:rsidR="00DD3633" w:rsidRPr="006C3C89" w:rsidRDefault="005A7ADB"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 xml:space="preserve">Targeted treatment of </w:t>
      </w:r>
      <w:r w:rsidR="00D9507A" w:rsidRPr="006C3C89">
        <w:rPr>
          <w:rFonts w:ascii="Times New Roman" w:hAnsi="Times New Roman" w:cs="Times New Roman"/>
          <w:b/>
          <w:sz w:val="24"/>
          <w:szCs w:val="24"/>
        </w:rPr>
        <w:t xml:space="preserve">neutrophilic </w:t>
      </w:r>
      <w:r w:rsidRPr="006C3C89">
        <w:rPr>
          <w:rFonts w:ascii="Times New Roman" w:hAnsi="Times New Roman" w:cs="Times New Roman"/>
          <w:b/>
          <w:sz w:val="24"/>
          <w:szCs w:val="24"/>
        </w:rPr>
        <w:t>asthma in mice with TPC</w:t>
      </w:r>
      <w:r w:rsidR="00992DAD" w:rsidRPr="006C3C89">
        <w:rPr>
          <w:rFonts w:ascii="Times New Roman" w:hAnsi="Times New Roman" w:cs="Times New Roman"/>
          <w:b/>
          <w:sz w:val="24"/>
          <w:szCs w:val="24"/>
        </w:rPr>
        <w:t>N</w:t>
      </w:r>
      <w:r w:rsidRPr="006C3C89">
        <w:rPr>
          <w:rFonts w:ascii="Times New Roman" w:hAnsi="Times New Roman" w:cs="Times New Roman"/>
          <w:b/>
          <w:sz w:val="24"/>
          <w:szCs w:val="24"/>
        </w:rPr>
        <w:t xml:space="preserve"> </w:t>
      </w:r>
      <w:r w:rsidR="00081764" w:rsidRPr="006C3C89">
        <w:rPr>
          <w:rFonts w:ascii="Times New Roman" w:hAnsi="Times New Roman" w:cs="Times New Roman"/>
          <w:b/>
          <w:sz w:val="24"/>
          <w:szCs w:val="24"/>
        </w:rPr>
        <w:t xml:space="preserve">or </w:t>
      </w:r>
      <w:r w:rsidR="007559D6" w:rsidRPr="006C3C89">
        <w:rPr>
          <w:rFonts w:ascii="Times New Roman" w:hAnsi="Times New Roman" w:cs="Times New Roman"/>
          <w:b/>
          <w:sz w:val="24"/>
          <w:szCs w:val="24"/>
        </w:rPr>
        <w:t>T</w:t>
      </w:r>
      <w:r w:rsidR="00081764" w:rsidRPr="006C3C89">
        <w:rPr>
          <w:rFonts w:ascii="Times New Roman" w:hAnsi="Times New Roman" w:cs="Times New Roman"/>
          <w:b/>
          <w:sz w:val="24"/>
          <w:szCs w:val="24"/>
        </w:rPr>
        <w:t>TPC</w:t>
      </w:r>
      <w:r w:rsidR="00992DAD" w:rsidRPr="006C3C89">
        <w:rPr>
          <w:rFonts w:ascii="Times New Roman" w:hAnsi="Times New Roman" w:cs="Times New Roman"/>
          <w:b/>
          <w:sz w:val="24"/>
          <w:szCs w:val="24"/>
        </w:rPr>
        <w:t>N</w:t>
      </w:r>
      <w:r w:rsidR="00081764" w:rsidRPr="006C3C89">
        <w:rPr>
          <w:rFonts w:ascii="Times New Roman" w:hAnsi="Times New Roman" w:cs="Times New Roman"/>
          <w:b/>
          <w:sz w:val="24"/>
          <w:szCs w:val="24"/>
        </w:rPr>
        <w:t xml:space="preserve"> </w:t>
      </w:r>
      <w:r w:rsidRPr="006C3C89">
        <w:rPr>
          <w:rFonts w:ascii="Times New Roman" w:hAnsi="Times New Roman" w:cs="Times New Roman"/>
          <w:b/>
          <w:sz w:val="24"/>
          <w:szCs w:val="24"/>
        </w:rPr>
        <w:t xml:space="preserve">by </w:t>
      </w:r>
      <w:r w:rsidRPr="005F177C">
        <w:rPr>
          <w:rFonts w:ascii="Times New Roman" w:hAnsi="Times New Roman" w:cs="Times New Roman"/>
          <w:b/>
          <w:i/>
          <w:sz w:val="24"/>
          <w:szCs w:val="24"/>
        </w:rPr>
        <w:t>i</w:t>
      </w:r>
      <w:r w:rsidR="00081764" w:rsidRPr="005F177C">
        <w:rPr>
          <w:rFonts w:ascii="Times New Roman" w:hAnsi="Times New Roman" w:cs="Times New Roman"/>
          <w:b/>
          <w:i/>
          <w:sz w:val="24"/>
          <w:szCs w:val="24"/>
        </w:rPr>
        <w:t>.v.</w:t>
      </w:r>
      <w:r w:rsidRPr="006C3C89">
        <w:rPr>
          <w:rFonts w:ascii="Times New Roman" w:hAnsi="Times New Roman" w:cs="Times New Roman"/>
          <w:b/>
          <w:sz w:val="24"/>
          <w:szCs w:val="24"/>
        </w:rPr>
        <w:t xml:space="preserve"> injection</w:t>
      </w:r>
      <w:r w:rsidR="00AB654A" w:rsidRPr="006C3C89">
        <w:rPr>
          <w:rFonts w:ascii="Times New Roman" w:hAnsi="Times New Roman" w:cs="Times New Roman"/>
          <w:b/>
          <w:sz w:val="24"/>
          <w:szCs w:val="24"/>
        </w:rPr>
        <w:t xml:space="preserve">. </w:t>
      </w:r>
      <w:r w:rsidR="00D9507A" w:rsidRPr="006C3C89">
        <w:rPr>
          <w:rFonts w:ascii="Times New Roman" w:hAnsi="Times New Roman" w:cs="Times New Roman"/>
          <w:sz w:val="24"/>
          <w:szCs w:val="24"/>
        </w:rPr>
        <w:t>Neutrophilic a</w:t>
      </w:r>
      <w:r w:rsidRPr="006C3C89">
        <w:rPr>
          <w:rFonts w:ascii="Times New Roman" w:hAnsi="Times New Roman" w:cs="Times New Roman"/>
          <w:sz w:val="24"/>
          <w:szCs w:val="24"/>
        </w:rPr>
        <w:t>sthma in mice was induced according to the abovementioned method</w:t>
      </w:r>
      <w:r w:rsidR="00D9507A" w:rsidRPr="006C3C89">
        <w:rPr>
          <w:rFonts w:ascii="Times New Roman" w:hAnsi="Times New Roman" w:cs="Times New Roman"/>
          <w:sz w:val="24"/>
          <w:szCs w:val="24"/>
        </w:rPr>
        <w:t>s</w:t>
      </w:r>
      <w:r w:rsidRPr="006C3C89">
        <w:rPr>
          <w:rFonts w:ascii="Times New Roman" w:hAnsi="Times New Roman" w:cs="Times New Roman"/>
          <w:sz w:val="24"/>
          <w:szCs w:val="24"/>
        </w:rPr>
        <w:t>, then mice were randomly assigned into different groups (n = 6). At 30</w:t>
      </w:r>
      <w:r w:rsidR="00415269" w:rsidRPr="006C3C89">
        <w:rPr>
          <w:rFonts w:ascii="Times New Roman" w:hAnsi="Times New Roman" w:cs="Times New Roman"/>
          <w:sz w:val="24"/>
          <w:szCs w:val="24"/>
        </w:rPr>
        <w:t xml:space="preserve"> </w:t>
      </w:r>
      <w:r w:rsidRPr="006C3C89">
        <w:rPr>
          <w:rFonts w:ascii="Times New Roman" w:hAnsi="Times New Roman" w:cs="Times New Roman"/>
          <w:sz w:val="24"/>
          <w:szCs w:val="24"/>
        </w:rPr>
        <w:t>min before challenge with OVA on days 14 and 17, sterilized</w:t>
      </w:r>
      <w:r w:rsidR="00D320F4"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saline was </w:t>
      </w:r>
      <w:r w:rsidRPr="005F177C">
        <w:rPr>
          <w:rFonts w:ascii="Times New Roman" w:hAnsi="Times New Roman" w:cs="Times New Roman"/>
          <w:i/>
          <w:sz w:val="24"/>
          <w:szCs w:val="24"/>
        </w:rPr>
        <w:t>i.v.</w:t>
      </w:r>
      <w:r w:rsidRPr="006C3C89">
        <w:rPr>
          <w:rFonts w:ascii="Times New Roman" w:hAnsi="Times New Roman" w:cs="Times New Roman"/>
          <w:sz w:val="24"/>
          <w:szCs w:val="24"/>
        </w:rPr>
        <w:t xml:space="preserve"> injected in the model group, while TPC</w:t>
      </w:r>
      <w:r w:rsidR="00992DAD" w:rsidRPr="006C3C89">
        <w:rPr>
          <w:rFonts w:ascii="Times New Roman" w:hAnsi="Times New Roman" w:cs="Times New Roman"/>
          <w:sz w:val="24"/>
          <w:szCs w:val="24"/>
        </w:rPr>
        <w:t>N</w:t>
      </w:r>
      <w:r w:rsidRPr="006C3C89">
        <w:rPr>
          <w:rFonts w:ascii="Times New Roman" w:hAnsi="Times New Roman" w:cs="Times New Roman"/>
          <w:sz w:val="24"/>
          <w:szCs w:val="24"/>
        </w:rPr>
        <w:t xml:space="preserve"> (at 0.1 or 1</w:t>
      </w:r>
      <w:r w:rsidR="009D391B" w:rsidRPr="006C3C89">
        <w:rPr>
          <w:rFonts w:ascii="Times New Roman" w:hAnsi="Times New Roman" w:cs="Times New Roman"/>
          <w:sz w:val="24"/>
          <w:szCs w:val="24"/>
        </w:rPr>
        <w:t xml:space="preserve"> </w:t>
      </w:r>
      <w:r w:rsidRPr="006C3C89">
        <w:rPr>
          <w:rFonts w:ascii="Times New Roman" w:hAnsi="Times New Roman" w:cs="Times New Roman"/>
          <w:sz w:val="24"/>
          <w:szCs w:val="24"/>
        </w:rPr>
        <w:t>mg/kg)</w:t>
      </w:r>
      <w:r w:rsidR="00D320F4"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was separately administered by </w:t>
      </w:r>
      <w:r w:rsidRPr="005F177C">
        <w:rPr>
          <w:rFonts w:ascii="Times New Roman" w:hAnsi="Times New Roman" w:cs="Times New Roman"/>
          <w:i/>
          <w:sz w:val="24"/>
          <w:szCs w:val="24"/>
        </w:rPr>
        <w:t>i.v.</w:t>
      </w:r>
      <w:r w:rsidRPr="006C3C89">
        <w:rPr>
          <w:rFonts w:ascii="Times New Roman" w:hAnsi="Times New Roman" w:cs="Times New Roman"/>
          <w:sz w:val="24"/>
          <w:szCs w:val="24"/>
        </w:rPr>
        <w:t xml:space="preserve"> injection in </w:t>
      </w:r>
      <w:r w:rsidR="007559D6" w:rsidRPr="006C3C89">
        <w:rPr>
          <w:rFonts w:ascii="Times New Roman" w:hAnsi="Times New Roman" w:cs="Times New Roman"/>
          <w:sz w:val="24"/>
          <w:szCs w:val="24"/>
        </w:rPr>
        <w:t>the TPC</w:t>
      </w:r>
      <w:r w:rsidR="00992DAD" w:rsidRPr="006C3C89">
        <w:rPr>
          <w:rFonts w:ascii="Times New Roman" w:hAnsi="Times New Roman" w:cs="Times New Roman"/>
          <w:sz w:val="24"/>
          <w:szCs w:val="24"/>
        </w:rPr>
        <w:t>N</w:t>
      </w:r>
      <w:r w:rsidR="007559D6" w:rsidRPr="006C3C89">
        <w:rPr>
          <w:rFonts w:ascii="Times New Roman" w:hAnsi="Times New Roman" w:cs="Times New Roman"/>
          <w:sz w:val="24"/>
          <w:szCs w:val="24"/>
        </w:rPr>
        <w:t xml:space="preserve"> </w:t>
      </w:r>
      <w:r w:rsidRPr="006C3C89">
        <w:rPr>
          <w:rFonts w:ascii="Times New Roman" w:hAnsi="Times New Roman" w:cs="Times New Roman"/>
          <w:sz w:val="24"/>
          <w:szCs w:val="24"/>
        </w:rPr>
        <w:t>groups. Of note, mice in the normal control group received saline alone during both sensitization and challenge</w:t>
      </w:r>
      <w:r w:rsidR="00665D1D" w:rsidRPr="006C3C89">
        <w:rPr>
          <w:rFonts w:ascii="Times New Roman" w:hAnsi="Times New Roman" w:cs="Times New Roman"/>
          <w:sz w:val="24"/>
          <w:szCs w:val="24"/>
        </w:rPr>
        <w:t xml:space="preserve"> procedures</w:t>
      </w:r>
      <w:r w:rsidRPr="006C3C89">
        <w:rPr>
          <w:rFonts w:ascii="Times New Roman" w:hAnsi="Times New Roman" w:cs="Times New Roman"/>
          <w:sz w:val="24"/>
          <w:szCs w:val="24"/>
        </w:rPr>
        <w:t>. On day 19 (</w:t>
      </w:r>
      <w:r w:rsidR="00665D1D" w:rsidRPr="00342F53">
        <w:rPr>
          <w:rFonts w:ascii="Times New Roman" w:hAnsi="Times New Roman" w:cs="Times New Roman"/>
          <w:i/>
          <w:sz w:val="24"/>
          <w:szCs w:val="24"/>
        </w:rPr>
        <w:t>i.e.</w:t>
      </w:r>
      <w:r w:rsidR="00665D1D" w:rsidRPr="006C3C89">
        <w:rPr>
          <w:rFonts w:ascii="Times New Roman" w:hAnsi="Times New Roman" w:cs="Times New Roman"/>
          <w:sz w:val="24"/>
          <w:szCs w:val="24"/>
        </w:rPr>
        <w:t xml:space="preserve">, </w:t>
      </w:r>
      <w:r w:rsidRPr="006C3C89">
        <w:rPr>
          <w:rFonts w:ascii="Times New Roman" w:hAnsi="Times New Roman" w:cs="Times New Roman"/>
          <w:sz w:val="24"/>
          <w:szCs w:val="24"/>
        </w:rPr>
        <w:t>24</w:t>
      </w:r>
      <w:r w:rsidR="009D391B" w:rsidRPr="006C3C89">
        <w:rPr>
          <w:rFonts w:ascii="Times New Roman" w:hAnsi="Times New Roman" w:cs="Times New Roman"/>
          <w:sz w:val="24"/>
          <w:szCs w:val="24"/>
        </w:rPr>
        <w:t xml:space="preserve"> </w:t>
      </w:r>
      <w:r w:rsidRPr="006C3C89">
        <w:rPr>
          <w:rFonts w:ascii="Times New Roman" w:hAnsi="Times New Roman" w:cs="Times New Roman"/>
          <w:sz w:val="24"/>
          <w:szCs w:val="24"/>
        </w:rPr>
        <w:t>h</w:t>
      </w:r>
      <w:r w:rsidR="00D320F4" w:rsidRPr="006C3C89">
        <w:rPr>
          <w:rFonts w:ascii="Times New Roman" w:hAnsi="Times New Roman" w:cs="Times New Roman"/>
          <w:sz w:val="24"/>
          <w:szCs w:val="24"/>
        </w:rPr>
        <w:t xml:space="preserve"> </w:t>
      </w:r>
      <w:r w:rsidRPr="006C3C89">
        <w:rPr>
          <w:rFonts w:ascii="Times New Roman" w:hAnsi="Times New Roman" w:cs="Times New Roman"/>
          <w:sz w:val="24"/>
          <w:szCs w:val="24"/>
        </w:rPr>
        <w:t>after the</w:t>
      </w:r>
      <w:r w:rsidR="00D320F4"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last challenge), mice were euthanized and bronchoalveolar lavage fluid was collected immediately. </w:t>
      </w:r>
      <w:r w:rsidR="00DD3633" w:rsidRPr="006C3C89">
        <w:rPr>
          <w:rFonts w:ascii="Times New Roman" w:hAnsi="Times New Roman" w:cs="Times New Roman"/>
          <w:sz w:val="24"/>
          <w:szCs w:val="24"/>
        </w:rPr>
        <w:t>Neutrophil counts in bronchoalveolar lavage fluid were analyzed by f</w:t>
      </w:r>
      <w:r w:rsidRPr="006C3C89">
        <w:rPr>
          <w:rFonts w:ascii="Times New Roman" w:hAnsi="Times New Roman" w:cs="Times New Roman"/>
          <w:sz w:val="24"/>
          <w:szCs w:val="24"/>
        </w:rPr>
        <w:t>low cytometr</w:t>
      </w:r>
      <w:r w:rsidR="00DD3633" w:rsidRPr="006C3C89">
        <w:rPr>
          <w:rFonts w:ascii="Times New Roman" w:hAnsi="Times New Roman" w:cs="Times New Roman"/>
          <w:sz w:val="24"/>
          <w:szCs w:val="24"/>
        </w:rPr>
        <w:t>y, while t</w:t>
      </w:r>
      <w:r w:rsidRPr="006C3C89">
        <w:rPr>
          <w:rFonts w:ascii="Times New Roman" w:hAnsi="Times New Roman" w:cs="Times New Roman"/>
          <w:sz w:val="24"/>
          <w:szCs w:val="24"/>
        </w:rPr>
        <w:t>he levels of MPO, H</w:t>
      </w:r>
      <w:r w:rsidRPr="006C3C89">
        <w:rPr>
          <w:rFonts w:ascii="Times New Roman" w:hAnsi="Times New Roman" w:cs="Times New Roman"/>
          <w:sz w:val="24"/>
          <w:szCs w:val="24"/>
          <w:vertAlign w:val="subscript"/>
        </w:rPr>
        <w:t>2</w:t>
      </w:r>
      <w:r w:rsidRPr="006C3C89">
        <w:rPr>
          <w:rFonts w:ascii="Times New Roman" w:hAnsi="Times New Roman" w:cs="Times New Roman"/>
          <w:sz w:val="24"/>
          <w:szCs w:val="24"/>
        </w:rPr>
        <w:t>O</w:t>
      </w:r>
      <w:r w:rsidRPr="006C3C89">
        <w:rPr>
          <w:rFonts w:ascii="Times New Roman" w:hAnsi="Times New Roman" w:cs="Times New Roman"/>
          <w:sz w:val="24"/>
          <w:szCs w:val="24"/>
          <w:vertAlign w:val="subscript"/>
        </w:rPr>
        <w:t>2</w:t>
      </w:r>
      <w:r w:rsidRPr="006C3C89">
        <w:rPr>
          <w:rFonts w:ascii="Times New Roman" w:hAnsi="Times New Roman" w:cs="Times New Roman"/>
          <w:sz w:val="24"/>
          <w:szCs w:val="24"/>
        </w:rPr>
        <w:t>, TNF-α,</w:t>
      </w:r>
      <w:r w:rsidR="003E16B3" w:rsidRPr="006C3C89">
        <w:rPr>
          <w:rFonts w:ascii="Times New Roman" w:hAnsi="Times New Roman" w:cs="Times New Roman"/>
          <w:sz w:val="24"/>
          <w:szCs w:val="24"/>
        </w:rPr>
        <w:t xml:space="preserve"> IL-1β</w:t>
      </w:r>
      <w:r w:rsidR="00BD3406" w:rsidRPr="006C3C89">
        <w:rPr>
          <w:rFonts w:ascii="Times New Roman" w:hAnsi="Times New Roman" w:cs="Times New Roman"/>
          <w:sz w:val="24"/>
          <w:szCs w:val="24"/>
        </w:rPr>
        <w:t>,</w:t>
      </w:r>
      <w:r w:rsidR="003E16B3" w:rsidRPr="006C3C89">
        <w:rPr>
          <w:rFonts w:ascii="Times New Roman" w:hAnsi="Times New Roman" w:cs="Times New Roman"/>
          <w:sz w:val="24"/>
          <w:szCs w:val="24"/>
        </w:rPr>
        <w:t xml:space="preserve"> </w:t>
      </w:r>
      <w:r w:rsidRPr="006C3C89">
        <w:rPr>
          <w:rFonts w:ascii="Times New Roman" w:hAnsi="Times New Roman" w:cs="Times New Roman"/>
          <w:sz w:val="24"/>
          <w:szCs w:val="24"/>
        </w:rPr>
        <w:t>and IL-</w:t>
      </w:r>
      <w:r w:rsidR="006D1167" w:rsidRPr="006C3C89">
        <w:rPr>
          <w:rFonts w:ascii="Times New Roman" w:hAnsi="Times New Roman" w:cs="Times New Roman"/>
          <w:sz w:val="24"/>
          <w:szCs w:val="24"/>
        </w:rPr>
        <w:t>17</w:t>
      </w:r>
      <w:r w:rsidRPr="006C3C89">
        <w:rPr>
          <w:rFonts w:ascii="Times New Roman" w:hAnsi="Times New Roman" w:cs="Times New Roman"/>
          <w:sz w:val="24"/>
          <w:szCs w:val="24"/>
        </w:rPr>
        <w:t xml:space="preserve"> were </w:t>
      </w:r>
      <w:r w:rsidR="00DD3633" w:rsidRPr="006C3C89">
        <w:rPr>
          <w:rFonts w:ascii="Times New Roman" w:hAnsi="Times New Roman" w:cs="Times New Roman"/>
          <w:sz w:val="24"/>
          <w:szCs w:val="24"/>
        </w:rPr>
        <w:t xml:space="preserve">quantified </w:t>
      </w:r>
      <w:r w:rsidR="00BB1E67" w:rsidRPr="006C3C89">
        <w:rPr>
          <w:rFonts w:ascii="Times New Roman" w:hAnsi="Times New Roman" w:cs="Times New Roman"/>
          <w:sz w:val="24"/>
          <w:szCs w:val="24"/>
        </w:rPr>
        <w:t>by ELISA</w:t>
      </w:r>
      <w:r w:rsidRPr="006C3C89">
        <w:rPr>
          <w:rFonts w:ascii="Times New Roman" w:hAnsi="Times New Roman" w:cs="Times New Roman"/>
          <w:sz w:val="24"/>
          <w:szCs w:val="24"/>
        </w:rPr>
        <w:t>.</w:t>
      </w:r>
      <w:r w:rsidR="00A957BE" w:rsidRPr="006C3C89">
        <w:rPr>
          <w:rFonts w:ascii="Times New Roman" w:hAnsi="Times New Roman" w:cs="Times New Roman"/>
          <w:sz w:val="24"/>
          <w:szCs w:val="24"/>
        </w:rPr>
        <w:t xml:space="preserve"> </w:t>
      </w:r>
    </w:p>
    <w:p w14:paraId="5B216FFB" w14:textId="3727A413" w:rsidR="00774FA4" w:rsidRPr="006C3C89" w:rsidRDefault="005A7ADB"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In a separate study,</w:t>
      </w:r>
      <w:r w:rsidR="00A957BE"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lungs were embedded in paraffin and the prepared histological sections were stained with </w:t>
      </w:r>
      <w:r w:rsidR="00DD3633" w:rsidRPr="006C3C89">
        <w:rPr>
          <w:rFonts w:ascii="Times New Roman" w:hAnsi="Times New Roman" w:cs="Times New Roman"/>
          <w:sz w:val="24"/>
          <w:szCs w:val="24"/>
        </w:rPr>
        <w:t>hematoxylin and eosin (</w:t>
      </w:r>
      <w:r w:rsidRPr="006C3C89">
        <w:rPr>
          <w:rFonts w:ascii="Times New Roman" w:hAnsi="Times New Roman" w:cs="Times New Roman"/>
          <w:sz w:val="24"/>
          <w:szCs w:val="24"/>
        </w:rPr>
        <w:t>H&amp;E</w:t>
      </w:r>
      <w:r w:rsidR="00DD3633" w:rsidRPr="006C3C89">
        <w:rPr>
          <w:rFonts w:ascii="Times New Roman" w:hAnsi="Times New Roman" w:cs="Times New Roman"/>
          <w:sz w:val="24"/>
          <w:szCs w:val="24"/>
        </w:rPr>
        <w:t>)</w:t>
      </w:r>
      <w:r w:rsidR="00BB1E67" w:rsidRPr="006C3C89">
        <w:rPr>
          <w:rFonts w:ascii="Times New Roman" w:hAnsi="Times New Roman" w:cs="Times New Roman"/>
          <w:sz w:val="24"/>
          <w:szCs w:val="24"/>
        </w:rPr>
        <w:t xml:space="preserve"> </w:t>
      </w:r>
      <w:r w:rsidR="00BD3406" w:rsidRPr="006C3C89">
        <w:rPr>
          <w:rFonts w:ascii="Times New Roman" w:hAnsi="Times New Roman" w:cs="Times New Roman"/>
          <w:sz w:val="24"/>
          <w:szCs w:val="24"/>
        </w:rPr>
        <w:t xml:space="preserve">or </w:t>
      </w:r>
      <w:r w:rsidR="003E16B3" w:rsidRPr="006C3C89">
        <w:rPr>
          <w:rFonts w:ascii="Times New Roman" w:hAnsi="Times New Roman" w:cs="Times New Roman"/>
          <w:sz w:val="24"/>
          <w:szCs w:val="24"/>
        </w:rPr>
        <w:t>periodic acid</w:t>
      </w:r>
      <w:r w:rsidR="00636964" w:rsidRPr="006C3C89">
        <w:rPr>
          <w:rFonts w:ascii="Times New Roman" w:hAnsi="Times New Roman" w:cs="Times New Roman"/>
          <w:sz w:val="24"/>
          <w:szCs w:val="24"/>
        </w:rPr>
        <w:t>-S</w:t>
      </w:r>
      <w:r w:rsidR="003E16B3" w:rsidRPr="006C3C89">
        <w:rPr>
          <w:rFonts w:ascii="Times New Roman" w:hAnsi="Times New Roman" w:cs="Times New Roman"/>
          <w:sz w:val="24"/>
          <w:szCs w:val="24"/>
        </w:rPr>
        <w:t>chiff (</w:t>
      </w:r>
      <w:r w:rsidR="00BB1E67" w:rsidRPr="006C3C89">
        <w:rPr>
          <w:rFonts w:ascii="Times New Roman" w:hAnsi="Times New Roman" w:cs="Times New Roman"/>
          <w:sz w:val="24"/>
          <w:szCs w:val="24"/>
        </w:rPr>
        <w:t>PAS</w:t>
      </w:r>
      <w:r w:rsidR="003E16B3" w:rsidRPr="006C3C89">
        <w:rPr>
          <w:rFonts w:ascii="Times New Roman" w:hAnsi="Times New Roman" w:cs="Times New Roman"/>
          <w:sz w:val="24"/>
          <w:szCs w:val="24"/>
        </w:rPr>
        <w:t>)</w:t>
      </w:r>
      <w:r w:rsidRPr="006C3C89">
        <w:rPr>
          <w:rFonts w:ascii="Times New Roman" w:hAnsi="Times New Roman" w:cs="Times New Roman"/>
          <w:sz w:val="24"/>
          <w:szCs w:val="24"/>
        </w:rPr>
        <w:t xml:space="preserve">, followed by observation </w:t>
      </w:r>
      <w:r w:rsidR="00BD3406" w:rsidRPr="006C3C89">
        <w:rPr>
          <w:rFonts w:ascii="Times New Roman" w:hAnsi="Times New Roman" w:cs="Times New Roman"/>
          <w:sz w:val="24"/>
          <w:szCs w:val="24"/>
        </w:rPr>
        <w:t>via</w:t>
      </w:r>
      <w:r w:rsidR="00DD3633" w:rsidRPr="006C3C89">
        <w:rPr>
          <w:rFonts w:ascii="Times New Roman" w:hAnsi="Times New Roman" w:cs="Times New Roman"/>
          <w:sz w:val="24"/>
          <w:szCs w:val="24"/>
        </w:rPr>
        <w:t xml:space="preserve"> </w:t>
      </w:r>
      <w:r w:rsidRPr="006C3C89">
        <w:rPr>
          <w:rFonts w:ascii="Times New Roman" w:hAnsi="Times New Roman" w:cs="Times New Roman"/>
          <w:sz w:val="24"/>
          <w:szCs w:val="24"/>
        </w:rPr>
        <w:t>optical microscop</w:t>
      </w:r>
      <w:r w:rsidR="00DD3633" w:rsidRPr="006C3C89">
        <w:rPr>
          <w:rFonts w:ascii="Times New Roman" w:hAnsi="Times New Roman" w:cs="Times New Roman"/>
          <w:sz w:val="24"/>
          <w:szCs w:val="24"/>
        </w:rPr>
        <w:t>y</w:t>
      </w:r>
      <w:r w:rsidRPr="006C3C89">
        <w:rPr>
          <w:rFonts w:ascii="Times New Roman" w:hAnsi="Times New Roman" w:cs="Times New Roman"/>
          <w:sz w:val="24"/>
          <w:szCs w:val="24"/>
        </w:rPr>
        <w:t>.</w:t>
      </w:r>
      <w:r w:rsidR="00D320F4" w:rsidRPr="006C3C89">
        <w:rPr>
          <w:rFonts w:ascii="Times New Roman" w:hAnsi="Times New Roman" w:cs="Times New Roman"/>
          <w:sz w:val="24"/>
          <w:szCs w:val="24"/>
        </w:rPr>
        <w:t xml:space="preserve"> </w:t>
      </w:r>
      <w:r w:rsidR="00774FA4" w:rsidRPr="006C3C89">
        <w:rPr>
          <w:rFonts w:ascii="Times New Roman" w:hAnsi="Times New Roman" w:cs="Times New Roman"/>
          <w:sz w:val="24"/>
          <w:szCs w:val="24"/>
        </w:rPr>
        <w:t>In addition, the neutrophil counts and MPO levels in lungs were analyzed by immunofluorescence. In brief, replicate sections were deparaffinized and blocked with 1% BSA and 0.3% Triton X-100 at room temperature</w:t>
      </w:r>
      <w:r w:rsidR="00636964" w:rsidRPr="006C3C89">
        <w:rPr>
          <w:rFonts w:ascii="Times New Roman" w:hAnsi="Times New Roman" w:cs="Times New Roman"/>
          <w:sz w:val="24"/>
          <w:szCs w:val="24"/>
        </w:rPr>
        <w:t xml:space="preserve"> for 30 min</w:t>
      </w:r>
      <w:r w:rsidR="00774FA4" w:rsidRPr="006C3C89">
        <w:rPr>
          <w:rFonts w:ascii="Times New Roman" w:hAnsi="Times New Roman" w:cs="Times New Roman"/>
          <w:sz w:val="24"/>
          <w:szCs w:val="24"/>
        </w:rPr>
        <w:t>. Then the sections were incubated with antibodies to Ly6G and MPO at 37°C for 30 min. After</w:t>
      </w:r>
      <w:r w:rsidR="00636964" w:rsidRPr="006C3C89">
        <w:rPr>
          <w:rFonts w:ascii="Times New Roman" w:hAnsi="Times New Roman" w:cs="Times New Roman"/>
          <w:sz w:val="24"/>
          <w:szCs w:val="24"/>
        </w:rPr>
        <w:t xml:space="preserve"> </w:t>
      </w:r>
      <w:r w:rsidR="00774FA4" w:rsidRPr="006C3C89">
        <w:rPr>
          <w:rFonts w:ascii="Times New Roman" w:hAnsi="Times New Roman" w:cs="Times New Roman"/>
          <w:sz w:val="24"/>
          <w:szCs w:val="24"/>
        </w:rPr>
        <w:t xml:space="preserve">24 h, the slices were incubated with the secondary antibody Alexa Fluor 568-labeled goat anti-rat IgG (for labeling of </w:t>
      </w:r>
      <w:r w:rsidR="00992DAD" w:rsidRPr="006C3C89">
        <w:rPr>
          <w:rFonts w:ascii="Times New Roman" w:hAnsi="Times New Roman" w:cs="Times New Roman"/>
          <w:sz w:val="24"/>
          <w:szCs w:val="24"/>
        </w:rPr>
        <w:t>MPO</w:t>
      </w:r>
      <w:r w:rsidR="00774FA4" w:rsidRPr="006C3C89">
        <w:rPr>
          <w:rFonts w:ascii="Times New Roman" w:hAnsi="Times New Roman" w:cs="Times New Roman"/>
          <w:sz w:val="24"/>
          <w:szCs w:val="24"/>
        </w:rPr>
        <w:t xml:space="preserve">) and Alexa Fluor 488-labeled donkey anti-goat IgG (for labeling of </w:t>
      </w:r>
      <w:r w:rsidR="00992DAD" w:rsidRPr="006C3C89">
        <w:rPr>
          <w:rFonts w:ascii="Times New Roman" w:hAnsi="Times New Roman" w:cs="Times New Roman"/>
          <w:sz w:val="24"/>
          <w:szCs w:val="24"/>
        </w:rPr>
        <w:t>neutrophils</w:t>
      </w:r>
      <w:r w:rsidR="00774FA4" w:rsidRPr="006C3C89">
        <w:rPr>
          <w:rFonts w:ascii="Times New Roman" w:hAnsi="Times New Roman" w:cs="Times New Roman"/>
          <w:sz w:val="24"/>
          <w:szCs w:val="24"/>
        </w:rPr>
        <w:t>) for 50 min. After nuclei were stained with DAPI, the sections were imaged by CLSM.</w:t>
      </w:r>
    </w:p>
    <w:p w14:paraId="2CD1C740" w14:textId="73FB460A" w:rsidR="001611CF" w:rsidRPr="006C3C89" w:rsidRDefault="001611CF"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 xml:space="preserve">Following the similar procedures, </w:t>
      </w:r>
      <w:r w:rsidRPr="00342F53">
        <w:rPr>
          <w:rFonts w:ascii="Times New Roman" w:hAnsi="Times New Roman" w:cs="Times New Roman"/>
          <w:i/>
          <w:sz w:val="24"/>
          <w:szCs w:val="24"/>
        </w:rPr>
        <w:t>in vivo</w:t>
      </w:r>
      <w:r w:rsidRPr="006C3C89">
        <w:rPr>
          <w:rFonts w:ascii="Times New Roman" w:hAnsi="Times New Roman" w:cs="Times New Roman"/>
          <w:sz w:val="24"/>
          <w:szCs w:val="24"/>
        </w:rPr>
        <w:t xml:space="preserve"> efficacies of </w:t>
      </w:r>
      <w:r w:rsidR="00636964" w:rsidRPr="006C3C89">
        <w:rPr>
          <w:rFonts w:ascii="Times New Roman" w:hAnsi="Times New Roman" w:cs="Times New Roman"/>
          <w:sz w:val="24"/>
          <w:szCs w:val="24"/>
        </w:rPr>
        <w:t>T</w:t>
      </w:r>
      <w:r w:rsidRPr="006C3C89">
        <w:rPr>
          <w:rFonts w:ascii="Times New Roman" w:hAnsi="Times New Roman" w:cs="Times New Roman"/>
          <w:sz w:val="24"/>
          <w:szCs w:val="24"/>
        </w:rPr>
        <w:t>TPC</w:t>
      </w:r>
      <w:r w:rsidR="00992DAD" w:rsidRPr="006C3C89">
        <w:rPr>
          <w:rFonts w:ascii="Times New Roman" w:hAnsi="Times New Roman" w:cs="Times New Roman"/>
          <w:sz w:val="24"/>
          <w:szCs w:val="24"/>
        </w:rPr>
        <w:t>N</w:t>
      </w:r>
      <w:r w:rsidRPr="006C3C89">
        <w:rPr>
          <w:rFonts w:ascii="Times New Roman" w:hAnsi="Times New Roman" w:cs="Times New Roman"/>
          <w:sz w:val="24"/>
          <w:szCs w:val="24"/>
        </w:rPr>
        <w:t xml:space="preserve"> were examined after </w:t>
      </w:r>
      <w:r w:rsidRPr="005F177C">
        <w:rPr>
          <w:rFonts w:ascii="Times New Roman" w:hAnsi="Times New Roman" w:cs="Times New Roman"/>
          <w:i/>
          <w:sz w:val="24"/>
          <w:szCs w:val="24"/>
        </w:rPr>
        <w:t>i.v.</w:t>
      </w:r>
      <w:r w:rsidRPr="006C3C89">
        <w:rPr>
          <w:rFonts w:ascii="Times New Roman" w:hAnsi="Times New Roman" w:cs="Times New Roman"/>
          <w:sz w:val="24"/>
          <w:szCs w:val="24"/>
        </w:rPr>
        <w:t xml:space="preserve"> injection in asthmatic mice at </w:t>
      </w:r>
      <w:r w:rsidR="00F532D2" w:rsidRPr="006C3C89">
        <w:rPr>
          <w:rFonts w:ascii="Times New Roman" w:hAnsi="Times New Roman" w:cs="Times New Roman"/>
          <w:sz w:val="24"/>
          <w:szCs w:val="24"/>
        </w:rPr>
        <w:t>1</w:t>
      </w:r>
      <w:r w:rsidR="009D391B" w:rsidRPr="006C3C89">
        <w:rPr>
          <w:rFonts w:ascii="Times New Roman" w:hAnsi="Times New Roman" w:cs="Times New Roman"/>
          <w:sz w:val="24"/>
          <w:szCs w:val="24"/>
        </w:rPr>
        <w:t xml:space="preserve"> </w:t>
      </w:r>
      <w:r w:rsidRPr="006C3C89">
        <w:rPr>
          <w:rFonts w:ascii="Times New Roman" w:hAnsi="Times New Roman" w:cs="Times New Roman"/>
          <w:sz w:val="24"/>
          <w:szCs w:val="24"/>
        </w:rPr>
        <w:t>mg/kg</w:t>
      </w:r>
      <w:r w:rsidR="00636964" w:rsidRPr="006C3C89">
        <w:rPr>
          <w:rFonts w:ascii="Times New Roman" w:hAnsi="Times New Roman" w:cs="Times New Roman"/>
          <w:sz w:val="24"/>
          <w:szCs w:val="24"/>
        </w:rPr>
        <w:t>. TPC</w:t>
      </w:r>
      <w:r w:rsidR="00992DAD" w:rsidRPr="006C3C89">
        <w:rPr>
          <w:rFonts w:ascii="Times New Roman" w:hAnsi="Times New Roman" w:cs="Times New Roman"/>
          <w:sz w:val="24"/>
          <w:szCs w:val="24"/>
        </w:rPr>
        <w:t>N</w:t>
      </w:r>
      <w:r w:rsidR="00636964" w:rsidRPr="006C3C89">
        <w:rPr>
          <w:rFonts w:ascii="Times New Roman" w:hAnsi="Times New Roman" w:cs="Times New Roman"/>
          <w:sz w:val="24"/>
          <w:szCs w:val="24"/>
        </w:rPr>
        <w:t xml:space="preserve"> at </w:t>
      </w:r>
      <w:r w:rsidRPr="006C3C89">
        <w:rPr>
          <w:rFonts w:ascii="Times New Roman" w:hAnsi="Times New Roman" w:cs="Times New Roman"/>
          <w:sz w:val="24"/>
          <w:szCs w:val="24"/>
        </w:rPr>
        <w:t xml:space="preserve">the same dose </w:t>
      </w:r>
      <w:r w:rsidR="00636964" w:rsidRPr="006C3C89">
        <w:rPr>
          <w:rFonts w:ascii="Times New Roman" w:hAnsi="Times New Roman" w:cs="Times New Roman"/>
          <w:sz w:val="24"/>
          <w:szCs w:val="24"/>
        </w:rPr>
        <w:t xml:space="preserve">served </w:t>
      </w:r>
      <w:r w:rsidRPr="006C3C89">
        <w:rPr>
          <w:rFonts w:ascii="Times New Roman" w:hAnsi="Times New Roman" w:cs="Times New Roman"/>
          <w:sz w:val="24"/>
          <w:szCs w:val="24"/>
        </w:rPr>
        <w:t>as a control.</w:t>
      </w:r>
    </w:p>
    <w:p w14:paraId="06D5BEA4" w14:textId="77777777" w:rsidR="00081764" w:rsidRPr="006C3C89" w:rsidRDefault="00081764" w:rsidP="00ED01D5">
      <w:pPr>
        <w:adjustRightInd w:val="0"/>
        <w:snapToGrid w:val="0"/>
        <w:spacing w:line="288" w:lineRule="auto"/>
        <w:jc w:val="left"/>
        <w:rPr>
          <w:rFonts w:ascii="Times New Roman" w:hAnsi="Times New Roman" w:cs="Times New Roman"/>
          <w:sz w:val="24"/>
          <w:szCs w:val="24"/>
        </w:rPr>
      </w:pPr>
    </w:p>
    <w:p w14:paraId="6D054636" w14:textId="7B737BD8" w:rsidR="00081764" w:rsidRPr="006C3C89" w:rsidRDefault="00081764"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Treatment of asthma in mice by aerosol inhalation of TPC</w:t>
      </w:r>
      <w:r w:rsidR="00992DAD" w:rsidRPr="006C3C89">
        <w:rPr>
          <w:rFonts w:ascii="Times New Roman" w:hAnsi="Times New Roman" w:cs="Times New Roman"/>
          <w:b/>
          <w:sz w:val="24"/>
          <w:szCs w:val="24"/>
        </w:rPr>
        <w:t>N</w:t>
      </w:r>
      <w:r w:rsidR="00AB654A" w:rsidRPr="006C3C89">
        <w:rPr>
          <w:rFonts w:ascii="Times New Roman" w:hAnsi="Times New Roman" w:cs="Times New Roman"/>
          <w:b/>
          <w:sz w:val="24"/>
          <w:szCs w:val="24"/>
        </w:rPr>
        <w:t xml:space="preserve">. </w:t>
      </w:r>
      <w:r w:rsidRPr="006C3C89">
        <w:rPr>
          <w:rFonts w:ascii="Times New Roman" w:hAnsi="Times New Roman" w:cs="Times New Roman"/>
          <w:sz w:val="24"/>
          <w:szCs w:val="24"/>
        </w:rPr>
        <w:t>Asthma in mice was induced according to the abovementioned method, and mice were randomly assigned into different groups (n = 6). TPC</w:t>
      </w:r>
      <w:r w:rsidR="00992DAD" w:rsidRPr="006C3C89">
        <w:rPr>
          <w:rFonts w:ascii="Times New Roman" w:hAnsi="Times New Roman" w:cs="Times New Roman"/>
          <w:sz w:val="24"/>
          <w:szCs w:val="24"/>
        </w:rPr>
        <w:t>N</w:t>
      </w:r>
      <w:r w:rsidRPr="006C3C89">
        <w:rPr>
          <w:rFonts w:ascii="Times New Roman" w:hAnsi="Times New Roman" w:cs="Times New Roman"/>
          <w:sz w:val="24"/>
          <w:szCs w:val="24"/>
        </w:rPr>
        <w:t xml:space="preserve"> at</w:t>
      </w:r>
      <w:r w:rsidR="00DC42BF" w:rsidRPr="006C3C89">
        <w:rPr>
          <w:rFonts w:ascii="Times New Roman" w:hAnsi="Times New Roman" w:cs="Times New Roman"/>
          <w:sz w:val="24"/>
          <w:szCs w:val="24"/>
          <w:lang w:val="en-GB"/>
        </w:rPr>
        <w:t xml:space="preserve"> a theoretical dose of </w:t>
      </w:r>
      <w:r w:rsidR="00992DAD" w:rsidRPr="006C3C89">
        <w:rPr>
          <w:rFonts w:ascii="Times New Roman" w:hAnsi="Times New Roman" w:cs="Times New Roman"/>
          <w:sz w:val="24"/>
          <w:szCs w:val="24"/>
        </w:rPr>
        <w:t>0.1 or 1 mg/k</w:t>
      </w:r>
      <w:r w:rsidR="00DC42BF" w:rsidRPr="006C3C89">
        <w:rPr>
          <w:rFonts w:ascii="Times New Roman" w:hAnsi="Times New Roman" w:cs="Times New Roman"/>
          <w:sz w:val="24"/>
          <w:szCs w:val="24"/>
        </w:rPr>
        <w:t>g</w:t>
      </w:r>
      <w:r w:rsidRPr="006C3C89">
        <w:rPr>
          <w:rFonts w:ascii="Times New Roman" w:hAnsi="Times New Roman" w:cs="Times New Roman"/>
          <w:sz w:val="24"/>
          <w:szCs w:val="24"/>
        </w:rPr>
        <w:t>,</w:t>
      </w:r>
      <w:r w:rsidR="00DC42BF"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budesonide at </w:t>
      </w:r>
      <w:r w:rsidR="00993880" w:rsidRPr="006C3C89">
        <w:rPr>
          <w:rFonts w:ascii="Times New Roman" w:hAnsi="Times New Roman" w:cs="Times New Roman"/>
          <w:sz w:val="24"/>
          <w:szCs w:val="24"/>
        </w:rPr>
        <w:t>0.26</w:t>
      </w:r>
      <w:r w:rsidR="005777C3" w:rsidRPr="006C3C89">
        <w:rPr>
          <w:rFonts w:ascii="Times New Roman" w:hAnsi="Times New Roman" w:cs="Times New Roman"/>
          <w:sz w:val="24"/>
          <w:szCs w:val="24"/>
        </w:rPr>
        <w:t xml:space="preserve"> </w:t>
      </w:r>
      <w:r w:rsidRPr="006C3C89">
        <w:rPr>
          <w:rFonts w:ascii="Times New Roman" w:hAnsi="Times New Roman" w:cs="Times New Roman"/>
          <w:sz w:val="24"/>
          <w:szCs w:val="24"/>
        </w:rPr>
        <w:t xml:space="preserve">mg/kg, or sterilized saline was separately administered by inhalation after </w:t>
      </w:r>
      <w:r w:rsidR="00636964" w:rsidRPr="006C3C89">
        <w:rPr>
          <w:rFonts w:ascii="Times New Roman" w:hAnsi="Times New Roman" w:cs="Times New Roman"/>
          <w:sz w:val="24"/>
          <w:szCs w:val="24"/>
        </w:rPr>
        <w:t xml:space="preserve">30 min of </w:t>
      </w:r>
      <w:r w:rsidRPr="006C3C89">
        <w:rPr>
          <w:rFonts w:ascii="Times New Roman" w:hAnsi="Times New Roman" w:cs="Times New Roman"/>
          <w:sz w:val="24"/>
          <w:szCs w:val="24"/>
        </w:rPr>
        <w:t>nebulization before challenge with OVA from days 14 to 18. Mice in the normal control group received saline alone during both sensitization and challenge processes. On day 19 (</w:t>
      </w:r>
      <w:r w:rsidRPr="00342F53">
        <w:rPr>
          <w:rFonts w:ascii="Times New Roman" w:hAnsi="Times New Roman" w:cs="Times New Roman"/>
          <w:i/>
          <w:sz w:val="24"/>
          <w:szCs w:val="24"/>
        </w:rPr>
        <w:t>i.e.</w:t>
      </w:r>
      <w:r w:rsidRPr="006C3C89">
        <w:rPr>
          <w:rFonts w:ascii="Times New Roman" w:hAnsi="Times New Roman" w:cs="Times New Roman"/>
          <w:sz w:val="24"/>
          <w:szCs w:val="24"/>
        </w:rPr>
        <w:t>, 24</w:t>
      </w:r>
      <w:r w:rsidR="005777C3" w:rsidRPr="006C3C89">
        <w:rPr>
          <w:rFonts w:ascii="Times New Roman" w:hAnsi="Times New Roman" w:cs="Times New Roman"/>
          <w:sz w:val="24"/>
          <w:szCs w:val="24"/>
        </w:rPr>
        <w:t xml:space="preserve"> </w:t>
      </w:r>
      <w:r w:rsidRPr="006C3C89">
        <w:rPr>
          <w:rFonts w:ascii="Times New Roman" w:hAnsi="Times New Roman" w:cs="Times New Roman"/>
          <w:sz w:val="24"/>
          <w:szCs w:val="24"/>
        </w:rPr>
        <w:t>h after the last challenge), mice were euthanized and bronchoalveolar lavage fluid was collected immediately for analysis of neutrophil counts and the levels of MPO, H</w:t>
      </w:r>
      <w:r w:rsidRPr="006C3C89">
        <w:rPr>
          <w:rFonts w:ascii="Times New Roman" w:hAnsi="Times New Roman" w:cs="Times New Roman"/>
          <w:sz w:val="24"/>
          <w:szCs w:val="24"/>
          <w:vertAlign w:val="subscript"/>
        </w:rPr>
        <w:t>2</w:t>
      </w:r>
      <w:r w:rsidRPr="006C3C89">
        <w:rPr>
          <w:rFonts w:ascii="Times New Roman" w:hAnsi="Times New Roman" w:cs="Times New Roman"/>
          <w:sz w:val="24"/>
          <w:szCs w:val="24"/>
        </w:rPr>
        <w:t>O</w:t>
      </w:r>
      <w:r w:rsidRPr="006C3C89">
        <w:rPr>
          <w:rFonts w:ascii="Times New Roman" w:hAnsi="Times New Roman" w:cs="Times New Roman"/>
          <w:sz w:val="24"/>
          <w:szCs w:val="24"/>
          <w:vertAlign w:val="subscript"/>
        </w:rPr>
        <w:t>2</w:t>
      </w:r>
      <w:r w:rsidR="00EA5065" w:rsidRPr="006C3C89">
        <w:rPr>
          <w:rFonts w:ascii="Times New Roman" w:hAnsi="Times New Roman" w:cs="Times New Roman"/>
          <w:sz w:val="24"/>
          <w:szCs w:val="24"/>
        </w:rPr>
        <w:t>, TNF-α, IL-1β</w:t>
      </w:r>
      <w:r w:rsidR="00636964" w:rsidRPr="006C3C89">
        <w:rPr>
          <w:rFonts w:ascii="Times New Roman" w:hAnsi="Times New Roman" w:cs="Times New Roman"/>
          <w:sz w:val="24"/>
          <w:szCs w:val="24"/>
        </w:rPr>
        <w:t>,</w:t>
      </w:r>
      <w:r w:rsidR="00EA5065" w:rsidRPr="006C3C89">
        <w:rPr>
          <w:rFonts w:ascii="Times New Roman" w:hAnsi="Times New Roman" w:cs="Times New Roman"/>
          <w:sz w:val="24"/>
          <w:szCs w:val="24"/>
        </w:rPr>
        <w:t xml:space="preserve"> and </w:t>
      </w:r>
      <w:r w:rsidR="00993880" w:rsidRPr="006C3C89">
        <w:rPr>
          <w:rFonts w:ascii="Times New Roman" w:hAnsi="Times New Roman" w:cs="Times New Roman"/>
          <w:sz w:val="24"/>
          <w:szCs w:val="24"/>
        </w:rPr>
        <w:t>IL-8</w:t>
      </w:r>
      <w:r w:rsidRPr="006C3C89">
        <w:rPr>
          <w:rFonts w:ascii="Times New Roman" w:hAnsi="Times New Roman" w:cs="Times New Roman"/>
          <w:sz w:val="24"/>
          <w:szCs w:val="24"/>
        </w:rPr>
        <w:t xml:space="preserve">. </w:t>
      </w:r>
      <w:r w:rsidR="006D1167" w:rsidRPr="006C3C89">
        <w:rPr>
          <w:rFonts w:ascii="Times New Roman" w:hAnsi="Times New Roman" w:cs="Times New Roman"/>
          <w:sz w:val="24"/>
          <w:szCs w:val="24"/>
        </w:rPr>
        <w:t xml:space="preserve">The level of IgG in blood serum was also analyzed by ELISA. </w:t>
      </w:r>
      <w:r w:rsidRPr="006C3C89">
        <w:rPr>
          <w:rFonts w:ascii="Times New Roman" w:hAnsi="Times New Roman" w:cs="Times New Roman"/>
          <w:sz w:val="24"/>
          <w:szCs w:val="24"/>
        </w:rPr>
        <w:t>Likewise, different histological and immunofluorescence analyses were conducted for lungs after treatment with various formulations.</w:t>
      </w:r>
    </w:p>
    <w:p w14:paraId="28F23350" w14:textId="77777777" w:rsidR="00BA4036" w:rsidRPr="006C3C89" w:rsidRDefault="00BA4036" w:rsidP="00ED01D5">
      <w:pPr>
        <w:adjustRightInd w:val="0"/>
        <w:snapToGrid w:val="0"/>
        <w:spacing w:line="288" w:lineRule="auto"/>
        <w:jc w:val="left"/>
        <w:rPr>
          <w:rFonts w:ascii="Times New Roman" w:hAnsi="Times New Roman" w:cs="Times New Roman"/>
          <w:sz w:val="24"/>
          <w:szCs w:val="24"/>
        </w:rPr>
      </w:pPr>
    </w:p>
    <w:p w14:paraId="34B5A817" w14:textId="2A91D6EC" w:rsidR="005C2FC0" w:rsidRPr="006C3C89" w:rsidRDefault="007F5DD2"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bCs/>
          <w:sz w:val="24"/>
          <w:szCs w:val="24"/>
        </w:rPr>
        <w:t>Measurement of airway hyperresponsiveness</w:t>
      </w:r>
      <w:r w:rsidR="00AB654A" w:rsidRPr="006C3C89">
        <w:rPr>
          <w:rFonts w:ascii="Times New Roman" w:hAnsi="Times New Roman" w:cs="Times New Roman"/>
          <w:b/>
          <w:bCs/>
          <w:sz w:val="24"/>
          <w:szCs w:val="24"/>
        </w:rPr>
        <w:t xml:space="preserve">. </w:t>
      </w:r>
      <w:r w:rsidRPr="006C3C89">
        <w:rPr>
          <w:rFonts w:ascii="Times New Roman" w:hAnsi="Times New Roman" w:cs="Times New Roman"/>
          <w:sz w:val="24"/>
          <w:szCs w:val="24"/>
        </w:rPr>
        <w:t>Invasive measurement of airway hyperresponsiveness w</w:t>
      </w:r>
      <w:r w:rsidR="00E04912" w:rsidRPr="006C3C89">
        <w:rPr>
          <w:rFonts w:ascii="Times New Roman" w:hAnsi="Times New Roman" w:cs="Times New Roman"/>
          <w:sz w:val="24"/>
          <w:szCs w:val="24"/>
        </w:rPr>
        <w:t xml:space="preserve">as performed </w:t>
      </w:r>
      <w:r w:rsidRPr="006C3C89">
        <w:rPr>
          <w:rFonts w:ascii="Times New Roman" w:hAnsi="Times New Roman" w:cs="Times New Roman"/>
          <w:sz w:val="24"/>
          <w:szCs w:val="24"/>
        </w:rPr>
        <w:t>using a computer-controlled small animal ventilator system</w:t>
      </w:r>
      <w:r w:rsidR="00227557" w:rsidRPr="006C3C89">
        <w:rPr>
          <w:rFonts w:ascii="Times New Roman" w:hAnsi="Times New Roman" w:cs="Times New Roman"/>
          <w:sz w:val="24"/>
          <w:szCs w:val="24"/>
        </w:rPr>
        <w:t xml:space="preserve"> (</w:t>
      </w:r>
      <w:r w:rsidR="00D42519" w:rsidRPr="006C3C89">
        <w:rPr>
          <w:rFonts w:ascii="Times New Roman" w:hAnsi="Times New Roman" w:cs="Times New Roman"/>
          <w:sz w:val="24"/>
          <w:szCs w:val="24"/>
        </w:rPr>
        <w:t>EMKA7025, France</w:t>
      </w:r>
      <w:r w:rsidR="00227557" w:rsidRPr="006C3C89">
        <w:rPr>
          <w:rFonts w:ascii="Times New Roman" w:hAnsi="Times New Roman" w:cs="Times New Roman"/>
          <w:sz w:val="24"/>
          <w:szCs w:val="24"/>
        </w:rPr>
        <w:t>)</w:t>
      </w:r>
      <w:r w:rsidRPr="006C3C89">
        <w:rPr>
          <w:rFonts w:ascii="Times New Roman" w:hAnsi="Times New Roman" w:cs="Times New Roman"/>
          <w:sz w:val="24"/>
          <w:szCs w:val="24"/>
        </w:rPr>
        <w:t>. Mice were anesthetized with pentobarbital and</w:t>
      </w:r>
      <w:r w:rsidR="003D4F12" w:rsidRPr="006C3C89">
        <w:rPr>
          <w:rFonts w:ascii="Times New Roman" w:hAnsi="Times New Roman" w:cs="Times New Roman"/>
          <w:sz w:val="24"/>
          <w:szCs w:val="24"/>
        </w:rPr>
        <w:t xml:space="preserve"> placed in the </w:t>
      </w:r>
      <w:r w:rsidRPr="006C3C89">
        <w:rPr>
          <w:rFonts w:ascii="Times New Roman" w:hAnsi="Times New Roman" w:cs="Times New Roman"/>
          <w:sz w:val="24"/>
          <w:szCs w:val="24"/>
        </w:rPr>
        <w:t xml:space="preserve">supine </w:t>
      </w:r>
      <w:r w:rsidR="003D4F12" w:rsidRPr="006C3C89">
        <w:rPr>
          <w:rFonts w:ascii="Times New Roman" w:hAnsi="Times New Roman" w:cs="Times New Roman"/>
          <w:sz w:val="24"/>
          <w:szCs w:val="24"/>
        </w:rPr>
        <w:t xml:space="preserve">position </w:t>
      </w:r>
      <w:r w:rsidRPr="006C3C89">
        <w:rPr>
          <w:rFonts w:ascii="Times New Roman" w:hAnsi="Times New Roman" w:cs="Times New Roman"/>
          <w:sz w:val="24"/>
          <w:szCs w:val="24"/>
        </w:rPr>
        <w:t>in</w:t>
      </w:r>
      <w:r w:rsidR="003D4F12" w:rsidRPr="006C3C89">
        <w:rPr>
          <w:rFonts w:ascii="Times New Roman" w:hAnsi="Times New Roman" w:cs="Times New Roman"/>
          <w:sz w:val="24"/>
          <w:szCs w:val="24"/>
        </w:rPr>
        <w:t xml:space="preserve"> a whole </w:t>
      </w:r>
      <w:r w:rsidRPr="006C3C89">
        <w:rPr>
          <w:rFonts w:ascii="Times New Roman" w:hAnsi="Times New Roman" w:cs="Times New Roman"/>
          <w:sz w:val="24"/>
          <w:szCs w:val="24"/>
        </w:rPr>
        <w:t xml:space="preserve">body plethysmograph chamber connected to the ventilator via </w:t>
      </w:r>
      <w:r w:rsidR="003D4F12" w:rsidRPr="006C3C89">
        <w:rPr>
          <w:rFonts w:ascii="Times New Roman" w:hAnsi="Times New Roman" w:cs="Times New Roman"/>
          <w:sz w:val="24"/>
          <w:szCs w:val="24"/>
        </w:rPr>
        <w:t xml:space="preserve">a </w:t>
      </w:r>
      <w:r w:rsidRPr="006C3C89">
        <w:rPr>
          <w:rFonts w:ascii="Times New Roman" w:hAnsi="Times New Roman" w:cs="Times New Roman"/>
          <w:sz w:val="24"/>
          <w:szCs w:val="24"/>
        </w:rPr>
        <w:t xml:space="preserve">tracheal cannula. After stabilization for 5 min, saline or </w:t>
      </w:r>
      <w:r w:rsidR="003D4F12" w:rsidRPr="006C3C89">
        <w:rPr>
          <w:rFonts w:ascii="Times New Roman" w:hAnsi="Times New Roman" w:cs="Times New Roman"/>
          <w:sz w:val="24"/>
          <w:szCs w:val="24"/>
        </w:rPr>
        <w:t>various</w:t>
      </w:r>
      <w:r w:rsidRPr="006C3C89">
        <w:rPr>
          <w:rFonts w:ascii="Times New Roman" w:hAnsi="Times New Roman" w:cs="Times New Roman"/>
          <w:sz w:val="24"/>
          <w:szCs w:val="24"/>
        </w:rPr>
        <w:t xml:space="preserve"> concentrations of aerosolized methacholine (0-50 mg/mL) were nebulized into mouse airway</w:t>
      </w:r>
      <w:r w:rsidR="003D4F12" w:rsidRPr="006C3C89">
        <w:rPr>
          <w:rFonts w:ascii="Times New Roman" w:hAnsi="Times New Roman" w:cs="Times New Roman"/>
          <w:sz w:val="24"/>
          <w:szCs w:val="24"/>
        </w:rPr>
        <w:t>,</w:t>
      </w:r>
      <w:r w:rsidRPr="006C3C89">
        <w:rPr>
          <w:rFonts w:ascii="Times New Roman" w:hAnsi="Times New Roman" w:cs="Times New Roman"/>
          <w:sz w:val="24"/>
          <w:szCs w:val="24"/>
        </w:rPr>
        <w:t xml:space="preserve"> and the individual peak value was recorded at each dose. Results </w:t>
      </w:r>
      <w:r w:rsidR="003D4F12" w:rsidRPr="006C3C89">
        <w:rPr>
          <w:rFonts w:ascii="Times New Roman" w:hAnsi="Times New Roman" w:cs="Times New Roman"/>
          <w:sz w:val="24"/>
          <w:szCs w:val="24"/>
        </w:rPr>
        <w:t xml:space="preserve">are expressed </w:t>
      </w:r>
      <w:r w:rsidRPr="006C3C89">
        <w:rPr>
          <w:rFonts w:ascii="Times New Roman" w:hAnsi="Times New Roman" w:cs="Times New Roman"/>
          <w:sz w:val="24"/>
          <w:szCs w:val="24"/>
        </w:rPr>
        <w:t xml:space="preserve">as fold increase of </w:t>
      </w:r>
      <w:r w:rsidR="00712B85" w:rsidRPr="006C3C89">
        <w:rPr>
          <w:rFonts w:ascii="Times New Roman" w:hAnsi="Times New Roman" w:cs="Times New Roman"/>
          <w:sz w:val="24"/>
          <w:szCs w:val="24"/>
        </w:rPr>
        <w:t xml:space="preserve">the average </w:t>
      </w:r>
      <w:r w:rsidR="00D42519" w:rsidRPr="006C3C89">
        <w:rPr>
          <w:rFonts w:ascii="Times New Roman" w:hAnsi="Times New Roman" w:cs="Times New Roman"/>
          <w:sz w:val="24"/>
          <w:szCs w:val="24"/>
        </w:rPr>
        <w:t>respiratory system resistance (R, cm H</w:t>
      </w:r>
      <w:r w:rsidR="00D42519" w:rsidRPr="006C3C89">
        <w:rPr>
          <w:rFonts w:ascii="Times New Roman" w:hAnsi="Times New Roman" w:cs="Times New Roman"/>
          <w:sz w:val="24"/>
          <w:szCs w:val="24"/>
          <w:vertAlign w:val="subscript"/>
        </w:rPr>
        <w:t>2</w:t>
      </w:r>
      <w:r w:rsidR="00D42519" w:rsidRPr="006C3C89">
        <w:rPr>
          <w:rFonts w:ascii="Times New Roman" w:hAnsi="Times New Roman" w:cs="Times New Roman"/>
          <w:sz w:val="24"/>
          <w:szCs w:val="24"/>
        </w:rPr>
        <w:t>O</w:t>
      </w:r>
      <w:r w:rsidR="00712B85" w:rsidRPr="006C3C89">
        <w:rPr>
          <w:rFonts w:ascii="Times New Roman" w:hAnsi="Times New Roman" w:cs="Times New Roman"/>
          <w:sz w:val="24"/>
          <w:szCs w:val="24"/>
        </w:rPr>
        <w:t>•</w:t>
      </w:r>
      <w:r w:rsidR="00D42519" w:rsidRPr="006C3C89">
        <w:rPr>
          <w:rFonts w:ascii="Times New Roman" w:hAnsi="Times New Roman" w:cs="Times New Roman"/>
          <w:sz w:val="24"/>
          <w:szCs w:val="24"/>
        </w:rPr>
        <w:t>s/mL)</w:t>
      </w:r>
      <w:r w:rsidRPr="006C3C89">
        <w:rPr>
          <w:rFonts w:ascii="Times New Roman" w:hAnsi="Times New Roman" w:cs="Times New Roman"/>
          <w:sz w:val="24"/>
          <w:szCs w:val="24"/>
        </w:rPr>
        <w:t xml:space="preserve"> </w:t>
      </w:r>
      <w:r w:rsidR="003D4F12" w:rsidRPr="006C3C89">
        <w:rPr>
          <w:rFonts w:ascii="Times New Roman" w:hAnsi="Times New Roman" w:cs="Times New Roman"/>
          <w:sz w:val="24"/>
          <w:szCs w:val="24"/>
        </w:rPr>
        <w:t xml:space="preserve">relative to </w:t>
      </w:r>
      <w:r w:rsidRPr="006C3C89">
        <w:rPr>
          <w:rFonts w:ascii="Times New Roman" w:hAnsi="Times New Roman" w:cs="Times New Roman"/>
          <w:sz w:val="24"/>
          <w:szCs w:val="24"/>
        </w:rPr>
        <w:t xml:space="preserve">baseline, </w:t>
      </w:r>
      <w:r w:rsidR="003D4F12" w:rsidRPr="006C3C89">
        <w:rPr>
          <w:rFonts w:ascii="Times New Roman" w:hAnsi="Times New Roman" w:cs="Times New Roman"/>
          <w:sz w:val="24"/>
          <w:szCs w:val="24"/>
        </w:rPr>
        <w:t xml:space="preserve">which were </w:t>
      </w:r>
      <w:r w:rsidRPr="006C3C89">
        <w:rPr>
          <w:rFonts w:ascii="Times New Roman" w:hAnsi="Times New Roman" w:cs="Times New Roman"/>
          <w:sz w:val="24"/>
          <w:szCs w:val="24"/>
        </w:rPr>
        <w:t xml:space="preserve">calculated </w:t>
      </w:r>
      <w:r w:rsidR="003D4F12" w:rsidRPr="006C3C89">
        <w:rPr>
          <w:rFonts w:ascii="Times New Roman" w:hAnsi="Times New Roman" w:cs="Times New Roman"/>
          <w:sz w:val="24"/>
          <w:szCs w:val="24"/>
        </w:rPr>
        <w:t>according to the previously reported method</w:t>
      </w:r>
      <w:r w:rsidRPr="006C3C89">
        <w:rPr>
          <w:rFonts w:ascii="Times New Roman" w:hAnsi="Times New Roman" w:cs="Times New Roman"/>
          <w:sz w:val="24"/>
          <w:szCs w:val="24"/>
        </w:rPr>
        <w:t>.</w:t>
      </w:r>
      <w:hyperlink w:anchor="_ENREF_9" w:tooltip="Wilson, 2009 #253" w:history="1">
        <w:r w:rsidR="00B231CE" w:rsidRPr="006C3C89">
          <w:rPr>
            <w:rFonts w:ascii="Times New Roman" w:hAnsi="Times New Roman" w:cs="Times New Roman"/>
            <w:sz w:val="24"/>
            <w:szCs w:val="24"/>
          </w:rPr>
          <w:fldChar w:fldCharType="begin"/>
        </w:r>
        <w:r w:rsidR="00B231CE" w:rsidRPr="006C3C89">
          <w:rPr>
            <w:rFonts w:ascii="Times New Roman" w:hAnsi="Times New Roman" w:cs="Times New Roman"/>
            <w:sz w:val="24"/>
            <w:szCs w:val="24"/>
          </w:rPr>
          <w:instrText xml:space="preserve"> ADDIN EN.CITE &lt;EndNote&gt;&lt;Cite&gt;&lt;Author&gt;Wilson&lt;/Author&gt;&lt;Year&gt;2009&lt;/Year&gt;&lt;RecNum&gt;253&lt;/RecNum&gt;&lt;DisplayText&gt;&lt;style face="superscript"&gt;9&lt;/style&gt;&lt;/DisplayText&gt;&lt;record&gt;&lt;rec-number&gt;253&lt;/rec-number&gt;&lt;foreign-keys&gt;&lt;key app="EN" db-id="drwsaperxdprv6ez0eox0erlssez9ts2t0ft"&gt;253&lt;/key&gt;&lt;/foreign-keys&gt;&lt;ref-type name="Journal Article"&gt;17&lt;/ref-type&gt;&lt;contributors&gt;&lt;authors&gt;&lt;author&gt;Wilson, R. H.&lt;/author&gt;&lt;author&gt;Whitehead, G. S.&lt;/author&gt;&lt;author&gt;Nakano, H.&lt;/author&gt;&lt;author&gt;Free, M. E.&lt;/author&gt;&lt;author&gt;Kolls, J. K.&lt;/author&gt;&lt;author&gt;Cook, D. N.&lt;/author&gt;&lt;/authors&gt;&lt;/contributors&gt;&lt;auth-address&gt;Division of Intramural Research, National Institute of Environmental Health Sciences, NIH, Research Triangle Park, North Carolina 27709, USA.&lt;/auth-address&gt;&lt;titles&gt;&lt;title&gt;Allergic sensitization through the airway primes Th17-dependent neutrophilia and airway hyperresponsiveness&lt;/title&gt;&lt;secondary-title&gt;Am. J. Respir. Crit. Care Med.&lt;/secondary-title&gt;&lt;/titles&gt;&lt;pages&gt;720-30&lt;/pages&gt;&lt;volume&gt;180&lt;/volume&gt;&lt;number&gt;8&lt;/number&gt;&lt;edition&gt;2009/08/08&lt;/edition&gt;&lt;keywords&gt;&lt;keyword&gt;Animals&lt;/keyword&gt;&lt;keyword&gt;Asthma/chemically induced/*immunology/physiopathology&lt;/keyword&gt;&lt;keyword&gt;Bronchial Hyperreactivity/chemically induced/*immunology/physiopathology&lt;/keyword&gt;&lt;keyword&gt;*Disease Models, Animal&lt;/keyword&gt;&lt;keyword&gt;Immunization&lt;/keyword&gt;&lt;keyword&gt;Interleukin-17/*immunology&lt;/keyword&gt;&lt;keyword&gt;Leukocytosis&lt;/keyword&gt;&lt;keyword&gt;Lipopolysaccharides/immunology&lt;/keyword&gt;&lt;keyword&gt;Mice&lt;/keyword&gt;&lt;keyword&gt;Mice, Inbred BALB C&lt;/keyword&gt;&lt;keyword&gt;Mice, Knockout&lt;/keyword&gt;&lt;keyword&gt;Neutrophils/*immunology&lt;/keyword&gt;&lt;keyword&gt;T-Lymphocyte Subsets/*immunology&lt;/keyword&gt;&lt;/keywords&gt;&lt;dates&gt;&lt;year&gt;2009&lt;/year&gt;&lt;pub-dates&gt;&lt;date&gt;Oct 15&lt;/date&gt;&lt;/pub-dates&gt;&lt;/dates&gt;&lt;isbn&gt;1535-4970 (Electronic)&amp;#xD;1073-449X (Linking)&lt;/isbn&gt;&lt;accession-num&gt;19661246&lt;/accession-num&gt;&lt;urls&gt;&lt;related-urls&gt;&lt;url&gt;https://www.ncbi.nlm.nih.gov/pubmed/19661246&lt;/url&gt;&lt;/related-urls&gt;&lt;/urls&gt;&lt;custom2&gt;PMC2778149&lt;/custom2&gt;&lt;electronic-resource-num&gt;10.1164/rccm.200904-0573OC&lt;/electronic-resource-num&gt;&lt;/record&gt;&lt;/Cite&gt;&lt;/EndNote&gt;</w:instrText>
        </w:r>
        <w:r w:rsidR="00B231CE" w:rsidRPr="006C3C89">
          <w:rPr>
            <w:rFonts w:ascii="Times New Roman" w:hAnsi="Times New Roman" w:cs="Times New Roman"/>
            <w:sz w:val="24"/>
            <w:szCs w:val="24"/>
          </w:rPr>
          <w:fldChar w:fldCharType="separate"/>
        </w:r>
        <w:r w:rsidR="00B231CE" w:rsidRPr="006C3C89">
          <w:rPr>
            <w:rFonts w:ascii="Times New Roman" w:hAnsi="Times New Roman" w:cs="Times New Roman"/>
            <w:noProof/>
            <w:sz w:val="24"/>
            <w:szCs w:val="24"/>
            <w:vertAlign w:val="superscript"/>
          </w:rPr>
          <w:t>9</w:t>
        </w:r>
        <w:r w:rsidR="00B231CE" w:rsidRPr="006C3C89">
          <w:rPr>
            <w:rFonts w:ascii="Times New Roman" w:hAnsi="Times New Roman" w:cs="Times New Roman"/>
            <w:sz w:val="24"/>
            <w:szCs w:val="24"/>
          </w:rPr>
          <w:fldChar w:fldCharType="end"/>
        </w:r>
      </w:hyperlink>
    </w:p>
    <w:p w14:paraId="4AFCAAAA" w14:textId="5A2C11B3" w:rsidR="005C2FC0" w:rsidRPr="006C3C89" w:rsidRDefault="005C2FC0" w:rsidP="00ED01D5">
      <w:pPr>
        <w:adjustRightInd w:val="0"/>
        <w:snapToGrid w:val="0"/>
        <w:spacing w:line="288" w:lineRule="auto"/>
        <w:jc w:val="left"/>
        <w:rPr>
          <w:rFonts w:ascii="Times New Roman" w:hAnsi="Times New Roman" w:cs="Times New Roman"/>
          <w:sz w:val="24"/>
          <w:szCs w:val="24"/>
        </w:rPr>
      </w:pPr>
    </w:p>
    <w:p w14:paraId="1175D3D4" w14:textId="64B780ED" w:rsidR="007F5DD2" w:rsidRPr="006C3C89" w:rsidRDefault="005C2FC0"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Estimation of pulmonary delivery efficiency after inhalation</w:t>
      </w:r>
      <w:r w:rsidR="00AB654A" w:rsidRPr="006C3C89">
        <w:rPr>
          <w:rFonts w:ascii="Times New Roman" w:hAnsi="Times New Roman" w:cs="Times New Roman"/>
          <w:b/>
          <w:sz w:val="24"/>
          <w:szCs w:val="24"/>
        </w:rPr>
        <w:t xml:space="preserve">. </w:t>
      </w:r>
      <w:r w:rsidRPr="006C3C89">
        <w:rPr>
          <w:rFonts w:ascii="Times New Roman" w:hAnsi="Times New Roman" w:cs="Times New Roman"/>
          <w:sz w:val="24"/>
          <w:szCs w:val="24"/>
        </w:rPr>
        <w:t xml:space="preserve">Asthma in mice was established as aforementioned. </w:t>
      </w:r>
      <w:r w:rsidR="00ED2683" w:rsidRPr="006C3C89">
        <w:rPr>
          <w:rFonts w:ascii="Times New Roman" w:hAnsi="Times New Roman" w:cs="Times New Roman"/>
          <w:sz w:val="24"/>
          <w:szCs w:val="24"/>
        </w:rPr>
        <w:t xml:space="preserve">At day 19, Cy5/TPCN was administered by </w:t>
      </w:r>
      <w:r w:rsidR="000C6459" w:rsidRPr="006C3C89">
        <w:rPr>
          <w:rFonts w:ascii="Times New Roman" w:hAnsi="Times New Roman" w:cs="Times New Roman"/>
          <w:sz w:val="24"/>
          <w:szCs w:val="24"/>
        </w:rPr>
        <w:t xml:space="preserve">either </w:t>
      </w:r>
      <w:r w:rsidR="00ED2683" w:rsidRPr="006C3C89">
        <w:rPr>
          <w:rFonts w:ascii="Times New Roman" w:hAnsi="Times New Roman" w:cs="Times New Roman"/>
          <w:sz w:val="24"/>
          <w:szCs w:val="24"/>
        </w:rPr>
        <w:t xml:space="preserve">inhalation (50 </w:t>
      </w:r>
      <w:r w:rsidR="00ED2683" w:rsidRPr="006C3C89">
        <w:rPr>
          <w:rFonts w:ascii="Times New Roman" w:eastAsia="宋体" w:hAnsi="Times New Roman" w:cs="Times New Roman"/>
          <w:sz w:val="24"/>
          <w:szCs w:val="24"/>
        </w:rPr>
        <w:t>µ</w:t>
      </w:r>
      <w:r w:rsidR="00ED2683" w:rsidRPr="006C3C89">
        <w:rPr>
          <w:rFonts w:ascii="Times New Roman" w:hAnsi="Times New Roman" w:cs="Times New Roman"/>
          <w:sz w:val="24"/>
          <w:szCs w:val="24"/>
        </w:rPr>
        <w:t xml:space="preserve">g </w:t>
      </w:r>
      <w:r w:rsidR="000C6459" w:rsidRPr="006C3C89">
        <w:rPr>
          <w:rFonts w:ascii="Times New Roman" w:hAnsi="Times New Roman" w:cs="Times New Roman"/>
          <w:sz w:val="24"/>
          <w:szCs w:val="24"/>
        </w:rPr>
        <w:t xml:space="preserve">in </w:t>
      </w:r>
      <w:r w:rsidR="00ED2683" w:rsidRPr="006C3C89">
        <w:rPr>
          <w:rFonts w:ascii="Times New Roman" w:hAnsi="Times New Roman" w:cs="Times New Roman"/>
          <w:sz w:val="24"/>
          <w:szCs w:val="24"/>
        </w:rPr>
        <w:t xml:space="preserve">each mouse) with an air-compressing nebulizer or intratracheal instillation (10 </w:t>
      </w:r>
      <w:r w:rsidR="00ED2683" w:rsidRPr="006C3C89">
        <w:rPr>
          <w:rFonts w:ascii="Times New Roman" w:eastAsia="宋体" w:hAnsi="Times New Roman" w:cs="Times New Roman"/>
          <w:sz w:val="24"/>
          <w:szCs w:val="24"/>
        </w:rPr>
        <w:t>µ</w:t>
      </w:r>
      <w:r w:rsidR="00ED2683" w:rsidRPr="006C3C89">
        <w:rPr>
          <w:rFonts w:ascii="Times New Roman" w:hAnsi="Times New Roman" w:cs="Times New Roman"/>
          <w:sz w:val="24"/>
          <w:szCs w:val="24"/>
        </w:rPr>
        <w:t xml:space="preserve">g in each mouse) via a </w:t>
      </w:r>
      <w:r w:rsidR="00ED2683" w:rsidRPr="006C3C89">
        <w:rPr>
          <w:rFonts w:ascii="Times New Roman" w:hAnsi="Times New Roman" w:cs="Times New Roman"/>
          <w:sz w:val="24"/>
          <w:szCs w:val="24"/>
          <w:lang w:val="en-GB"/>
        </w:rPr>
        <w:t>Microsprayer Aerosolizer.</w:t>
      </w:r>
      <w:r w:rsidR="00ED2683" w:rsidRPr="006C3C89">
        <w:rPr>
          <w:rFonts w:ascii="Times New Roman" w:hAnsi="Times New Roman" w:cs="Times New Roman"/>
          <w:sz w:val="24"/>
          <w:szCs w:val="24"/>
        </w:rPr>
        <w:t xml:space="preserve"> Lung tissues were excised immediately after administration for </w:t>
      </w:r>
      <w:r w:rsidR="000C6459" w:rsidRPr="00342F53">
        <w:rPr>
          <w:rFonts w:ascii="Times New Roman" w:hAnsi="Times New Roman" w:cs="Times New Roman"/>
          <w:i/>
          <w:sz w:val="24"/>
          <w:szCs w:val="24"/>
        </w:rPr>
        <w:t>ex</w:t>
      </w:r>
      <w:r w:rsidR="00ED2683" w:rsidRPr="00342F53">
        <w:rPr>
          <w:rFonts w:ascii="Times New Roman" w:hAnsi="Times New Roman" w:cs="Times New Roman"/>
          <w:i/>
          <w:sz w:val="24"/>
          <w:szCs w:val="24"/>
        </w:rPr>
        <w:t xml:space="preserve"> vi</w:t>
      </w:r>
      <w:r w:rsidR="000C6459" w:rsidRPr="00342F53">
        <w:rPr>
          <w:rFonts w:ascii="Times New Roman" w:hAnsi="Times New Roman" w:cs="Times New Roman"/>
          <w:i/>
          <w:sz w:val="24"/>
          <w:szCs w:val="24"/>
        </w:rPr>
        <w:t>v</w:t>
      </w:r>
      <w:r w:rsidR="00ED2683" w:rsidRPr="00342F53">
        <w:rPr>
          <w:rFonts w:ascii="Times New Roman" w:hAnsi="Times New Roman" w:cs="Times New Roman"/>
          <w:i/>
          <w:sz w:val="24"/>
          <w:szCs w:val="24"/>
        </w:rPr>
        <w:t>o</w:t>
      </w:r>
      <w:r w:rsidR="00ED2683" w:rsidRPr="006C3C89">
        <w:rPr>
          <w:rFonts w:ascii="Times New Roman" w:hAnsi="Times New Roman" w:cs="Times New Roman"/>
          <w:sz w:val="24"/>
          <w:szCs w:val="24"/>
        </w:rPr>
        <w:t xml:space="preserve"> imaging. </w:t>
      </w:r>
      <w:r w:rsidR="00EE40C5" w:rsidRPr="006C3C89">
        <w:rPr>
          <w:rFonts w:ascii="Times New Roman" w:hAnsi="Times New Roman" w:cs="Times New Roman"/>
          <w:sz w:val="24"/>
          <w:szCs w:val="24"/>
        </w:rPr>
        <w:t>T</w:t>
      </w:r>
      <w:r w:rsidR="00ED2683" w:rsidRPr="006C3C89">
        <w:rPr>
          <w:rFonts w:ascii="Times New Roman" w:hAnsi="Times New Roman" w:cs="Times New Roman"/>
          <w:sz w:val="24"/>
          <w:szCs w:val="24"/>
        </w:rPr>
        <w:t>he control group</w:t>
      </w:r>
      <w:r w:rsidR="00EE40C5" w:rsidRPr="006C3C89">
        <w:rPr>
          <w:rFonts w:ascii="Times New Roman" w:hAnsi="Times New Roman" w:cs="Times New Roman"/>
          <w:sz w:val="24"/>
          <w:szCs w:val="24"/>
        </w:rPr>
        <w:t xml:space="preserve"> was </w:t>
      </w:r>
      <w:r w:rsidR="00ED2683" w:rsidRPr="006C3C89">
        <w:rPr>
          <w:rFonts w:ascii="Times New Roman" w:hAnsi="Times New Roman" w:cs="Times New Roman"/>
          <w:sz w:val="24"/>
          <w:szCs w:val="24"/>
        </w:rPr>
        <w:t>administered</w:t>
      </w:r>
      <w:r w:rsidR="00EE40C5" w:rsidRPr="006C3C89">
        <w:rPr>
          <w:rFonts w:ascii="Times New Roman" w:hAnsi="Times New Roman" w:cs="Times New Roman"/>
          <w:sz w:val="24"/>
          <w:szCs w:val="24"/>
        </w:rPr>
        <w:t xml:space="preserve"> with saline</w:t>
      </w:r>
      <w:r w:rsidR="00ED2683" w:rsidRPr="006C3C89">
        <w:rPr>
          <w:rFonts w:ascii="Times New Roman" w:hAnsi="Times New Roman" w:cs="Times New Roman"/>
          <w:sz w:val="24"/>
          <w:szCs w:val="24"/>
        </w:rPr>
        <w:t xml:space="preserve"> via inhalation.</w:t>
      </w:r>
    </w:p>
    <w:p w14:paraId="3A6B701C" w14:textId="77777777" w:rsidR="005C2FC0" w:rsidRPr="006C3C89" w:rsidRDefault="005C2FC0" w:rsidP="00ED01D5">
      <w:pPr>
        <w:adjustRightInd w:val="0"/>
        <w:snapToGrid w:val="0"/>
        <w:spacing w:line="288" w:lineRule="auto"/>
        <w:jc w:val="left"/>
        <w:rPr>
          <w:rFonts w:ascii="Times New Roman" w:hAnsi="Times New Roman" w:cs="Times New Roman"/>
          <w:sz w:val="24"/>
          <w:szCs w:val="24"/>
        </w:rPr>
      </w:pPr>
    </w:p>
    <w:p w14:paraId="0B12BAB3" w14:textId="3B0F44BA" w:rsidR="00C05345" w:rsidRPr="006C3C89" w:rsidRDefault="004A3EF3"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 xml:space="preserve">Quantification </w:t>
      </w:r>
      <w:r w:rsidR="00CC2BAC" w:rsidRPr="006C3C89">
        <w:rPr>
          <w:rFonts w:ascii="Times New Roman" w:hAnsi="Times New Roman" w:cs="Times New Roman"/>
          <w:b/>
          <w:sz w:val="24"/>
          <w:szCs w:val="24"/>
        </w:rPr>
        <w:t xml:space="preserve">of </w:t>
      </w:r>
      <w:r w:rsidR="00C05345" w:rsidRPr="006C3C89">
        <w:rPr>
          <w:rFonts w:ascii="Times New Roman" w:hAnsi="Times New Roman" w:cs="Times New Roman"/>
          <w:b/>
          <w:sz w:val="24"/>
          <w:szCs w:val="24"/>
        </w:rPr>
        <w:t xml:space="preserve">Treg </w:t>
      </w:r>
      <w:r w:rsidRPr="006C3C89">
        <w:rPr>
          <w:rFonts w:ascii="Times New Roman" w:hAnsi="Times New Roman" w:cs="Times New Roman"/>
          <w:b/>
          <w:sz w:val="24"/>
          <w:szCs w:val="24"/>
        </w:rPr>
        <w:t xml:space="preserve">and Th17 cells </w:t>
      </w:r>
      <w:r w:rsidR="00D04874" w:rsidRPr="006C3C89">
        <w:rPr>
          <w:rFonts w:ascii="Times New Roman" w:hAnsi="Times New Roman" w:cs="Times New Roman"/>
          <w:b/>
          <w:sz w:val="24"/>
          <w:szCs w:val="24"/>
        </w:rPr>
        <w:t>in lungs and splen</w:t>
      </w:r>
      <w:r w:rsidR="00DC3AF0" w:rsidRPr="006C3C89">
        <w:rPr>
          <w:rFonts w:ascii="Times New Roman" w:hAnsi="Times New Roman" w:cs="Times New Roman"/>
          <w:b/>
          <w:sz w:val="24"/>
          <w:szCs w:val="24"/>
        </w:rPr>
        <w:t>ic tissues</w:t>
      </w:r>
      <w:r w:rsidR="00D04874" w:rsidRPr="006C3C89">
        <w:rPr>
          <w:rFonts w:ascii="Times New Roman" w:hAnsi="Times New Roman" w:cs="Times New Roman"/>
          <w:b/>
          <w:sz w:val="24"/>
          <w:szCs w:val="24"/>
        </w:rPr>
        <w:t xml:space="preserve"> </w:t>
      </w:r>
      <w:r w:rsidR="00C05345" w:rsidRPr="006C3C89">
        <w:rPr>
          <w:rFonts w:ascii="Times New Roman" w:hAnsi="Times New Roman" w:cs="Times New Roman"/>
          <w:b/>
          <w:sz w:val="24"/>
          <w:szCs w:val="24"/>
        </w:rPr>
        <w:t>of asthma</w:t>
      </w:r>
      <w:r w:rsidR="00CC2BAC" w:rsidRPr="006C3C89">
        <w:rPr>
          <w:rFonts w:ascii="Times New Roman" w:hAnsi="Times New Roman" w:cs="Times New Roman"/>
          <w:b/>
          <w:sz w:val="24"/>
          <w:szCs w:val="24"/>
        </w:rPr>
        <w:t>tic</w:t>
      </w:r>
      <w:r w:rsidR="00C05345" w:rsidRPr="006C3C89">
        <w:rPr>
          <w:rFonts w:ascii="Times New Roman" w:hAnsi="Times New Roman" w:cs="Times New Roman"/>
          <w:b/>
          <w:sz w:val="24"/>
          <w:szCs w:val="24"/>
        </w:rPr>
        <w:t xml:space="preserve"> mice after TPC</w:t>
      </w:r>
      <w:r w:rsidR="00992DAD" w:rsidRPr="006C3C89">
        <w:rPr>
          <w:rFonts w:ascii="Times New Roman" w:hAnsi="Times New Roman" w:cs="Times New Roman"/>
          <w:b/>
          <w:sz w:val="24"/>
          <w:szCs w:val="24"/>
        </w:rPr>
        <w:t>N</w:t>
      </w:r>
      <w:r w:rsidR="00C05345" w:rsidRPr="006C3C89">
        <w:rPr>
          <w:rFonts w:ascii="Times New Roman" w:hAnsi="Times New Roman" w:cs="Times New Roman"/>
          <w:b/>
          <w:sz w:val="24"/>
          <w:szCs w:val="24"/>
        </w:rPr>
        <w:t xml:space="preserve"> </w:t>
      </w:r>
      <w:r w:rsidR="00CC2BAC" w:rsidRPr="006C3C89">
        <w:rPr>
          <w:rFonts w:ascii="Times New Roman" w:hAnsi="Times New Roman" w:cs="Times New Roman"/>
          <w:b/>
          <w:sz w:val="24"/>
          <w:szCs w:val="24"/>
        </w:rPr>
        <w:t>treatment</w:t>
      </w:r>
      <w:r w:rsidR="00AB654A" w:rsidRPr="006C3C89">
        <w:rPr>
          <w:rFonts w:ascii="Times New Roman" w:hAnsi="Times New Roman" w:cs="Times New Roman"/>
          <w:b/>
          <w:sz w:val="24"/>
          <w:szCs w:val="24"/>
        </w:rPr>
        <w:t xml:space="preserve">. </w:t>
      </w:r>
      <w:r w:rsidR="00C05345" w:rsidRPr="006C3C89">
        <w:rPr>
          <w:rFonts w:ascii="Times New Roman" w:hAnsi="Times New Roman" w:cs="Times New Roman"/>
          <w:sz w:val="24"/>
          <w:szCs w:val="24"/>
        </w:rPr>
        <w:t xml:space="preserve">The mouse model of asthma was established according to the </w:t>
      </w:r>
      <w:r w:rsidR="00D611FC" w:rsidRPr="006C3C89">
        <w:rPr>
          <w:rFonts w:ascii="Times New Roman" w:hAnsi="Times New Roman" w:cs="Times New Roman"/>
          <w:sz w:val="24"/>
          <w:szCs w:val="24"/>
        </w:rPr>
        <w:t xml:space="preserve">abovementioned </w:t>
      </w:r>
      <w:r w:rsidR="00C05345" w:rsidRPr="006C3C89">
        <w:rPr>
          <w:rFonts w:ascii="Times New Roman" w:hAnsi="Times New Roman" w:cs="Times New Roman"/>
          <w:sz w:val="24"/>
          <w:szCs w:val="24"/>
        </w:rPr>
        <w:t>methods</w:t>
      </w:r>
      <w:r w:rsidR="00CA5098" w:rsidRPr="006C3C89">
        <w:rPr>
          <w:rFonts w:ascii="Times New Roman" w:hAnsi="Times New Roman" w:cs="Times New Roman"/>
          <w:sz w:val="24"/>
          <w:szCs w:val="24"/>
        </w:rPr>
        <w:t>.</w:t>
      </w:r>
      <w:r w:rsidR="00D611FC" w:rsidRPr="006C3C89">
        <w:rPr>
          <w:rFonts w:ascii="Times New Roman" w:hAnsi="Times New Roman" w:cs="Times New Roman"/>
          <w:sz w:val="24"/>
          <w:szCs w:val="24"/>
        </w:rPr>
        <w:t xml:space="preserve"> </w:t>
      </w:r>
      <w:r w:rsidR="00CA5098" w:rsidRPr="006C3C89">
        <w:rPr>
          <w:rFonts w:ascii="Times New Roman" w:hAnsi="Times New Roman" w:cs="Times New Roman"/>
          <w:sz w:val="24"/>
          <w:szCs w:val="24"/>
        </w:rPr>
        <w:t>M</w:t>
      </w:r>
      <w:r w:rsidR="00D611FC" w:rsidRPr="006C3C89">
        <w:rPr>
          <w:rFonts w:ascii="Times New Roman" w:hAnsi="Times New Roman" w:cs="Times New Roman"/>
          <w:sz w:val="24"/>
          <w:szCs w:val="24"/>
        </w:rPr>
        <w:t xml:space="preserve">ice were </w:t>
      </w:r>
      <w:r w:rsidR="00C05345" w:rsidRPr="006C3C89">
        <w:rPr>
          <w:rFonts w:ascii="Times New Roman" w:hAnsi="Times New Roman" w:cs="Times New Roman"/>
          <w:sz w:val="24"/>
          <w:szCs w:val="24"/>
        </w:rPr>
        <w:t>treated with TPC</w:t>
      </w:r>
      <w:r w:rsidR="00992DAD" w:rsidRPr="006C3C89">
        <w:rPr>
          <w:rFonts w:ascii="Times New Roman" w:hAnsi="Times New Roman" w:cs="Times New Roman"/>
          <w:sz w:val="24"/>
          <w:szCs w:val="24"/>
        </w:rPr>
        <w:t>N</w:t>
      </w:r>
      <w:r w:rsidR="0035463E" w:rsidRPr="006C3C89">
        <w:rPr>
          <w:rFonts w:ascii="Times New Roman" w:hAnsi="Times New Roman" w:cs="Times New Roman"/>
          <w:sz w:val="24"/>
          <w:szCs w:val="24"/>
        </w:rPr>
        <w:t xml:space="preserve"> at 1 mg/kg by </w:t>
      </w:r>
      <w:r w:rsidR="0035463E" w:rsidRPr="005F177C">
        <w:rPr>
          <w:rFonts w:ascii="Times New Roman" w:hAnsi="Times New Roman" w:cs="Times New Roman"/>
          <w:i/>
          <w:sz w:val="24"/>
          <w:szCs w:val="24"/>
        </w:rPr>
        <w:t>i.v.</w:t>
      </w:r>
      <w:r w:rsidR="0035463E" w:rsidRPr="006C3C89">
        <w:rPr>
          <w:rFonts w:ascii="Times New Roman" w:hAnsi="Times New Roman" w:cs="Times New Roman"/>
          <w:sz w:val="24"/>
          <w:szCs w:val="24"/>
        </w:rPr>
        <w:t xml:space="preserve"> injection</w:t>
      </w:r>
      <w:r w:rsidR="00C05345" w:rsidRPr="006C3C89">
        <w:rPr>
          <w:rFonts w:ascii="Times New Roman" w:hAnsi="Times New Roman" w:cs="Times New Roman"/>
          <w:sz w:val="24"/>
          <w:szCs w:val="24"/>
        </w:rPr>
        <w:t>. After single cell suspension</w:t>
      </w:r>
      <w:r w:rsidR="0035463E" w:rsidRPr="006C3C89">
        <w:rPr>
          <w:rFonts w:ascii="Times New Roman" w:hAnsi="Times New Roman" w:cs="Times New Roman"/>
          <w:sz w:val="24"/>
          <w:szCs w:val="24"/>
        </w:rPr>
        <w:t>s</w:t>
      </w:r>
      <w:r w:rsidR="00C05345" w:rsidRPr="006C3C89">
        <w:rPr>
          <w:rFonts w:ascii="Times New Roman" w:hAnsi="Times New Roman" w:cs="Times New Roman"/>
          <w:sz w:val="24"/>
          <w:szCs w:val="24"/>
        </w:rPr>
        <w:t xml:space="preserve"> w</w:t>
      </w:r>
      <w:r w:rsidR="0035463E" w:rsidRPr="006C3C89">
        <w:rPr>
          <w:rFonts w:ascii="Times New Roman" w:hAnsi="Times New Roman" w:cs="Times New Roman"/>
          <w:sz w:val="24"/>
          <w:szCs w:val="24"/>
        </w:rPr>
        <w:t xml:space="preserve">ere prepared </w:t>
      </w:r>
      <w:r w:rsidR="00C05345" w:rsidRPr="006C3C89">
        <w:rPr>
          <w:rFonts w:ascii="Times New Roman" w:hAnsi="Times New Roman" w:cs="Times New Roman"/>
          <w:sz w:val="24"/>
          <w:szCs w:val="24"/>
        </w:rPr>
        <w:t>from lung</w:t>
      </w:r>
      <w:r w:rsidR="00D04874" w:rsidRPr="006C3C89">
        <w:rPr>
          <w:rFonts w:ascii="Times New Roman" w:hAnsi="Times New Roman" w:cs="Times New Roman"/>
          <w:sz w:val="24"/>
          <w:szCs w:val="24"/>
        </w:rPr>
        <w:t xml:space="preserve"> </w:t>
      </w:r>
      <w:r w:rsidR="006039CB" w:rsidRPr="006C3C89">
        <w:rPr>
          <w:rFonts w:ascii="Times New Roman" w:hAnsi="Times New Roman" w:cs="Times New Roman"/>
          <w:sz w:val="24"/>
          <w:szCs w:val="24"/>
          <w:lang w:val="en-GB"/>
        </w:rPr>
        <w:t>or</w:t>
      </w:r>
      <w:r w:rsidR="00D04874" w:rsidRPr="006C3C89">
        <w:rPr>
          <w:rFonts w:ascii="Times New Roman" w:hAnsi="Times New Roman" w:cs="Times New Roman"/>
          <w:sz w:val="24"/>
          <w:szCs w:val="24"/>
        </w:rPr>
        <w:t xml:space="preserve"> spleen</w:t>
      </w:r>
      <w:r w:rsidR="00C05345" w:rsidRPr="006C3C89">
        <w:rPr>
          <w:rFonts w:ascii="Times New Roman" w:hAnsi="Times New Roman" w:cs="Times New Roman"/>
          <w:sz w:val="24"/>
          <w:szCs w:val="24"/>
        </w:rPr>
        <w:t xml:space="preserve"> tissues, flow cytometry was </w:t>
      </w:r>
      <w:r w:rsidR="0035463E" w:rsidRPr="006C3C89">
        <w:rPr>
          <w:rFonts w:ascii="Times New Roman" w:hAnsi="Times New Roman" w:cs="Times New Roman"/>
          <w:sz w:val="24"/>
          <w:szCs w:val="24"/>
        </w:rPr>
        <w:t>performed to</w:t>
      </w:r>
      <w:r w:rsidR="00C05345" w:rsidRPr="006C3C89">
        <w:rPr>
          <w:rFonts w:ascii="Times New Roman" w:hAnsi="Times New Roman" w:cs="Times New Roman"/>
          <w:sz w:val="24"/>
          <w:szCs w:val="24"/>
        </w:rPr>
        <w:t xml:space="preserve"> detect Treg cells</w:t>
      </w:r>
      <w:r w:rsidR="00B10219" w:rsidRPr="006C3C89">
        <w:rPr>
          <w:rFonts w:ascii="Times New Roman" w:hAnsi="Times New Roman" w:cs="Times New Roman"/>
          <w:sz w:val="24"/>
          <w:szCs w:val="24"/>
        </w:rPr>
        <w:t xml:space="preserve"> </w:t>
      </w:r>
      <w:r w:rsidR="0035463E" w:rsidRPr="006C3C89">
        <w:rPr>
          <w:rFonts w:ascii="Times New Roman" w:hAnsi="Times New Roman" w:cs="Times New Roman"/>
          <w:sz w:val="24"/>
          <w:szCs w:val="24"/>
        </w:rPr>
        <w:t>that</w:t>
      </w:r>
      <w:r w:rsidR="00B10219" w:rsidRPr="006C3C89">
        <w:rPr>
          <w:rFonts w:ascii="Times New Roman" w:hAnsi="Times New Roman" w:cs="Times New Roman"/>
          <w:sz w:val="24"/>
          <w:szCs w:val="24"/>
        </w:rPr>
        <w:t xml:space="preserve"> </w:t>
      </w:r>
      <w:r w:rsidR="00C05345" w:rsidRPr="006C3C89">
        <w:rPr>
          <w:rFonts w:ascii="Times New Roman" w:hAnsi="Times New Roman" w:cs="Times New Roman"/>
          <w:sz w:val="24"/>
          <w:szCs w:val="24"/>
        </w:rPr>
        <w:t>were stained with FITC-conjugated rat anti-mouse CD4, PE/Cy7-conjugated rat anti-mouse CD25</w:t>
      </w:r>
      <w:r w:rsidR="0035463E" w:rsidRPr="006C3C89">
        <w:rPr>
          <w:rFonts w:ascii="Times New Roman" w:hAnsi="Times New Roman" w:cs="Times New Roman"/>
          <w:sz w:val="24"/>
          <w:szCs w:val="24"/>
        </w:rPr>
        <w:t>,</w:t>
      </w:r>
      <w:r w:rsidR="00C05345" w:rsidRPr="006C3C89">
        <w:rPr>
          <w:rFonts w:ascii="Times New Roman" w:hAnsi="Times New Roman" w:cs="Times New Roman"/>
          <w:sz w:val="24"/>
          <w:szCs w:val="24"/>
        </w:rPr>
        <w:t xml:space="preserve"> and PE-conjugated rat anti-mouse F</w:t>
      </w:r>
      <w:r w:rsidR="00E2509E" w:rsidRPr="006C3C89">
        <w:rPr>
          <w:rFonts w:ascii="Times New Roman" w:hAnsi="Times New Roman" w:cs="Times New Roman"/>
          <w:sz w:val="24"/>
          <w:szCs w:val="24"/>
        </w:rPr>
        <w:t>oxp</w:t>
      </w:r>
      <w:r w:rsidR="00C05345" w:rsidRPr="006C3C89">
        <w:rPr>
          <w:rFonts w:ascii="Times New Roman" w:hAnsi="Times New Roman" w:cs="Times New Roman"/>
          <w:sz w:val="24"/>
          <w:szCs w:val="24"/>
        </w:rPr>
        <w:t>3.</w:t>
      </w:r>
      <w:r w:rsidR="00294B53" w:rsidRPr="006C3C89">
        <w:rPr>
          <w:rFonts w:ascii="Times New Roman" w:hAnsi="Times New Roman" w:cs="Times New Roman"/>
          <w:sz w:val="24"/>
          <w:szCs w:val="24"/>
        </w:rPr>
        <w:t xml:space="preserve"> To analyze Th17 cell</w:t>
      </w:r>
      <w:r w:rsidR="00CA5098" w:rsidRPr="006C3C89">
        <w:rPr>
          <w:rFonts w:ascii="Times New Roman" w:hAnsi="Times New Roman" w:cs="Times New Roman"/>
          <w:sz w:val="24"/>
          <w:szCs w:val="24"/>
        </w:rPr>
        <w:t>s</w:t>
      </w:r>
      <w:r w:rsidR="00294B53" w:rsidRPr="006C3C89">
        <w:rPr>
          <w:rFonts w:ascii="Times New Roman" w:hAnsi="Times New Roman" w:cs="Times New Roman"/>
          <w:sz w:val="24"/>
          <w:szCs w:val="24"/>
        </w:rPr>
        <w:t xml:space="preserve">, </w:t>
      </w:r>
      <w:r w:rsidR="00C05345" w:rsidRPr="006C3C89">
        <w:rPr>
          <w:rFonts w:ascii="Times New Roman" w:hAnsi="Times New Roman" w:cs="Times New Roman"/>
          <w:sz w:val="24"/>
          <w:szCs w:val="24"/>
        </w:rPr>
        <w:t>cells were stained with FITC-conjugated rat anti-mouse CD4 and APC-conjugated rat anti-mouse IL-17A</w:t>
      </w:r>
      <w:r w:rsidR="00294B53" w:rsidRPr="006C3C89">
        <w:rPr>
          <w:rFonts w:ascii="Times New Roman" w:hAnsi="Times New Roman" w:cs="Times New Roman"/>
          <w:sz w:val="24"/>
          <w:szCs w:val="24"/>
        </w:rPr>
        <w:t xml:space="preserve">, followed by </w:t>
      </w:r>
      <w:r w:rsidR="00C05345" w:rsidRPr="006C3C89">
        <w:rPr>
          <w:rFonts w:ascii="Times New Roman" w:hAnsi="Times New Roman" w:cs="Times New Roman"/>
          <w:sz w:val="24"/>
          <w:szCs w:val="24"/>
        </w:rPr>
        <w:t>detect</w:t>
      </w:r>
      <w:r w:rsidR="00294B53" w:rsidRPr="006C3C89">
        <w:rPr>
          <w:rFonts w:ascii="Times New Roman" w:hAnsi="Times New Roman" w:cs="Times New Roman"/>
          <w:sz w:val="24"/>
          <w:szCs w:val="24"/>
        </w:rPr>
        <w:t xml:space="preserve">ion via </w:t>
      </w:r>
      <w:r w:rsidR="00C05345" w:rsidRPr="006C3C89">
        <w:rPr>
          <w:rFonts w:ascii="Times New Roman" w:hAnsi="Times New Roman" w:cs="Times New Roman"/>
          <w:sz w:val="24"/>
          <w:szCs w:val="24"/>
        </w:rPr>
        <w:t>flow cytometry.</w:t>
      </w:r>
    </w:p>
    <w:p w14:paraId="68912D08" w14:textId="77777777" w:rsidR="00670E05" w:rsidRPr="006C3C89" w:rsidRDefault="00670E05" w:rsidP="00ED01D5">
      <w:pPr>
        <w:adjustRightInd w:val="0"/>
        <w:snapToGrid w:val="0"/>
        <w:spacing w:line="288" w:lineRule="auto"/>
        <w:jc w:val="left"/>
        <w:rPr>
          <w:rFonts w:ascii="Times New Roman" w:hAnsi="Times New Roman" w:cs="Times New Roman"/>
          <w:sz w:val="24"/>
          <w:szCs w:val="24"/>
        </w:rPr>
      </w:pPr>
    </w:p>
    <w:p w14:paraId="63745D33" w14:textId="7BE032BD" w:rsidR="00670E05" w:rsidRPr="006C3C89" w:rsidRDefault="00CA5098"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RNA sequencing</w:t>
      </w:r>
      <w:r w:rsidR="00AB654A" w:rsidRPr="006C3C89">
        <w:rPr>
          <w:rFonts w:ascii="Times New Roman" w:hAnsi="Times New Roman" w:cs="Times New Roman"/>
          <w:b/>
          <w:sz w:val="24"/>
          <w:szCs w:val="24"/>
        </w:rPr>
        <w:t xml:space="preserve">. </w:t>
      </w:r>
      <w:r w:rsidR="00670E05" w:rsidRPr="006C3C89">
        <w:rPr>
          <w:rFonts w:ascii="Times New Roman" w:hAnsi="Times New Roman" w:cs="Times New Roman"/>
          <w:sz w:val="24"/>
          <w:szCs w:val="24"/>
        </w:rPr>
        <w:t>In separate experiment</w:t>
      </w:r>
      <w:r w:rsidR="00DA2C62" w:rsidRPr="006C3C89">
        <w:rPr>
          <w:rFonts w:ascii="Times New Roman" w:hAnsi="Times New Roman" w:cs="Times New Roman"/>
          <w:sz w:val="24"/>
          <w:szCs w:val="24"/>
        </w:rPr>
        <w:t>s</w:t>
      </w:r>
      <w:r w:rsidR="00670E05" w:rsidRPr="006C3C89">
        <w:rPr>
          <w:rFonts w:ascii="Times New Roman" w:hAnsi="Times New Roman" w:cs="Times New Roman"/>
          <w:sz w:val="24"/>
          <w:szCs w:val="24"/>
        </w:rPr>
        <w:t xml:space="preserve">, total RNA was </w:t>
      </w:r>
      <w:r w:rsidR="000322F6" w:rsidRPr="006C3C89">
        <w:rPr>
          <w:rFonts w:ascii="Times New Roman" w:hAnsi="Times New Roman" w:cs="Times New Roman"/>
          <w:sz w:val="24"/>
          <w:szCs w:val="24"/>
        </w:rPr>
        <w:t xml:space="preserve">collected </w:t>
      </w:r>
      <w:r w:rsidR="00670E05" w:rsidRPr="006C3C89">
        <w:rPr>
          <w:rFonts w:ascii="Times New Roman" w:hAnsi="Times New Roman" w:cs="Times New Roman"/>
          <w:sz w:val="24"/>
          <w:szCs w:val="24"/>
        </w:rPr>
        <w:t xml:space="preserve">from lungs using RNeasy </w:t>
      </w:r>
      <w:r w:rsidR="00E83280" w:rsidRPr="006C3C89">
        <w:rPr>
          <w:rFonts w:ascii="Times New Roman" w:hAnsi="Times New Roman" w:cs="Times New Roman"/>
          <w:sz w:val="24"/>
          <w:szCs w:val="24"/>
        </w:rPr>
        <w:t>M</w:t>
      </w:r>
      <w:r w:rsidR="00670E05" w:rsidRPr="006C3C89">
        <w:rPr>
          <w:rFonts w:ascii="Times New Roman" w:hAnsi="Times New Roman" w:cs="Times New Roman"/>
          <w:sz w:val="24"/>
          <w:szCs w:val="24"/>
        </w:rPr>
        <w:t xml:space="preserve">ini </w:t>
      </w:r>
      <w:r w:rsidR="00E83280" w:rsidRPr="006C3C89">
        <w:rPr>
          <w:rFonts w:ascii="Times New Roman" w:hAnsi="Times New Roman" w:cs="Times New Roman"/>
          <w:sz w:val="24"/>
          <w:szCs w:val="24"/>
        </w:rPr>
        <w:t>K</w:t>
      </w:r>
      <w:r w:rsidR="00670E05" w:rsidRPr="006C3C89">
        <w:rPr>
          <w:rFonts w:ascii="Times New Roman" w:hAnsi="Times New Roman" w:cs="Times New Roman"/>
          <w:sz w:val="24"/>
          <w:szCs w:val="24"/>
        </w:rPr>
        <w:t>it</w:t>
      </w:r>
      <w:r w:rsidR="000322F6" w:rsidRPr="006C3C89">
        <w:rPr>
          <w:rFonts w:ascii="Times New Roman" w:hAnsi="Times New Roman" w:cs="Times New Roman"/>
          <w:sz w:val="24"/>
          <w:szCs w:val="24"/>
        </w:rPr>
        <w:t xml:space="preserve"> after different treatments</w:t>
      </w:r>
      <w:r w:rsidR="00670E05" w:rsidRPr="006C3C89">
        <w:rPr>
          <w:rFonts w:ascii="Times New Roman" w:hAnsi="Times New Roman" w:cs="Times New Roman"/>
          <w:sz w:val="24"/>
          <w:szCs w:val="24"/>
        </w:rPr>
        <w:t xml:space="preserve">. According to the </w:t>
      </w:r>
      <w:bookmarkStart w:id="6" w:name="OLE_LINK5"/>
      <w:r w:rsidR="00670E05" w:rsidRPr="006C3C89">
        <w:rPr>
          <w:rFonts w:ascii="Times New Roman" w:hAnsi="Times New Roman" w:cs="Times New Roman"/>
          <w:sz w:val="24"/>
          <w:szCs w:val="24"/>
        </w:rPr>
        <w:t>Tru</w:t>
      </w:r>
      <w:r w:rsidR="00242EC0" w:rsidRPr="006C3C89">
        <w:rPr>
          <w:rFonts w:ascii="Times New Roman" w:hAnsi="Times New Roman" w:cs="Times New Roman"/>
          <w:sz w:val="24"/>
          <w:szCs w:val="24"/>
        </w:rPr>
        <w:t>S</w:t>
      </w:r>
      <w:r w:rsidR="00670E05" w:rsidRPr="006C3C89">
        <w:rPr>
          <w:rFonts w:ascii="Times New Roman" w:hAnsi="Times New Roman" w:cs="Times New Roman"/>
          <w:sz w:val="24"/>
          <w:szCs w:val="24"/>
        </w:rPr>
        <w:t xml:space="preserve">eq RNA </w:t>
      </w:r>
      <w:r w:rsidR="00242EC0" w:rsidRPr="006C3C89">
        <w:rPr>
          <w:rFonts w:ascii="Times New Roman" w:hAnsi="Times New Roman" w:cs="Times New Roman"/>
          <w:sz w:val="24"/>
          <w:szCs w:val="24"/>
        </w:rPr>
        <w:t>s</w:t>
      </w:r>
      <w:r w:rsidR="00670E05" w:rsidRPr="006C3C89">
        <w:rPr>
          <w:rFonts w:ascii="Times New Roman" w:hAnsi="Times New Roman" w:cs="Times New Roman"/>
          <w:sz w:val="24"/>
          <w:szCs w:val="24"/>
        </w:rPr>
        <w:t xml:space="preserve">ample </w:t>
      </w:r>
      <w:r w:rsidR="00242EC0" w:rsidRPr="006C3C89">
        <w:rPr>
          <w:rFonts w:ascii="Times New Roman" w:hAnsi="Times New Roman" w:cs="Times New Roman"/>
          <w:sz w:val="24"/>
          <w:szCs w:val="24"/>
        </w:rPr>
        <w:t>p</w:t>
      </w:r>
      <w:r w:rsidR="00670E05" w:rsidRPr="006C3C89">
        <w:rPr>
          <w:rFonts w:ascii="Times New Roman" w:hAnsi="Times New Roman" w:cs="Times New Roman"/>
          <w:sz w:val="24"/>
          <w:szCs w:val="24"/>
        </w:rPr>
        <w:t>reparation</w:t>
      </w:r>
      <w:bookmarkEnd w:id="6"/>
      <w:r w:rsidR="006F3138" w:rsidRPr="006C3C89">
        <w:rPr>
          <w:rFonts w:ascii="Times New Roman" w:hAnsi="Times New Roman" w:cs="Times New Roman"/>
          <w:sz w:val="24"/>
          <w:szCs w:val="24"/>
        </w:rPr>
        <w:t xml:space="preserve"> </w:t>
      </w:r>
      <w:r w:rsidR="00242EC0" w:rsidRPr="006C3C89">
        <w:rPr>
          <w:rFonts w:ascii="Times New Roman" w:hAnsi="Times New Roman" w:cs="Times New Roman"/>
          <w:sz w:val="24"/>
          <w:szCs w:val="24"/>
        </w:rPr>
        <w:t>protocols</w:t>
      </w:r>
      <w:r w:rsidR="00670E05" w:rsidRPr="006C3C89">
        <w:rPr>
          <w:rFonts w:ascii="Times New Roman" w:hAnsi="Times New Roman" w:cs="Times New Roman"/>
          <w:sz w:val="24"/>
          <w:szCs w:val="24"/>
        </w:rPr>
        <w:t>, Tru</w:t>
      </w:r>
      <w:r w:rsidR="00242EC0" w:rsidRPr="006C3C89">
        <w:rPr>
          <w:rFonts w:ascii="Times New Roman" w:hAnsi="Times New Roman" w:cs="Times New Roman"/>
          <w:sz w:val="24"/>
          <w:szCs w:val="24"/>
        </w:rPr>
        <w:t>S</w:t>
      </w:r>
      <w:r w:rsidR="00670E05" w:rsidRPr="006C3C89">
        <w:rPr>
          <w:rFonts w:ascii="Times New Roman" w:hAnsi="Times New Roman" w:cs="Times New Roman"/>
          <w:sz w:val="24"/>
          <w:szCs w:val="24"/>
        </w:rPr>
        <w:t>eq RNA sample preparation kit was used to synthesize the paired-end libraries. Briefly, poly-T oligo-attached magnetic beads w</w:t>
      </w:r>
      <w:r w:rsidR="000F51E6" w:rsidRPr="006C3C89">
        <w:rPr>
          <w:rFonts w:ascii="Times New Roman" w:hAnsi="Times New Roman" w:cs="Times New Roman"/>
          <w:sz w:val="24"/>
          <w:szCs w:val="24"/>
        </w:rPr>
        <w:t>ere</w:t>
      </w:r>
      <w:r w:rsidR="00670E05" w:rsidRPr="006C3C89">
        <w:rPr>
          <w:rFonts w:ascii="Times New Roman" w:hAnsi="Times New Roman" w:cs="Times New Roman"/>
          <w:sz w:val="24"/>
          <w:szCs w:val="24"/>
        </w:rPr>
        <w:t xml:space="preserve"> used for purification </w:t>
      </w:r>
      <w:r w:rsidR="000F51E6" w:rsidRPr="006C3C89">
        <w:rPr>
          <w:rFonts w:ascii="Times New Roman" w:hAnsi="Times New Roman" w:cs="Times New Roman"/>
          <w:sz w:val="24"/>
          <w:szCs w:val="24"/>
        </w:rPr>
        <w:t xml:space="preserve">of </w:t>
      </w:r>
      <w:r w:rsidR="00670E05" w:rsidRPr="006C3C89">
        <w:rPr>
          <w:rFonts w:ascii="Times New Roman" w:hAnsi="Times New Roman" w:cs="Times New Roman"/>
          <w:sz w:val="24"/>
          <w:szCs w:val="24"/>
        </w:rPr>
        <w:t xml:space="preserve">mRNA. Then, mRNA </w:t>
      </w:r>
      <w:r w:rsidR="000F51E6" w:rsidRPr="006C3C89">
        <w:rPr>
          <w:rFonts w:ascii="Times New Roman" w:hAnsi="Times New Roman" w:cs="Times New Roman"/>
          <w:sz w:val="24"/>
          <w:szCs w:val="24"/>
        </w:rPr>
        <w:t xml:space="preserve">molecules were </w:t>
      </w:r>
      <w:r w:rsidR="00670E05" w:rsidRPr="006C3C89">
        <w:rPr>
          <w:rFonts w:ascii="Times New Roman" w:hAnsi="Times New Roman" w:cs="Times New Roman"/>
          <w:sz w:val="24"/>
          <w:szCs w:val="24"/>
        </w:rPr>
        <w:t xml:space="preserve">fragmented into small pieces using divalent cations </w:t>
      </w:r>
      <w:r w:rsidR="000F51E6" w:rsidRPr="006C3C89">
        <w:rPr>
          <w:rFonts w:ascii="Times New Roman" w:hAnsi="Times New Roman" w:cs="Times New Roman"/>
          <w:sz w:val="24"/>
          <w:szCs w:val="24"/>
        </w:rPr>
        <w:t xml:space="preserve">at </w:t>
      </w:r>
      <w:r w:rsidR="00670E05" w:rsidRPr="006C3C89">
        <w:rPr>
          <w:rFonts w:ascii="Times New Roman" w:hAnsi="Times New Roman" w:cs="Times New Roman"/>
          <w:sz w:val="24"/>
          <w:szCs w:val="24"/>
        </w:rPr>
        <w:t>94</w:t>
      </w:r>
      <w:r w:rsidR="000F51E6" w:rsidRPr="006C3C89">
        <w:rPr>
          <w:rFonts w:ascii="Times New Roman" w:hAnsi="Times New Roman" w:cs="Times New Roman"/>
          <w:sz w:val="24"/>
          <w:szCs w:val="24"/>
        </w:rPr>
        <w:t>°</w:t>
      </w:r>
      <w:r w:rsidR="000F51E6" w:rsidRPr="006C3C89">
        <w:rPr>
          <w:rFonts w:ascii="Times New Roman" w:eastAsia="宋体" w:hAnsi="Times New Roman" w:cs="Times New Roman"/>
          <w:sz w:val="24"/>
          <w:szCs w:val="24"/>
        </w:rPr>
        <w:t>C</w:t>
      </w:r>
      <w:r w:rsidR="00670E05" w:rsidRPr="006C3C89">
        <w:rPr>
          <w:rFonts w:ascii="Times New Roman" w:hAnsi="Times New Roman" w:cs="Times New Roman"/>
          <w:sz w:val="24"/>
          <w:szCs w:val="24"/>
        </w:rPr>
        <w:t xml:space="preserve"> for 8 min. Reverse transcriptase and random primers </w:t>
      </w:r>
      <w:r w:rsidR="000F51E6" w:rsidRPr="006C3C89">
        <w:rPr>
          <w:rFonts w:ascii="Times New Roman" w:hAnsi="Times New Roman" w:cs="Times New Roman"/>
          <w:sz w:val="24"/>
          <w:szCs w:val="24"/>
        </w:rPr>
        <w:t>were</w:t>
      </w:r>
      <w:r w:rsidR="00670E05" w:rsidRPr="006C3C89">
        <w:rPr>
          <w:rFonts w:ascii="Times New Roman" w:hAnsi="Times New Roman" w:cs="Times New Roman"/>
          <w:sz w:val="24"/>
          <w:szCs w:val="24"/>
        </w:rPr>
        <w:t xml:space="preserve"> used to copy the cut RNA fragments into fi</w:t>
      </w:r>
      <w:r w:rsidR="00E04F40" w:rsidRPr="006C3C89">
        <w:rPr>
          <w:rFonts w:ascii="Times New Roman" w:hAnsi="Times New Roman" w:cs="Times New Roman"/>
          <w:sz w:val="24"/>
          <w:szCs w:val="24"/>
        </w:rPr>
        <w:t>r</w:t>
      </w:r>
      <w:r w:rsidR="00670E05" w:rsidRPr="006C3C89">
        <w:rPr>
          <w:rFonts w:ascii="Times New Roman" w:hAnsi="Times New Roman" w:cs="Times New Roman"/>
          <w:sz w:val="24"/>
          <w:szCs w:val="24"/>
        </w:rPr>
        <w:t>st</w:t>
      </w:r>
      <w:r w:rsidR="00E04F40" w:rsidRPr="006C3C89">
        <w:rPr>
          <w:rFonts w:ascii="Times New Roman" w:hAnsi="Times New Roman" w:cs="Times New Roman"/>
          <w:sz w:val="24"/>
          <w:szCs w:val="24"/>
        </w:rPr>
        <w:t>-</w:t>
      </w:r>
      <w:r w:rsidR="00670E05" w:rsidRPr="006C3C89">
        <w:rPr>
          <w:rFonts w:ascii="Times New Roman" w:hAnsi="Times New Roman" w:cs="Times New Roman"/>
          <w:sz w:val="24"/>
          <w:szCs w:val="24"/>
        </w:rPr>
        <w:t xml:space="preserve">strand cDNA. The next step </w:t>
      </w:r>
      <w:r w:rsidR="00E04F40" w:rsidRPr="006C3C89">
        <w:rPr>
          <w:rFonts w:ascii="Times New Roman" w:hAnsi="Times New Roman" w:cs="Times New Roman"/>
          <w:sz w:val="24"/>
          <w:szCs w:val="24"/>
        </w:rPr>
        <w:t>was</w:t>
      </w:r>
      <w:r w:rsidR="00670E05" w:rsidRPr="006C3C89">
        <w:rPr>
          <w:rFonts w:ascii="Times New Roman" w:hAnsi="Times New Roman" w:cs="Times New Roman"/>
          <w:sz w:val="24"/>
          <w:szCs w:val="24"/>
        </w:rPr>
        <w:t xml:space="preserve"> to synthesize second</w:t>
      </w:r>
      <w:r w:rsidR="00E04F40" w:rsidRPr="006C3C89">
        <w:rPr>
          <w:rFonts w:ascii="Times New Roman" w:hAnsi="Times New Roman" w:cs="Times New Roman"/>
          <w:sz w:val="24"/>
          <w:szCs w:val="24"/>
        </w:rPr>
        <w:t>-</w:t>
      </w:r>
      <w:r w:rsidR="00670E05" w:rsidRPr="006C3C89">
        <w:rPr>
          <w:rFonts w:ascii="Times New Roman" w:hAnsi="Times New Roman" w:cs="Times New Roman"/>
          <w:sz w:val="24"/>
          <w:szCs w:val="24"/>
        </w:rPr>
        <w:t xml:space="preserve">strand cDNA using DNA polymerase </w:t>
      </w:r>
      <w:r w:rsidR="00E04F40" w:rsidRPr="006C3C89">
        <w:rPr>
          <w:rFonts w:ascii="Times New Roman" w:hAnsi="Times New Roman" w:cs="Times New Roman"/>
          <w:sz w:val="24"/>
          <w:szCs w:val="24"/>
        </w:rPr>
        <w:t xml:space="preserve">I </w:t>
      </w:r>
      <w:r w:rsidR="00670E05" w:rsidRPr="006C3C89">
        <w:rPr>
          <w:rFonts w:ascii="Times New Roman" w:hAnsi="Times New Roman" w:cs="Times New Roman"/>
          <w:sz w:val="24"/>
          <w:szCs w:val="24"/>
        </w:rPr>
        <w:t xml:space="preserve">and RNase H. These cDNA fragments then </w:t>
      </w:r>
      <w:r w:rsidR="00C308B1" w:rsidRPr="006C3C89">
        <w:rPr>
          <w:rFonts w:ascii="Times New Roman" w:hAnsi="Times New Roman" w:cs="Times New Roman"/>
          <w:sz w:val="24"/>
          <w:szCs w:val="24"/>
        </w:rPr>
        <w:t xml:space="preserve">went </w:t>
      </w:r>
      <w:r w:rsidR="00670E05" w:rsidRPr="006C3C89">
        <w:rPr>
          <w:rFonts w:ascii="Times New Roman" w:hAnsi="Times New Roman" w:cs="Times New Roman"/>
          <w:sz w:val="24"/>
          <w:szCs w:val="24"/>
        </w:rPr>
        <w:t>through a terminal</w:t>
      </w:r>
      <w:r w:rsidR="005777C3" w:rsidRPr="006C3C89">
        <w:rPr>
          <w:rFonts w:ascii="Times New Roman" w:hAnsi="Times New Roman" w:cs="Times New Roman"/>
          <w:sz w:val="24"/>
          <w:szCs w:val="24"/>
        </w:rPr>
        <w:t xml:space="preserve"> </w:t>
      </w:r>
      <w:r w:rsidR="00670E05" w:rsidRPr="006C3C89">
        <w:rPr>
          <w:rFonts w:ascii="Times New Roman" w:hAnsi="Times New Roman" w:cs="Times New Roman"/>
          <w:sz w:val="24"/>
          <w:szCs w:val="24"/>
        </w:rPr>
        <w:t xml:space="preserve">repair process, </w:t>
      </w:r>
      <w:r w:rsidR="00C308B1" w:rsidRPr="006C3C89">
        <w:rPr>
          <w:rFonts w:ascii="Times New Roman" w:hAnsi="Times New Roman" w:cs="Times New Roman"/>
          <w:sz w:val="24"/>
          <w:szCs w:val="24"/>
        </w:rPr>
        <w:t xml:space="preserve">by </w:t>
      </w:r>
      <w:r w:rsidR="00670E05" w:rsidRPr="006C3C89">
        <w:rPr>
          <w:rFonts w:ascii="Times New Roman" w:hAnsi="Times New Roman" w:cs="Times New Roman"/>
          <w:sz w:val="24"/>
          <w:szCs w:val="24"/>
        </w:rPr>
        <w:t xml:space="preserve">adding a single ‘A’ base which </w:t>
      </w:r>
      <w:r w:rsidRPr="006C3C89">
        <w:rPr>
          <w:rFonts w:ascii="Times New Roman" w:hAnsi="Times New Roman" w:cs="Times New Roman"/>
          <w:sz w:val="24"/>
          <w:szCs w:val="24"/>
        </w:rPr>
        <w:t xml:space="preserve">was </w:t>
      </w:r>
      <w:r w:rsidR="00670E05" w:rsidRPr="006C3C89">
        <w:rPr>
          <w:rFonts w:ascii="Times New Roman" w:hAnsi="Times New Roman" w:cs="Times New Roman"/>
          <w:sz w:val="24"/>
          <w:szCs w:val="24"/>
        </w:rPr>
        <w:t>then connect</w:t>
      </w:r>
      <w:r w:rsidR="00C308B1" w:rsidRPr="006C3C89">
        <w:rPr>
          <w:rFonts w:ascii="Times New Roman" w:hAnsi="Times New Roman" w:cs="Times New Roman"/>
          <w:sz w:val="24"/>
          <w:szCs w:val="24"/>
        </w:rPr>
        <w:t>ed</w:t>
      </w:r>
      <w:r w:rsidR="00670E05" w:rsidRPr="006C3C89">
        <w:rPr>
          <w:rFonts w:ascii="Times New Roman" w:hAnsi="Times New Roman" w:cs="Times New Roman"/>
          <w:sz w:val="24"/>
          <w:szCs w:val="24"/>
        </w:rPr>
        <w:t xml:space="preserve"> to the adapter. The products were purified and enriched by PCR to create the final cDNA library. Purified libraries were quantified by </w:t>
      </w:r>
      <w:r w:rsidR="00C308B1" w:rsidRPr="006C3C89">
        <w:rPr>
          <w:rFonts w:ascii="Times New Roman" w:hAnsi="Times New Roman" w:cs="Times New Roman"/>
          <w:sz w:val="24"/>
          <w:szCs w:val="24"/>
        </w:rPr>
        <w:t xml:space="preserve">a </w:t>
      </w:r>
      <w:r w:rsidR="00670E05" w:rsidRPr="006C3C89">
        <w:rPr>
          <w:rFonts w:ascii="Times New Roman" w:hAnsi="Times New Roman" w:cs="Times New Roman"/>
          <w:sz w:val="24"/>
          <w:szCs w:val="24"/>
        </w:rPr>
        <w:t xml:space="preserve">Qubit 2.0 Fluorometer and validated by </w:t>
      </w:r>
      <w:r w:rsidR="00C308B1" w:rsidRPr="006C3C89">
        <w:rPr>
          <w:rFonts w:ascii="Times New Roman" w:hAnsi="Times New Roman" w:cs="Times New Roman"/>
          <w:sz w:val="24"/>
          <w:szCs w:val="24"/>
        </w:rPr>
        <w:t xml:space="preserve">an </w:t>
      </w:r>
      <w:r w:rsidR="00670E05" w:rsidRPr="006C3C89">
        <w:rPr>
          <w:rFonts w:ascii="Times New Roman" w:hAnsi="Times New Roman" w:cs="Times New Roman"/>
          <w:sz w:val="24"/>
          <w:szCs w:val="24"/>
        </w:rPr>
        <w:t xml:space="preserve">Agilent 2100 bioanalyzer to confirm the inset size and calculate the mole concentration. </w:t>
      </w:r>
      <w:r w:rsidR="00C308B1" w:rsidRPr="006C3C89">
        <w:rPr>
          <w:rFonts w:ascii="Times New Roman" w:hAnsi="Times New Roman" w:cs="Times New Roman"/>
          <w:sz w:val="24"/>
          <w:szCs w:val="24"/>
        </w:rPr>
        <w:t>The c</w:t>
      </w:r>
      <w:r w:rsidR="00670E05" w:rsidRPr="006C3C89">
        <w:rPr>
          <w:rFonts w:ascii="Times New Roman" w:hAnsi="Times New Roman" w:cs="Times New Roman"/>
          <w:sz w:val="24"/>
          <w:szCs w:val="24"/>
        </w:rPr>
        <w:t>luster was generated by cBot with the library diluted to 10</w:t>
      </w:r>
      <w:r w:rsidR="009D391B" w:rsidRPr="006C3C89">
        <w:rPr>
          <w:rFonts w:ascii="Times New Roman" w:hAnsi="Times New Roman" w:cs="Times New Roman"/>
          <w:sz w:val="24"/>
          <w:szCs w:val="24"/>
        </w:rPr>
        <w:t xml:space="preserve"> </w:t>
      </w:r>
      <w:r w:rsidR="00670E05" w:rsidRPr="006C3C89">
        <w:rPr>
          <w:rFonts w:ascii="Times New Roman" w:hAnsi="Times New Roman" w:cs="Times New Roman"/>
          <w:sz w:val="24"/>
          <w:szCs w:val="24"/>
        </w:rPr>
        <w:t>pM</w:t>
      </w:r>
      <w:r w:rsidR="00C308B1" w:rsidRPr="006C3C89">
        <w:rPr>
          <w:rFonts w:ascii="Times New Roman" w:hAnsi="Times New Roman" w:cs="Times New Roman"/>
          <w:sz w:val="24"/>
          <w:szCs w:val="24"/>
        </w:rPr>
        <w:t>, which</w:t>
      </w:r>
      <w:r w:rsidR="00D320F4" w:rsidRPr="006C3C89">
        <w:rPr>
          <w:rFonts w:ascii="Times New Roman" w:hAnsi="Times New Roman" w:cs="Times New Roman"/>
          <w:sz w:val="24"/>
          <w:szCs w:val="24"/>
        </w:rPr>
        <w:t xml:space="preserve"> </w:t>
      </w:r>
      <w:r w:rsidR="00C308B1" w:rsidRPr="006C3C89">
        <w:rPr>
          <w:rFonts w:ascii="Times New Roman" w:hAnsi="Times New Roman" w:cs="Times New Roman"/>
          <w:sz w:val="24"/>
          <w:szCs w:val="24"/>
        </w:rPr>
        <w:t>was</w:t>
      </w:r>
      <w:r w:rsidR="00670E05" w:rsidRPr="006C3C89">
        <w:rPr>
          <w:rFonts w:ascii="Times New Roman" w:hAnsi="Times New Roman" w:cs="Times New Roman"/>
          <w:sz w:val="24"/>
          <w:szCs w:val="24"/>
        </w:rPr>
        <w:t xml:space="preserve"> then sequenced on </w:t>
      </w:r>
      <w:r w:rsidR="00C308B1" w:rsidRPr="006C3C89">
        <w:rPr>
          <w:rFonts w:ascii="Times New Roman" w:hAnsi="Times New Roman" w:cs="Times New Roman"/>
          <w:sz w:val="24"/>
          <w:szCs w:val="24"/>
        </w:rPr>
        <w:t xml:space="preserve">an </w:t>
      </w:r>
      <w:r w:rsidR="00670E05" w:rsidRPr="006C3C89">
        <w:rPr>
          <w:rFonts w:ascii="Times New Roman" w:hAnsi="Times New Roman" w:cs="Times New Roman"/>
          <w:sz w:val="24"/>
          <w:szCs w:val="24"/>
        </w:rPr>
        <w:t>Illumina Nova</w:t>
      </w:r>
      <w:r w:rsidR="00C308B1" w:rsidRPr="006C3C89">
        <w:rPr>
          <w:rFonts w:ascii="Times New Roman" w:hAnsi="Times New Roman" w:cs="Times New Roman"/>
          <w:sz w:val="24"/>
          <w:szCs w:val="24"/>
        </w:rPr>
        <w:t>S</w:t>
      </w:r>
      <w:r w:rsidR="00670E05" w:rsidRPr="006C3C89">
        <w:rPr>
          <w:rFonts w:ascii="Times New Roman" w:hAnsi="Times New Roman" w:cs="Times New Roman"/>
          <w:sz w:val="24"/>
          <w:szCs w:val="24"/>
        </w:rPr>
        <w:t>eq 6000</w:t>
      </w:r>
      <w:r w:rsidR="00C308B1" w:rsidRPr="006C3C89">
        <w:rPr>
          <w:rFonts w:ascii="Times New Roman" w:hAnsi="Times New Roman" w:cs="Times New Roman"/>
          <w:sz w:val="24"/>
          <w:szCs w:val="24"/>
        </w:rPr>
        <w:t xml:space="preserve"> system</w:t>
      </w:r>
      <w:r w:rsidR="00670E05" w:rsidRPr="006C3C89">
        <w:rPr>
          <w:rFonts w:ascii="Times New Roman" w:hAnsi="Times New Roman" w:cs="Times New Roman"/>
          <w:sz w:val="24"/>
          <w:szCs w:val="24"/>
        </w:rPr>
        <w:t>. The library construction and sequencing w</w:t>
      </w:r>
      <w:r w:rsidR="00BB4590" w:rsidRPr="006C3C89">
        <w:rPr>
          <w:rFonts w:ascii="Times New Roman" w:hAnsi="Times New Roman" w:cs="Times New Roman"/>
          <w:sz w:val="24"/>
          <w:szCs w:val="24"/>
        </w:rPr>
        <w:t>ere</w:t>
      </w:r>
      <w:r w:rsidR="00670E05" w:rsidRPr="006C3C89">
        <w:rPr>
          <w:rFonts w:ascii="Times New Roman" w:hAnsi="Times New Roman" w:cs="Times New Roman"/>
          <w:sz w:val="24"/>
          <w:szCs w:val="24"/>
        </w:rPr>
        <w:t xml:space="preserve"> performed </w:t>
      </w:r>
      <w:r w:rsidR="00C308B1" w:rsidRPr="006C3C89">
        <w:rPr>
          <w:rFonts w:ascii="Times New Roman" w:hAnsi="Times New Roman" w:cs="Times New Roman"/>
          <w:sz w:val="24"/>
          <w:szCs w:val="24"/>
        </w:rPr>
        <w:t xml:space="preserve">by </w:t>
      </w:r>
      <w:r w:rsidR="00670E05" w:rsidRPr="006C3C89">
        <w:rPr>
          <w:rFonts w:ascii="Times New Roman" w:hAnsi="Times New Roman" w:cs="Times New Roman"/>
          <w:sz w:val="24"/>
          <w:szCs w:val="24"/>
        </w:rPr>
        <w:t xml:space="preserve">Shanghai </w:t>
      </w:r>
      <w:r w:rsidR="0057296F" w:rsidRPr="006C3C89">
        <w:rPr>
          <w:rFonts w:ascii="Times New Roman" w:hAnsi="Times New Roman" w:cs="Times New Roman"/>
          <w:sz w:val="24"/>
          <w:szCs w:val="24"/>
        </w:rPr>
        <w:t>Ge</w:t>
      </w:r>
      <w:r w:rsidR="00670E05" w:rsidRPr="006C3C89">
        <w:rPr>
          <w:rFonts w:ascii="Times New Roman" w:hAnsi="Times New Roman" w:cs="Times New Roman"/>
          <w:sz w:val="24"/>
          <w:szCs w:val="24"/>
        </w:rPr>
        <w:t>nomics</w:t>
      </w:r>
      <w:r w:rsidR="0057296F" w:rsidRPr="006C3C89">
        <w:rPr>
          <w:rFonts w:ascii="Times New Roman" w:hAnsi="Times New Roman" w:cs="Times New Roman"/>
          <w:sz w:val="24"/>
          <w:szCs w:val="24"/>
        </w:rPr>
        <w:t>, Inc.</w:t>
      </w:r>
    </w:p>
    <w:p w14:paraId="7076A4AF" w14:textId="77777777" w:rsidR="00CA5098" w:rsidRPr="006C3C89" w:rsidRDefault="00CA5098" w:rsidP="00ED01D5">
      <w:pPr>
        <w:adjustRightInd w:val="0"/>
        <w:snapToGrid w:val="0"/>
        <w:spacing w:line="288" w:lineRule="auto"/>
        <w:jc w:val="left"/>
        <w:rPr>
          <w:rFonts w:ascii="Times New Roman" w:hAnsi="Times New Roman" w:cs="Times New Roman"/>
          <w:sz w:val="24"/>
          <w:szCs w:val="24"/>
        </w:rPr>
      </w:pPr>
    </w:p>
    <w:p w14:paraId="022855AF" w14:textId="627EBFD4" w:rsidR="00670E05" w:rsidRPr="006C3C89" w:rsidRDefault="00CA5098"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Real-time PCR for quantification of mRNA in different samples</w:t>
      </w:r>
      <w:r w:rsidR="00AB654A" w:rsidRPr="006C3C89">
        <w:rPr>
          <w:rFonts w:ascii="Times New Roman" w:hAnsi="Times New Roman" w:cs="Times New Roman"/>
          <w:b/>
          <w:sz w:val="24"/>
          <w:szCs w:val="24"/>
        </w:rPr>
        <w:t xml:space="preserve">. </w:t>
      </w:r>
      <w:r w:rsidR="00670E05" w:rsidRPr="006C3C89">
        <w:rPr>
          <w:rFonts w:ascii="Times New Roman" w:hAnsi="Times New Roman" w:cs="Times New Roman"/>
          <w:sz w:val="24"/>
          <w:szCs w:val="24"/>
        </w:rPr>
        <w:t>For RT-PCR</w:t>
      </w:r>
      <w:r w:rsidR="0057296F" w:rsidRPr="006C3C89">
        <w:rPr>
          <w:rFonts w:ascii="Times New Roman" w:hAnsi="Times New Roman" w:cs="Times New Roman"/>
          <w:sz w:val="24"/>
          <w:szCs w:val="24"/>
        </w:rPr>
        <w:t xml:space="preserve"> analysis</w:t>
      </w:r>
      <w:r w:rsidR="00670E05" w:rsidRPr="006C3C89">
        <w:rPr>
          <w:rFonts w:ascii="Times New Roman" w:hAnsi="Times New Roman" w:cs="Times New Roman"/>
          <w:sz w:val="24"/>
          <w:szCs w:val="24"/>
        </w:rPr>
        <w:t xml:space="preserve">, total RNA was extracted from homogenized lung tissues using </w:t>
      </w:r>
      <w:r w:rsidR="0057296F" w:rsidRPr="006C3C89">
        <w:rPr>
          <w:rFonts w:ascii="Times New Roman" w:hAnsi="Times New Roman" w:cs="Times New Roman"/>
          <w:sz w:val="24"/>
          <w:szCs w:val="24"/>
        </w:rPr>
        <w:t xml:space="preserve">the </w:t>
      </w:r>
      <w:r w:rsidR="00670E05" w:rsidRPr="006C3C89">
        <w:rPr>
          <w:rFonts w:ascii="Times New Roman" w:hAnsi="Times New Roman" w:cs="Times New Roman"/>
          <w:sz w:val="24"/>
          <w:szCs w:val="24"/>
        </w:rPr>
        <w:t>T</w:t>
      </w:r>
      <w:r w:rsidR="0057296F" w:rsidRPr="006C3C89">
        <w:rPr>
          <w:rFonts w:ascii="Times New Roman" w:hAnsi="Times New Roman" w:cs="Times New Roman"/>
          <w:sz w:val="24"/>
          <w:szCs w:val="24"/>
        </w:rPr>
        <w:t>RI</w:t>
      </w:r>
      <w:r w:rsidR="00670E05" w:rsidRPr="006C3C89">
        <w:rPr>
          <w:rFonts w:ascii="Times New Roman" w:hAnsi="Times New Roman" w:cs="Times New Roman"/>
          <w:sz w:val="24"/>
          <w:szCs w:val="24"/>
        </w:rPr>
        <w:t xml:space="preserve">zol reagent. cDNA was obtained with </w:t>
      </w:r>
      <w:r w:rsidR="0057296F" w:rsidRPr="006C3C89">
        <w:rPr>
          <w:rFonts w:ascii="Times New Roman" w:hAnsi="Times New Roman" w:cs="Times New Roman"/>
          <w:sz w:val="24"/>
          <w:szCs w:val="24"/>
        </w:rPr>
        <w:t xml:space="preserve">the </w:t>
      </w:r>
      <w:r w:rsidR="00DE5DB6" w:rsidRPr="006C3C89">
        <w:rPr>
          <w:rFonts w:ascii="Times New Roman" w:hAnsi="Times New Roman" w:cs="Times New Roman"/>
          <w:sz w:val="24"/>
          <w:szCs w:val="24"/>
        </w:rPr>
        <w:t>PrimeScript</w:t>
      </w:r>
      <w:r w:rsidRPr="006C3C89">
        <w:rPr>
          <w:rFonts w:ascii="Times New Roman" w:hAnsi="Times New Roman" w:cs="Times New Roman"/>
          <w:sz w:val="24"/>
          <w:szCs w:val="24"/>
        </w:rPr>
        <w:t xml:space="preserve"> </w:t>
      </w:r>
      <w:r w:rsidR="00DE5DB6" w:rsidRPr="006C3C89">
        <w:rPr>
          <w:rFonts w:ascii="Times New Roman" w:hAnsi="Times New Roman" w:cs="Times New Roman"/>
          <w:sz w:val="24"/>
          <w:szCs w:val="24"/>
        </w:rPr>
        <w:t xml:space="preserve">RT </w:t>
      </w:r>
      <w:r w:rsidR="0057296F" w:rsidRPr="006C3C89">
        <w:rPr>
          <w:rFonts w:ascii="Times New Roman" w:hAnsi="Times New Roman" w:cs="Times New Roman"/>
          <w:sz w:val="24"/>
          <w:szCs w:val="24"/>
        </w:rPr>
        <w:t>R</w:t>
      </w:r>
      <w:r w:rsidR="00DE5DB6" w:rsidRPr="006C3C89">
        <w:rPr>
          <w:rFonts w:ascii="Times New Roman" w:hAnsi="Times New Roman" w:cs="Times New Roman"/>
          <w:sz w:val="24"/>
          <w:szCs w:val="24"/>
        </w:rPr>
        <w:t>eagent Kit with gDNA Eraser</w:t>
      </w:r>
      <w:r w:rsidR="0057296F" w:rsidRPr="006C3C89">
        <w:rPr>
          <w:rFonts w:ascii="Times New Roman" w:hAnsi="Times New Roman" w:cs="Times New Roman"/>
          <w:sz w:val="24"/>
          <w:szCs w:val="24"/>
        </w:rPr>
        <w:t>.</w:t>
      </w:r>
      <w:r w:rsidR="00670E05" w:rsidRPr="006C3C89">
        <w:rPr>
          <w:rFonts w:ascii="Times New Roman" w:hAnsi="Times New Roman" w:cs="Times New Roman"/>
          <w:sz w:val="24"/>
          <w:szCs w:val="24"/>
        </w:rPr>
        <w:t xml:space="preserve"> qPCR was performed in </w:t>
      </w:r>
      <w:r w:rsidR="00DE5DB6" w:rsidRPr="006C3C89">
        <w:rPr>
          <w:rFonts w:ascii="Times New Roman" w:hAnsi="Times New Roman" w:cs="Times New Roman"/>
          <w:sz w:val="24"/>
          <w:szCs w:val="24"/>
        </w:rPr>
        <w:t xml:space="preserve">duplicate with </w:t>
      </w:r>
      <w:r w:rsidR="0057296F" w:rsidRPr="006C3C89">
        <w:rPr>
          <w:rFonts w:ascii="Times New Roman" w:hAnsi="Times New Roman" w:cs="Times New Roman"/>
          <w:sz w:val="24"/>
          <w:szCs w:val="24"/>
        </w:rPr>
        <w:t xml:space="preserve">the </w:t>
      </w:r>
      <w:r w:rsidR="00DE5DB6" w:rsidRPr="006C3C89">
        <w:rPr>
          <w:rFonts w:ascii="Times New Roman" w:hAnsi="Times New Roman" w:cs="Times New Roman"/>
          <w:sz w:val="24"/>
          <w:szCs w:val="24"/>
        </w:rPr>
        <w:t xml:space="preserve">TB Green Premix Ex Tap </w:t>
      </w:r>
      <w:r w:rsidR="0057296F" w:rsidRPr="006C3C89">
        <w:rPr>
          <w:rFonts w:ascii="Times New Roman" w:hAnsi="Times New Roman" w:cs="Times New Roman"/>
          <w:sz w:val="24"/>
          <w:szCs w:val="24"/>
        </w:rPr>
        <w:t>II</w:t>
      </w:r>
      <w:r w:rsidR="005777C3" w:rsidRPr="006C3C89">
        <w:rPr>
          <w:rFonts w:ascii="Times New Roman" w:hAnsi="Times New Roman" w:cs="Times New Roman"/>
          <w:sz w:val="24"/>
          <w:szCs w:val="24"/>
        </w:rPr>
        <w:t xml:space="preserve"> </w:t>
      </w:r>
      <w:r w:rsidR="00FA7445" w:rsidRPr="006C3C89">
        <w:rPr>
          <w:rFonts w:ascii="Times New Roman" w:hAnsi="Times New Roman" w:cs="Times New Roman"/>
          <w:sz w:val="24"/>
          <w:szCs w:val="24"/>
        </w:rPr>
        <w:t xml:space="preserve">and Eppendorf </w:t>
      </w:r>
      <w:r w:rsidRPr="006C3C89">
        <w:rPr>
          <w:rFonts w:ascii="Times New Roman" w:hAnsi="Times New Roman" w:cs="Times New Roman"/>
          <w:sz w:val="24"/>
          <w:szCs w:val="24"/>
        </w:rPr>
        <w:t>r</w:t>
      </w:r>
      <w:r w:rsidR="00FA7445" w:rsidRPr="006C3C89">
        <w:rPr>
          <w:rFonts w:ascii="Times New Roman" w:hAnsi="Times New Roman" w:cs="Times New Roman"/>
          <w:sz w:val="24"/>
          <w:szCs w:val="24"/>
        </w:rPr>
        <w:t>eal-</w:t>
      </w:r>
      <w:r w:rsidRPr="006C3C89">
        <w:rPr>
          <w:rFonts w:ascii="Times New Roman" w:hAnsi="Times New Roman" w:cs="Times New Roman"/>
          <w:sz w:val="24"/>
          <w:szCs w:val="24"/>
        </w:rPr>
        <w:t>t</w:t>
      </w:r>
      <w:r w:rsidR="0092502E" w:rsidRPr="006C3C89">
        <w:rPr>
          <w:rFonts w:ascii="Times New Roman" w:hAnsi="Times New Roman" w:cs="Times New Roman"/>
          <w:sz w:val="24"/>
          <w:szCs w:val="24"/>
        </w:rPr>
        <w:t>i</w:t>
      </w:r>
      <w:r w:rsidR="00FA7445" w:rsidRPr="006C3C89">
        <w:rPr>
          <w:rFonts w:ascii="Times New Roman" w:hAnsi="Times New Roman" w:cs="Times New Roman"/>
          <w:sz w:val="24"/>
          <w:szCs w:val="24"/>
        </w:rPr>
        <w:t>me PCR system</w:t>
      </w:r>
      <w:r w:rsidR="00670E05" w:rsidRPr="006C3C89">
        <w:rPr>
          <w:rFonts w:ascii="Times New Roman" w:hAnsi="Times New Roman" w:cs="Times New Roman"/>
          <w:sz w:val="24"/>
          <w:szCs w:val="24"/>
        </w:rPr>
        <w:t xml:space="preserve">. Primer sequences </w:t>
      </w:r>
      <w:r w:rsidR="0092502E" w:rsidRPr="006C3C89">
        <w:rPr>
          <w:rFonts w:ascii="Times New Roman" w:hAnsi="Times New Roman" w:cs="Times New Roman"/>
          <w:sz w:val="24"/>
          <w:szCs w:val="24"/>
        </w:rPr>
        <w:t>are</w:t>
      </w:r>
      <w:r w:rsidR="00670E05" w:rsidRPr="006C3C89">
        <w:rPr>
          <w:rFonts w:ascii="Times New Roman" w:hAnsi="Times New Roman" w:cs="Times New Roman"/>
          <w:sz w:val="24"/>
          <w:szCs w:val="24"/>
        </w:rPr>
        <w:t xml:space="preserve"> as follows: 5’-CAGGAACTTCGTCATGTCAGC-3’ and </w:t>
      </w:r>
      <w:r w:rsidR="0038661A" w:rsidRPr="006C3C89">
        <w:rPr>
          <w:rFonts w:ascii="Times New Roman" w:hAnsi="Times New Roman" w:cs="Times New Roman"/>
          <w:sz w:val="24"/>
          <w:szCs w:val="24"/>
        </w:rPr>
        <w:t>5’-AGCAGTTGTGATGGGTCAAAG-3’</w:t>
      </w:r>
      <w:r w:rsidR="00670E05" w:rsidRPr="006C3C89">
        <w:rPr>
          <w:rFonts w:ascii="Times New Roman" w:hAnsi="Times New Roman" w:cs="Times New Roman"/>
          <w:sz w:val="24"/>
          <w:szCs w:val="24"/>
        </w:rPr>
        <w:t xml:space="preserve"> for Elane</w:t>
      </w:r>
      <w:r w:rsidR="0092502E" w:rsidRPr="006C3C89">
        <w:rPr>
          <w:rFonts w:ascii="Times New Roman" w:hAnsi="Times New Roman" w:cs="Times New Roman"/>
          <w:sz w:val="24"/>
          <w:szCs w:val="24"/>
        </w:rPr>
        <w:t xml:space="preserve"> (a gene encoding neutrophil elastase)</w:t>
      </w:r>
      <w:r w:rsidR="00670E05" w:rsidRPr="006C3C89">
        <w:rPr>
          <w:rFonts w:ascii="Times New Roman" w:hAnsi="Times New Roman" w:cs="Times New Roman"/>
          <w:sz w:val="24"/>
          <w:szCs w:val="24"/>
        </w:rPr>
        <w:t>, 5’-AGGGCCGCTGATTATCTACAT-3’ and 5’-CTCACGTCCTGATAGGCACA-3’ for Mpo</w:t>
      </w:r>
      <w:r w:rsidR="0092502E" w:rsidRPr="006C3C89">
        <w:rPr>
          <w:rFonts w:ascii="Times New Roman" w:hAnsi="Times New Roman" w:cs="Times New Roman"/>
          <w:sz w:val="24"/>
          <w:szCs w:val="24"/>
        </w:rPr>
        <w:t xml:space="preserve"> (MPO-encoding gene)</w:t>
      </w:r>
      <w:r w:rsidR="00670E05" w:rsidRPr="006C3C89">
        <w:rPr>
          <w:rFonts w:ascii="Times New Roman" w:hAnsi="Times New Roman" w:cs="Times New Roman"/>
          <w:sz w:val="24"/>
          <w:szCs w:val="24"/>
        </w:rPr>
        <w:t>, 5’-CGTGCGTGACATCAAAGAGAAG-3’and 5’-CAAGAAGGAAGGCTGGAAAAGA-3’</w:t>
      </w:r>
      <w:r w:rsidR="008F034A" w:rsidRPr="006C3C89">
        <w:rPr>
          <w:rFonts w:ascii="Times New Roman" w:hAnsi="Times New Roman" w:cs="Times New Roman"/>
          <w:sz w:val="24"/>
          <w:szCs w:val="24"/>
        </w:rPr>
        <w:t xml:space="preserve"> </w:t>
      </w:r>
      <w:r w:rsidR="00670E05" w:rsidRPr="006C3C89">
        <w:rPr>
          <w:rFonts w:ascii="Times New Roman" w:hAnsi="Times New Roman" w:cs="Times New Roman"/>
          <w:sz w:val="24"/>
          <w:szCs w:val="24"/>
        </w:rPr>
        <w:t>for actin</w:t>
      </w:r>
      <w:r w:rsidR="0092502E" w:rsidRPr="006C3C89">
        <w:rPr>
          <w:rFonts w:ascii="Times New Roman" w:hAnsi="Times New Roman" w:cs="Times New Roman"/>
          <w:sz w:val="24"/>
          <w:szCs w:val="24"/>
        </w:rPr>
        <w:t xml:space="preserve"> gene</w:t>
      </w:r>
      <w:r w:rsidR="00670E05" w:rsidRPr="006C3C89">
        <w:rPr>
          <w:rFonts w:ascii="Times New Roman" w:hAnsi="Times New Roman" w:cs="Times New Roman"/>
          <w:sz w:val="24"/>
          <w:szCs w:val="24"/>
        </w:rPr>
        <w:t xml:space="preserve">. </w:t>
      </w:r>
      <w:r w:rsidR="0092502E" w:rsidRPr="006C3C89">
        <w:rPr>
          <w:rFonts w:ascii="Times New Roman" w:hAnsi="Times New Roman" w:cs="Times New Roman"/>
          <w:sz w:val="24"/>
          <w:szCs w:val="24"/>
        </w:rPr>
        <w:t>The e</w:t>
      </w:r>
      <w:r w:rsidR="00670E05" w:rsidRPr="006C3C89">
        <w:rPr>
          <w:rFonts w:ascii="Times New Roman" w:hAnsi="Times New Roman" w:cs="Times New Roman"/>
          <w:sz w:val="24"/>
          <w:szCs w:val="24"/>
        </w:rPr>
        <w:t>xpression levels of Elane and Mpo were normalized relative to the actin gene.</w:t>
      </w:r>
    </w:p>
    <w:p w14:paraId="606BBA1E" w14:textId="77777777" w:rsidR="0092502E" w:rsidRPr="006C3C89" w:rsidRDefault="0092502E" w:rsidP="00ED01D5">
      <w:pPr>
        <w:adjustRightInd w:val="0"/>
        <w:snapToGrid w:val="0"/>
        <w:spacing w:line="288" w:lineRule="auto"/>
        <w:jc w:val="left"/>
        <w:rPr>
          <w:rFonts w:ascii="Times New Roman" w:hAnsi="Times New Roman" w:cs="Times New Roman"/>
          <w:sz w:val="24"/>
          <w:szCs w:val="24"/>
        </w:rPr>
      </w:pPr>
    </w:p>
    <w:p w14:paraId="13AFF698" w14:textId="04D3AF6C" w:rsidR="00BD2A51" w:rsidRPr="006C3C89" w:rsidRDefault="00C14103"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Analysis of NETs related biomarkers</w:t>
      </w:r>
      <w:r w:rsidR="00C3432D" w:rsidRPr="006C3C89">
        <w:rPr>
          <w:rFonts w:ascii="Times New Roman" w:hAnsi="Times New Roman" w:cs="Times New Roman"/>
          <w:b/>
          <w:sz w:val="24"/>
          <w:szCs w:val="24"/>
        </w:rPr>
        <w:t xml:space="preserve"> in bronchoalveolar lavage fluid or pulmonary tissues of asthmatic mice after treatment with </w:t>
      </w:r>
      <w:r w:rsidR="00152662" w:rsidRPr="006C3C89">
        <w:rPr>
          <w:rFonts w:ascii="Times New Roman" w:hAnsi="Times New Roman" w:cs="Times New Roman"/>
          <w:b/>
          <w:sz w:val="24"/>
          <w:szCs w:val="24"/>
        </w:rPr>
        <w:t>TPCN</w:t>
      </w:r>
      <w:r w:rsidR="00AB654A" w:rsidRPr="006C3C89">
        <w:rPr>
          <w:rFonts w:ascii="Times New Roman" w:hAnsi="Times New Roman" w:cs="Times New Roman"/>
          <w:b/>
          <w:sz w:val="24"/>
          <w:szCs w:val="24"/>
        </w:rPr>
        <w:t xml:space="preserve">. </w:t>
      </w:r>
      <w:r w:rsidR="00A64D1E" w:rsidRPr="006C3C89">
        <w:rPr>
          <w:rFonts w:ascii="Times New Roman" w:hAnsi="Times New Roman" w:cs="Times New Roman"/>
          <w:sz w:val="24"/>
          <w:szCs w:val="24"/>
        </w:rPr>
        <w:t>The level</w:t>
      </w:r>
      <w:r w:rsidR="002B4385" w:rsidRPr="006C3C89">
        <w:rPr>
          <w:rFonts w:ascii="Times New Roman" w:hAnsi="Times New Roman" w:cs="Times New Roman"/>
          <w:sz w:val="24"/>
          <w:szCs w:val="24"/>
        </w:rPr>
        <w:t>s</w:t>
      </w:r>
      <w:r w:rsidR="00A64D1E" w:rsidRPr="006C3C89">
        <w:rPr>
          <w:rFonts w:ascii="Times New Roman" w:hAnsi="Times New Roman" w:cs="Times New Roman"/>
          <w:sz w:val="24"/>
          <w:szCs w:val="24"/>
        </w:rPr>
        <w:t xml:space="preserve"> of </w:t>
      </w:r>
      <w:r w:rsidR="00C95E2C" w:rsidRPr="006C3C89">
        <w:rPr>
          <w:rFonts w:ascii="Times New Roman" w:hAnsi="Times New Roman" w:cs="Times New Roman"/>
          <w:sz w:val="24"/>
          <w:szCs w:val="24"/>
        </w:rPr>
        <w:t>dsDNA</w:t>
      </w:r>
      <w:r w:rsidR="00993880" w:rsidRPr="006C3C89">
        <w:rPr>
          <w:rFonts w:ascii="Times New Roman" w:hAnsi="Times New Roman" w:cs="Times New Roman"/>
          <w:sz w:val="24"/>
          <w:szCs w:val="24"/>
        </w:rPr>
        <w:t xml:space="preserve"> </w:t>
      </w:r>
      <w:r w:rsidR="002962C1" w:rsidRPr="006C3C89">
        <w:rPr>
          <w:rFonts w:ascii="Times New Roman" w:hAnsi="Times New Roman" w:cs="Times New Roman"/>
          <w:sz w:val="24"/>
          <w:szCs w:val="24"/>
        </w:rPr>
        <w:t>and</w:t>
      </w:r>
      <w:r w:rsidR="00993880" w:rsidRPr="006C3C89">
        <w:rPr>
          <w:rFonts w:ascii="Times New Roman" w:hAnsi="Times New Roman" w:cs="Times New Roman"/>
          <w:sz w:val="24"/>
          <w:szCs w:val="24"/>
        </w:rPr>
        <w:t xml:space="preserve"> </w:t>
      </w:r>
      <w:r w:rsidR="00EB522A" w:rsidRPr="006C3C89">
        <w:rPr>
          <w:rFonts w:ascii="Times New Roman" w:hAnsi="Times New Roman" w:cs="Times New Roman"/>
          <w:sz w:val="24"/>
          <w:szCs w:val="24"/>
        </w:rPr>
        <w:t>elastase</w:t>
      </w:r>
      <w:r w:rsidR="005777C3" w:rsidRPr="006C3C89">
        <w:rPr>
          <w:rFonts w:ascii="Times New Roman" w:hAnsi="Times New Roman" w:cs="Times New Roman"/>
          <w:sz w:val="24"/>
          <w:szCs w:val="24"/>
        </w:rPr>
        <w:t xml:space="preserve"> </w:t>
      </w:r>
      <w:r w:rsidR="00C95E2C" w:rsidRPr="006C3C89">
        <w:rPr>
          <w:rFonts w:ascii="Times New Roman" w:hAnsi="Times New Roman" w:cs="Times New Roman"/>
          <w:sz w:val="24"/>
          <w:szCs w:val="24"/>
        </w:rPr>
        <w:t>in the acellular fra</w:t>
      </w:r>
      <w:r w:rsidR="00A64D1E" w:rsidRPr="006C3C89">
        <w:rPr>
          <w:rFonts w:ascii="Times New Roman" w:hAnsi="Times New Roman" w:cs="Times New Roman"/>
          <w:sz w:val="24"/>
          <w:szCs w:val="24"/>
        </w:rPr>
        <w:t>c</w:t>
      </w:r>
      <w:r w:rsidR="00C95E2C" w:rsidRPr="006C3C89">
        <w:rPr>
          <w:rFonts w:ascii="Times New Roman" w:hAnsi="Times New Roman" w:cs="Times New Roman"/>
          <w:sz w:val="24"/>
          <w:szCs w:val="24"/>
        </w:rPr>
        <w:t xml:space="preserve">tion of </w:t>
      </w:r>
      <w:r w:rsidR="00D650BF" w:rsidRPr="006C3C89">
        <w:rPr>
          <w:rFonts w:ascii="Times New Roman" w:hAnsi="Times New Roman" w:cs="Times New Roman"/>
          <w:sz w:val="24"/>
          <w:szCs w:val="24"/>
        </w:rPr>
        <w:t>bronchoalveolar lavage fluid</w:t>
      </w:r>
      <w:r w:rsidR="005777C3" w:rsidRPr="006C3C89">
        <w:rPr>
          <w:rFonts w:ascii="Times New Roman" w:hAnsi="Times New Roman" w:cs="Times New Roman"/>
          <w:sz w:val="24"/>
          <w:szCs w:val="24"/>
        </w:rPr>
        <w:t xml:space="preserve"> </w:t>
      </w:r>
      <w:r w:rsidR="00A64D1E" w:rsidRPr="006C3C89">
        <w:rPr>
          <w:rFonts w:ascii="Times New Roman" w:hAnsi="Times New Roman" w:cs="Times New Roman"/>
          <w:sz w:val="24"/>
          <w:szCs w:val="24"/>
        </w:rPr>
        <w:t xml:space="preserve">was measured </w:t>
      </w:r>
      <w:r w:rsidR="00C95E2C" w:rsidRPr="006C3C89">
        <w:rPr>
          <w:rFonts w:ascii="Times New Roman" w:hAnsi="Times New Roman" w:cs="Times New Roman"/>
          <w:sz w:val="24"/>
          <w:szCs w:val="24"/>
        </w:rPr>
        <w:t xml:space="preserve">using </w:t>
      </w:r>
      <w:r w:rsidR="00D650BF" w:rsidRPr="006C3C89">
        <w:rPr>
          <w:rFonts w:ascii="Times New Roman" w:hAnsi="Times New Roman" w:cs="Times New Roman"/>
          <w:sz w:val="24"/>
          <w:szCs w:val="24"/>
        </w:rPr>
        <w:t xml:space="preserve">the </w:t>
      </w:r>
      <w:r w:rsidR="00C95E2C" w:rsidRPr="006C3C89">
        <w:rPr>
          <w:rFonts w:ascii="Times New Roman" w:hAnsi="Times New Roman" w:cs="Times New Roman"/>
          <w:sz w:val="24"/>
          <w:szCs w:val="24"/>
        </w:rPr>
        <w:t>Quant-iT PicoGreen dsDNA reagent</w:t>
      </w:r>
      <w:r w:rsidR="00993880" w:rsidRPr="006C3C89">
        <w:rPr>
          <w:rFonts w:ascii="Times New Roman" w:hAnsi="Times New Roman" w:cs="Times New Roman"/>
          <w:sz w:val="24"/>
          <w:szCs w:val="24"/>
        </w:rPr>
        <w:t xml:space="preserve"> </w:t>
      </w:r>
      <w:r w:rsidR="002962C1" w:rsidRPr="006C3C89">
        <w:rPr>
          <w:rFonts w:ascii="Times New Roman" w:hAnsi="Times New Roman" w:cs="Times New Roman"/>
          <w:sz w:val="24"/>
          <w:szCs w:val="24"/>
        </w:rPr>
        <w:t>and m</w:t>
      </w:r>
      <w:r w:rsidR="00993880" w:rsidRPr="006C3C89">
        <w:rPr>
          <w:rFonts w:ascii="Times New Roman" w:hAnsi="Times New Roman" w:cs="Times New Roman"/>
          <w:sz w:val="24"/>
          <w:szCs w:val="24"/>
        </w:rPr>
        <w:t xml:space="preserve">ouse </w:t>
      </w:r>
      <w:r w:rsidR="002962C1" w:rsidRPr="006C3C89">
        <w:rPr>
          <w:rFonts w:ascii="Times New Roman" w:hAnsi="Times New Roman" w:cs="Times New Roman"/>
          <w:sz w:val="24"/>
          <w:szCs w:val="24"/>
        </w:rPr>
        <w:t>e</w:t>
      </w:r>
      <w:r w:rsidR="00993880" w:rsidRPr="006C3C89">
        <w:rPr>
          <w:rFonts w:ascii="Times New Roman" w:hAnsi="Times New Roman" w:cs="Times New Roman"/>
          <w:sz w:val="24"/>
          <w:szCs w:val="24"/>
        </w:rPr>
        <w:t xml:space="preserve">lastase ELISA </w:t>
      </w:r>
      <w:r w:rsidR="002962C1" w:rsidRPr="006C3C89">
        <w:rPr>
          <w:rFonts w:ascii="Times New Roman" w:hAnsi="Times New Roman" w:cs="Times New Roman"/>
          <w:sz w:val="24"/>
          <w:szCs w:val="24"/>
        </w:rPr>
        <w:t>k</w:t>
      </w:r>
      <w:r w:rsidR="00993880" w:rsidRPr="006C3C89">
        <w:rPr>
          <w:rFonts w:ascii="Times New Roman" w:hAnsi="Times New Roman" w:cs="Times New Roman"/>
          <w:sz w:val="24"/>
          <w:szCs w:val="24"/>
        </w:rPr>
        <w:t>it</w:t>
      </w:r>
      <w:r w:rsidR="00D650BF" w:rsidRPr="006C3C89">
        <w:rPr>
          <w:rFonts w:ascii="Times New Roman" w:hAnsi="Times New Roman" w:cs="Times New Roman"/>
          <w:sz w:val="24"/>
          <w:szCs w:val="24"/>
        </w:rPr>
        <w:t xml:space="preserve"> </w:t>
      </w:r>
      <w:r w:rsidR="00C95E2C" w:rsidRPr="006C3C89">
        <w:rPr>
          <w:rFonts w:ascii="Times New Roman" w:hAnsi="Times New Roman" w:cs="Times New Roman"/>
          <w:sz w:val="24"/>
          <w:szCs w:val="24"/>
        </w:rPr>
        <w:t>according to the manufacturer’s protocol</w:t>
      </w:r>
      <w:r w:rsidR="00A64D1E" w:rsidRPr="006C3C89">
        <w:rPr>
          <w:rFonts w:ascii="Times New Roman" w:hAnsi="Times New Roman" w:cs="Times New Roman"/>
          <w:sz w:val="24"/>
          <w:szCs w:val="24"/>
        </w:rPr>
        <w:t>s</w:t>
      </w:r>
      <w:r w:rsidR="009443BE" w:rsidRPr="006C3C89">
        <w:rPr>
          <w:rFonts w:ascii="Times New Roman" w:hAnsi="Times New Roman" w:cs="Times New Roman"/>
          <w:sz w:val="24"/>
          <w:szCs w:val="24"/>
        </w:rPr>
        <w:t>, respectively</w:t>
      </w:r>
      <w:r w:rsidR="00C95E2C" w:rsidRPr="006C3C89">
        <w:rPr>
          <w:rFonts w:ascii="Times New Roman" w:hAnsi="Times New Roman" w:cs="Times New Roman"/>
          <w:sz w:val="24"/>
          <w:szCs w:val="24"/>
        </w:rPr>
        <w:t>.</w:t>
      </w:r>
      <w:r w:rsidR="002962C1" w:rsidRPr="006C3C89">
        <w:rPr>
          <w:rFonts w:ascii="Times New Roman" w:hAnsi="Times New Roman" w:cs="Times New Roman"/>
          <w:sz w:val="24"/>
          <w:szCs w:val="24"/>
        </w:rPr>
        <w:t xml:space="preserve"> </w:t>
      </w:r>
      <w:r w:rsidR="00D278B6" w:rsidRPr="006C3C89">
        <w:rPr>
          <w:rFonts w:ascii="Times New Roman" w:hAnsi="Times New Roman" w:cs="Times New Roman"/>
          <w:sz w:val="24"/>
          <w:szCs w:val="24"/>
        </w:rPr>
        <w:t>In</w:t>
      </w:r>
      <w:r w:rsidR="002274A7" w:rsidRPr="006C3C89">
        <w:rPr>
          <w:rFonts w:ascii="Times New Roman" w:hAnsi="Times New Roman" w:cs="Times New Roman"/>
          <w:sz w:val="24"/>
          <w:szCs w:val="24"/>
        </w:rPr>
        <w:t xml:space="preserve"> a separate study, lung</w:t>
      </w:r>
      <w:r w:rsidRPr="006C3C89">
        <w:rPr>
          <w:rFonts w:ascii="Times New Roman" w:hAnsi="Times New Roman" w:cs="Times New Roman"/>
          <w:sz w:val="24"/>
          <w:szCs w:val="24"/>
        </w:rPr>
        <w:t xml:space="preserve"> sections</w:t>
      </w:r>
      <w:r w:rsidR="002274A7" w:rsidRPr="006C3C89">
        <w:rPr>
          <w:rFonts w:ascii="Times New Roman" w:hAnsi="Times New Roman" w:cs="Times New Roman"/>
          <w:sz w:val="24"/>
          <w:szCs w:val="24"/>
        </w:rPr>
        <w:t xml:space="preserve"> were stained in </w:t>
      </w:r>
      <w:r w:rsidR="002962C1" w:rsidRPr="006C3C89">
        <w:rPr>
          <w:rFonts w:ascii="Times New Roman" w:hAnsi="Times New Roman" w:cs="Times New Roman"/>
          <w:sz w:val="24"/>
          <w:szCs w:val="24"/>
        </w:rPr>
        <w:t xml:space="preserve">a </w:t>
      </w:r>
      <w:r w:rsidR="002274A7" w:rsidRPr="006C3C89">
        <w:rPr>
          <w:rFonts w:ascii="Times New Roman" w:hAnsi="Times New Roman" w:cs="Times New Roman"/>
          <w:sz w:val="24"/>
          <w:szCs w:val="24"/>
        </w:rPr>
        <w:t>blocking buffer with rabbit antibod</w:t>
      </w:r>
      <w:r w:rsidRPr="006C3C89">
        <w:rPr>
          <w:rFonts w:ascii="Times New Roman" w:hAnsi="Times New Roman" w:cs="Times New Roman"/>
          <w:sz w:val="24"/>
          <w:szCs w:val="24"/>
        </w:rPr>
        <w:t xml:space="preserve">y </w:t>
      </w:r>
      <w:r w:rsidR="002274A7" w:rsidRPr="006C3C89">
        <w:rPr>
          <w:rFonts w:ascii="Times New Roman" w:hAnsi="Times New Roman" w:cs="Times New Roman"/>
          <w:sz w:val="24"/>
          <w:szCs w:val="24"/>
        </w:rPr>
        <w:t>to CitH3 or rabbit antibod</w:t>
      </w:r>
      <w:r w:rsidRPr="006C3C89">
        <w:rPr>
          <w:rFonts w:ascii="Times New Roman" w:hAnsi="Times New Roman" w:cs="Times New Roman"/>
          <w:sz w:val="24"/>
          <w:szCs w:val="24"/>
        </w:rPr>
        <w:t xml:space="preserve">y </w:t>
      </w:r>
      <w:r w:rsidR="002274A7" w:rsidRPr="006C3C89">
        <w:rPr>
          <w:rFonts w:ascii="Times New Roman" w:hAnsi="Times New Roman" w:cs="Times New Roman"/>
          <w:sz w:val="24"/>
          <w:szCs w:val="24"/>
        </w:rPr>
        <w:t xml:space="preserve">to </w:t>
      </w:r>
      <w:r w:rsidRPr="006C3C89">
        <w:rPr>
          <w:rFonts w:ascii="Times New Roman" w:hAnsi="Times New Roman" w:cs="Times New Roman"/>
          <w:sz w:val="24"/>
          <w:szCs w:val="24"/>
        </w:rPr>
        <w:t>n</w:t>
      </w:r>
      <w:r w:rsidR="002274A7" w:rsidRPr="006C3C89">
        <w:rPr>
          <w:rFonts w:ascii="Times New Roman" w:hAnsi="Times New Roman" w:cs="Times New Roman"/>
          <w:sz w:val="24"/>
          <w:szCs w:val="24"/>
        </w:rPr>
        <w:t xml:space="preserve">eutrophil </w:t>
      </w:r>
      <w:r w:rsidRPr="006C3C89">
        <w:rPr>
          <w:rFonts w:ascii="Times New Roman" w:hAnsi="Times New Roman" w:cs="Times New Roman"/>
          <w:sz w:val="24"/>
          <w:szCs w:val="24"/>
        </w:rPr>
        <w:t>e</w:t>
      </w:r>
      <w:r w:rsidR="002274A7" w:rsidRPr="006C3C89">
        <w:rPr>
          <w:rFonts w:ascii="Times New Roman" w:hAnsi="Times New Roman" w:cs="Times New Roman"/>
          <w:sz w:val="24"/>
          <w:szCs w:val="24"/>
        </w:rPr>
        <w:t>lastase</w:t>
      </w:r>
      <w:r w:rsidR="00B81C2F" w:rsidRPr="006C3C89">
        <w:rPr>
          <w:rFonts w:ascii="Times New Roman" w:hAnsi="Times New Roman" w:cs="Times New Roman"/>
          <w:sz w:val="24"/>
          <w:szCs w:val="24"/>
        </w:rPr>
        <w:t>, then secondary goat anti-rabbit IgG antibodies conjugated with Cy3</w:t>
      </w:r>
      <w:r w:rsidR="00D320F4" w:rsidRPr="006C3C89">
        <w:rPr>
          <w:rFonts w:ascii="Times New Roman" w:hAnsi="Times New Roman" w:cs="Times New Roman"/>
          <w:sz w:val="24"/>
          <w:szCs w:val="24"/>
        </w:rPr>
        <w:t xml:space="preserve"> </w:t>
      </w:r>
      <w:r w:rsidR="007C26A9" w:rsidRPr="006C3C89">
        <w:rPr>
          <w:rFonts w:ascii="Times New Roman" w:hAnsi="Times New Roman" w:cs="Times New Roman"/>
          <w:sz w:val="24"/>
          <w:szCs w:val="24"/>
        </w:rPr>
        <w:t xml:space="preserve">or FITC </w:t>
      </w:r>
      <w:r w:rsidR="00B81C2F" w:rsidRPr="006C3C89">
        <w:rPr>
          <w:rFonts w:ascii="Times New Roman" w:hAnsi="Times New Roman" w:cs="Times New Roman"/>
          <w:sz w:val="24"/>
          <w:szCs w:val="24"/>
        </w:rPr>
        <w:t xml:space="preserve">were added in </w:t>
      </w:r>
      <w:r w:rsidR="002962C1" w:rsidRPr="006C3C89">
        <w:rPr>
          <w:rFonts w:ascii="Times New Roman" w:hAnsi="Times New Roman" w:cs="Times New Roman"/>
          <w:sz w:val="24"/>
          <w:szCs w:val="24"/>
        </w:rPr>
        <w:t xml:space="preserve">the </w:t>
      </w:r>
      <w:r w:rsidR="00B81C2F" w:rsidRPr="006C3C89">
        <w:rPr>
          <w:rFonts w:ascii="Times New Roman" w:hAnsi="Times New Roman" w:cs="Times New Roman"/>
          <w:sz w:val="24"/>
          <w:szCs w:val="24"/>
        </w:rPr>
        <w:t>blocking buffer containing DAPI</w:t>
      </w:r>
      <w:r w:rsidRPr="006C3C89">
        <w:rPr>
          <w:rFonts w:ascii="Times New Roman" w:hAnsi="Times New Roman" w:cs="Times New Roman"/>
          <w:sz w:val="24"/>
          <w:szCs w:val="24"/>
        </w:rPr>
        <w:t>, followed by</w:t>
      </w:r>
      <w:r w:rsidR="00B81C2F" w:rsidRPr="006C3C89">
        <w:rPr>
          <w:rFonts w:ascii="Times New Roman" w:hAnsi="Times New Roman" w:cs="Times New Roman"/>
          <w:sz w:val="24"/>
          <w:szCs w:val="24"/>
        </w:rPr>
        <w:t xml:space="preserve"> incubat</w:t>
      </w:r>
      <w:r w:rsidRPr="006C3C89">
        <w:rPr>
          <w:rFonts w:ascii="Times New Roman" w:hAnsi="Times New Roman" w:cs="Times New Roman"/>
          <w:sz w:val="24"/>
          <w:szCs w:val="24"/>
        </w:rPr>
        <w:t>ion</w:t>
      </w:r>
      <w:r w:rsidR="00B81C2F" w:rsidRPr="006C3C89">
        <w:rPr>
          <w:rFonts w:ascii="Times New Roman" w:hAnsi="Times New Roman" w:cs="Times New Roman"/>
          <w:sz w:val="24"/>
          <w:szCs w:val="24"/>
        </w:rPr>
        <w:t xml:space="preserve"> in the dark. </w:t>
      </w:r>
      <w:r w:rsidR="002962C1" w:rsidRPr="006C3C89">
        <w:rPr>
          <w:rFonts w:ascii="Times New Roman" w:hAnsi="Times New Roman" w:cs="Times New Roman"/>
          <w:sz w:val="24"/>
          <w:szCs w:val="24"/>
        </w:rPr>
        <w:t>C</w:t>
      </w:r>
      <w:r w:rsidR="00B81C2F" w:rsidRPr="006C3C89">
        <w:rPr>
          <w:rFonts w:ascii="Times New Roman" w:hAnsi="Times New Roman" w:cs="Times New Roman"/>
          <w:sz w:val="24"/>
          <w:szCs w:val="24"/>
        </w:rPr>
        <w:t xml:space="preserve">ontrols were stained with secondary antibody </w:t>
      </w:r>
      <w:r w:rsidR="002962C1" w:rsidRPr="006C3C89">
        <w:rPr>
          <w:rFonts w:ascii="Times New Roman" w:hAnsi="Times New Roman" w:cs="Times New Roman"/>
          <w:sz w:val="24"/>
          <w:szCs w:val="24"/>
        </w:rPr>
        <w:t>alone</w:t>
      </w:r>
      <w:r w:rsidR="00B81C2F" w:rsidRPr="006C3C89">
        <w:rPr>
          <w:rFonts w:ascii="Times New Roman" w:hAnsi="Times New Roman" w:cs="Times New Roman"/>
          <w:sz w:val="24"/>
          <w:szCs w:val="24"/>
        </w:rPr>
        <w:t>.</w:t>
      </w:r>
      <w:r w:rsidR="00D320F4" w:rsidRPr="006C3C89">
        <w:rPr>
          <w:rFonts w:ascii="Times New Roman" w:hAnsi="Times New Roman" w:cs="Times New Roman"/>
          <w:sz w:val="24"/>
          <w:szCs w:val="24"/>
        </w:rPr>
        <w:t xml:space="preserve"> </w:t>
      </w:r>
      <w:r w:rsidR="00B81C2F" w:rsidRPr="006C3C89">
        <w:rPr>
          <w:rFonts w:ascii="Times New Roman" w:hAnsi="Times New Roman" w:cs="Times New Roman"/>
          <w:sz w:val="24"/>
          <w:szCs w:val="24"/>
        </w:rPr>
        <w:t xml:space="preserve">All samples were </w:t>
      </w:r>
      <w:r w:rsidR="00F36C6D" w:rsidRPr="006C3C89">
        <w:rPr>
          <w:rFonts w:ascii="Times New Roman" w:hAnsi="Times New Roman" w:cs="Times New Roman"/>
          <w:sz w:val="24"/>
          <w:szCs w:val="24"/>
        </w:rPr>
        <w:t xml:space="preserve">observed </w:t>
      </w:r>
      <w:r w:rsidR="00B81C2F" w:rsidRPr="006C3C89">
        <w:rPr>
          <w:rFonts w:ascii="Times New Roman" w:hAnsi="Times New Roman" w:cs="Times New Roman"/>
          <w:sz w:val="24"/>
          <w:szCs w:val="24"/>
        </w:rPr>
        <w:t>by CLSM.</w:t>
      </w:r>
      <w:r w:rsidR="002962C1" w:rsidRPr="006C3C89">
        <w:rPr>
          <w:rFonts w:ascii="Times New Roman" w:hAnsi="Times New Roman" w:cs="Times New Roman"/>
          <w:sz w:val="24"/>
          <w:szCs w:val="24"/>
        </w:rPr>
        <w:t xml:space="preserve"> In addition, relative levels of </w:t>
      </w:r>
      <w:r w:rsidR="006806F5" w:rsidRPr="006C3C89">
        <w:rPr>
          <w:rFonts w:ascii="Times New Roman" w:hAnsi="Times New Roman" w:cs="Times New Roman"/>
          <w:sz w:val="24"/>
          <w:szCs w:val="24"/>
        </w:rPr>
        <w:t xml:space="preserve">CitH3 and </w:t>
      </w:r>
      <w:r w:rsidR="00F36C6D" w:rsidRPr="006C3C89">
        <w:rPr>
          <w:rFonts w:ascii="Times New Roman" w:hAnsi="Times New Roman" w:cs="Times New Roman"/>
          <w:sz w:val="24"/>
          <w:szCs w:val="24"/>
        </w:rPr>
        <w:t>e</w:t>
      </w:r>
      <w:r w:rsidR="006806F5" w:rsidRPr="006C3C89">
        <w:rPr>
          <w:rFonts w:ascii="Times New Roman" w:hAnsi="Times New Roman" w:cs="Times New Roman"/>
          <w:sz w:val="24"/>
          <w:szCs w:val="24"/>
        </w:rPr>
        <w:t>lastas</w:t>
      </w:r>
      <w:r w:rsidR="00A1509D" w:rsidRPr="006C3C89">
        <w:rPr>
          <w:rFonts w:ascii="Times New Roman" w:hAnsi="Times New Roman" w:cs="Times New Roman"/>
          <w:sz w:val="24"/>
          <w:szCs w:val="24"/>
        </w:rPr>
        <w:t xml:space="preserve">e were detected by WB after lungs were homogenized in RIPA supplemented with a </w:t>
      </w:r>
      <w:r w:rsidR="00B029EC" w:rsidRPr="006C3C89">
        <w:rPr>
          <w:rFonts w:ascii="Times New Roman" w:hAnsi="Times New Roman" w:cs="Times New Roman"/>
          <w:sz w:val="24"/>
          <w:szCs w:val="24"/>
        </w:rPr>
        <w:t>cocktail of protease inhibitors.</w:t>
      </w:r>
    </w:p>
    <w:p w14:paraId="27E0F9CA" w14:textId="77777777" w:rsidR="002E4120" w:rsidRPr="006C3C89" w:rsidRDefault="002E4120" w:rsidP="00ED01D5">
      <w:pPr>
        <w:adjustRightInd w:val="0"/>
        <w:snapToGrid w:val="0"/>
        <w:spacing w:line="288" w:lineRule="auto"/>
        <w:jc w:val="left"/>
        <w:rPr>
          <w:rFonts w:ascii="Times New Roman" w:hAnsi="Times New Roman" w:cs="Times New Roman"/>
          <w:sz w:val="24"/>
          <w:szCs w:val="24"/>
        </w:rPr>
      </w:pPr>
    </w:p>
    <w:p w14:paraId="74CF81B2" w14:textId="61BC173C" w:rsidR="001D3E68" w:rsidRPr="006C3C89" w:rsidRDefault="002E4120"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rPr>
        <w:t>Hydrolysis of TPC</w:t>
      </w:r>
      <w:r w:rsidR="00C15099" w:rsidRPr="006C3C89">
        <w:rPr>
          <w:rFonts w:ascii="Times New Roman" w:hAnsi="Times New Roman" w:cs="Times New Roman"/>
          <w:b/>
          <w:sz w:val="24"/>
          <w:szCs w:val="24"/>
        </w:rPr>
        <w:t>N</w:t>
      </w:r>
      <w:r w:rsidRPr="006C3C89">
        <w:rPr>
          <w:rFonts w:ascii="Times New Roman" w:hAnsi="Times New Roman" w:cs="Times New Roman"/>
          <w:b/>
          <w:sz w:val="24"/>
          <w:szCs w:val="24"/>
        </w:rPr>
        <w:t xml:space="preserve"> in </w:t>
      </w:r>
      <w:r w:rsidR="001D3E68" w:rsidRPr="006C3C89">
        <w:rPr>
          <w:rFonts w:ascii="Times New Roman" w:hAnsi="Times New Roman" w:cs="Times New Roman"/>
          <w:b/>
          <w:sz w:val="24"/>
          <w:szCs w:val="24"/>
        </w:rPr>
        <w:t>n</w:t>
      </w:r>
      <w:r w:rsidRPr="006C3C89">
        <w:rPr>
          <w:rFonts w:ascii="Times New Roman" w:hAnsi="Times New Roman" w:cs="Times New Roman"/>
          <w:b/>
          <w:sz w:val="24"/>
          <w:szCs w:val="24"/>
        </w:rPr>
        <w:t xml:space="preserve">eutrophils </w:t>
      </w:r>
      <w:r w:rsidR="001D3E68" w:rsidRPr="006C3C89">
        <w:rPr>
          <w:rFonts w:ascii="Times New Roman" w:hAnsi="Times New Roman" w:cs="Times New Roman"/>
          <w:b/>
          <w:sz w:val="24"/>
          <w:szCs w:val="24"/>
        </w:rPr>
        <w:t>or l</w:t>
      </w:r>
      <w:r w:rsidRPr="006C3C89">
        <w:rPr>
          <w:rFonts w:ascii="Times New Roman" w:hAnsi="Times New Roman" w:cs="Times New Roman"/>
          <w:b/>
          <w:sz w:val="24"/>
          <w:szCs w:val="24"/>
        </w:rPr>
        <w:t xml:space="preserve">ung </w:t>
      </w:r>
      <w:r w:rsidR="001D3E68" w:rsidRPr="006C3C89">
        <w:rPr>
          <w:rFonts w:ascii="Times New Roman" w:hAnsi="Times New Roman" w:cs="Times New Roman"/>
          <w:b/>
          <w:sz w:val="24"/>
          <w:szCs w:val="24"/>
        </w:rPr>
        <w:t>h</w:t>
      </w:r>
      <w:r w:rsidRPr="006C3C89">
        <w:rPr>
          <w:rFonts w:ascii="Times New Roman" w:hAnsi="Times New Roman" w:cs="Times New Roman"/>
          <w:b/>
          <w:sz w:val="24"/>
          <w:szCs w:val="24"/>
        </w:rPr>
        <w:t>omogenates</w:t>
      </w:r>
      <w:r w:rsidR="00AB654A" w:rsidRPr="006C3C89">
        <w:rPr>
          <w:rFonts w:ascii="Times New Roman" w:hAnsi="Times New Roman" w:cs="Times New Roman"/>
          <w:b/>
          <w:sz w:val="24"/>
          <w:szCs w:val="24"/>
        </w:rPr>
        <w:t xml:space="preserve">. </w:t>
      </w:r>
      <w:r w:rsidR="00DB3E9D" w:rsidRPr="006C3C89">
        <w:rPr>
          <w:rFonts w:ascii="Times New Roman" w:hAnsi="Times New Roman" w:cs="Times New Roman"/>
          <w:sz w:val="24"/>
          <w:szCs w:val="24"/>
        </w:rPr>
        <w:t>Mouse peritoneal neutrophils were seeded into 6-well plates at a density of 1</w:t>
      </w:r>
      <w:r w:rsidR="001D3E68" w:rsidRPr="006C3C89">
        <w:rPr>
          <w:rFonts w:ascii="Times New Roman" w:hAnsi="Times New Roman" w:cs="Times New Roman"/>
          <w:sz w:val="24"/>
          <w:szCs w:val="24"/>
        </w:rPr>
        <w:t xml:space="preserve"> </w:t>
      </w:r>
      <w:r w:rsidR="00DB3E9D" w:rsidRPr="006C3C89">
        <w:rPr>
          <w:rFonts w:ascii="Times New Roman" w:hAnsi="Times New Roman" w:cs="Times New Roman"/>
          <w:sz w:val="24"/>
          <w:szCs w:val="24"/>
        </w:rPr>
        <w:t>×</w:t>
      </w:r>
      <w:r w:rsidR="001D3E68" w:rsidRPr="006C3C89">
        <w:rPr>
          <w:rFonts w:ascii="Times New Roman" w:hAnsi="Times New Roman" w:cs="Times New Roman"/>
          <w:sz w:val="24"/>
          <w:szCs w:val="24"/>
        </w:rPr>
        <w:t xml:space="preserve"> </w:t>
      </w:r>
      <w:r w:rsidR="00DB3E9D" w:rsidRPr="006C3C89">
        <w:rPr>
          <w:rFonts w:ascii="Times New Roman" w:hAnsi="Times New Roman" w:cs="Times New Roman"/>
          <w:sz w:val="24"/>
          <w:szCs w:val="24"/>
        </w:rPr>
        <w:t>1</w:t>
      </w:r>
      <w:r w:rsidR="003E34C9" w:rsidRPr="006C3C89">
        <w:rPr>
          <w:rFonts w:ascii="Times New Roman" w:hAnsi="Times New Roman" w:cs="Times New Roman"/>
          <w:sz w:val="24"/>
          <w:szCs w:val="24"/>
        </w:rPr>
        <w:t>0</w:t>
      </w:r>
      <w:r w:rsidR="003E34C9" w:rsidRPr="006C3C89">
        <w:rPr>
          <w:rFonts w:ascii="Times New Roman" w:hAnsi="Times New Roman" w:cs="Times New Roman"/>
          <w:sz w:val="24"/>
          <w:szCs w:val="24"/>
          <w:vertAlign w:val="superscript"/>
        </w:rPr>
        <w:t>7</w:t>
      </w:r>
      <w:r w:rsidR="003E34C9" w:rsidRPr="006C3C89">
        <w:rPr>
          <w:rFonts w:ascii="Times New Roman" w:hAnsi="Times New Roman" w:cs="Times New Roman"/>
          <w:sz w:val="24"/>
          <w:szCs w:val="24"/>
        </w:rPr>
        <w:t xml:space="preserve"> </w:t>
      </w:r>
      <w:r w:rsidR="00DB3E9D" w:rsidRPr="006C3C89">
        <w:rPr>
          <w:rFonts w:ascii="Times New Roman" w:hAnsi="Times New Roman" w:cs="Times New Roman"/>
          <w:sz w:val="24"/>
          <w:szCs w:val="24"/>
        </w:rPr>
        <w:t>cells per well.</w:t>
      </w:r>
      <w:r w:rsidR="006A0F8D" w:rsidRPr="006C3C89">
        <w:rPr>
          <w:rFonts w:ascii="Times New Roman" w:hAnsi="Times New Roman" w:cs="Times New Roman"/>
          <w:sz w:val="24"/>
          <w:szCs w:val="24"/>
        </w:rPr>
        <w:t xml:space="preserve"> Before 5</w:t>
      </w:r>
      <w:r w:rsidR="00807C1A" w:rsidRPr="006C3C89">
        <w:rPr>
          <w:rFonts w:ascii="Times New Roman" w:hAnsi="Times New Roman" w:cs="Times New Roman"/>
          <w:sz w:val="24"/>
          <w:szCs w:val="24"/>
        </w:rPr>
        <w:t xml:space="preserve"> </w:t>
      </w:r>
      <w:r w:rsidR="006A0F8D" w:rsidRPr="006C3C89">
        <w:rPr>
          <w:rFonts w:ascii="Times New Roman" w:hAnsi="Times New Roman" w:cs="Times New Roman"/>
          <w:sz w:val="24"/>
          <w:szCs w:val="24"/>
        </w:rPr>
        <w:t>mg TPC</w:t>
      </w:r>
      <w:r w:rsidR="00C15099" w:rsidRPr="006C3C89">
        <w:rPr>
          <w:rFonts w:ascii="Times New Roman" w:hAnsi="Times New Roman" w:cs="Times New Roman"/>
          <w:sz w:val="24"/>
          <w:szCs w:val="24"/>
        </w:rPr>
        <w:t>N</w:t>
      </w:r>
      <w:r w:rsidR="006A0F8D" w:rsidRPr="006C3C89">
        <w:rPr>
          <w:rFonts w:ascii="Times New Roman" w:hAnsi="Times New Roman" w:cs="Times New Roman"/>
          <w:sz w:val="24"/>
          <w:szCs w:val="24"/>
        </w:rPr>
        <w:t xml:space="preserve"> was added, neutrophils were stimulated with 200 ng/mL of PMA. After incubation for 3 days, </w:t>
      </w:r>
      <w:r w:rsidR="001D3E68" w:rsidRPr="006C3C89">
        <w:rPr>
          <w:rFonts w:ascii="Times New Roman" w:hAnsi="Times New Roman" w:cs="Times New Roman"/>
          <w:sz w:val="24"/>
          <w:szCs w:val="24"/>
        </w:rPr>
        <w:t xml:space="preserve">the </w:t>
      </w:r>
      <w:r w:rsidR="006A0F8D" w:rsidRPr="006C3C89">
        <w:rPr>
          <w:rFonts w:ascii="Times New Roman" w:hAnsi="Times New Roman" w:cs="Times New Roman"/>
          <w:sz w:val="24"/>
          <w:szCs w:val="24"/>
        </w:rPr>
        <w:t xml:space="preserve">cell supernatant </w:t>
      </w:r>
      <w:r w:rsidR="00850D23" w:rsidRPr="006C3C89">
        <w:rPr>
          <w:rFonts w:ascii="Times New Roman" w:hAnsi="Times New Roman" w:cs="Times New Roman"/>
          <w:sz w:val="24"/>
          <w:szCs w:val="24"/>
        </w:rPr>
        <w:t>was</w:t>
      </w:r>
      <w:r w:rsidR="006A0F8D" w:rsidRPr="006C3C89">
        <w:rPr>
          <w:rFonts w:ascii="Times New Roman" w:hAnsi="Times New Roman" w:cs="Times New Roman"/>
          <w:sz w:val="24"/>
          <w:szCs w:val="24"/>
        </w:rPr>
        <w:t xml:space="preserve"> collected</w:t>
      </w:r>
      <w:r w:rsidR="00381366" w:rsidRPr="006C3C89">
        <w:rPr>
          <w:rFonts w:ascii="Times New Roman" w:hAnsi="Times New Roman" w:cs="Times New Roman"/>
          <w:sz w:val="24"/>
          <w:szCs w:val="24"/>
        </w:rPr>
        <w:t xml:space="preserve"> </w:t>
      </w:r>
      <w:r w:rsidR="006A0F8D" w:rsidRPr="006C3C89">
        <w:rPr>
          <w:rFonts w:ascii="Times New Roman" w:hAnsi="Times New Roman" w:cs="Times New Roman"/>
          <w:sz w:val="24"/>
          <w:szCs w:val="24"/>
        </w:rPr>
        <w:t>and lyophilized.</w:t>
      </w:r>
    </w:p>
    <w:p w14:paraId="0C179FCF" w14:textId="0E61526D" w:rsidR="002E4120" w:rsidRPr="006C3C89" w:rsidRDefault="001D3E68" w:rsidP="00ED01D5">
      <w:pPr>
        <w:adjustRightInd w:val="0"/>
        <w:snapToGrid w:val="0"/>
        <w:spacing w:line="288" w:lineRule="auto"/>
        <w:ind w:firstLineChars="150" w:firstLine="360"/>
        <w:jc w:val="left"/>
        <w:rPr>
          <w:rFonts w:ascii="Times New Roman" w:hAnsi="Times New Roman" w:cs="Times New Roman"/>
          <w:sz w:val="24"/>
          <w:szCs w:val="24"/>
        </w:rPr>
      </w:pPr>
      <w:r w:rsidRPr="006C3C89">
        <w:rPr>
          <w:rFonts w:ascii="Times New Roman" w:hAnsi="Times New Roman" w:cs="Times New Roman"/>
          <w:sz w:val="24"/>
          <w:szCs w:val="24"/>
        </w:rPr>
        <w:t xml:space="preserve">In a separate study, </w:t>
      </w:r>
      <w:r w:rsidR="00381366" w:rsidRPr="006C3C89">
        <w:rPr>
          <w:rFonts w:ascii="Times New Roman" w:hAnsi="Times New Roman" w:cs="Times New Roman"/>
          <w:sz w:val="24"/>
          <w:szCs w:val="24"/>
        </w:rPr>
        <w:t>lungs from asthma</w:t>
      </w:r>
      <w:r w:rsidRPr="006C3C89">
        <w:rPr>
          <w:rFonts w:ascii="Times New Roman" w:hAnsi="Times New Roman" w:cs="Times New Roman"/>
          <w:sz w:val="24"/>
          <w:szCs w:val="24"/>
        </w:rPr>
        <w:t>tic</w:t>
      </w:r>
      <w:r w:rsidR="00381366" w:rsidRPr="006C3C89">
        <w:rPr>
          <w:rFonts w:ascii="Times New Roman" w:hAnsi="Times New Roman" w:cs="Times New Roman"/>
          <w:sz w:val="24"/>
          <w:szCs w:val="24"/>
        </w:rPr>
        <w:t xml:space="preserve"> mice were </w:t>
      </w:r>
      <w:r w:rsidRPr="006C3C89">
        <w:rPr>
          <w:rFonts w:ascii="Times New Roman" w:hAnsi="Times New Roman" w:cs="Times New Roman"/>
          <w:sz w:val="24"/>
          <w:szCs w:val="24"/>
        </w:rPr>
        <w:t xml:space="preserve">isolated, </w:t>
      </w:r>
      <w:r w:rsidR="00381366" w:rsidRPr="006C3C89">
        <w:rPr>
          <w:rFonts w:ascii="Times New Roman" w:hAnsi="Times New Roman" w:cs="Times New Roman"/>
          <w:sz w:val="24"/>
          <w:szCs w:val="24"/>
        </w:rPr>
        <w:t>homogenized</w:t>
      </w:r>
      <w:r w:rsidRPr="006C3C89">
        <w:rPr>
          <w:rFonts w:ascii="Times New Roman" w:hAnsi="Times New Roman" w:cs="Times New Roman"/>
          <w:sz w:val="24"/>
          <w:szCs w:val="24"/>
        </w:rPr>
        <w:t>,</w:t>
      </w:r>
      <w:r w:rsidR="00381366" w:rsidRPr="006C3C89">
        <w:rPr>
          <w:rFonts w:ascii="Times New Roman" w:hAnsi="Times New Roman" w:cs="Times New Roman"/>
          <w:sz w:val="24"/>
          <w:szCs w:val="24"/>
        </w:rPr>
        <w:t xml:space="preserve"> and passed through a 70-μm nylon cell strainer to remove the tissue residue. Subsequently, 5</w:t>
      </w:r>
      <w:r w:rsidR="00807C1A" w:rsidRPr="006C3C89">
        <w:rPr>
          <w:rFonts w:ascii="Times New Roman" w:hAnsi="Times New Roman" w:cs="Times New Roman"/>
          <w:sz w:val="24"/>
          <w:szCs w:val="24"/>
        </w:rPr>
        <w:t xml:space="preserve"> </w:t>
      </w:r>
      <w:r w:rsidR="00381366" w:rsidRPr="006C3C89">
        <w:rPr>
          <w:rFonts w:ascii="Times New Roman" w:hAnsi="Times New Roman" w:cs="Times New Roman"/>
          <w:sz w:val="24"/>
          <w:szCs w:val="24"/>
        </w:rPr>
        <w:t>mg TPC</w:t>
      </w:r>
      <w:r w:rsidR="00C15099" w:rsidRPr="006C3C89">
        <w:rPr>
          <w:rFonts w:ascii="Times New Roman" w:hAnsi="Times New Roman" w:cs="Times New Roman"/>
          <w:sz w:val="24"/>
          <w:szCs w:val="24"/>
        </w:rPr>
        <w:t>N</w:t>
      </w:r>
      <w:r w:rsidR="00381366" w:rsidRPr="006C3C89">
        <w:rPr>
          <w:rFonts w:ascii="Times New Roman" w:hAnsi="Times New Roman" w:cs="Times New Roman"/>
          <w:sz w:val="24"/>
          <w:szCs w:val="24"/>
        </w:rPr>
        <w:t xml:space="preserve"> was </w:t>
      </w:r>
      <w:r w:rsidR="005A3BC8" w:rsidRPr="006C3C89">
        <w:rPr>
          <w:rFonts w:ascii="Times New Roman" w:hAnsi="Times New Roman" w:cs="Times New Roman"/>
          <w:sz w:val="24"/>
          <w:szCs w:val="24"/>
        </w:rPr>
        <w:t xml:space="preserve">incubated with the obtained lung homogenate </w:t>
      </w:r>
      <w:r w:rsidR="00381366" w:rsidRPr="006C3C89">
        <w:rPr>
          <w:rFonts w:ascii="Times New Roman" w:hAnsi="Times New Roman" w:cs="Times New Roman"/>
          <w:sz w:val="24"/>
          <w:szCs w:val="24"/>
        </w:rPr>
        <w:t xml:space="preserve">for 3 days, </w:t>
      </w:r>
      <w:r w:rsidR="005A3BC8" w:rsidRPr="006C3C89">
        <w:rPr>
          <w:rFonts w:ascii="Times New Roman" w:hAnsi="Times New Roman" w:cs="Times New Roman"/>
          <w:sz w:val="24"/>
          <w:szCs w:val="24"/>
        </w:rPr>
        <w:t xml:space="preserve">and </w:t>
      </w:r>
      <w:r w:rsidR="00381366" w:rsidRPr="006C3C89">
        <w:rPr>
          <w:rFonts w:ascii="Times New Roman" w:hAnsi="Times New Roman" w:cs="Times New Roman"/>
          <w:sz w:val="24"/>
          <w:szCs w:val="24"/>
        </w:rPr>
        <w:t>the supernatant w</w:t>
      </w:r>
      <w:r w:rsidR="00850D23" w:rsidRPr="006C3C89">
        <w:rPr>
          <w:rFonts w:ascii="Times New Roman" w:hAnsi="Times New Roman" w:cs="Times New Roman"/>
          <w:sz w:val="24"/>
          <w:szCs w:val="24"/>
        </w:rPr>
        <w:t>as</w:t>
      </w:r>
      <w:r w:rsidR="00381366" w:rsidRPr="006C3C89">
        <w:rPr>
          <w:rFonts w:ascii="Times New Roman" w:hAnsi="Times New Roman" w:cs="Times New Roman"/>
          <w:sz w:val="24"/>
          <w:szCs w:val="24"/>
        </w:rPr>
        <w:t xml:space="preserve"> gathered and lyophilized. The hydrolyzed products were characterized by </w:t>
      </w:r>
      <w:r w:rsidR="00381366" w:rsidRPr="006C3C89">
        <w:rPr>
          <w:rFonts w:ascii="Times New Roman" w:hAnsi="Times New Roman" w:cs="Times New Roman"/>
          <w:sz w:val="24"/>
          <w:szCs w:val="24"/>
          <w:vertAlign w:val="superscript"/>
        </w:rPr>
        <w:t>1</w:t>
      </w:r>
      <w:r w:rsidR="00381366" w:rsidRPr="006C3C89">
        <w:rPr>
          <w:rFonts w:ascii="Times New Roman" w:hAnsi="Times New Roman" w:cs="Times New Roman"/>
          <w:sz w:val="24"/>
          <w:szCs w:val="24"/>
        </w:rPr>
        <w:t>H</w:t>
      </w:r>
      <w:r w:rsidR="005A3BC8" w:rsidRPr="006C3C89">
        <w:rPr>
          <w:rFonts w:ascii="Times New Roman" w:hAnsi="Times New Roman" w:cs="Times New Roman"/>
          <w:sz w:val="24"/>
          <w:szCs w:val="24"/>
        </w:rPr>
        <w:t xml:space="preserve"> </w:t>
      </w:r>
      <w:r w:rsidR="00381366" w:rsidRPr="006C3C89">
        <w:rPr>
          <w:rFonts w:ascii="Times New Roman" w:hAnsi="Times New Roman" w:cs="Times New Roman"/>
          <w:sz w:val="24"/>
          <w:szCs w:val="24"/>
        </w:rPr>
        <w:t>NMR spectroscopy and MAL</w:t>
      </w:r>
      <w:r w:rsidR="00282AE8" w:rsidRPr="006C3C89">
        <w:rPr>
          <w:rFonts w:ascii="Times New Roman" w:hAnsi="Times New Roman" w:cs="Times New Roman"/>
          <w:sz w:val="24"/>
          <w:szCs w:val="24"/>
        </w:rPr>
        <w:t>DI-TOF spectrometry.</w:t>
      </w:r>
    </w:p>
    <w:p w14:paraId="5614C1BE" w14:textId="77777777" w:rsidR="00AD044D" w:rsidRPr="006C3C89" w:rsidRDefault="00AD044D" w:rsidP="00ED01D5">
      <w:pPr>
        <w:adjustRightInd w:val="0"/>
        <w:snapToGrid w:val="0"/>
        <w:spacing w:line="288" w:lineRule="auto"/>
        <w:jc w:val="left"/>
        <w:rPr>
          <w:rFonts w:ascii="Times New Roman" w:hAnsi="Times New Roman" w:cs="Times New Roman"/>
          <w:sz w:val="24"/>
          <w:szCs w:val="24"/>
        </w:rPr>
      </w:pPr>
    </w:p>
    <w:p w14:paraId="5EE87493" w14:textId="76AC7A96" w:rsidR="00AD044D" w:rsidRPr="006C3C89" w:rsidRDefault="00AD044D" w:rsidP="00ED01D5">
      <w:pPr>
        <w:adjustRightInd w:val="0"/>
        <w:snapToGrid w:val="0"/>
        <w:spacing w:line="288" w:lineRule="auto"/>
        <w:jc w:val="left"/>
        <w:rPr>
          <w:rFonts w:ascii="Times New Roman" w:hAnsi="Times New Roman" w:cs="Times New Roman"/>
          <w:sz w:val="24"/>
          <w:szCs w:val="24"/>
        </w:rPr>
      </w:pPr>
      <w:r w:rsidRPr="00342F53">
        <w:rPr>
          <w:rFonts w:ascii="Times New Roman" w:hAnsi="Times New Roman" w:cs="Times New Roman"/>
          <w:b/>
          <w:i/>
          <w:sz w:val="24"/>
          <w:szCs w:val="24"/>
        </w:rPr>
        <w:t>In vivo</w:t>
      </w:r>
      <w:r w:rsidRPr="006C3C89">
        <w:rPr>
          <w:rFonts w:ascii="Times New Roman" w:hAnsi="Times New Roman" w:cs="Times New Roman"/>
          <w:b/>
          <w:sz w:val="24"/>
          <w:szCs w:val="24"/>
        </w:rPr>
        <w:t xml:space="preserve"> safety of TPC</w:t>
      </w:r>
      <w:r w:rsidR="00C15099" w:rsidRPr="006C3C89">
        <w:rPr>
          <w:rFonts w:ascii="Times New Roman" w:hAnsi="Times New Roman" w:cs="Times New Roman"/>
          <w:b/>
          <w:sz w:val="24"/>
          <w:szCs w:val="24"/>
        </w:rPr>
        <w:t>N</w:t>
      </w:r>
      <w:r w:rsidRPr="006C3C89">
        <w:rPr>
          <w:rFonts w:ascii="Times New Roman" w:hAnsi="Times New Roman" w:cs="Times New Roman"/>
          <w:b/>
          <w:sz w:val="24"/>
          <w:szCs w:val="24"/>
        </w:rPr>
        <w:t xml:space="preserve"> after pulmonary delivery</w:t>
      </w:r>
      <w:r w:rsidR="00AB654A" w:rsidRPr="006C3C89">
        <w:rPr>
          <w:rFonts w:ascii="Times New Roman" w:hAnsi="Times New Roman" w:cs="Times New Roman"/>
          <w:b/>
          <w:sz w:val="24"/>
          <w:szCs w:val="24"/>
        </w:rPr>
        <w:t xml:space="preserve">. </w:t>
      </w:r>
      <w:r w:rsidRPr="006C3C89">
        <w:rPr>
          <w:rFonts w:ascii="Times New Roman" w:hAnsi="Times New Roman" w:cs="Times New Roman"/>
          <w:sz w:val="24"/>
          <w:szCs w:val="24"/>
        </w:rPr>
        <w:t>BALB/C mice (18-22 g) were randomly assigned into three groups (n</w:t>
      </w:r>
      <w:r w:rsidR="00CA5098" w:rsidRPr="006C3C89">
        <w:rPr>
          <w:rFonts w:ascii="Times New Roman" w:hAnsi="Times New Roman" w:cs="Times New Roman"/>
          <w:sz w:val="24"/>
          <w:szCs w:val="24"/>
        </w:rPr>
        <w:t xml:space="preserve"> </w:t>
      </w:r>
      <w:r w:rsidRPr="006C3C89">
        <w:rPr>
          <w:rFonts w:ascii="Times New Roman" w:hAnsi="Times New Roman" w:cs="Times New Roman"/>
          <w:sz w:val="24"/>
          <w:szCs w:val="24"/>
        </w:rPr>
        <w:t>=</w:t>
      </w:r>
      <w:r w:rsidR="00CA5098" w:rsidRPr="006C3C89">
        <w:rPr>
          <w:rFonts w:ascii="Times New Roman" w:hAnsi="Times New Roman" w:cs="Times New Roman"/>
          <w:sz w:val="24"/>
          <w:szCs w:val="24"/>
        </w:rPr>
        <w:t xml:space="preserve"> </w:t>
      </w:r>
      <w:r w:rsidRPr="006C3C89">
        <w:rPr>
          <w:rFonts w:ascii="Times New Roman" w:hAnsi="Times New Roman" w:cs="Times New Roman"/>
          <w:sz w:val="24"/>
          <w:szCs w:val="24"/>
        </w:rPr>
        <w:t>6). TPC</w:t>
      </w:r>
      <w:r w:rsidR="00C15099" w:rsidRPr="006C3C89">
        <w:rPr>
          <w:rFonts w:ascii="Times New Roman" w:hAnsi="Times New Roman" w:cs="Times New Roman"/>
          <w:sz w:val="24"/>
          <w:szCs w:val="24"/>
        </w:rPr>
        <w:t>N</w:t>
      </w:r>
      <w:r w:rsidRPr="006C3C89">
        <w:rPr>
          <w:rFonts w:ascii="Times New Roman" w:hAnsi="Times New Roman" w:cs="Times New Roman"/>
          <w:sz w:val="24"/>
          <w:szCs w:val="24"/>
        </w:rPr>
        <w:t xml:space="preserve"> in saline was administered by inhalation at a </w:t>
      </w:r>
      <w:r w:rsidR="00CA5098" w:rsidRPr="006C3C89">
        <w:rPr>
          <w:rFonts w:ascii="Times New Roman" w:hAnsi="Times New Roman" w:cs="Times New Roman"/>
          <w:sz w:val="24"/>
          <w:szCs w:val="24"/>
        </w:rPr>
        <w:t xml:space="preserve">theoretical </w:t>
      </w:r>
      <w:r w:rsidRPr="006C3C89">
        <w:rPr>
          <w:rFonts w:ascii="Times New Roman" w:hAnsi="Times New Roman" w:cs="Times New Roman"/>
          <w:sz w:val="24"/>
          <w:szCs w:val="24"/>
        </w:rPr>
        <w:t xml:space="preserve">dose of 50 mg/kg or 100 mg/kg for 7 days, while the control group </w:t>
      </w:r>
      <w:r w:rsidR="00CA5098" w:rsidRPr="006C3C89">
        <w:rPr>
          <w:rFonts w:ascii="Times New Roman" w:hAnsi="Times New Roman" w:cs="Times New Roman"/>
          <w:sz w:val="24"/>
          <w:szCs w:val="24"/>
        </w:rPr>
        <w:t xml:space="preserve">was treated with </w:t>
      </w:r>
      <w:r w:rsidRPr="006C3C89">
        <w:rPr>
          <w:rFonts w:ascii="Times New Roman" w:hAnsi="Times New Roman" w:cs="Times New Roman"/>
          <w:sz w:val="24"/>
          <w:szCs w:val="24"/>
        </w:rPr>
        <w:t xml:space="preserve">5 mL </w:t>
      </w:r>
      <w:r w:rsidR="00CA5098" w:rsidRPr="006C3C89">
        <w:rPr>
          <w:rFonts w:ascii="Times New Roman" w:hAnsi="Times New Roman" w:cs="Times New Roman"/>
          <w:sz w:val="24"/>
          <w:szCs w:val="24"/>
        </w:rPr>
        <w:t xml:space="preserve">of </w:t>
      </w:r>
      <w:r w:rsidRPr="006C3C89">
        <w:rPr>
          <w:rFonts w:ascii="Times New Roman" w:hAnsi="Times New Roman" w:cs="Times New Roman"/>
          <w:sz w:val="24"/>
          <w:szCs w:val="24"/>
        </w:rPr>
        <w:t>saline by the same way. After different treatments, mice were weighed at defined time</w:t>
      </w:r>
      <w:r w:rsidR="00CA5098" w:rsidRPr="006C3C89">
        <w:rPr>
          <w:rFonts w:ascii="Times New Roman" w:hAnsi="Times New Roman" w:cs="Times New Roman"/>
          <w:sz w:val="24"/>
          <w:szCs w:val="24"/>
        </w:rPr>
        <w:t xml:space="preserve"> pointes</w:t>
      </w:r>
      <w:r w:rsidRPr="006C3C89">
        <w:rPr>
          <w:rFonts w:ascii="Times New Roman" w:hAnsi="Times New Roman" w:cs="Times New Roman"/>
          <w:sz w:val="24"/>
          <w:szCs w:val="24"/>
        </w:rPr>
        <w:t>. After one week, animals were euthanized and blood samples were collected for hematological analysis (Sysmex KX-21, Japan). Major organs including heart, liver, spleen, lung</w:t>
      </w:r>
      <w:r w:rsidR="00CA5098" w:rsidRPr="006C3C89">
        <w:rPr>
          <w:rFonts w:ascii="Times New Roman" w:hAnsi="Times New Roman" w:cs="Times New Roman"/>
          <w:sz w:val="24"/>
          <w:szCs w:val="24"/>
        </w:rPr>
        <w:t>,</w:t>
      </w:r>
      <w:r w:rsidRPr="006C3C89">
        <w:rPr>
          <w:rFonts w:ascii="Times New Roman" w:hAnsi="Times New Roman" w:cs="Times New Roman"/>
          <w:sz w:val="24"/>
          <w:szCs w:val="24"/>
        </w:rPr>
        <w:t xml:space="preserve"> and kidney were harvested</w:t>
      </w:r>
      <w:r w:rsidR="00CA5098" w:rsidRPr="006C3C89">
        <w:rPr>
          <w:rFonts w:ascii="Times New Roman" w:hAnsi="Times New Roman" w:cs="Times New Roman"/>
          <w:sz w:val="24"/>
          <w:szCs w:val="24"/>
        </w:rPr>
        <w:t xml:space="preserve"> and</w:t>
      </w:r>
      <w:r w:rsidRPr="006C3C89">
        <w:rPr>
          <w:rFonts w:ascii="Times New Roman" w:hAnsi="Times New Roman" w:cs="Times New Roman"/>
          <w:sz w:val="24"/>
          <w:szCs w:val="24"/>
        </w:rPr>
        <w:t xml:space="preserve"> weighed</w:t>
      </w:r>
      <w:r w:rsidR="00CA5098" w:rsidRPr="006C3C89">
        <w:rPr>
          <w:rFonts w:ascii="Times New Roman" w:hAnsi="Times New Roman" w:cs="Times New Roman"/>
          <w:sz w:val="24"/>
          <w:szCs w:val="24"/>
        </w:rPr>
        <w:t xml:space="preserve">. </w:t>
      </w:r>
      <w:r w:rsidR="001D3E68" w:rsidRPr="006C3C89">
        <w:rPr>
          <w:rFonts w:ascii="Times New Roman" w:hAnsi="Times New Roman" w:cs="Times New Roman"/>
          <w:sz w:val="24"/>
          <w:szCs w:val="24"/>
        </w:rPr>
        <w:t>Histological sections were prepared</w:t>
      </w:r>
      <w:r w:rsidRPr="006C3C89">
        <w:rPr>
          <w:rFonts w:ascii="Times New Roman" w:hAnsi="Times New Roman" w:cs="Times New Roman"/>
          <w:sz w:val="24"/>
          <w:szCs w:val="24"/>
        </w:rPr>
        <w:t xml:space="preserve"> and stained with H&amp;E. In addition, the levels of H</w:t>
      </w:r>
      <w:r w:rsidRPr="006C3C89">
        <w:rPr>
          <w:rFonts w:ascii="Times New Roman" w:hAnsi="Times New Roman" w:cs="Times New Roman"/>
          <w:sz w:val="24"/>
          <w:szCs w:val="24"/>
          <w:vertAlign w:val="subscript"/>
        </w:rPr>
        <w:t>2</w:t>
      </w:r>
      <w:r w:rsidRPr="006C3C89">
        <w:rPr>
          <w:rFonts w:ascii="Times New Roman" w:hAnsi="Times New Roman" w:cs="Times New Roman"/>
          <w:sz w:val="24"/>
          <w:szCs w:val="24"/>
        </w:rPr>
        <w:t>O</w:t>
      </w:r>
      <w:r w:rsidRPr="006C3C89">
        <w:rPr>
          <w:rFonts w:ascii="Times New Roman" w:hAnsi="Times New Roman" w:cs="Times New Roman"/>
          <w:sz w:val="24"/>
          <w:szCs w:val="24"/>
          <w:vertAlign w:val="subscript"/>
        </w:rPr>
        <w:t>2</w:t>
      </w:r>
      <w:r w:rsidRPr="006C3C89">
        <w:rPr>
          <w:rFonts w:ascii="Times New Roman" w:hAnsi="Times New Roman" w:cs="Times New Roman"/>
          <w:sz w:val="24"/>
          <w:szCs w:val="24"/>
        </w:rPr>
        <w:t xml:space="preserve">, MPO, IL-1β, and TNF-α </w:t>
      </w:r>
      <w:r w:rsidR="001D3E68" w:rsidRPr="006C3C89">
        <w:rPr>
          <w:rFonts w:ascii="Times New Roman" w:hAnsi="Times New Roman" w:cs="Times New Roman"/>
          <w:sz w:val="24"/>
          <w:szCs w:val="24"/>
        </w:rPr>
        <w:t xml:space="preserve">in pulmonary tissues </w:t>
      </w:r>
      <w:r w:rsidRPr="006C3C89">
        <w:rPr>
          <w:rFonts w:ascii="Times New Roman" w:hAnsi="Times New Roman" w:cs="Times New Roman"/>
          <w:sz w:val="24"/>
          <w:szCs w:val="24"/>
        </w:rPr>
        <w:t>were analyzed by ELISA after lung homogenization.</w:t>
      </w:r>
    </w:p>
    <w:p w14:paraId="1395CBC1" w14:textId="74B65718" w:rsidR="003E41FD" w:rsidRPr="006C3C89" w:rsidRDefault="003E41FD" w:rsidP="00ED01D5">
      <w:pPr>
        <w:adjustRightInd w:val="0"/>
        <w:snapToGrid w:val="0"/>
        <w:spacing w:line="288" w:lineRule="auto"/>
        <w:jc w:val="left"/>
        <w:rPr>
          <w:rFonts w:ascii="Times New Roman" w:hAnsi="Times New Roman" w:cs="Times New Roman"/>
          <w:sz w:val="24"/>
          <w:szCs w:val="24"/>
        </w:rPr>
      </w:pPr>
    </w:p>
    <w:p w14:paraId="664F2FDD" w14:textId="3A88F752" w:rsidR="00EE3E0D" w:rsidRPr="006C3C89" w:rsidRDefault="003E41FD" w:rsidP="00ED01D5">
      <w:pPr>
        <w:adjustRightInd w:val="0"/>
        <w:snapToGrid w:val="0"/>
        <w:spacing w:line="288" w:lineRule="auto"/>
        <w:jc w:val="left"/>
        <w:rPr>
          <w:rFonts w:ascii="Times New Roman" w:hAnsi="Times New Roman" w:cs="Times New Roman"/>
          <w:sz w:val="24"/>
          <w:szCs w:val="24"/>
        </w:rPr>
      </w:pPr>
      <w:r w:rsidRPr="006C3C89">
        <w:rPr>
          <w:rFonts w:ascii="Times New Roman" w:hAnsi="Times New Roman" w:cs="Times New Roman"/>
          <w:b/>
          <w:sz w:val="24"/>
          <w:szCs w:val="24"/>
          <w:lang w:val="en-GB"/>
        </w:rPr>
        <w:t xml:space="preserve">Statistical </w:t>
      </w:r>
      <w:r w:rsidR="00CA5098" w:rsidRPr="006C3C89">
        <w:rPr>
          <w:rFonts w:ascii="Times New Roman" w:hAnsi="Times New Roman" w:cs="Times New Roman"/>
          <w:b/>
          <w:sz w:val="24"/>
          <w:szCs w:val="24"/>
          <w:lang w:val="en-GB"/>
        </w:rPr>
        <w:t>a</w:t>
      </w:r>
      <w:r w:rsidRPr="006C3C89">
        <w:rPr>
          <w:rFonts w:ascii="Times New Roman" w:hAnsi="Times New Roman" w:cs="Times New Roman"/>
          <w:b/>
          <w:sz w:val="24"/>
          <w:szCs w:val="24"/>
          <w:lang w:val="en-GB"/>
        </w:rPr>
        <w:t>nalysis</w:t>
      </w:r>
      <w:r w:rsidR="00AB654A" w:rsidRPr="006C3C89">
        <w:rPr>
          <w:rFonts w:ascii="Times New Roman" w:hAnsi="Times New Roman" w:cs="Times New Roman"/>
          <w:b/>
          <w:sz w:val="24"/>
          <w:szCs w:val="24"/>
          <w:lang w:val="en-GB"/>
        </w:rPr>
        <w:t xml:space="preserve">. </w:t>
      </w:r>
      <w:r w:rsidRPr="006C3C89">
        <w:rPr>
          <w:rFonts w:ascii="Times New Roman" w:hAnsi="Times New Roman" w:cs="Times New Roman"/>
          <w:sz w:val="24"/>
          <w:szCs w:val="24"/>
        </w:rPr>
        <w:t>All quantitative data are expressed as means ± standard error of the mean (</w:t>
      </w:r>
      <w:r w:rsidR="00330CDB">
        <w:rPr>
          <w:rFonts w:ascii="Times New Roman" w:hAnsi="Times New Roman" w:cs="Times New Roman" w:hint="eastAsia"/>
          <w:sz w:val="24"/>
          <w:szCs w:val="24"/>
        </w:rPr>
        <w:t>s.e.m.</w:t>
      </w:r>
      <w:r w:rsidRPr="006C3C89">
        <w:rPr>
          <w:rFonts w:ascii="Times New Roman" w:hAnsi="Times New Roman" w:cs="Times New Roman"/>
          <w:sz w:val="24"/>
          <w:szCs w:val="24"/>
        </w:rPr>
        <w:t>). Statistical analyses were performed with the software of SPSS12 using a one-way ANOVA test with multiple comparisons for experiments consisting of more than two groups, and</w:t>
      </w:r>
      <w:r w:rsidR="00AD044D" w:rsidRPr="006C3C89">
        <w:rPr>
          <w:rFonts w:ascii="Times New Roman" w:hAnsi="Times New Roman" w:cs="Times New Roman"/>
          <w:sz w:val="24"/>
          <w:szCs w:val="24"/>
        </w:rPr>
        <w:t xml:space="preserve"> </w:t>
      </w:r>
      <w:r w:rsidR="00F8199D" w:rsidRPr="006C3C89">
        <w:rPr>
          <w:rFonts w:ascii="Times New Roman" w:hAnsi="Times New Roman" w:cs="Times New Roman"/>
          <w:sz w:val="24"/>
          <w:szCs w:val="24"/>
        </w:rPr>
        <w:t>i</w:t>
      </w:r>
      <w:r w:rsidR="00AD044D" w:rsidRPr="006C3C89">
        <w:rPr>
          <w:rFonts w:ascii="Times New Roman" w:hAnsi="Times New Roman" w:cs="Times New Roman"/>
          <w:sz w:val="24"/>
          <w:szCs w:val="24"/>
        </w:rPr>
        <w:t>ndependent-</w:t>
      </w:r>
      <w:r w:rsidR="00F8199D" w:rsidRPr="006C3C89">
        <w:rPr>
          <w:rFonts w:ascii="Times New Roman" w:hAnsi="Times New Roman" w:cs="Times New Roman"/>
          <w:sz w:val="24"/>
          <w:szCs w:val="24"/>
        </w:rPr>
        <w:t>s</w:t>
      </w:r>
      <w:r w:rsidR="00AD044D" w:rsidRPr="006C3C89">
        <w:rPr>
          <w:rFonts w:ascii="Times New Roman" w:hAnsi="Times New Roman" w:cs="Times New Roman"/>
          <w:sz w:val="24"/>
          <w:szCs w:val="24"/>
        </w:rPr>
        <w:t xml:space="preserve">amples </w:t>
      </w:r>
      <w:r w:rsidR="00CA5098" w:rsidRPr="00ED01D5">
        <w:rPr>
          <w:rFonts w:ascii="Times New Roman" w:hAnsi="Times New Roman" w:cs="Times New Roman"/>
          <w:i/>
          <w:sz w:val="24"/>
          <w:szCs w:val="24"/>
        </w:rPr>
        <w:t>t</w:t>
      </w:r>
      <w:r w:rsidR="00CA5098" w:rsidRPr="006C3C89">
        <w:rPr>
          <w:rFonts w:ascii="Times New Roman" w:hAnsi="Times New Roman" w:cs="Times New Roman"/>
          <w:sz w:val="24"/>
          <w:szCs w:val="24"/>
        </w:rPr>
        <w:t>-</w:t>
      </w:r>
      <w:r w:rsidR="00F8199D" w:rsidRPr="006C3C89">
        <w:rPr>
          <w:rFonts w:ascii="Times New Roman" w:hAnsi="Times New Roman" w:cs="Times New Roman"/>
          <w:sz w:val="24"/>
          <w:szCs w:val="24"/>
        </w:rPr>
        <w:t>t</w:t>
      </w:r>
      <w:r w:rsidR="00AD044D" w:rsidRPr="006C3C89">
        <w:rPr>
          <w:rFonts w:ascii="Times New Roman" w:hAnsi="Times New Roman" w:cs="Times New Roman"/>
          <w:sz w:val="24"/>
          <w:szCs w:val="24"/>
        </w:rPr>
        <w:t xml:space="preserve">est </w:t>
      </w:r>
      <w:r w:rsidR="003D3CB2" w:rsidRPr="006C3C89">
        <w:rPr>
          <w:rFonts w:ascii="Times New Roman" w:hAnsi="Times New Roman" w:cs="Times New Roman"/>
          <w:sz w:val="24"/>
          <w:szCs w:val="24"/>
        </w:rPr>
        <w:t xml:space="preserve">was performed for experiments with two groups. Statistical significance was assessed at </w:t>
      </w:r>
      <w:r w:rsidR="003D3CB2" w:rsidRPr="00330CDB">
        <w:rPr>
          <w:rFonts w:ascii="Times New Roman" w:hAnsi="Times New Roman" w:cs="Times New Roman"/>
          <w:i/>
          <w:sz w:val="24"/>
          <w:szCs w:val="24"/>
        </w:rPr>
        <w:t>P</w:t>
      </w:r>
      <w:r w:rsidR="003D3CB2" w:rsidRPr="006C3C89">
        <w:rPr>
          <w:rFonts w:ascii="Times New Roman" w:hAnsi="Times New Roman" w:cs="Times New Roman"/>
          <w:sz w:val="24"/>
          <w:szCs w:val="24"/>
        </w:rPr>
        <w:t xml:space="preserve"> &lt; 0.05.</w:t>
      </w:r>
    </w:p>
    <w:p w14:paraId="5C6ECA7A" w14:textId="77777777" w:rsidR="00EE6DF4" w:rsidRPr="006C3C89" w:rsidRDefault="00EE6DF4" w:rsidP="00EE573D">
      <w:pPr>
        <w:adjustRightInd w:val="0"/>
        <w:snapToGrid w:val="0"/>
        <w:jc w:val="left"/>
        <w:rPr>
          <w:rFonts w:ascii="Times New Roman" w:hAnsi="Times New Roman" w:cs="Times New Roman"/>
          <w:sz w:val="24"/>
          <w:szCs w:val="24"/>
        </w:rPr>
      </w:pPr>
    </w:p>
    <w:p w14:paraId="298A6FC1" w14:textId="14ECD331" w:rsidR="00EE3E0D" w:rsidRPr="006C3C89" w:rsidRDefault="00EE6DF4" w:rsidP="00EE573D">
      <w:pPr>
        <w:adjustRightInd w:val="0"/>
        <w:snapToGrid w:val="0"/>
        <w:jc w:val="left"/>
        <w:rPr>
          <w:rFonts w:ascii="Times New Roman" w:hAnsi="Times New Roman" w:cs="Times New Roman"/>
          <w:b/>
          <w:sz w:val="24"/>
          <w:szCs w:val="24"/>
        </w:rPr>
      </w:pPr>
      <w:r w:rsidRPr="006C3C89">
        <w:rPr>
          <w:rFonts w:ascii="Times New Roman" w:hAnsi="Times New Roman" w:cs="Times New Roman"/>
          <w:b/>
          <w:sz w:val="24"/>
          <w:szCs w:val="24"/>
        </w:rPr>
        <w:t>References</w:t>
      </w:r>
    </w:p>
    <w:p w14:paraId="2663F046" w14:textId="77777777" w:rsidR="00B231CE" w:rsidRPr="006C3C89" w:rsidRDefault="00EE3E0D" w:rsidP="00EE573D">
      <w:pPr>
        <w:pStyle w:val="EndNoteBibliography"/>
        <w:ind w:left="720" w:hanging="720"/>
        <w:jc w:val="left"/>
        <w:rPr>
          <w:rFonts w:ascii="Times New Roman" w:hAnsi="Times New Roman" w:cs="Times New Roman"/>
          <w:sz w:val="24"/>
          <w:szCs w:val="24"/>
        </w:rPr>
      </w:pPr>
      <w:r w:rsidRPr="006C3C89">
        <w:rPr>
          <w:rFonts w:ascii="Times New Roman" w:hAnsi="Times New Roman" w:cs="Times New Roman"/>
          <w:sz w:val="24"/>
          <w:szCs w:val="24"/>
        </w:rPr>
        <w:fldChar w:fldCharType="begin"/>
      </w:r>
      <w:r w:rsidRPr="006C3C89">
        <w:rPr>
          <w:rFonts w:ascii="Times New Roman" w:hAnsi="Times New Roman" w:cs="Times New Roman"/>
          <w:sz w:val="24"/>
          <w:szCs w:val="24"/>
        </w:rPr>
        <w:instrText xml:space="preserve"> ADDIN EN.REFLIST </w:instrText>
      </w:r>
      <w:r w:rsidRPr="006C3C89">
        <w:rPr>
          <w:rFonts w:ascii="Times New Roman" w:hAnsi="Times New Roman" w:cs="Times New Roman"/>
          <w:sz w:val="24"/>
          <w:szCs w:val="24"/>
        </w:rPr>
        <w:fldChar w:fldCharType="separate"/>
      </w:r>
      <w:bookmarkStart w:id="7" w:name="_ENREF_1"/>
      <w:r w:rsidR="00B231CE" w:rsidRPr="006C3C89">
        <w:rPr>
          <w:rFonts w:ascii="Times New Roman" w:hAnsi="Times New Roman" w:cs="Times New Roman"/>
          <w:sz w:val="24"/>
          <w:szCs w:val="24"/>
        </w:rPr>
        <w:t>1.</w:t>
      </w:r>
      <w:r w:rsidR="00B231CE" w:rsidRPr="006C3C89">
        <w:rPr>
          <w:rFonts w:ascii="Times New Roman" w:hAnsi="Times New Roman" w:cs="Times New Roman"/>
          <w:sz w:val="24"/>
          <w:szCs w:val="24"/>
        </w:rPr>
        <w:tab/>
        <w:t xml:space="preserve">Li, L. et al. A broad-spectrum ros-eliminating material for prevention of inflammation and drug-induced organ toxicity. </w:t>
      </w:r>
      <w:r w:rsidR="00B231CE" w:rsidRPr="006C3C89">
        <w:rPr>
          <w:rFonts w:ascii="Times New Roman" w:hAnsi="Times New Roman" w:cs="Times New Roman"/>
          <w:i/>
          <w:sz w:val="24"/>
          <w:szCs w:val="24"/>
        </w:rPr>
        <w:t>Adv. Sci.</w:t>
      </w:r>
      <w:r w:rsidR="00B231CE" w:rsidRPr="006C3C89">
        <w:rPr>
          <w:rFonts w:ascii="Times New Roman" w:hAnsi="Times New Roman" w:cs="Times New Roman"/>
          <w:sz w:val="24"/>
          <w:szCs w:val="24"/>
        </w:rPr>
        <w:t xml:space="preserve"> </w:t>
      </w:r>
      <w:r w:rsidR="00B231CE" w:rsidRPr="006C3C89">
        <w:rPr>
          <w:rFonts w:ascii="Times New Roman" w:hAnsi="Times New Roman" w:cs="Times New Roman"/>
          <w:b/>
          <w:sz w:val="24"/>
          <w:szCs w:val="24"/>
        </w:rPr>
        <w:t>5</w:t>
      </w:r>
      <w:r w:rsidR="00B231CE" w:rsidRPr="006C3C89">
        <w:rPr>
          <w:rFonts w:ascii="Times New Roman" w:hAnsi="Times New Roman" w:cs="Times New Roman"/>
          <w:sz w:val="24"/>
          <w:szCs w:val="24"/>
        </w:rPr>
        <w:t>, 1800781 (2018).</w:t>
      </w:r>
      <w:bookmarkEnd w:id="7"/>
    </w:p>
    <w:p w14:paraId="4C4FC10B"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8" w:name="_ENREF_2"/>
      <w:r w:rsidRPr="006C3C89">
        <w:rPr>
          <w:rFonts w:ascii="Times New Roman" w:hAnsi="Times New Roman" w:cs="Times New Roman"/>
          <w:sz w:val="24"/>
          <w:szCs w:val="24"/>
        </w:rPr>
        <w:t>2.</w:t>
      </w:r>
      <w:r w:rsidRPr="006C3C89">
        <w:rPr>
          <w:rFonts w:ascii="Times New Roman" w:hAnsi="Times New Roman" w:cs="Times New Roman"/>
          <w:sz w:val="24"/>
          <w:szCs w:val="24"/>
        </w:rPr>
        <w:tab/>
        <w:t xml:space="preserve">Marrache, S. &amp; Dhar, S. Biodegradable synthetic high-density lipoprotein nanoparticles for atherosclerosis. </w:t>
      </w:r>
      <w:r w:rsidRPr="006C3C89">
        <w:rPr>
          <w:rFonts w:ascii="Times New Roman" w:hAnsi="Times New Roman" w:cs="Times New Roman"/>
          <w:i/>
          <w:sz w:val="24"/>
          <w:szCs w:val="24"/>
        </w:rPr>
        <w:t>Proc. Natl. Acad. Sci. U. S. A.</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110</w:t>
      </w:r>
      <w:r w:rsidRPr="006C3C89">
        <w:rPr>
          <w:rFonts w:ascii="Times New Roman" w:hAnsi="Times New Roman" w:cs="Times New Roman"/>
          <w:sz w:val="24"/>
          <w:szCs w:val="24"/>
        </w:rPr>
        <w:t>, 9445-9450 (2013).</w:t>
      </w:r>
      <w:bookmarkEnd w:id="8"/>
    </w:p>
    <w:p w14:paraId="63F8D1CC"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9" w:name="_ENREF_3"/>
      <w:r w:rsidRPr="006C3C89">
        <w:rPr>
          <w:rFonts w:ascii="Times New Roman" w:hAnsi="Times New Roman" w:cs="Times New Roman"/>
          <w:sz w:val="24"/>
          <w:szCs w:val="24"/>
        </w:rPr>
        <w:t>3.</w:t>
      </w:r>
      <w:r w:rsidRPr="006C3C89">
        <w:rPr>
          <w:rFonts w:ascii="Times New Roman" w:hAnsi="Times New Roman" w:cs="Times New Roman"/>
          <w:sz w:val="24"/>
          <w:szCs w:val="24"/>
        </w:rPr>
        <w:tab/>
        <w:t xml:space="preserve">Takeda, K. et al. Enhanced th1 activity and development of chronic enterocolitis in mice devoid of stat3 in macrophages and neutrophils. </w:t>
      </w:r>
      <w:r w:rsidRPr="006C3C89">
        <w:rPr>
          <w:rFonts w:ascii="Times New Roman" w:hAnsi="Times New Roman" w:cs="Times New Roman"/>
          <w:i/>
          <w:sz w:val="24"/>
          <w:szCs w:val="24"/>
        </w:rPr>
        <w:t>Immunity</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10</w:t>
      </w:r>
      <w:r w:rsidRPr="006C3C89">
        <w:rPr>
          <w:rFonts w:ascii="Times New Roman" w:hAnsi="Times New Roman" w:cs="Times New Roman"/>
          <w:sz w:val="24"/>
          <w:szCs w:val="24"/>
        </w:rPr>
        <w:t>, 39-49 (1999).</w:t>
      </w:r>
      <w:bookmarkEnd w:id="9"/>
    </w:p>
    <w:p w14:paraId="55CC1AE8"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10" w:name="_ENREF_4"/>
      <w:r w:rsidRPr="006C3C89">
        <w:rPr>
          <w:rFonts w:ascii="Times New Roman" w:hAnsi="Times New Roman" w:cs="Times New Roman"/>
          <w:sz w:val="24"/>
          <w:szCs w:val="24"/>
        </w:rPr>
        <w:t>4.</w:t>
      </w:r>
      <w:r w:rsidRPr="006C3C89">
        <w:rPr>
          <w:rFonts w:ascii="Times New Roman" w:hAnsi="Times New Roman" w:cs="Times New Roman"/>
          <w:sz w:val="24"/>
          <w:szCs w:val="24"/>
        </w:rPr>
        <w:tab/>
        <w:t xml:space="preserve">Toussaint, M. et al. Host DNA released by netosis promotes rhinovirus-induced type-2 allergic asthma exacerbation. </w:t>
      </w:r>
      <w:r w:rsidRPr="006C3C89">
        <w:rPr>
          <w:rFonts w:ascii="Times New Roman" w:hAnsi="Times New Roman" w:cs="Times New Roman"/>
          <w:i/>
          <w:sz w:val="24"/>
          <w:szCs w:val="24"/>
        </w:rPr>
        <w:t>Nat. Med.</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23</w:t>
      </w:r>
      <w:r w:rsidRPr="006C3C89">
        <w:rPr>
          <w:rFonts w:ascii="Times New Roman" w:hAnsi="Times New Roman" w:cs="Times New Roman"/>
          <w:sz w:val="24"/>
          <w:szCs w:val="24"/>
        </w:rPr>
        <w:t>, 681-691 (2017).</w:t>
      </w:r>
      <w:bookmarkEnd w:id="10"/>
    </w:p>
    <w:p w14:paraId="4399C45A"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11" w:name="_ENREF_5"/>
      <w:r w:rsidRPr="006C3C89">
        <w:rPr>
          <w:rFonts w:ascii="Times New Roman" w:hAnsi="Times New Roman" w:cs="Times New Roman"/>
          <w:sz w:val="24"/>
          <w:szCs w:val="24"/>
        </w:rPr>
        <w:t>5.</w:t>
      </w:r>
      <w:r w:rsidRPr="006C3C89">
        <w:rPr>
          <w:rFonts w:ascii="Times New Roman" w:hAnsi="Times New Roman" w:cs="Times New Roman"/>
          <w:sz w:val="24"/>
          <w:szCs w:val="24"/>
        </w:rPr>
        <w:tab/>
        <w:t xml:space="preserve">Krishnamoorthy, N. et al. Neutrophil cytoplasts induce th17 differentiation and skew inflammation toward neutrophilia in severe asthma. </w:t>
      </w:r>
      <w:r w:rsidRPr="006C3C89">
        <w:rPr>
          <w:rFonts w:ascii="Times New Roman" w:hAnsi="Times New Roman" w:cs="Times New Roman"/>
          <w:i/>
          <w:sz w:val="24"/>
          <w:szCs w:val="24"/>
        </w:rPr>
        <w:t>Sci. Immunol.</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3</w:t>
      </w:r>
      <w:r w:rsidRPr="006C3C89">
        <w:rPr>
          <w:rFonts w:ascii="Times New Roman" w:hAnsi="Times New Roman" w:cs="Times New Roman"/>
          <w:sz w:val="24"/>
          <w:szCs w:val="24"/>
        </w:rPr>
        <w:t>, eaao4747 (2018).</w:t>
      </w:r>
      <w:bookmarkEnd w:id="11"/>
    </w:p>
    <w:p w14:paraId="3152F90B"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12" w:name="_ENREF_6"/>
      <w:r w:rsidRPr="006C3C89">
        <w:rPr>
          <w:rFonts w:ascii="Times New Roman" w:hAnsi="Times New Roman" w:cs="Times New Roman"/>
          <w:sz w:val="24"/>
          <w:szCs w:val="24"/>
        </w:rPr>
        <w:t>6.</w:t>
      </w:r>
      <w:r w:rsidRPr="006C3C89">
        <w:rPr>
          <w:rFonts w:ascii="Times New Roman" w:hAnsi="Times New Roman" w:cs="Times New Roman"/>
          <w:sz w:val="24"/>
          <w:szCs w:val="24"/>
        </w:rPr>
        <w:tab/>
        <w:t xml:space="preserve">Fantini, M.C., Dominitzki, S., Rizzo, A., Neurath, M.F. &amp; Becker, C. In vitro generation of cd4+ cd25+ regulatory cells from murine naive t cells. </w:t>
      </w:r>
      <w:r w:rsidRPr="006C3C89">
        <w:rPr>
          <w:rFonts w:ascii="Times New Roman" w:hAnsi="Times New Roman" w:cs="Times New Roman"/>
          <w:i/>
          <w:sz w:val="24"/>
          <w:szCs w:val="24"/>
        </w:rPr>
        <w:t>Nat. Protoc.</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2</w:t>
      </w:r>
      <w:r w:rsidRPr="006C3C89">
        <w:rPr>
          <w:rFonts w:ascii="Times New Roman" w:hAnsi="Times New Roman" w:cs="Times New Roman"/>
          <w:sz w:val="24"/>
          <w:szCs w:val="24"/>
        </w:rPr>
        <w:t>, 1789-1794 (2007).</w:t>
      </w:r>
      <w:bookmarkEnd w:id="12"/>
    </w:p>
    <w:p w14:paraId="2309CDFA"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13" w:name="_ENREF_7"/>
      <w:r w:rsidRPr="006C3C89">
        <w:rPr>
          <w:rFonts w:ascii="Times New Roman" w:hAnsi="Times New Roman" w:cs="Times New Roman"/>
          <w:sz w:val="24"/>
          <w:szCs w:val="24"/>
        </w:rPr>
        <w:t>7.</w:t>
      </w:r>
      <w:r w:rsidRPr="006C3C89">
        <w:rPr>
          <w:rFonts w:ascii="Times New Roman" w:hAnsi="Times New Roman" w:cs="Times New Roman"/>
          <w:sz w:val="24"/>
          <w:szCs w:val="24"/>
        </w:rPr>
        <w:tab/>
        <w:t xml:space="preserve">Teijeira, A. et al. Cxcr1 and cxcr2 chemokine receptor agonists produced by tumors induce neutrophil extracellular traps that interfere with immune cytotoxicity. </w:t>
      </w:r>
      <w:r w:rsidRPr="006C3C89">
        <w:rPr>
          <w:rFonts w:ascii="Times New Roman" w:hAnsi="Times New Roman" w:cs="Times New Roman"/>
          <w:i/>
          <w:sz w:val="24"/>
          <w:szCs w:val="24"/>
        </w:rPr>
        <w:t>Immunity</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52</w:t>
      </w:r>
      <w:r w:rsidRPr="006C3C89">
        <w:rPr>
          <w:rFonts w:ascii="Times New Roman" w:hAnsi="Times New Roman" w:cs="Times New Roman"/>
          <w:sz w:val="24"/>
          <w:szCs w:val="24"/>
        </w:rPr>
        <w:t>, 856-871 (2020).</w:t>
      </w:r>
      <w:bookmarkEnd w:id="13"/>
    </w:p>
    <w:p w14:paraId="7424CDFB"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14" w:name="_ENREF_8"/>
      <w:r w:rsidRPr="006C3C89">
        <w:rPr>
          <w:rFonts w:ascii="Times New Roman" w:hAnsi="Times New Roman" w:cs="Times New Roman"/>
          <w:sz w:val="24"/>
          <w:szCs w:val="24"/>
        </w:rPr>
        <w:t>8.</w:t>
      </w:r>
      <w:r w:rsidRPr="006C3C89">
        <w:rPr>
          <w:rFonts w:ascii="Times New Roman" w:hAnsi="Times New Roman" w:cs="Times New Roman"/>
          <w:sz w:val="24"/>
          <w:szCs w:val="24"/>
        </w:rPr>
        <w:tab/>
        <w:t xml:space="preserve">Zhao, S. et al. Lipopolysaccharides promote a shift from th2-derived airway eosinophilic inflammation to th17-derived neutrophilic inflammation in an ovalbumin-sensitized murine asthma model. </w:t>
      </w:r>
      <w:r w:rsidRPr="006C3C89">
        <w:rPr>
          <w:rFonts w:ascii="Times New Roman" w:hAnsi="Times New Roman" w:cs="Times New Roman"/>
          <w:i/>
          <w:sz w:val="24"/>
          <w:szCs w:val="24"/>
        </w:rPr>
        <w:t>J. Asthma</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54</w:t>
      </w:r>
      <w:r w:rsidRPr="006C3C89">
        <w:rPr>
          <w:rFonts w:ascii="Times New Roman" w:hAnsi="Times New Roman" w:cs="Times New Roman"/>
          <w:sz w:val="24"/>
          <w:szCs w:val="24"/>
        </w:rPr>
        <w:t>, 447-455 (2017).</w:t>
      </w:r>
      <w:bookmarkEnd w:id="14"/>
    </w:p>
    <w:p w14:paraId="56D08289" w14:textId="77777777" w:rsidR="00B231CE" w:rsidRPr="006C3C89" w:rsidRDefault="00B231CE" w:rsidP="00EE573D">
      <w:pPr>
        <w:pStyle w:val="EndNoteBibliography"/>
        <w:ind w:left="720" w:hanging="720"/>
        <w:jc w:val="left"/>
        <w:rPr>
          <w:rFonts w:ascii="Times New Roman" w:hAnsi="Times New Roman" w:cs="Times New Roman"/>
          <w:sz w:val="24"/>
          <w:szCs w:val="24"/>
        </w:rPr>
      </w:pPr>
      <w:bookmarkStart w:id="15" w:name="_ENREF_9"/>
      <w:r w:rsidRPr="006C3C89">
        <w:rPr>
          <w:rFonts w:ascii="Times New Roman" w:hAnsi="Times New Roman" w:cs="Times New Roman"/>
          <w:sz w:val="24"/>
          <w:szCs w:val="24"/>
        </w:rPr>
        <w:t>9.</w:t>
      </w:r>
      <w:r w:rsidRPr="006C3C89">
        <w:rPr>
          <w:rFonts w:ascii="Times New Roman" w:hAnsi="Times New Roman" w:cs="Times New Roman"/>
          <w:sz w:val="24"/>
          <w:szCs w:val="24"/>
        </w:rPr>
        <w:tab/>
        <w:t xml:space="preserve">Wilson, R.H. et al. Allergic sensitization through the airway primes th17-dependent neutrophilia and airway hyperresponsiveness. </w:t>
      </w:r>
      <w:r w:rsidRPr="006C3C89">
        <w:rPr>
          <w:rFonts w:ascii="Times New Roman" w:hAnsi="Times New Roman" w:cs="Times New Roman"/>
          <w:i/>
          <w:sz w:val="24"/>
          <w:szCs w:val="24"/>
        </w:rPr>
        <w:t>Am. J. Respir. Crit. Care Med.</w:t>
      </w:r>
      <w:r w:rsidRPr="006C3C89">
        <w:rPr>
          <w:rFonts w:ascii="Times New Roman" w:hAnsi="Times New Roman" w:cs="Times New Roman"/>
          <w:sz w:val="24"/>
          <w:szCs w:val="24"/>
        </w:rPr>
        <w:t xml:space="preserve"> </w:t>
      </w:r>
      <w:r w:rsidRPr="006C3C89">
        <w:rPr>
          <w:rFonts w:ascii="Times New Roman" w:hAnsi="Times New Roman" w:cs="Times New Roman"/>
          <w:b/>
          <w:sz w:val="24"/>
          <w:szCs w:val="24"/>
        </w:rPr>
        <w:t>180</w:t>
      </w:r>
      <w:r w:rsidRPr="006C3C89">
        <w:rPr>
          <w:rFonts w:ascii="Times New Roman" w:hAnsi="Times New Roman" w:cs="Times New Roman"/>
          <w:sz w:val="24"/>
          <w:szCs w:val="24"/>
        </w:rPr>
        <w:t>, 720-730 (2009).</w:t>
      </w:r>
      <w:bookmarkEnd w:id="15"/>
    </w:p>
    <w:p w14:paraId="383C857A" w14:textId="58C94A24" w:rsidR="006C3C89" w:rsidRDefault="00EE3E0D" w:rsidP="00ED01D5">
      <w:pPr>
        <w:adjustRightInd w:val="0"/>
        <w:snapToGrid w:val="0"/>
        <w:jc w:val="left"/>
        <w:rPr>
          <w:rFonts w:ascii="Times New Roman" w:hAnsi="Times New Roman" w:cs="Times New Roman"/>
          <w:b/>
          <w:caps/>
          <w:sz w:val="24"/>
          <w:szCs w:val="24"/>
        </w:rPr>
      </w:pPr>
      <w:r w:rsidRPr="006C3C89">
        <w:rPr>
          <w:rFonts w:ascii="Times New Roman" w:hAnsi="Times New Roman" w:cs="Times New Roman"/>
          <w:sz w:val="24"/>
          <w:szCs w:val="24"/>
        </w:rPr>
        <w:fldChar w:fldCharType="end"/>
      </w:r>
    </w:p>
    <w:p w14:paraId="58829148" w14:textId="55B5BDBB" w:rsidR="00E3419E" w:rsidRPr="006C3C89" w:rsidRDefault="00E3419E" w:rsidP="00E3419E">
      <w:pPr>
        <w:jc w:val="left"/>
        <w:rPr>
          <w:rFonts w:ascii="Times New Roman" w:hAnsi="Times New Roman" w:cs="Times New Roman"/>
          <w:b/>
          <w:caps/>
          <w:sz w:val="24"/>
          <w:szCs w:val="24"/>
        </w:rPr>
      </w:pPr>
      <w:r w:rsidRPr="006C3C89">
        <w:rPr>
          <w:rFonts w:ascii="Times New Roman" w:hAnsi="Times New Roman" w:cs="Times New Roman"/>
          <w:b/>
          <w:caps/>
          <w:sz w:val="24"/>
          <w:szCs w:val="24"/>
        </w:rPr>
        <w:t>A</w:t>
      </w:r>
      <w:r w:rsidRPr="006C3C89">
        <w:rPr>
          <w:rFonts w:ascii="Times New Roman" w:hAnsi="Times New Roman" w:cs="Times New Roman"/>
          <w:b/>
          <w:sz w:val="24"/>
          <w:szCs w:val="24"/>
        </w:rPr>
        <w:t>cknowledgements</w:t>
      </w:r>
    </w:p>
    <w:p w14:paraId="240C6574" w14:textId="77777777" w:rsidR="00E3419E" w:rsidRPr="006C3C89" w:rsidRDefault="00E3419E" w:rsidP="00E3419E">
      <w:pPr>
        <w:jc w:val="left"/>
        <w:rPr>
          <w:rFonts w:ascii="Times New Roman" w:hAnsi="Times New Roman" w:cs="Times New Roman"/>
          <w:sz w:val="24"/>
          <w:szCs w:val="24"/>
        </w:rPr>
      </w:pPr>
      <w:r w:rsidRPr="006C3C89">
        <w:rPr>
          <w:rFonts w:ascii="Times New Roman" w:hAnsi="Times New Roman" w:cs="Times New Roman"/>
          <w:sz w:val="24"/>
          <w:szCs w:val="24"/>
          <w:lang w:val="en-GB"/>
        </w:rPr>
        <w:t>This study was supported by the National Natural Science Foundation of China (Nos. 81901866 and 81971727) and the Program for Distinguished Young Scholars of TMMU</w:t>
      </w:r>
      <w:r w:rsidRPr="006C3C89">
        <w:rPr>
          <w:rFonts w:ascii="Times New Roman" w:hAnsi="Times New Roman" w:cs="Times New Roman"/>
          <w:sz w:val="24"/>
          <w:szCs w:val="24"/>
        </w:rPr>
        <w:t>.</w:t>
      </w:r>
    </w:p>
    <w:p w14:paraId="0A9CD502" w14:textId="77777777" w:rsidR="00E3419E" w:rsidRPr="006C3C89" w:rsidRDefault="00E3419E" w:rsidP="00E3419E">
      <w:pPr>
        <w:rPr>
          <w:rFonts w:ascii="Times New Roman" w:hAnsi="Times New Roman" w:cs="Times New Roman"/>
          <w:sz w:val="24"/>
          <w:szCs w:val="24"/>
        </w:rPr>
      </w:pPr>
    </w:p>
    <w:p w14:paraId="3DA4543D" w14:textId="203E446A" w:rsidR="00E3419E" w:rsidRPr="006C3C89" w:rsidRDefault="00E3419E" w:rsidP="00E3419E">
      <w:pPr>
        <w:rPr>
          <w:rFonts w:ascii="Times New Roman" w:hAnsi="Times New Roman" w:cs="Times New Roman"/>
          <w:b/>
          <w:caps/>
          <w:sz w:val="24"/>
          <w:szCs w:val="24"/>
        </w:rPr>
      </w:pPr>
      <w:r w:rsidRPr="006C3C89">
        <w:rPr>
          <w:rFonts w:ascii="Times New Roman" w:hAnsi="Times New Roman" w:cs="Times New Roman"/>
          <w:b/>
          <w:caps/>
          <w:sz w:val="24"/>
          <w:szCs w:val="24"/>
        </w:rPr>
        <w:t>A</w:t>
      </w:r>
      <w:r w:rsidRPr="006C3C89">
        <w:rPr>
          <w:rFonts w:ascii="Times New Roman" w:hAnsi="Times New Roman" w:cs="Times New Roman"/>
          <w:b/>
          <w:sz w:val="24"/>
          <w:szCs w:val="24"/>
        </w:rPr>
        <w:t>uthor contributions</w:t>
      </w:r>
    </w:p>
    <w:p w14:paraId="64408FEF" w14:textId="49DFEB2A" w:rsidR="00E3419E" w:rsidRPr="006C3C89" w:rsidRDefault="00E3419E" w:rsidP="00EE573D">
      <w:pPr>
        <w:jc w:val="left"/>
        <w:rPr>
          <w:rFonts w:ascii="Times New Roman" w:eastAsia="宋体" w:hAnsi="Times New Roman" w:cs="Times New Roman"/>
          <w:sz w:val="24"/>
          <w:szCs w:val="24"/>
        </w:rPr>
      </w:pPr>
      <w:r w:rsidRPr="006C3C89">
        <w:rPr>
          <w:rFonts w:ascii="Times New Roman" w:eastAsia="宋体" w:hAnsi="Times New Roman" w:cs="Times New Roman"/>
          <w:sz w:val="24"/>
          <w:szCs w:val="24"/>
        </w:rPr>
        <w:t xml:space="preserve">J.X.Z. conceived the project, and J.X.Z., Y.C.M., L.L.L., and X.J.Z. designed the experiments. Y.C.M., L.L.L., Y.H., S.L.H., and Q.H.Y. performed all the experiments. J.X.Z., Y.C.M., </w:t>
      </w:r>
      <w:r w:rsidR="006C3C89" w:rsidRPr="006C3C89">
        <w:rPr>
          <w:rFonts w:ascii="Times New Roman" w:eastAsia="宋体" w:hAnsi="Times New Roman" w:cs="Times New Roman"/>
          <w:sz w:val="24"/>
          <w:szCs w:val="24"/>
        </w:rPr>
        <w:t xml:space="preserve">L.L.L., S.L.H., and </w:t>
      </w:r>
      <w:r w:rsidRPr="006C3C89">
        <w:rPr>
          <w:rFonts w:ascii="Times New Roman" w:eastAsia="宋体" w:hAnsi="Times New Roman" w:cs="Times New Roman"/>
          <w:sz w:val="24"/>
          <w:szCs w:val="24"/>
        </w:rPr>
        <w:t>W.D.P. analyzed the data and composed the manuscript. All authors discussed the results and reviewed the manuscript.</w:t>
      </w:r>
    </w:p>
    <w:p w14:paraId="1BDEB39F" w14:textId="77777777" w:rsidR="00E3419E" w:rsidRPr="006C3C89" w:rsidRDefault="00E3419E" w:rsidP="00E3419E">
      <w:pPr>
        <w:widowControl/>
        <w:jc w:val="left"/>
        <w:rPr>
          <w:rFonts w:ascii="Times New Roman" w:hAnsi="Times New Roman" w:cs="Times New Roman"/>
          <w:b/>
          <w:sz w:val="24"/>
          <w:szCs w:val="24"/>
        </w:rPr>
      </w:pPr>
    </w:p>
    <w:p w14:paraId="499D8E89" w14:textId="316C3F52" w:rsidR="00E3419E" w:rsidRPr="006C3C89" w:rsidRDefault="00E3419E" w:rsidP="00E3419E">
      <w:pPr>
        <w:widowControl/>
        <w:jc w:val="left"/>
        <w:rPr>
          <w:rFonts w:ascii="Times New Roman" w:hAnsi="Times New Roman" w:cs="Times New Roman"/>
          <w:b/>
          <w:sz w:val="24"/>
          <w:szCs w:val="24"/>
        </w:rPr>
      </w:pPr>
      <w:r w:rsidRPr="006C3C89">
        <w:rPr>
          <w:rFonts w:ascii="Times New Roman" w:hAnsi="Times New Roman" w:cs="Times New Roman"/>
          <w:b/>
          <w:sz w:val="24"/>
          <w:szCs w:val="24"/>
        </w:rPr>
        <w:t>C</w:t>
      </w:r>
      <w:r w:rsidR="006C3C89" w:rsidRPr="006C3C89">
        <w:rPr>
          <w:rFonts w:ascii="Times New Roman" w:hAnsi="Times New Roman" w:cs="Times New Roman"/>
          <w:b/>
          <w:sz w:val="24"/>
          <w:szCs w:val="24"/>
        </w:rPr>
        <w:t>ompeting interests</w:t>
      </w:r>
    </w:p>
    <w:p w14:paraId="46EBA0BF" w14:textId="5EC4BA43" w:rsidR="00E3419E" w:rsidRPr="006C3C89" w:rsidRDefault="00EE573D" w:rsidP="00E3419E">
      <w:pPr>
        <w:adjustRightInd w:val="0"/>
        <w:snapToGrid w:val="0"/>
        <w:rPr>
          <w:rFonts w:ascii="Times New Roman" w:hAnsi="Times New Roman" w:cs="Times New Roman"/>
          <w:sz w:val="24"/>
          <w:szCs w:val="24"/>
        </w:rPr>
      </w:pPr>
      <w:r>
        <w:rPr>
          <w:rFonts w:ascii="Times New Roman" w:hAnsi="Times New Roman" w:cs="Times New Roman" w:hint="eastAsia"/>
          <w:sz w:val="24"/>
          <w:szCs w:val="24"/>
        </w:rPr>
        <w:t>All</w:t>
      </w:r>
      <w:r w:rsidR="00E3419E" w:rsidRPr="006C3C89">
        <w:rPr>
          <w:rFonts w:ascii="Times New Roman" w:hAnsi="Times New Roman" w:cs="Times New Roman"/>
          <w:sz w:val="24"/>
          <w:szCs w:val="24"/>
        </w:rPr>
        <w:t xml:space="preserve"> authors declare no competing interests.</w:t>
      </w:r>
    </w:p>
    <w:p w14:paraId="672A2978" w14:textId="77777777" w:rsidR="006C3C89" w:rsidRPr="006C3C89" w:rsidRDefault="006C3C89" w:rsidP="00E3419E">
      <w:pPr>
        <w:adjustRightInd w:val="0"/>
        <w:snapToGrid w:val="0"/>
        <w:rPr>
          <w:rFonts w:ascii="Times New Roman" w:hAnsi="Times New Roman" w:cs="Times New Roman"/>
          <w:sz w:val="24"/>
          <w:szCs w:val="24"/>
        </w:rPr>
      </w:pPr>
    </w:p>
    <w:p w14:paraId="4852F861" w14:textId="77777777" w:rsidR="006C3C89" w:rsidRPr="006C3C89" w:rsidRDefault="006C3C89" w:rsidP="006C3C89">
      <w:pPr>
        <w:adjustRightInd w:val="0"/>
        <w:snapToGrid w:val="0"/>
        <w:rPr>
          <w:rFonts w:ascii="Times New Roman" w:hAnsi="Times New Roman" w:cs="Times New Roman"/>
          <w:b/>
          <w:sz w:val="24"/>
          <w:szCs w:val="24"/>
          <w:lang w:val="en-GB"/>
        </w:rPr>
      </w:pPr>
      <w:r w:rsidRPr="006C3C89">
        <w:rPr>
          <w:rFonts w:ascii="Times New Roman" w:hAnsi="Times New Roman" w:cs="Times New Roman"/>
          <w:b/>
          <w:sz w:val="24"/>
          <w:szCs w:val="24"/>
          <w:lang w:val="en-GB"/>
        </w:rPr>
        <w:t>Additional information</w:t>
      </w:r>
    </w:p>
    <w:p w14:paraId="420B4637" w14:textId="19326BBD" w:rsidR="006C3C89" w:rsidRPr="006C3C89" w:rsidRDefault="006C3C89" w:rsidP="006C3C89">
      <w:pPr>
        <w:adjustRightInd w:val="0"/>
        <w:snapToGrid w:val="0"/>
        <w:rPr>
          <w:rFonts w:ascii="Times New Roman" w:hAnsi="Times New Roman" w:cs="Times New Roman"/>
          <w:sz w:val="24"/>
          <w:szCs w:val="24"/>
          <w:lang w:val="en-GB"/>
        </w:rPr>
      </w:pPr>
      <w:r w:rsidRPr="006C3C89">
        <w:rPr>
          <w:rFonts w:ascii="Times New Roman" w:hAnsi="Times New Roman" w:cs="Times New Roman"/>
          <w:sz w:val="24"/>
          <w:szCs w:val="24"/>
          <w:lang w:val="en-GB"/>
        </w:rPr>
        <w:t>Supplementary information is available for this paper.</w:t>
      </w:r>
    </w:p>
    <w:p w14:paraId="5785D628" w14:textId="40979096" w:rsidR="006C3C89" w:rsidRPr="006C3C89" w:rsidRDefault="006C3C89" w:rsidP="006C3C89">
      <w:pPr>
        <w:adjustRightInd w:val="0"/>
        <w:snapToGrid w:val="0"/>
        <w:rPr>
          <w:rFonts w:ascii="Times New Roman" w:hAnsi="Times New Roman" w:cs="Times New Roman"/>
          <w:sz w:val="24"/>
          <w:szCs w:val="24"/>
          <w:lang w:val="en-GB"/>
        </w:rPr>
      </w:pPr>
      <w:r w:rsidRPr="006C3C89">
        <w:rPr>
          <w:rFonts w:ascii="Times New Roman" w:hAnsi="Times New Roman" w:cs="Times New Roman"/>
          <w:sz w:val="24"/>
          <w:szCs w:val="24"/>
          <w:lang w:val="en-GB"/>
        </w:rPr>
        <w:t>Correspondence and requests for materials should be addressed to J.X.Z.</w:t>
      </w:r>
      <w:bookmarkStart w:id="16" w:name="_GoBack"/>
      <w:bookmarkEnd w:id="16"/>
    </w:p>
    <w:p w14:paraId="54970494" w14:textId="119296C6" w:rsidR="006C3C89" w:rsidRPr="006C3C89" w:rsidRDefault="006C3C89">
      <w:pPr>
        <w:widowControl/>
        <w:jc w:val="left"/>
        <w:rPr>
          <w:rFonts w:ascii="Times New Roman" w:hAnsi="Times New Roman" w:cs="Times New Roman"/>
          <w:sz w:val="24"/>
          <w:szCs w:val="24"/>
          <w:lang w:val="en-GB"/>
        </w:rPr>
      </w:pPr>
      <w:r w:rsidRPr="006C3C89">
        <w:rPr>
          <w:rFonts w:ascii="Times New Roman" w:hAnsi="Times New Roman" w:cs="Times New Roman"/>
          <w:sz w:val="24"/>
          <w:szCs w:val="24"/>
          <w:lang w:val="en-GB"/>
        </w:rPr>
        <w:br w:type="page"/>
      </w:r>
    </w:p>
    <w:p w14:paraId="31EC7667" w14:textId="77777777" w:rsidR="006C3C89" w:rsidRPr="006C3C89" w:rsidRDefault="006C3C89" w:rsidP="006C3C89">
      <w:pPr>
        <w:rPr>
          <w:rFonts w:ascii="Times New Roman" w:hAnsi="Times New Roman" w:cs="Times New Roman"/>
          <w:b/>
          <w:bCs/>
          <w:sz w:val="24"/>
          <w:szCs w:val="24"/>
        </w:rPr>
      </w:pPr>
      <w:r w:rsidRPr="006C3C89">
        <w:rPr>
          <w:rFonts w:ascii="Times New Roman" w:hAnsi="Times New Roman" w:cs="Times New Roman"/>
          <w:b/>
          <w:bCs/>
          <w:noProof/>
          <w:sz w:val="24"/>
          <w:szCs w:val="24"/>
        </w:rPr>
        <w:drawing>
          <wp:inline distT="0" distB="0" distL="0" distR="0" wp14:anchorId="5C60483E" wp14:editId="74C04EC2">
            <wp:extent cx="6480000" cy="219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0" cy="2199600"/>
                    </a:xfrm>
                    <a:prstGeom prst="rect">
                      <a:avLst/>
                    </a:prstGeom>
                    <a:noFill/>
                  </pic:spPr>
                </pic:pic>
              </a:graphicData>
            </a:graphic>
          </wp:inline>
        </w:drawing>
      </w:r>
    </w:p>
    <w:p w14:paraId="5787248F" w14:textId="77777777" w:rsidR="006C3C89" w:rsidRPr="006C3C89" w:rsidRDefault="006C3C89" w:rsidP="006C3C89">
      <w:pPr>
        <w:rPr>
          <w:rFonts w:ascii="Times New Roman" w:hAnsi="Times New Roman" w:cs="Times New Roman"/>
          <w:b/>
          <w:bCs/>
          <w:sz w:val="24"/>
          <w:szCs w:val="24"/>
        </w:rPr>
      </w:pPr>
    </w:p>
    <w:p w14:paraId="7692654D" w14:textId="28C5921F" w:rsidR="006C3C89" w:rsidRPr="006C3C89" w:rsidRDefault="009B5CE4" w:rsidP="006C3C89">
      <w:pPr>
        <w:rPr>
          <w:rFonts w:ascii="Times New Roman" w:hAnsi="Times New Roman" w:cs="Times New Roman"/>
          <w:color w:val="FF0000"/>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b/>
          <w:bCs/>
          <w:sz w:val="24"/>
          <w:szCs w:val="24"/>
        </w:rPr>
        <w:t xml:space="preserve"> Structural characterization of synthesized TPCD.</w:t>
      </w:r>
      <w:r w:rsidR="006C3C89" w:rsidRPr="006C3C89">
        <w:rPr>
          <w:rFonts w:ascii="Times New Roman" w:hAnsi="Times New Roman" w:cs="Times New Roman"/>
          <w:bCs/>
          <w:sz w:val="24"/>
          <w:szCs w:val="24"/>
        </w:rPr>
        <w:t xml:space="preserve"> </w:t>
      </w:r>
      <w:r w:rsidR="006C3C89" w:rsidRPr="00330CDB">
        <w:rPr>
          <w:rFonts w:ascii="Times New Roman" w:hAnsi="Times New Roman" w:cs="Times New Roman"/>
          <w:b/>
          <w:bCs/>
          <w:sz w:val="24"/>
          <w:szCs w:val="24"/>
        </w:rPr>
        <w:t>a-b</w:t>
      </w:r>
      <w:r w:rsidR="00330CDB">
        <w:rPr>
          <w:rFonts w:ascii="Times New Roman" w:hAnsi="Times New Roman" w:cs="Times New Roman" w:hint="eastAsia"/>
          <w:bCs/>
          <w:sz w:val="24"/>
          <w:szCs w:val="24"/>
        </w:rPr>
        <w:t>,</w:t>
      </w:r>
      <w:r w:rsidR="006C3C89" w:rsidRPr="006C3C89">
        <w:rPr>
          <w:rFonts w:ascii="Times New Roman" w:hAnsi="Times New Roman" w:cs="Times New Roman"/>
          <w:bCs/>
          <w:sz w:val="24"/>
          <w:szCs w:val="24"/>
        </w:rPr>
        <w:t xml:space="preserve"> </w:t>
      </w:r>
      <w:r w:rsidR="006C3C89" w:rsidRPr="006C3C89">
        <w:rPr>
          <w:rFonts w:ascii="Times New Roman" w:hAnsi="Times New Roman" w:cs="Times New Roman"/>
          <w:sz w:val="24"/>
          <w:szCs w:val="24"/>
          <w:vertAlign w:val="superscript"/>
        </w:rPr>
        <w:t>1</w:t>
      </w:r>
      <w:r w:rsidR="006C3C89" w:rsidRPr="006C3C89">
        <w:rPr>
          <w:rFonts w:ascii="Times New Roman" w:hAnsi="Times New Roman" w:cs="Times New Roman"/>
          <w:sz w:val="24"/>
          <w:szCs w:val="24"/>
        </w:rPr>
        <w:t>H NMR (</w:t>
      </w:r>
      <w:r w:rsidR="006C3C89" w:rsidRPr="00330CDB">
        <w:rPr>
          <w:rFonts w:ascii="Times New Roman" w:hAnsi="Times New Roman" w:cs="Times New Roman"/>
          <w:b/>
          <w:sz w:val="24"/>
          <w:szCs w:val="24"/>
        </w:rPr>
        <w:t>a</w:t>
      </w:r>
      <w:r w:rsidR="006C3C89" w:rsidRPr="006C3C89">
        <w:rPr>
          <w:rFonts w:ascii="Times New Roman" w:hAnsi="Times New Roman" w:cs="Times New Roman"/>
          <w:sz w:val="24"/>
          <w:szCs w:val="24"/>
        </w:rPr>
        <w:t>) and Fourier transform infrared (FT-IR) (</w:t>
      </w:r>
      <w:r w:rsidR="006C3C89" w:rsidRPr="00330CDB">
        <w:rPr>
          <w:rFonts w:ascii="Times New Roman" w:hAnsi="Times New Roman" w:cs="Times New Roman"/>
          <w:b/>
          <w:sz w:val="24"/>
          <w:szCs w:val="24"/>
        </w:rPr>
        <w:t>b</w:t>
      </w:r>
      <w:r w:rsidR="006C3C89" w:rsidRPr="006C3C89">
        <w:rPr>
          <w:rFonts w:ascii="Times New Roman" w:hAnsi="Times New Roman" w:cs="Times New Roman"/>
          <w:sz w:val="24"/>
          <w:szCs w:val="24"/>
        </w:rPr>
        <w:t xml:space="preserve">) spectra of TPCD. In the FT-IR spectrum, absorption </w:t>
      </w:r>
      <w:r w:rsidR="006C3C89" w:rsidRPr="006C3C89">
        <w:rPr>
          <w:rFonts w:ascii="Times New Roman" w:hAnsi="Times New Roman" w:cs="Times New Roman"/>
          <w:sz w:val="24"/>
          <w:szCs w:val="24"/>
          <w:lang w:val="en-GB"/>
        </w:rPr>
        <w:t>at 1440 cm</w:t>
      </w:r>
      <w:r w:rsidR="006C3C89" w:rsidRPr="006C3C89">
        <w:rPr>
          <w:rFonts w:ascii="Times New Roman" w:hAnsi="Times New Roman" w:cs="Times New Roman"/>
          <w:sz w:val="24"/>
          <w:szCs w:val="24"/>
          <w:vertAlign w:val="superscript"/>
          <w:lang w:val="en-GB"/>
        </w:rPr>
        <w:t>-1</w:t>
      </w:r>
      <w:r w:rsidR="006C3C89" w:rsidRPr="006C3C89">
        <w:rPr>
          <w:rFonts w:ascii="Times New Roman" w:hAnsi="Times New Roman" w:cs="Times New Roman"/>
          <w:sz w:val="24"/>
          <w:szCs w:val="24"/>
          <w:lang w:val="en-GB"/>
        </w:rPr>
        <w:t xml:space="preserve"> is due to </w:t>
      </w:r>
      <w:r w:rsidR="006C3C89" w:rsidRPr="006C3C89">
        <w:rPr>
          <w:rFonts w:ascii="Times New Roman" w:hAnsi="Times New Roman" w:cs="Times New Roman"/>
          <w:sz w:val="24"/>
          <w:szCs w:val="24"/>
        </w:rPr>
        <w:t>C</w:t>
      </w:r>
      <w:r w:rsidR="006C3C89" w:rsidRPr="006C3C89">
        <w:rPr>
          <w:rFonts w:ascii="Times New Roman" w:hAnsi="Times New Roman" w:cs="Times New Roman"/>
          <w:sz w:val="24"/>
          <w:szCs w:val="24"/>
          <w:lang w:val="en-GB"/>
        </w:rPr>
        <w:t>‒N stretch vibration of the piperidine ring in Tempol; absorbance between 1649-1561 cm</w:t>
      </w:r>
      <w:r w:rsidR="006C3C89" w:rsidRPr="006C3C89">
        <w:rPr>
          <w:rFonts w:ascii="Times New Roman" w:hAnsi="Times New Roman" w:cs="Times New Roman"/>
          <w:sz w:val="24"/>
          <w:szCs w:val="24"/>
          <w:vertAlign w:val="superscript"/>
          <w:lang w:val="en-GB"/>
        </w:rPr>
        <w:t>-1</w:t>
      </w:r>
      <w:r w:rsidR="006C3C89" w:rsidRPr="006C3C89">
        <w:rPr>
          <w:rFonts w:ascii="Times New Roman" w:hAnsi="Times New Roman" w:cs="Times New Roman"/>
          <w:sz w:val="24"/>
          <w:szCs w:val="24"/>
          <w:lang w:val="en-GB"/>
        </w:rPr>
        <w:t xml:space="preserve"> are characteristic peaks of the phenyl group in PB</w:t>
      </w:r>
      <w:r w:rsidR="006C3C89" w:rsidRPr="006C3C89">
        <w:rPr>
          <w:rFonts w:ascii="Times New Roman" w:hAnsi="Times New Roman" w:cs="Times New Roman"/>
          <w:caps/>
          <w:sz w:val="24"/>
          <w:szCs w:val="24"/>
          <w:lang w:val="en-GB"/>
        </w:rPr>
        <w:t>AP;</w:t>
      </w:r>
      <w:r w:rsidR="006C3C89" w:rsidRPr="006C3C89">
        <w:rPr>
          <w:rFonts w:ascii="Times New Roman" w:hAnsi="Times New Roman" w:cs="Times New Roman"/>
          <w:sz w:val="24"/>
          <w:szCs w:val="24"/>
        </w:rPr>
        <w:t xml:space="preserve"> the absorption peak at 3400 cm</w:t>
      </w:r>
      <w:r w:rsidR="006C3C89" w:rsidRPr="006C3C89">
        <w:rPr>
          <w:rFonts w:ascii="Times New Roman" w:hAnsi="Times New Roman" w:cs="Times New Roman"/>
          <w:sz w:val="24"/>
          <w:szCs w:val="24"/>
          <w:vertAlign w:val="superscript"/>
        </w:rPr>
        <w:t>-1</w:t>
      </w:r>
      <w:r w:rsidR="006C3C89" w:rsidRPr="006C3C89">
        <w:rPr>
          <w:rFonts w:ascii="Times New Roman" w:hAnsi="Times New Roman" w:cs="Times New Roman"/>
          <w:sz w:val="24"/>
          <w:szCs w:val="24"/>
        </w:rPr>
        <w:t xml:space="preserve"> is due to hydroxyl groups in </w:t>
      </w:r>
      <w:r w:rsidR="006C3C89" w:rsidRPr="00330CDB">
        <w:rPr>
          <w:rFonts w:ascii="Times New Roman" w:hAnsi="Times New Roman" w:cs="Times New Roman"/>
          <w:i/>
          <w:sz w:val="24"/>
          <w:szCs w:val="24"/>
        </w:rPr>
        <w:t>β</w:t>
      </w:r>
      <w:r w:rsidR="006C3C89" w:rsidRPr="006C3C89">
        <w:rPr>
          <w:rFonts w:ascii="Times New Roman" w:hAnsi="Times New Roman" w:cs="Times New Roman"/>
          <w:sz w:val="24"/>
          <w:szCs w:val="24"/>
        </w:rPr>
        <w:t>-CD; and absorption at 1743 cm</w:t>
      </w:r>
      <w:r w:rsidR="006C3C89" w:rsidRPr="006C3C89">
        <w:rPr>
          <w:rFonts w:ascii="Times New Roman" w:hAnsi="Times New Roman" w:cs="Times New Roman"/>
          <w:sz w:val="24"/>
          <w:szCs w:val="24"/>
          <w:vertAlign w:val="superscript"/>
        </w:rPr>
        <w:t>-1</w:t>
      </w:r>
      <w:r w:rsidR="006C3C89" w:rsidRPr="006C3C89">
        <w:rPr>
          <w:rFonts w:ascii="Times New Roman" w:hAnsi="Times New Roman" w:cs="Times New Roman"/>
          <w:sz w:val="24"/>
          <w:szCs w:val="24"/>
        </w:rPr>
        <w:t xml:space="preserve"> is contributed by carbonyl groups between </w:t>
      </w:r>
      <w:r w:rsidR="006C3C89" w:rsidRPr="00330CDB">
        <w:rPr>
          <w:rFonts w:ascii="Times New Roman" w:hAnsi="Times New Roman" w:cs="Times New Roman"/>
          <w:i/>
          <w:sz w:val="24"/>
          <w:szCs w:val="24"/>
        </w:rPr>
        <w:t>β</w:t>
      </w:r>
      <w:r w:rsidR="006C3C89" w:rsidRPr="006C3C89">
        <w:rPr>
          <w:rFonts w:ascii="Times New Roman" w:hAnsi="Times New Roman" w:cs="Times New Roman"/>
          <w:sz w:val="24"/>
          <w:szCs w:val="24"/>
        </w:rPr>
        <w:t>-CD and Tempol/PBAP.</w:t>
      </w:r>
    </w:p>
    <w:p w14:paraId="694535A1" w14:textId="77777777" w:rsidR="006C3C89" w:rsidRPr="006C3C89" w:rsidRDefault="006C3C89" w:rsidP="006C3C89">
      <w:pPr>
        <w:rPr>
          <w:rFonts w:ascii="Times New Roman" w:hAnsi="Times New Roman" w:cs="Times New Roman"/>
          <w:sz w:val="24"/>
          <w:szCs w:val="24"/>
        </w:rPr>
      </w:pPr>
    </w:p>
    <w:p w14:paraId="1F2748AB" w14:textId="77777777" w:rsidR="006C3C89" w:rsidRPr="006C3C89" w:rsidRDefault="006C3C89" w:rsidP="006C3C89">
      <w:pPr>
        <w:widowControl/>
        <w:jc w:val="left"/>
        <w:rPr>
          <w:rFonts w:ascii="Times New Roman" w:hAnsi="Times New Roman" w:cs="Times New Roman"/>
          <w:b/>
          <w:bCs/>
          <w:sz w:val="24"/>
          <w:szCs w:val="24"/>
        </w:rPr>
      </w:pPr>
      <w:r w:rsidRPr="006C3C89">
        <w:rPr>
          <w:rFonts w:ascii="Times New Roman" w:hAnsi="Times New Roman" w:cs="Times New Roman"/>
          <w:b/>
          <w:bCs/>
          <w:sz w:val="24"/>
          <w:szCs w:val="24"/>
        </w:rPr>
        <w:br w:type="page"/>
      </w:r>
    </w:p>
    <w:p w14:paraId="411B802B" w14:textId="77777777" w:rsidR="006C3C89" w:rsidRPr="006C3C89" w:rsidRDefault="006C3C89" w:rsidP="006C3C89">
      <w:pPr>
        <w:adjustRightInd w:val="0"/>
        <w:snapToGrid w:val="0"/>
        <w:rPr>
          <w:rFonts w:ascii="Times New Roman" w:hAnsi="Times New Roman" w:cs="Times New Roman"/>
          <w:b/>
          <w:bCs/>
          <w:sz w:val="24"/>
          <w:szCs w:val="24"/>
        </w:rPr>
      </w:pPr>
      <w:r w:rsidRPr="006C3C89">
        <w:rPr>
          <w:rFonts w:ascii="Times New Roman" w:hAnsi="Times New Roman" w:cs="Times New Roman"/>
          <w:b/>
          <w:bCs/>
          <w:noProof/>
          <w:sz w:val="24"/>
          <w:szCs w:val="24"/>
        </w:rPr>
        <w:drawing>
          <wp:inline distT="0" distB="0" distL="0" distR="0" wp14:anchorId="109A5952" wp14:editId="0C616766">
            <wp:extent cx="3600000" cy="2300400"/>
            <wp:effectExtent l="0" t="0" r="63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300400"/>
                    </a:xfrm>
                    <a:prstGeom prst="rect">
                      <a:avLst/>
                    </a:prstGeom>
                    <a:noFill/>
                  </pic:spPr>
                </pic:pic>
              </a:graphicData>
            </a:graphic>
          </wp:inline>
        </w:drawing>
      </w:r>
    </w:p>
    <w:p w14:paraId="5710C65D" w14:textId="77777777" w:rsidR="006C3C89" w:rsidRPr="006C3C89" w:rsidRDefault="006C3C89" w:rsidP="006C3C89">
      <w:pPr>
        <w:adjustRightInd w:val="0"/>
        <w:snapToGrid w:val="0"/>
        <w:rPr>
          <w:rFonts w:ascii="Times New Roman" w:hAnsi="Times New Roman" w:cs="Times New Roman"/>
          <w:b/>
          <w:bCs/>
          <w:sz w:val="24"/>
          <w:szCs w:val="24"/>
        </w:rPr>
      </w:pPr>
    </w:p>
    <w:p w14:paraId="3996C855" w14:textId="2637A28E" w:rsidR="006C3C89" w:rsidRPr="006C3C89" w:rsidRDefault="009B5CE4" w:rsidP="006C3C89">
      <w:pPr>
        <w:adjustRightInd w:val="0"/>
        <w:snapToGrid w:val="0"/>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2</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 xml:space="preserve">Accumulation of Cy7.5-labeled TPCN in pulmonary tissues of healthy and asthmatic mice. </w:t>
      </w:r>
      <w:r w:rsidR="006C3C89" w:rsidRPr="006C3C89">
        <w:rPr>
          <w:rFonts w:ascii="Times New Roman" w:hAnsi="Times New Roman" w:cs="Times New Roman"/>
          <w:sz w:val="24"/>
          <w:szCs w:val="24"/>
        </w:rPr>
        <w:t xml:space="preserve">Left panel, typical </w:t>
      </w:r>
      <w:r w:rsidR="006C3C89" w:rsidRPr="00342F53">
        <w:rPr>
          <w:rFonts w:ascii="Times New Roman" w:hAnsi="Times New Roman" w:cs="Times New Roman"/>
          <w:i/>
          <w:sz w:val="24"/>
          <w:szCs w:val="24"/>
        </w:rPr>
        <w:t>ex vivo</w:t>
      </w:r>
      <w:r w:rsidR="006C3C89" w:rsidRPr="006C3C89">
        <w:rPr>
          <w:rFonts w:ascii="Times New Roman" w:hAnsi="Times New Roman" w:cs="Times New Roman"/>
          <w:sz w:val="24"/>
          <w:szCs w:val="24"/>
        </w:rPr>
        <w:t xml:space="preserve"> images show the accumulation of Cy7.5/TPCN in the lungs of normal or asthmatic mice at 24 h after intravenous (</w:t>
      </w:r>
      <w:r w:rsidR="006C3C89" w:rsidRPr="005F177C">
        <w:rPr>
          <w:rFonts w:ascii="Times New Roman" w:hAnsi="Times New Roman" w:cs="Times New Roman"/>
          <w:i/>
          <w:sz w:val="24"/>
          <w:szCs w:val="24"/>
        </w:rPr>
        <w:t>i.v.</w:t>
      </w:r>
      <w:r w:rsidR="006C3C89" w:rsidRPr="006C3C89">
        <w:rPr>
          <w:rFonts w:ascii="Times New Roman" w:hAnsi="Times New Roman" w:cs="Times New Roman"/>
          <w:sz w:val="24"/>
          <w:szCs w:val="24"/>
        </w:rPr>
        <w:t>) administration. Right panel, quantitative data. Data are mean ±</w:t>
      </w:r>
      <w:r w:rsidR="00330CDB">
        <w:rPr>
          <w:rFonts w:ascii="Times New Roman" w:hAnsi="Times New Roman" w:cs="Times New Roman" w:hint="eastAsia"/>
          <w:sz w:val="24"/>
          <w:szCs w:val="24"/>
        </w:rPr>
        <w:t xml:space="preserve"> s.e.m.</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i/>
          <w:sz w:val="24"/>
          <w:szCs w:val="24"/>
        </w:rPr>
        <w:t>n</w:t>
      </w:r>
      <w:r w:rsidR="006C3C89" w:rsidRPr="006C3C89">
        <w:rPr>
          <w:rFonts w:ascii="Times New Roman" w:hAnsi="Times New Roman" w:cs="Times New Roman"/>
          <w:sz w:val="24"/>
          <w:szCs w:val="24"/>
        </w:rPr>
        <w:t xml:space="preserve"> = 3). </w:t>
      </w:r>
      <w:r w:rsidR="006C3C89" w:rsidRPr="006C3C89">
        <w:rPr>
          <w:rFonts w:ascii="Times New Roman" w:hAnsi="Times New Roman" w:cs="Times New Roman"/>
          <w:sz w:val="24"/>
          <w:szCs w:val="24"/>
          <w:lang w:val="en-GB"/>
        </w:rPr>
        <w:t xml:space="preserve">Statistical significance was analysed by the independent-samples </w:t>
      </w:r>
      <w:r w:rsidR="006C3C89" w:rsidRPr="00330CDB">
        <w:rPr>
          <w:rFonts w:ascii="Times New Roman" w:hAnsi="Times New Roman" w:cs="Times New Roman"/>
          <w:i/>
          <w:sz w:val="24"/>
          <w:szCs w:val="24"/>
          <w:lang w:val="en-GB"/>
        </w:rPr>
        <w:t>t</w:t>
      </w:r>
      <w:r w:rsidR="006C3C89" w:rsidRPr="006C3C89">
        <w:rPr>
          <w:rFonts w:ascii="Times New Roman" w:hAnsi="Times New Roman" w:cs="Times New Roman"/>
          <w:sz w:val="24"/>
          <w:szCs w:val="24"/>
          <w:lang w:val="en-GB"/>
        </w:rPr>
        <w:t>-test.</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sz w:val="24"/>
          <w:szCs w:val="24"/>
          <w:vertAlign w:val="superscript"/>
        </w:rPr>
        <w:t>**</w:t>
      </w:r>
      <w:r w:rsidR="006C3C89" w:rsidRPr="00330CDB">
        <w:rPr>
          <w:rFonts w:ascii="Times New Roman" w:hAnsi="Times New Roman" w:cs="Times New Roman"/>
          <w:i/>
          <w:sz w:val="24"/>
          <w:szCs w:val="24"/>
        </w:rPr>
        <w:t>P</w:t>
      </w:r>
      <w:r w:rsidR="006C3C89" w:rsidRPr="006C3C89">
        <w:rPr>
          <w:rFonts w:ascii="Times New Roman" w:hAnsi="Times New Roman" w:cs="Times New Roman"/>
          <w:sz w:val="24"/>
          <w:szCs w:val="24"/>
        </w:rPr>
        <w:t xml:space="preserve"> &lt; 0.01.</w:t>
      </w:r>
    </w:p>
    <w:p w14:paraId="689049F4"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0272171F" w14:textId="77777777" w:rsidR="006C3C89" w:rsidRPr="006C3C89" w:rsidRDefault="006C3C89" w:rsidP="006C3C89">
      <w:pPr>
        <w:adjustRightInd w:val="0"/>
        <w:snapToGrid w:val="0"/>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0FC867E9" wp14:editId="1646FD6F">
            <wp:extent cx="5040000" cy="5058000"/>
            <wp:effectExtent l="0" t="0" r="825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5058000"/>
                    </a:xfrm>
                    <a:prstGeom prst="rect">
                      <a:avLst/>
                    </a:prstGeom>
                    <a:noFill/>
                  </pic:spPr>
                </pic:pic>
              </a:graphicData>
            </a:graphic>
          </wp:inline>
        </w:drawing>
      </w:r>
    </w:p>
    <w:p w14:paraId="6DEDAEF1" w14:textId="77777777" w:rsidR="006C3C89" w:rsidRPr="006C3C89" w:rsidRDefault="006C3C89" w:rsidP="006C3C89">
      <w:pPr>
        <w:adjustRightInd w:val="0"/>
        <w:snapToGrid w:val="0"/>
        <w:rPr>
          <w:rFonts w:ascii="Times New Roman" w:hAnsi="Times New Roman" w:cs="Times New Roman"/>
          <w:sz w:val="24"/>
          <w:szCs w:val="24"/>
        </w:rPr>
      </w:pPr>
    </w:p>
    <w:p w14:paraId="525D339C" w14:textId="77A06E10" w:rsidR="006C3C89" w:rsidRPr="006C3C89" w:rsidRDefault="009B5CE4" w:rsidP="006C3C89">
      <w:pPr>
        <w:adjustRightInd w:val="0"/>
        <w:snapToGrid w:val="0"/>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3</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b/>
          <w:bCs/>
          <w:sz w:val="24"/>
          <w:szCs w:val="24"/>
        </w:rPr>
        <w:t xml:space="preserve"> </w:t>
      </w:r>
      <w:r w:rsidR="006C3C89" w:rsidRPr="006C3C89">
        <w:rPr>
          <w:rFonts w:ascii="Times New Roman" w:hAnsi="Times New Roman" w:cs="Times New Roman"/>
          <w:b/>
          <w:sz w:val="24"/>
          <w:szCs w:val="24"/>
        </w:rPr>
        <w:t>Immunofluorescence images show the neutrophil infiltration and MPO expression in the lungs of healthy or asthmatic mice after different treatments.</w:t>
      </w:r>
      <w:r w:rsidR="006C3C89" w:rsidRPr="006C3C89">
        <w:rPr>
          <w:rFonts w:ascii="Times New Roman" w:hAnsi="Times New Roman" w:cs="Times New Roman"/>
          <w:sz w:val="24"/>
          <w:szCs w:val="24"/>
        </w:rPr>
        <w:t xml:space="preserve"> TPCN at 0.1 or 1 mg/kg was delivered by </w:t>
      </w:r>
      <w:r w:rsidR="006C3C89" w:rsidRPr="005F177C">
        <w:rPr>
          <w:rFonts w:ascii="Times New Roman" w:hAnsi="Times New Roman" w:cs="Times New Roman"/>
          <w:i/>
          <w:sz w:val="24"/>
          <w:szCs w:val="24"/>
        </w:rPr>
        <w:t>i.v.</w:t>
      </w:r>
      <w:r w:rsidR="006C3C89" w:rsidRPr="006C3C89">
        <w:rPr>
          <w:rFonts w:ascii="Times New Roman" w:hAnsi="Times New Roman" w:cs="Times New Roman"/>
          <w:sz w:val="24"/>
          <w:szCs w:val="24"/>
        </w:rPr>
        <w:t xml:space="preserve"> injection. Neutrophils were stained with FITC-labeled Ly6G antibody (Ly6G-FITC), while MPO was stained with Cy3-labeled antibody (MPO-Cy3). Scale bars, 20 μm.</w:t>
      </w:r>
    </w:p>
    <w:p w14:paraId="5C91D331" w14:textId="77777777" w:rsidR="006C3C89" w:rsidRPr="006C3C89" w:rsidRDefault="006C3C89" w:rsidP="006C3C89">
      <w:pPr>
        <w:adjustRightInd w:val="0"/>
        <w:snapToGrid w:val="0"/>
        <w:rPr>
          <w:rFonts w:ascii="Times New Roman" w:hAnsi="Times New Roman" w:cs="Times New Roman"/>
          <w:sz w:val="24"/>
          <w:szCs w:val="24"/>
        </w:rPr>
      </w:pPr>
    </w:p>
    <w:p w14:paraId="615FF1BD"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38C9D1ED" w14:textId="77777777" w:rsidR="006C3C89" w:rsidRPr="006C3C89" w:rsidRDefault="006C3C89" w:rsidP="006C3C89">
      <w:pPr>
        <w:adjustRightInd w:val="0"/>
        <w:snapToGrid w:val="0"/>
        <w:rPr>
          <w:rFonts w:ascii="Times New Roman" w:hAnsi="Times New Roman" w:cs="Times New Roman"/>
          <w:b/>
          <w:bCs/>
          <w:sz w:val="24"/>
          <w:szCs w:val="24"/>
        </w:rPr>
      </w:pPr>
      <w:r w:rsidRPr="006C3C89">
        <w:rPr>
          <w:rFonts w:ascii="Times New Roman" w:hAnsi="Times New Roman" w:cs="Times New Roman"/>
          <w:b/>
          <w:bCs/>
          <w:noProof/>
          <w:sz w:val="24"/>
          <w:szCs w:val="24"/>
        </w:rPr>
        <w:drawing>
          <wp:inline distT="0" distB="0" distL="0" distR="0" wp14:anchorId="3C75501C" wp14:editId="7B8F1244">
            <wp:extent cx="6480000" cy="523080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5230800"/>
                    </a:xfrm>
                    <a:prstGeom prst="rect">
                      <a:avLst/>
                    </a:prstGeom>
                    <a:noFill/>
                  </pic:spPr>
                </pic:pic>
              </a:graphicData>
            </a:graphic>
          </wp:inline>
        </w:drawing>
      </w:r>
    </w:p>
    <w:p w14:paraId="31874B03" w14:textId="77777777" w:rsidR="006C3C89" w:rsidRPr="006C3C89" w:rsidRDefault="006C3C89" w:rsidP="006C3C89">
      <w:pPr>
        <w:adjustRightInd w:val="0"/>
        <w:snapToGrid w:val="0"/>
        <w:rPr>
          <w:rFonts w:ascii="Times New Roman" w:hAnsi="Times New Roman" w:cs="Times New Roman"/>
          <w:b/>
          <w:bCs/>
          <w:sz w:val="24"/>
          <w:szCs w:val="24"/>
        </w:rPr>
      </w:pPr>
    </w:p>
    <w:p w14:paraId="2E558ABB" w14:textId="278BA77F" w:rsidR="006C3C89" w:rsidRPr="006C3C89" w:rsidRDefault="009B5CE4" w:rsidP="006C3C89">
      <w:pPr>
        <w:adjustRightInd w:val="0"/>
        <w:snapToGrid w:val="0"/>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4</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b/>
          <w:bCs/>
          <w:sz w:val="24"/>
          <w:szCs w:val="24"/>
        </w:rPr>
        <w:t xml:space="preserve"> </w:t>
      </w:r>
      <w:r w:rsidR="006C3C89" w:rsidRPr="006C3C89">
        <w:rPr>
          <w:rFonts w:ascii="Times New Roman" w:hAnsi="Times New Roman" w:cs="Times New Roman"/>
          <w:b/>
          <w:sz w:val="24"/>
          <w:szCs w:val="24"/>
        </w:rPr>
        <w:t xml:space="preserve">Immunofluorescence images show the infiltration of neutrophils and expression of MPO in the lungs of healthy or asthmatic mice after aerosol inhalation of various formulations. </w:t>
      </w:r>
      <w:r w:rsidR="006C3C89" w:rsidRPr="006C3C89">
        <w:rPr>
          <w:rFonts w:ascii="Times New Roman" w:hAnsi="Times New Roman" w:cs="Times New Roman"/>
          <w:sz w:val="24"/>
          <w:szCs w:val="24"/>
        </w:rPr>
        <w:t>Scale bars, 20 μm.</w:t>
      </w:r>
    </w:p>
    <w:p w14:paraId="22B7FD34" w14:textId="77777777" w:rsidR="006C3C89" w:rsidRPr="006C3C89" w:rsidRDefault="006C3C89" w:rsidP="006C3C89">
      <w:pPr>
        <w:adjustRightInd w:val="0"/>
        <w:snapToGrid w:val="0"/>
        <w:rPr>
          <w:rFonts w:ascii="Times New Roman" w:hAnsi="Times New Roman" w:cs="Times New Roman"/>
          <w:b/>
          <w:sz w:val="24"/>
          <w:szCs w:val="24"/>
        </w:rPr>
      </w:pPr>
    </w:p>
    <w:p w14:paraId="0779827F"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5B8FE401" w14:textId="77777777" w:rsidR="006C3C89" w:rsidRPr="006C3C89" w:rsidRDefault="006C3C89" w:rsidP="006C3C89">
      <w:pPr>
        <w:adjustRightInd w:val="0"/>
        <w:snapToGrid w:val="0"/>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3ABCC193" wp14:editId="765AFC71">
            <wp:extent cx="5040000" cy="2984400"/>
            <wp:effectExtent l="0" t="0" r="825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2984400"/>
                    </a:xfrm>
                    <a:prstGeom prst="rect">
                      <a:avLst/>
                    </a:prstGeom>
                    <a:noFill/>
                  </pic:spPr>
                </pic:pic>
              </a:graphicData>
            </a:graphic>
          </wp:inline>
        </w:drawing>
      </w:r>
    </w:p>
    <w:p w14:paraId="3A2AD819" w14:textId="77777777" w:rsidR="006C3C89" w:rsidRPr="006C3C89" w:rsidRDefault="006C3C89" w:rsidP="006C3C89">
      <w:pPr>
        <w:adjustRightInd w:val="0"/>
        <w:snapToGrid w:val="0"/>
        <w:rPr>
          <w:rFonts w:ascii="Times New Roman" w:hAnsi="Times New Roman" w:cs="Times New Roman"/>
          <w:sz w:val="24"/>
          <w:szCs w:val="24"/>
        </w:rPr>
      </w:pPr>
    </w:p>
    <w:p w14:paraId="18B119D7" w14:textId="6F6C1805" w:rsidR="006C3C89" w:rsidRPr="006C3C89" w:rsidRDefault="009B5CE4" w:rsidP="006C3C89">
      <w:pPr>
        <w:adjustRightInd w:val="0"/>
        <w:snapToGrid w:val="0"/>
        <w:rPr>
          <w:rFonts w:ascii="Times New Roman" w:hAnsi="Times New Roman" w:cs="Times New Roman"/>
          <w:sz w:val="24"/>
          <w:szCs w:val="24"/>
        </w:rPr>
      </w:pPr>
      <w:r>
        <w:rPr>
          <w:rFonts w:ascii="Times New Roman" w:hAnsi="Times New Roman" w:cs="Times New Roman"/>
          <w:b/>
          <w:sz w:val="24"/>
          <w:szCs w:val="24"/>
        </w:rPr>
        <w:t>Supplementary</w:t>
      </w:r>
      <w:r w:rsidR="006C3C89" w:rsidRPr="006C3C89">
        <w:rPr>
          <w:rFonts w:ascii="Times New Roman" w:hAnsi="Times New Roman" w:cs="Times New Roman"/>
          <w:b/>
          <w:sz w:val="24"/>
          <w:szCs w:val="24"/>
        </w:rPr>
        <w:t xml:space="preserve"> Fig. 5</w:t>
      </w:r>
      <w:r w:rsidR="006C3C89">
        <w:rPr>
          <w:rFonts w:ascii="Times New Roman" w:hAnsi="Times New Roman" w:cs="Times New Roman" w:hint="eastAsia"/>
          <w:b/>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 xml:space="preserve">Estimation of pulmonary delivery efficiency after inhalation. </w:t>
      </w:r>
      <w:r w:rsidR="006C3C89" w:rsidRPr="006C3C89">
        <w:rPr>
          <w:rFonts w:ascii="Times New Roman" w:hAnsi="Times New Roman" w:cs="Times New Roman"/>
          <w:sz w:val="24"/>
          <w:szCs w:val="24"/>
        </w:rPr>
        <w:t xml:space="preserve">Cy5/TPCN was administered in asthmatic mice by either inhalation (50 </w:t>
      </w:r>
      <w:r w:rsidR="006C3C89" w:rsidRPr="006C3C89">
        <w:rPr>
          <w:rFonts w:ascii="Times New Roman" w:eastAsia="宋体" w:hAnsi="Times New Roman" w:cs="Times New Roman"/>
          <w:sz w:val="24"/>
          <w:szCs w:val="24"/>
        </w:rPr>
        <w:t>µ</w:t>
      </w:r>
      <w:r w:rsidR="006C3C89" w:rsidRPr="006C3C89">
        <w:rPr>
          <w:rFonts w:ascii="Times New Roman" w:hAnsi="Times New Roman" w:cs="Times New Roman"/>
          <w:sz w:val="24"/>
          <w:szCs w:val="24"/>
        </w:rPr>
        <w:t xml:space="preserve">g in each mouse) or intratracheal instillation (10 </w:t>
      </w:r>
      <w:r w:rsidR="006C3C89" w:rsidRPr="006C3C89">
        <w:rPr>
          <w:rFonts w:ascii="Times New Roman" w:eastAsia="宋体" w:hAnsi="Times New Roman" w:cs="Times New Roman"/>
          <w:sz w:val="24"/>
          <w:szCs w:val="24"/>
        </w:rPr>
        <w:t>µ</w:t>
      </w:r>
      <w:r w:rsidR="006C3C89" w:rsidRPr="006C3C89">
        <w:rPr>
          <w:rFonts w:ascii="Times New Roman" w:hAnsi="Times New Roman" w:cs="Times New Roman"/>
          <w:sz w:val="24"/>
          <w:szCs w:val="24"/>
        </w:rPr>
        <w:t xml:space="preserve">g in each mouse) via a </w:t>
      </w:r>
      <w:r w:rsidR="006C3C89" w:rsidRPr="006C3C89">
        <w:rPr>
          <w:rFonts w:ascii="Times New Roman" w:hAnsi="Times New Roman" w:cs="Times New Roman"/>
          <w:sz w:val="24"/>
          <w:szCs w:val="24"/>
          <w:lang w:val="en-GB"/>
        </w:rPr>
        <w:t>Microsprayer Aerosolizer</w:t>
      </w:r>
      <w:r w:rsidR="006C3C89" w:rsidRPr="006C3C89">
        <w:rPr>
          <w:rFonts w:ascii="Times New Roman" w:hAnsi="Times New Roman" w:cs="Times New Roman"/>
          <w:sz w:val="24"/>
          <w:szCs w:val="24"/>
        </w:rPr>
        <w:t xml:space="preserve">. Immediately after administration, lung tissues were excised for </w:t>
      </w:r>
      <w:r w:rsidR="006C3C89" w:rsidRPr="00342F53">
        <w:rPr>
          <w:rFonts w:ascii="Times New Roman" w:hAnsi="Times New Roman" w:cs="Times New Roman"/>
          <w:i/>
          <w:sz w:val="24"/>
          <w:szCs w:val="24"/>
        </w:rPr>
        <w:t>ex vivo</w:t>
      </w:r>
      <w:r w:rsidR="006C3C89" w:rsidRPr="006C3C89">
        <w:rPr>
          <w:rFonts w:ascii="Times New Roman" w:hAnsi="Times New Roman" w:cs="Times New Roman"/>
          <w:sz w:val="24"/>
          <w:szCs w:val="24"/>
        </w:rPr>
        <w:t xml:space="preserve"> imaging. For the control group, saline was administered via inhalation. Data are mean ± </w:t>
      </w:r>
      <w:r w:rsidR="00342F53">
        <w:rPr>
          <w:rFonts w:ascii="Times New Roman" w:hAnsi="Times New Roman" w:cs="Times New Roman" w:hint="eastAsia"/>
          <w:sz w:val="24"/>
          <w:szCs w:val="24"/>
        </w:rPr>
        <w:t>s.e.m.</w:t>
      </w:r>
      <w:r w:rsidR="006C3C89" w:rsidRPr="006C3C89">
        <w:rPr>
          <w:rFonts w:ascii="Times New Roman" w:hAnsi="Times New Roman" w:cs="Times New Roman"/>
          <w:sz w:val="24"/>
          <w:szCs w:val="24"/>
        </w:rPr>
        <w:t xml:space="preserve"> (</w:t>
      </w:r>
      <w:r w:rsidR="006C3C89" w:rsidRPr="00342F53">
        <w:rPr>
          <w:rFonts w:ascii="Times New Roman" w:hAnsi="Times New Roman" w:cs="Times New Roman"/>
          <w:i/>
          <w:sz w:val="24"/>
          <w:szCs w:val="24"/>
        </w:rPr>
        <w:t>n</w:t>
      </w:r>
      <w:r w:rsidR="006C3C89" w:rsidRPr="006C3C89">
        <w:rPr>
          <w:rFonts w:ascii="Times New Roman" w:hAnsi="Times New Roman" w:cs="Times New Roman"/>
          <w:sz w:val="24"/>
          <w:szCs w:val="24"/>
        </w:rPr>
        <w:t xml:space="preserve"> = 3).</w:t>
      </w:r>
      <w:r w:rsidR="006C3C89" w:rsidRPr="006C3C89">
        <w:rPr>
          <w:rFonts w:ascii="Times New Roman" w:eastAsia="微软雅黑" w:hAnsi="Times New Roman" w:cs="Times New Roman"/>
          <w:sz w:val="24"/>
          <w:szCs w:val="24"/>
          <w:shd w:val="clear" w:color="auto" w:fill="FFFFFF"/>
        </w:rPr>
        <w:t xml:space="preserve"> </w:t>
      </w:r>
    </w:p>
    <w:p w14:paraId="5D391004" w14:textId="77777777" w:rsidR="006C3C89" w:rsidRPr="006C3C89" w:rsidRDefault="006C3C89" w:rsidP="006C3C89">
      <w:pPr>
        <w:widowControl/>
        <w:adjustRightInd w:val="0"/>
        <w:snapToGrid w:val="0"/>
        <w:jc w:val="left"/>
        <w:rPr>
          <w:rFonts w:ascii="Times New Roman" w:hAnsi="Times New Roman" w:cs="Times New Roman"/>
          <w:color w:val="0070C0"/>
          <w:sz w:val="24"/>
          <w:szCs w:val="24"/>
        </w:rPr>
      </w:pPr>
      <w:r w:rsidRPr="006C3C89">
        <w:rPr>
          <w:rFonts w:ascii="Times New Roman" w:hAnsi="Times New Roman" w:cs="Times New Roman"/>
          <w:color w:val="0070C0"/>
          <w:sz w:val="24"/>
          <w:szCs w:val="24"/>
        </w:rPr>
        <w:br w:type="page"/>
      </w:r>
    </w:p>
    <w:p w14:paraId="71284B28" w14:textId="77777777" w:rsidR="006C3C89" w:rsidRPr="006C3C89" w:rsidRDefault="006C3C89" w:rsidP="006C3C89">
      <w:pPr>
        <w:adjustRightInd w:val="0"/>
        <w:snapToGrid w:val="0"/>
        <w:rPr>
          <w:rFonts w:ascii="Times New Roman" w:hAnsi="Times New Roman" w:cs="Times New Roman"/>
          <w:color w:val="0070C0"/>
          <w:sz w:val="24"/>
          <w:szCs w:val="24"/>
        </w:rPr>
      </w:pPr>
      <w:r w:rsidRPr="006C3C89">
        <w:rPr>
          <w:rFonts w:ascii="Times New Roman" w:hAnsi="Times New Roman" w:cs="Times New Roman"/>
          <w:noProof/>
          <w:color w:val="0070C0"/>
          <w:sz w:val="24"/>
          <w:szCs w:val="24"/>
        </w:rPr>
        <w:drawing>
          <wp:inline distT="0" distB="0" distL="0" distR="0" wp14:anchorId="1B93654D" wp14:editId="00A2042F">
            <wp:extent cx="5040000" cy="381600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3816000"/>
                    </a:xfrm>
                    <a:prstGeom prst="rect">
                      <a:avLst/>
                    </a:prstGeom>
                    <a:noFill/>
                  </pic:spPr>
                </pic:pic>
              </a:graphicData>
            </a:graphic>
          </wp:inline>
        </w:drawing>
      </w:r>
    </w:p>
    <w:p w14:paraId="31D83857" w14:textId="77777777" w:rsidR="006C3C89" w:rsidRPr="006C3C89" w:rsidRDefault="006C3C89" w:rsidP="006C3C89">
      <w:pPr>
        <w:widowControl/>
        <w:adjustRightInd w:val="0"/>
        <w:snapToGrid w:val="0"/>
        <w:jc w:val="left"/>
        <w:rPr>
          <w:rFonts w:ascii="Times New Roman" w:hAnsi="Times New Roman" w:cs="Times New Roman"/>
          <w:b/>
          <w:bCs/>
          <w:sz w:val="24"/>
          <w:szCs w:val="24"/>
        </w:rPr>
      </w:pPr>
    </w:p>
    <w:p w14:paraId="4EF6305B" w14:textId="2696FDDE"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6</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Confocal microscopy images show mitochondrial-targeting of TTPCN in A549 human lung epithelial cells.</w:t>
      </w:r>
      <w:r w:rsidR="006C3C89" w:rsidRPr="006C3C89">
        <w:rPr>
          <w:rFonts w:ascii="Times New Roman" w:hAnsi="Times New Roman" w:cs="Times New Roman"/>
          <w:sz w:val="24"/>
          <w:szCs w:val="24"/>
        </w:rPr>
        <w:t xml:space="preserve"> A549 cells were incubated with 50 μg/mL of Cy5/TTPCN for varied time periods. Before observation, mitochondria were labeled with MitoTracker (Green). Scale bars, 10 μm.</w:t>
      </w:r>
    </w:p>
    <w:p w14:paraId="55A9E93A"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72652B90" w14:textId="77777777" w:rsidR="006C3C89" w:rsidRPr="006C3C89" w:rsidRDefault="006C3C89" w:rsidP="006C3C89">
      <w:pPr>
        <w:widowControl/>
        <w:adjustRightInd w:val="0"/>
        <w:snapToGrid w:val="0"/>
        <w:jc w:val="left"/>
        <w:rPr>
          <w:rFonts w:ascii="Times New Roman" w:hAnsi="Times New Roman" w:cs="Times New Roman"/>
          <w:b/>
          <w:sz w:val="24"/>
          <w:szCs w:val="24"/>
        </w:rPr>
      </w:pPr>
      <w:r w:rsidRPr="006C3C89">
        <w:rPr>
          <w:rFonts w:ascii="Times New Roman" w:hAnsi="Times New Roman" w:cs="Times New Roman"/>
          <w:b/>
          <w:noProof/>
          <w:sz w:val="24"/>
          <w:szCs w:val="24"/>
        </w:rPr>
        <w:drawing>
          <wp:inline distT="0" distB="0" distL="0" distR="0" wp14:anchorId="62871DF1" wp14:editId="7494A075">
            <wp:extent cx="6480000" cy="1908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1908000"/>
                    </a:xfrm>
                    <a:prstGeom prst="rect">
                      <a:avLst/>
                    </a:prstGeom>
                    <a:noFill/>
                  </pic:spPr>
                </pic:pic>
              </a:graphicData>
            </a:graphic>
          </wp:inline>
        </w:drawing>
      </w:r>
    </w:p>
    <w:p w14:paraId="2E4516D2" w14:textId="77777777" w:rsidR="006C3C89" w:rsidRPr="006C3C89" w:rsidRDefault="006C3C89" w:rsidP="006C3C89">
      <w:pPr>
        <w:widowControl/>
        <w:adjustRightInd w:val="0"/>
        <w:snapToGrid w:val="0"/>
        <w:jc w:val="left"/>
        <w:rPr>
          <w:rFonts w:ascii="Times New Roman" w:hAnsi="Times New Roman" w:cs="Times New Roman"/>
          <w:b/>
          <w:sz w:val="24"/>
          <w:szCs w:val="24"/>
        </w:rPr>
      </w:pPr>
    </w:p>
    <w:p w14:paraId="2B893229" w14:textId="58C19994" w:rsidR="006C3C89" w:rsidRPr="006C3C89" w:rsidRDefault="009B5CE4" w:rsidP="006C3C89">
      <w:pPr>
        <w:adjustRightInd w:val="0"/>
        <w:snapToGrid w:val="0"/>
        <w:jc w:val="left"/>
        <w:rPr>
          <w:rFonts w:ascii="Times New Roman" w:hAnsi="Times New Roman" w:cs="Times New Roman"/>
          <w:b/>
          <w:sz w:val="24"/>
          <w:szCs w:val="24"/>
        </w:rPr>
      </w:pPr>
      <w:r>
        <w:rPr>
          <w:rFonts w:ascii="Times New Roman" w:hAnsi="Times New Roman" w:cs="Times New Roman"/>
          <w:b/>
          <w:sz w:val="24"/>
          <w:szCs w:val="24"/>
        </w:rPr>
        <w:t>Supplementary</w:t>
      </w:r>
      <w:r w:rsidR="006C3C89" w:rsidRPr="006C3C89">
        <w:rPr>
          <w:rFonts w:ascii="Times New Roman" w:hAnsi="Times New Roman" w:cs="Times New Roman"/>
          <w:b/>
          <w:sz w:val="24"/>
          <w:szCs w:val="24"/>
        </w:rPr>
        <w:t xml:space="preserve"> Fig. 7</w:t>
      </w:r>
      <w:r w:rsidR="006C3C89">
        <w:rPr>
          <w:rFonts w:ascii="Times New Roman" w:hAnsi="Times New Roman" w:cs="Times New Roman" w:hint="eastAsia"/>
          <w:b/>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b/>
          <w:sz w:val="24"/>
          <w:szCs w:val="24"/>
        </w:rPr>
        <w:t xml:space="preserve"> Time-dependent cellular uptake of Cy5/TPCN in neutrophils.</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a</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Confocal microscopic images show endocytosis of Cy5/TPCN in mouse peritoneal neutrophils after incubation for various time periods. Before observation, nuclei were stained with DAPI. </w:t>
      </w:r>
      <w:r w:rsidR="006C3C89" w:rsidRPr="00330CDB">
        <w:rPr>
          <w:rFonts w:ascii="Times New Roman" w:hAnsi="Times New Roman" w:cs="Times New Roman"/>
          <w:b/>
          <w:sz w:val="24"/>
          <w:szCs w:val="24"/>
        </w:rPr>
        <w:t>b</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Typical flow cytometric curves show time-dependent endocytosis of Cy5/TPCN in neutrophils. In both cases, the Cy5/TPCN dose was 50 </w:t>
      </w:r>
      <w:r w:rsidR="006C3C89" w:rsidRPr="006C3C89">
        <w:rPr>
          <w:rFonts w:ascii="Times New Roman" w:eastAsia="宋体" w:hAnsi="Times New Roman" w:cs="Times New Roman"/>
          <w:sz w:val="24"/>
          <w:szCs w:val="24"/>
        </w:rPr>
        <w:t>µ</w:t>
      </w:r>
      <w:r w:rsidR="006C3C89" w:rsidRPr="006C3C89">
        <w:rPr>
          <w:rFonts w:ascii="Times New Roman" w:hAnsi="Times New Roman" w:cs="Times New Roman"/>
          <w:sz w:val="24"/>
          <w:szCs w:val="24"/>
        </w:rPr>
        <w:t>g/mL.</w:t>
      </w:r>
    </w:p>
    <w:p w14:paraId="49560764"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04665F86"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04DCA21E" wp14:editId="1F4404E2">
            <wp:extent cx="6480000" cy="5187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5187600"/>
                    </a:xfrm>
                    <a:prstGeom prst="rect">
                      <a:avLst/>
                    </a:prstGeom>
                    <a:noFill/>
                  </pic:spPr>
                </pic:pic>
              </a:graphicData>
            </a:graphic>
          </wp:inline>
        </w:drawing>
      </w:r>
    </w:p>
    <w:p w14:paraId="666B4323"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3BFB7D0B" w14:textId="6DC6E486"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8</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Dose-dependent cellular uptake profiles of Cy5/TPCN in neutrophils.</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a</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Fluorescence images showing dose-dependent cellular uptake of Cy5/TPCN in neutrophils. The incubation time was 1 h. Before observation, nuclei were stained with DAPI. Scale bars, 20 μm. </w:t>
      </w:r>
      <w:r w:rsidR="006C3C89" w:rsidRPr="00330CDB">
        <w:rPr>
          <w:rFonts w:ascii="Times New Roman" w:hAnsi="Times New Roman" w:cs="Times New Roman"/>
          <w:b/>
          <w:sz w:val="24"/>
          <w:szCs w:val="24"/>
        </w:rPr>
        <w:t>b</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Typical flow cytometric curves (the left panel) and quantitative analysis (the right panel) of dose-dependent endocytosis of Cy5/TPCN in neutrophils after 1 h of incubation. Data in (</w:t>
      </w:r>
      <w:r w:rsidR="006C3C89" w:rsidRPr="00330CDB">
        <w:rPr>
          <w:rFonts w:ascii="Times New Roman" w:hAnsi="Times New Roman" w:cs="Times New Roman"/>
          <w:b/>
          <w:sz w:val="24"/>
          <w:szCs w:val="24"/>
        </w:rPr>
        <w:t>b</w:t>
      </w:r>
      <w:r w:rsidR="006C3C89" w:rsidRPr="006C3C89">
        <w:rPr>
          <w:rFonts w:ascii="Times New Roman" w:hAnsi="Times New Roman" w:cs="Times New Roman"/>
          <w:sz w:val="24"/>
          <w:szCs w:val="24"/>
        </w:rPr>
        <w:t>, the right panel) are mean ±</w:t>
      </w:r>
      <w:r w:rsidR="00330CDB">
        <w:rPr>
          <w:rFonts w:ascii="Times New Roman" w:hAnsi="Times New Roman" w:cs="Times New Roman" w:hint="eastAsia"/>
          <w:sz w:val="24"/>
          <w:szCs w:val="24"/>
        </w:rPr>
        <w:t xml:space="preserve"> s.e.m.</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i/>
          <w:sz w:val="24"/>
          <w:szCs w:val="24"/>
        </w:rPr>
        <w:t>n</w:t>
      </w:r>
      <w:r w:rsidR="006C3C89" w:rsidRPr="006C3C89">
        <w:rPr>
          <w:rFonts w:ascii="Times New Roman" w:hAnsi="Times New Roman" w:cs="Times New Roman"/>
          <w:sz w:val="24"/>
          <w:szCs w:val="24"/>
        </w:rPr>
        <w:t xml:space="preserve"> = 6).</w:t>
      </w:r>
    </w:p>
    <w:p w14:paraId="39F8D4FB"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1A0F6DB0"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5CEFBDDF"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0F7C1D7C" wp14:editId="2783C72F">
            <wp:extent cx="6480000" cy="1746000"/>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1746000"/>
                    </a:xfrm>
                    <a:prstGeom prst="rect">
                      <a:avLst/>
                    </a:prstGeom>
                    <a:noFill/>
                  </pic:spPr>
                </pic:pic>
              </a:graphicData>
            </a:graphic>
          </wp:inline>
        </w:drawing>
      </w:r>
    </w:p>
    <w:p w14:paraId="7453F20B"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53798EA0" w14:textId="7F40FEF5"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9</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Inhibition of PMA-induced ROS generation by TPCN.</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a</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Fluorescence images show ROS production in neutrophils after treatment with fresh medium (normal), PMA (model), and PMA in combination with different doses of TPCN. ROS were stained with a fluorescent probe DCFH-DA, while nuclei were stained with DAPI. </w:t>
      </w:r>
      <w:r w:rsidR="006C3C89" w:rsidRPr="00330CDB">
        <w:rPr>
          <w:rFonts w:ascii="Times New Roman" w:hAnsi="Times New Roman" w:cs="Times New Roman"/>
          <w:b/>
          <w:sz w:val="24"/>
          <w:szCs w:val="24"/>
        </w:rPr>
        <w:t>b</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Representative flow cytometric profiles indicate ROS levels in neutrophils subjected to different treatments. </w:t>
      </w:r>
    </w:p>
    <w:p w14:paraId="796168E9"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2902BC37"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057D2534" wp14:editId="2D08E82D">
            <wp:extent cx="5760000" cy="1296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1296000"/>
                    </a:xfrm>
                    <a:prstGeom prst="rect">
                      <a:avLst/>
                    </a:prstGeom>
                    <a:noFill/>
                  </pic:spPr>
                </pic:pic>
              </a:graphicData>
            </a:graphic>
          </wp:inline>
        </w:drawing>
      </w:r>
    </w:p>
    <w:p w14:paraId="68FB5056"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0C45E297" w14:textId="42328181"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10</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Optical microscopy images show inhibition of peritoneal neutrophil migration by TPCN treatment.</w:t>
      </w:r>
      <w:r w:rsidR="006C3C89" w:rsidRPr="006C3C89">
        <w:rPr>
          <w:rFonts w:ascii="Times New Roman" w:hAnsi="Times New Roman" w:cs="Times New Roman"/>
          <w:sz w:val="24"/>
          <w:szCs w:val="24"/>
        </w:rPr>
        <w:t xml:space="preserve"> Scale bars, 50 μm.</w:t>
      </w:r>
    </w:p>
    <w:p w14:paraId="70126B2E"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0DA6C9FC"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49BFC73C" wp14:editId="5D4B2E2C">
            <wp:extent cx="5040000" cy="5932800"/>
            <wp:effectExtent l="0" t="0" r="82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5932800"/>
                    </a:xfrm>
                    <a:prstGeom prst="rect">
                      <a:avLst/>
                    </a:prstGeom>
                    <a:noFill/>
                  </pic:spPr>
                </pic:pic>
              </a:graphicData>
            </a:graphic>
          </wp:inline>
        </w:drawing>
      </w:r>
    </w:p>
    <w:p w14:paraId="529F8F34" w14:textId="77777777" w:rsidR="006C3C89" w:rsidRPr="006C3C89" w:rsidRDefault="006C3C89" w:rsidP="006C3C89">
      <w:pPr>
        <w:widowControl/>
        <w:adjustRightInd w:val="0"/>
        <w:snapToGrid w:val="0"/>
        <w:jc w:val="left"/>
        <w:rPr>
          <w:rFonts w:ascii="Times New Roman" w:hAnsi="Times New Roman" w:cs="Times New Roman"/>
          <w:b/>
          <w:bCs/>
          <w:sz w:val="24"/>
          <w:szCs w:val="24"/>
        </w:rPr>
      </w:pPr>
    </w:p>
    <w:p w14:paraId="4E45A2BE" w14:textId="3EBEC7FE" w:rsidR="006C3C89" w:rsidRPr="006C3C89" w:rsidRDefault="009B5CE4" w:rsidP="006C3C89">
      <w:pPr>
        <w:adjustRightInd w:val="0"/>
        <w:snapToGrid w:val="0"/>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11</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b/>
          <w:bCs/>
          <w:sz w:val="24"/>
          <w:szCs w:val="24"/>
        </w:rPr>
        <w:t xml:space="preserve"> </w:t>
      </w:r>
      <w:r w:rsidR="006C3C89" w:rsidRPr="00342F53">
        <w:rPr>
          <w:rFonts w:ascii="Times New Roman" w:hAnsi="Times New Roman" w:cs="Times New Roman"/>
          <w:b/>
          <w:bCs/>
          <w:i/>
          <w:sz w:val="24"/>
          <w:szCs w:val="24"/>
        </w:rPr>
        <w:t>In vitro</w:t>
      </w:r>
      <w:r w:rsidR="006C3C89" w:rsidRPr="006C3C89">
        <w:rPr>
          <w:rFonts w:ascii="Times New Roman" w:hAnsi="Times New Roman" w:cs="Times New Roman"/>
          <w:b/>
          <w:bCs/>
          <w:sz w:val="24"/>
          <w:szCs w:val="24"/>
        </w:rPr>
        <w:t xml:space="preserve"> inhibition of intracellular ROS generation in neutrophils by TPCN and TTPCN. </w:t>
      </w:r>
      <w:r w:rsidR="006C3C89" w:rsidRPr="00342F53">
        <w:rPr>
          <w:rFonts w:ascii="Times New Roman" w:hAnsi="Times New Roman" w:cs="Times New Roman"/>
          <w:b/>
          <w:sz w:val="24"/>
          <w:szCs w:val="24"/>
        </w:rPr>
        <w:t>a</w:t>
      </w:r>
      <w:r w:rsidR="00342F53">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Fluorescence images show ROS production in neutrophils after different treatments. ROS were stained with a fluorescent probe DCFH-DA, while nuclei were stained with DAPI. Scale bars, 20 </w:t>
      </w:r>
      <w:r w:rsidR="006C3C89" w:rsidRPr="006C3C89">
        <w:rPr>
          <w:rFonts w:ascii="Times New Roman" w:hAnsi="Times New Roman" w:cs="Times New Roman"/>
          <w:sz w:val="24"/>
          <w:szCs w:val="24"/>
          <w:lang w:val="el-GR"/>
        </w:rPr>
        <w:t>μ</w:t>
      </w:r>
      <w:r w:rsidR="006C3C89" w:rsidRPr="006C3C89">
        <w:rPr>
          <w:rFonts w:ascii="Times New Roman" w:hAnsi="Times New Roman" w:cs="Times New Roman"/>
          <w:sz w:val="24"/>
          <w:szCs w:val="24"/>
          <w:lang w:val="en-GB"/>
        </w:rPr>
        <w:t>m.</w:t>
      </w:r>
      <w:r w:rsidR="006C3C89" w:rsidRPr="006C3C89">
        <w:rPr>
          <w:rFonts w:ascii="Times New Roman" w:hAnsi="Times New Roman" w:cs="Times New Roman"/>
          <w:sz w:val="24"/>
          <w:szCs w:val="24"/>
        </w:rPr>
        <w:t xml:space="preserve"> </w:t>
      </w:r>
      <w:r w:rsidR="006C3C89" w:rsidRPr="00342F53">
        <w:rPr>
          <w:rFonts w:ascii="Times New Roman" w:hAnsi="Times New Roman" w:cs="Times New Roman"/>
          <w:b/>
          <w:sz w:val="24"/>
          <w:szCs w:val="24"/>
        </w:rPr>
        <w:t>b</w:t>
      </w:r>
      <w:r w:rsidR="00342F53">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Representative flow cytometric profiles (left) and quantitative data (right) indicate intracellular ROS levels in neutrophils subjected to different treatments. The normal group was treated with fresh medium, while the model group was stimulated with PMA. The TPCN and TTPCN groups were simultaneously treated with PMA and TPCN or TTPCN at 25 </w:t>
      </w:r>
      <w:r w:rsidR="006C3C89" w:rsidRPr="006C3C89">
        <w:rPr>
          <w:rFonts w:ascii="Times New Roman" w:eastAsia="宋体" w:hAnsi="Times New Roman" w:cs="Times New Roman"/>
          <w:sz w:val="24"/>
          <w:szCs w:val="24"/>
        </w:rPr>
        <w:t>µ</w:t>
      </w:r>
      <w:r w:rsidR="006C3C89" w:rsidRPr="006C3C89">
        <w:rPr>
          <w:rFonts w:ascii="Times New Roman" w:hAnsi="Times New Roman" w:cs="Times New Roman"/>
          <w:sz w:val="24"/>
          <w:szCs w:val="24"/>
        </w:rPr>
        <w:t>g/mL, respectively. Data in (b, the right panel) are mean ±</w:t>
      </w:r>
      <w:r w:rsidR="00330CDB">
        <w:rPr>
          <w:rFonts w:ascii="Times New Roman" w:hAnsi="Times New Roman" w:cs="Times New Roman" w:hint="eastAsia"/>
          <w:sz w:val="24"/>
          <w:szCs w:val="24"/>
        </w:rPr>
        <w:t xml:space="preserve"> s.e.m.</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i/>
          <w:sz w:val="24"/>
          <w:szCs w:val="24"/>
        </w:rPr>
        <w:t>n</w:t>
      </w:r>
      <w:r w:rsidR="006C3C89" w:rsidRPr="006C3C89">
        <w:rPr>
          <w:rFonts w:ascii="Times New Roman" w:hAnsi="Times New Roman" w:cs="Times New Roman"/>
          <w:sz w:val="24"/>
          <w:szCs w:val="24"/>
        </w:rPr>
        <w:t xml:space="preserve"> = 5). </w:t>
      </w:r>
      <w:r w:rsidR="006C3C89" w:rsidRPr="006C3C89">
        <w:rPr>
          <w:rFonts w:ascii="Times New Roman" w:hAnsi="Times New Roman" w:cs="Times New Roman"/>
          <w:sz w:val="24"/>
          <w:szCs w:val="24"/>
          <w:lang w:val="en-GB"/>
        </w:rPr>
        <w:t xml:space="preserve">Statistical significance was analysed by one-way ANOVA with </w:t>
      </w:r>
      <w:r w:rsidR="006C3C89" w:rsidRPr="00330CDB">
        <w:rPr>
          <w:rFonts w:ascii="Times New Roman" w:hAnsi="Times New Roman" w:cs="Times New Roman"/>
          <w:i/>
          <w:sz w:val="24"/>
          <w:szCs w:val="24"/>
          <w:lang w:val="en-GB"/>
        </w:rPr>
        <w:t>post-hoc</w:t>
      </w:r>
      <w:r w:rsidR="006C3C89" w:rsidRPr="006C3C89">
        <w:rPr>
          <w:rFonts w:ascii="Times New Roman" w:hAnsi="Times New Roman" w:cs="Times New Roman"/>
          <w:sz w:val="24"/>
          <w:szCs w:val="24"/>
          <w:lang w:val="en-GB"/>
        </w:rPr>
        <w:t xml:space="preserve"> LSD tests. </w:t>
      </w:r>
      <w:r w:rsidR="006C3C89" w:rsidRPr="00330CDB">
        <w:rPr>
          <w:rFonts w:ascii="Times New Roman" w:hAnsi="Times New Roman" w:cs="Times New Roman"/>
          <w:sz w:val="24"/>
          <w:szCs w:val="24"/>
          <w:vertAlign w:val="superscript"/>
        </w:rPr>
        <w:t>*</w:t>
      </w:r>
      <w:r w:rsidR="006C3C89" w:rsidRPr="00330CDB">
        <w:rPr>
          <w:rFonts w:ascii="Times New Roman" w:hAnsi="Times New Roman" w:cs="Times New Roman"/>
          <w:i/>
          <w:sz w:val="24"/>
          <w:szCs w:val="24"/>
        </w:rPr>
        <w:t>P</w:t>
      </w:r>
      <w:r w:rsidR="006C3C89" w:rsidRPr="006C3C89">
        <w:rPr>
          <w:rFonts w:ascii="Times New Roman" w:hAnsi="Times New Roman" w:cs="Times New Roman"/>
          <w:sz w:val="24"/>
          <w:szCs w:val="24"/>
        </w:rPr>
        <w:t xml:space="preserve"> &lt; 0.05, </w:t>
      </w:r>
      <w:r w:rsidR="006C3C89" w:rsidRPr="00330CDB">
        <w:rPr>
          <w:rFonts w:ascii="Times New Roman" w:hAnsi="Times New Roman" w:cs="Times New Roman"/>
          <w:sz w:val="24"/>
          <w:szCs w:val="24"/>
          <w:vertAlign w:val="superscript"/>
        </w:rPr>
        <w:t>**</w:t>
      </w:r>
      <w:r w:rsidR="006C3C89" w:rsidRPr="00330CDB">
        <w:rPr>
          <w:rFonts w:ascii="Times New Roman" w:hAnsi="Times New Roman" w:cs="Times New Roman"/>
          <w:i/>
          <w:sz w:val="24"/>
          <w:szCs w:val="24"/>
        </w:rPr>
        <w:t>P</w:t>
      </w:r>
      <w:r w:rsidR="006C3C89" w:rsidRPr="006C3C89">
        <w:rPr>
          <w:rFonts w:ascii="Times New Roman" w:hAnsi="Times New Roman" w:cs="Times New Roman"/>
          <w:sz w:val="24"/>
          <w:szCs w:val="24"/>
        </w:rPr>
        <w:t xml:space="preserve"> &lt; 0.01, </w:t>
      </w:r>
      <w:r w:rsidR="006C3C89" w:rsidRPr="00330CDB">
        <w:rPr>
          <w:rFonts w:ascii="Times New Roman" w:hAnsi="Times New Roman" w:cs="Times New Roman"/>
          <w:sz w:val="24"/>
          <w:szCs w:val="24"/>
          <w:vertAlign w:val="superscript"/>
        </w:rPr>
        <w:t>***</w:t>
      </w:r>
      <w:r w:rsidR="006C3C89" w:rsidRPr="00330CDB">
        <w:rPr>
          <w:rFonts w:ascii="Times New Roman" w:hAnsi="Times New Roman" w:cs="Times New Roman"/>
          <w:i/>
          <w:sz w:val="24"/>
          <w:szCs w:val="24"/>
        </w:rPr>
        <w:t>P</w:t>
      </w:r>
      <w:r w:rsidR="006C3C89" w:rsidRPr="006C3C89">
        <w:rPr>
          <w:rFonts w:ascii="Times New Roman" w:hAnsi="Times New Roman" w:cs="Times New Roman"/>
          <w:sz w:val="24"/>
          <w:szCs w:val="24"/>
        </w:rPr>
        <w:t xml:space="preserve"> &lt; 0.001.</w:t>
      </w:r>
    </w:p>
    <w:p w14:paraId="60813F98"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59718BA0" w14:textId="77777777" w:rsidR="006C3C89" w:rsidRPr="006C3C89" w:rsidRDefault="006C3C89" w:rsidP="006C3C89">
      <w:pPr>
        <w:adjustRightInd w:val="0"/>
        <w:snapToGrid w:val="0"/>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283744F9" wp14:editId="6B5DC904">
            <wp:extent cx="6480000" cy="6316928"/>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0" cy="6316928"/>
                    </a:xfrm>
                    <a:prstGeom prst="rect">
                      <a:avLst/>
                    </a:prstGeom>
                    <a:noFill/>
                  </pic:spPr>
                </pic:pic>
              </a:graphicData>
            </a:graphic>
          </wp:inline>
        </w:drawing>
      </w:r>
    </w:p>
    <w:p w14:paraId="7406580E" w14:textId="77777777" w:rsidR="006C3C89" w:rsidRPr="006C3C89" w:rsidRDefault="006C3C89" w:rsidP="006C3C89">
      <w:pPr>
        <w:adjustRightInd w:val="0"/>
        <w:snapToGrid w:val="0"/>
        <w:rPr>
          <w:rFonts w:ascii="Times New Roman" w:hAnsi="Times New Roman" w:cs="Times New Roman"/>
          <w:sz w:val="24"/>
          <w:szCs w:val="24"/>
        </w:rPr>
      </w:pPr>
    </w:p>
    <w:p w14:paraId="326D169C" w14:textId="228E195D" w:rsidR="006C3C89" w:rsidRPr="006C3C89" w:rsidRDefault="009B5CE4" w:rsidP="006C3C89">
      <w:pPr>
        <w:adjustRightInd w:val="0"/>
        <w:snapToGrid w:val="0"/>
        <w:rPr>
          <w:rFonts w:ascii="Times New Roman" w:hAnsi="Times New Roman" w:cs="Times New Roman"/>
          <w:b/>
          <w:sz w:val="24"/>
          <w:szCs w:val="24"/>
        </w:rPr>
      </w:pPr>
      <w:r>
        <w:rPr>
          <w:rFonts w:ascii="Times New Roman" w:hAnsi="Times New Roman" w:cs="Times New Roman"/>
          <w:b/>
          <w:sz w:val="24"/>
          <w:szCs w:val="24"/>
        </w:rPr>
        <w:t>Supplementary</w:t>
      </w:r>
      <w:r w:rsidR="006C3C89" w:rsidRPr="006C3C89">
        <w:rPr>
          <w:rFonts w:ascii="Times New Roman" w:hAnsi="Times New Roman" w:cs="Times New Roman"/>
          <w:b/>
          <w:sz w:val="24"/>
          <w:szCs w:val="24"/>
        </w:rPr>
        <w:t xml:space="preserve"> Fig. 12</w:t>
      </w:r>
      <w:r w:rsidR="006C3C89">
        <w:rPr>
          <w:rFonts w:ascii="Times New Roman" w:hAnsi="Times New Roman" w:cs="Times New Roman" w:hint="eastAsia"/>
          <w:b/>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b/>
          <w:sz w:val="24"/>
          <w:szCs w:val="24"/>
        </w:rPr>
        <w:t xml:space="preserve"> RNA-sequencing analysis of all different genes expressed in the lungs of healthy or asthmatic mice with or without treatment with TPCN.</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a</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The heat map shows significantly changed mRNAs in three examined groups. </w:t>
      </w:r>
      <w:r w:rsidR="006C3C89" w:rsidRPr="00330CDB">
        <w:rPr>
          <w:rFonts w:ascii="Times New Roman" w:hAnsi="Times New Roman" w:cs="Times New Roman"/>
          <w:b/>
          <w:sz w:val="24"/>
          <w:szCs w:val="24"/>
        </w:rPr>
        <w:t>b-f</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List of differently expressed genes in (</w:t>
      </w:r>
      <w:r w:rsidR="006C3C89" w:rsidRPr="00330CDB">
        <w:rPr>
          <w:rFonts w:ascii="Times New Roman" w:hAnsi="Times New Roman" w:cs="Times New Roman"/>
          <w:b/>
          <w:sz w:val="24"/>
          <w:szCs w:val="24"/>
        </w:rPr>
        <w:t>a</w:t>
      </w:r>
      <w:r w:rsidR="006C3C89" w:rsidRPr="006C3C89">
        <w:rPr>
          <w:rFonts w:ascii="Times New Roman" w:hAnsi="Times New Roman" w:cs="Times New Roman"/>
          <w:sz w:val="24"/>
          <w:szCs w:val="24"/>
        </w:rPr>
        <w:t>).</w:t>
      </w:r>
    </w:p>
    <w:p w14:paraId="1E092C60"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60F82036"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07F58003" wp14:editId="703CB998">
            <wp:extent cx="5760000" cy="241200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412000"/>
                    </a:xfrm>
                    <a:prstGeom prst="rect">
                      <a:avLst/>
                    </a:prstGeom>
                    <a:noFill/>
                  </pic:spPr>
                </pic:pic>
              </a:graphicData>
            </a:graphic>
          </wp:inline>
        </w:drawing>
      </w:r>
    </w:p>
    <w:p w14:paraId="29F8A072" w14:textId="77777777" w:rsidR="006C3C89" w:rsidRPr="006C3C89" w:rsidRDefault="006C3C89" w:rsidP="006C3C89">
      <w:pPr>
        <w:widowControl/>
        <w:adjustRightInd w:val="0"/>
        <w:snapToGrid w:val="0"/>
        <w:jc w:val="left"/>
        <w:rPr>
          <w:rFonts w:ascii="Times New Roman" w:hAnsi="Times New Roman" w:cs="Times New Roman"/>
          <w:b/>
          <w:bCs/>
          <w:sz w:val="24"/>
          <w:szCs w:val="24"/>
        </w:rPr>
      </w:pPr>
    </w:p>
    <w:p w14:paraId="422FED50" w14:textId="19EE2927"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13</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Confocal microscopy images show the NETs formation in peritoneal neutrophils after different treatments.</w:t>
      </w:r>
      <w:r w:rsidR="006C3C89" w:rsidRPr="006C3C89">
        <w:rPr>
          <w:rFonts w:ascii="Times New Roman" w:hAnsi="Times New Roman" w:cs="Times New Roman"/>
          <w:sz w:val="24"/>
          <w:szCs w:val="24"/>
        </w:rPr>
        <w:t xml:space="preserve"> </w:t>
      </w:r>
    </w:p>
    <w:p w14:paraId="43AFDCDF"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4CB92370"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64A8F97F" wp14:editId="417871F3">
            <wp:extent cx="5040000" cy="381600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816000"/>
                    </a:xfrm>
                    <a:prstGeom prst="rect">
                      <a:avLst/>
                    </a:prstGeom>
                    <a:noFill/>
                  </pic:spPr>
                </pic:pic>
              </a:graphicData>
            </a:graphic>
          </wp:inline>
        </w:drawing>
      </w:r>
    </w:p>
    <w:p w14:paraId="75916403"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65B6CF9B" w14:textId="78937DF0"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14</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Immunofluorescence analysis of citH3 and NE in lung sections of mice subjected to different treatments.</w:t>
      </w:r>
      <w:r w:rsidR="006C3C89" w:rsidRPr="006C3C89">
        <w:rPr>
          <w:rFonts w:ascii="Times New Roman" w:hAnsi="Times New Roman" w:cs="Times New Roman"/>
          <w:sz w:val="24"/>
          <w:szCs w:val="24"/>
        </w:rPr>
        <w:t xml:space="preserve"> The lung sections were stained with Cy3-labeled citH3 antibody (citH3-Cy3, red) and FITC-labeled NE antibody (NE-FITC, green) for observation of NETs.</w:t>
      </w:r>
    </w:p>
    <w:p w14:paraId="31476B90"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1BF64FA0" w14:textId="77777777" w:rsidR="006C3C89" w:rsidRPr="006C3C89" w:rsidRDefault="006C3C89" w:rsidP="006C3C89">
      <w:pPr>
        <w:widowControl/>
        <w:adjustRightInd w:val="0"/>
        <w:snapToGrid w:val="0"/>
        <w:jc w:val="left"/>
        <w:rPr>
          <w:rFonts w:ascii="Times New Roman" w:hAnsi="Times New Roman" w:cs="Times New Roman"/>
          <w:b/>
          <w:bCs/>
          <w:sz w:val="24"/>
          <w:szCs w:val="24"/>
        </w:rPr>
      </w:pPr>
      <w:r w:rsidRPr="006C3C89">
        <w:rPr>
          <w:rFonts w:ascii="Times New Roman" w:hAnsi="Times New Roman" w:cs="Times New Roman"/>
          <w:b/>
          <w:bCs/>
          <w:noProof/>
          <w:sz w:val="24"/>
          <w:szCs w:val="24"/>
        </w:rPr>
        <w:drawing>
          <wp:inline distT="0" distB="0" distL="0" distR="0" wp14:anchorId="44B857EF" wp14:editId="6F1251CD">
            <wp:extent cx="3600000" cy="2455200"/>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455200"/>
                    </a:xfrm>
                    <a:prstGeom prst="rect">
                      <a:avLst/>
                    </a:prstGeom>
                    <a:noFill/>
                  </pic:spPr>
                </pic:pic>
              </a:graphicData>
            </a:graphic>
          </wp:inline>
        </w:drawing>
      </w:r>
    </w:p>
    <w:p w14:paraId="53597E92" w14:textId="77777777" w:rsidR="006C3C89" w:rsidRPr="006C3C89" w:rsidRDefault="006C3C89" w:rsidP="006C3C89">
      <w:pPr>
        <w:widowControl/>
        <w:adjustRightInd w:val="0"/>
        <w:snapToGrid w:val="0"/>
        <w:jc w:val="left"/>
        <w:rPr>
          <w:rFonts w:ascii="Times New Roman" w:hAnsi="Times New Roman" w:cs="Times New Roman"/>
          <w:b/>
          <w:bCs/>
          <w:sz w:val="24"/>
          <w:szCs w:val="24"/>
        </w:rPr>
      </w:pPr>
    </w:p>
    <w:p w14:paraId="2B5991E3" w14:textId="1232B340"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15</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Acute toxicity evaluation of TPCN in mice after aerosol inhalation.</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a</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Schematic illustration of treatment regimens. </w:t>
      </w:r>
      <w:r w:rsidR="006C3C89" w:rsidRPr="00330CDB">
        <w:rPr>
          <w:rFonts w:ascii="Times New Roman" w:hAnsi="Times New Roman" w:cs="Times New Roman"/>
          <w:b/>
          <w:sz w:val="24"/>
          <w:szCs w:val="24"/>
        </w:rPr>
        <w:t>b</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Changes in body weight during different treatments. Mice in TPCN groups were continuously treated by inhalation of TPCN at theoretical doses of 50 or 100 mg/kg for 7 days, while the control group was treated with the same volume of saline. </w:t>
      </w:r>
      <w:r w:rsidR="006C3C89" w:rsidRPr="00330CDB">
        <w:rPr>
          <w:rFonts w:ascii="Times New Roman" w:hAnsi="Times New Roman" w:cs="Times New Roman"/>
          <w:b/>
          <w:sz w:val="24"/>
          <w:szCs w:val="24"/>
        </w:rPr>
        <w:t>c</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The organ index of major organs excised from mice at day 8 after the last inhalation of saline or different doses of TPCN. Data are presented as mean ±</w:t>
      </w:r>
      <w:r w:rsidR="00330CDB">
        <w:rPr>
          <w:rFonts w:ascii="Times New Roman" w:hAnsi="Times New Roman" w:cs="Times New Roman" w:hint="eastAsia"/>
          <w:sz w:val="24"/>
          <w:szCs w:val="24"/>
        </w:rPr>
        <w:t xml:space="preserve"> s.e.m.</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i/>
          <w:sz w:val="24"/>
          <w:szCs w:val="24"/>
        </w:rPr>
        <w:t>n</w:t>
      </w:r>
      <w:r w:rsidR="006C3C89" w:rsidRPr="006C3C89">
        <w:rPr>
          <w:rFonts w:ascii="Times New Roman" w:hAnsi="Times New Roman" w:cs="Times New Roman"/>
          <w:sz w:val="24"/>
          <w:szCs w:val="24"/>
        </w:rPr>
        <w:t xml:space="preserve"> = 6).</w:t>
      </w:r>
    </w:p>
    <w:p w14:paraId="263E8C0E"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488FBFB7"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2CD9077B" wp14:editId="1D00C3A4">
            <wp:extent cx="5760000" cy="3513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513600"/>
                    </a:xfrm>
                    <a:prstGeom prst="rect">
                      <a:avLst/>
                    </a:prstGeom>
                    <a:noFill/>
                  </pic:spPr>
                </pic:pic>
              </a:graphicData>
            </a:graphic>
          </wp:inline>
        </w:drawing>
      </w:r>
    </w:p>
    <w:p w14:paraId="4DBAA606"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0C800628" w14:textId="08E21F56"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16</w:t>
      </w:r>
      <w:r w:rsidR="006C3C89">
        <w:rPr>
          <w:rFonts w:ascii="Times New Roman" w:hAnsi="Times New Roman" w:cs="Times New Roman" w:hint="eastAsia"/>
          <w:b/>
          <w:bCs/>
          <w:sz w:val="24"/>
          <w:szCs w:val="24"/>
        </w:rPr>
        <w:t xml:space="preserve">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H&amp;E-stained histological sections of major organs from mice after inhalation of different doses of TPCN.</w:t>
      </w:r>
    </w:p>
    <w:p w14:paraId="2678D512"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0492D149"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415E28C5" wp14:editId="544EDE43">
            <wp:extent cx="6120000" cy="4734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4734000"/>
                    </a:xfrm>
                    <a:prstGeom prst="rect">
                      <a:avLst/>
                    </a:prstGeom>
                    <a:noFill/>
                  </pic:spPr>
                </pic:pic>
              </a:graphicData>
            </a:graphic>
          </wp:inline>
        </w:drawing>
      </w:r>
    </w:p>
    <w:p w14:paraId="0F738469"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5DAB6E09" w14:textId="4CF404B2"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17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Evaluations of inhaled TPCN on tissue and systemic toxicity.</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a-d</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Expression levels of H</w:t>
      </w:r>
      <w:r w:rsidR="006C3C89" w:rsidRPr="006C3C89">
        <w:rPr>
          <w:rFonts w:ascii="Times New Roman" w:hAnsi="Times New Roman" w:cs="Times New Roman"/>
          <w:sz w:val="24"/>
          <w:szCs w:val="24"/>
          <w:vertAlign w:val="subscript"/>
        </w:rPr>
        <w:t>2</w:t>
      </w:r>
      <w:r w:rsidR="006C3C89" w:rsidRPr="006C3C89">
        <w:rPr>
          <w:rFonts w:ascii="Times New Roman" w:hAnsi="Times New Roman" w:cs="Times New Roman"/>
          <w:sz w:val="24"/>
          <w:szCs w:val="24"/>
        </w:rPr>
        <w:t>O</w:t>
      </w:r>
      <w:r w:rsidR="006C3C89" w:rsidRPr="006C3C89">
        <w:rPr>
          <w:rFonts w:ascii="Times New Roman" w:hAnsi="Times New Roman" w:cs="Times New Roman"/>
          <w:sz w:val="24"/>
          <w:szCs w:val="24"/>
          <w:vertAlign w:val="subscript"/>
        </w:rPr>
        <w:t xml:space="preserve">2 </w:t>
      </w:r>
      <w:r w:rsidR="006C3C89" w:rsidRPr="006C3C89">
        <w:rPr>
          <w:rFonts w:ascii="Times New Roman" w:hAnsi="Times New Roman" w:cs="Times New Roman"/>
          <w:sz w:val="24"/>
          <w:szCs w:val="24"/>
        </w:rPr>
        <w:t>(</w:t>
      </w:r>
      <w:r w:rsidR="006C3C89" w:rsidRPr="00330CDB">
        <w:rPr>
          <w:rFonts w:ascii="Times New Roman" w:hAnsi="Times New Roman" w:cs="Times New Roman"/>
          <w:b/>
          <w:sz w:val="24"/>
          <w:szCs w:val="24"/>
        </w:rPr>
        <w:t>a</w:t>
      </w:r>
      <w:r w:rsidR="006C3C89" w:rsidRPr="006C3C89">
        <w:rPr>
          <w:rFonts w:ascii="Times New Roman" w:hAnsi="Times New Roman" w:cs="Times New Roman"/>
          <w:sz w:val="24"/>
          <w:szCs w:val="24"/>
        </w:rPr>
        <w:t>), MPO (</w:t>
      </w:r>
      <w:r w:rsidR="006C3C89" w:rsidRPr="00330CDB">
        <w:rPr>
          <w:rFonts w:ascii="Times New Roman" w:hAnsi="Times New Roman" w:cs="Times New Roman"/>
          <w:b/>
          <w:sz w:val="24"/>
          <w:szCs w:val="24"/>
        </w:rPr>
        <w:t>b</w:t>
      </w:r>
      <w:r w:rsidR="006C3C89" w:rsidRPr="006C3C89">
        <w:rPr>
          <w:rFonts w:ascii="Times New Roman" w:hAnsi="Times New Roman" w:cs="Times New Roman"/>
          <w:sz w:val="24"/>
          <w:szCs w:val="24"/>
        </w:rPr>
        <w:t>), IL-1β (</w:t>
      </w:r>
      <w:r w:rsidR="006C3C89" w:rsidRPr="00330CDB">
        <w:rPr>
          <w:rFonts w:ascii="Times New Roman" w:hAnsi="Times New Roman" w:cs="Times New Roman"/>
          <w:b/>
          <w:sz w:val="24"/>
          <w:szCs w:val="24"/>
        </w:rPr>
        <w:t>c</w:t>
      </w:r>
      <w:r w:rsidR="006C3C89" w:rsidRPr="006C3C89">
        <w:rPr>
          <w:rFonts w:ascii="Times New Roman" w:hAnsi="Times New Roman" w:cs="Times New Roman"/>
          <w:sz w:val="24"/>
          <w:szCs w:val="24"/>
        </w:rPr>
        <w:t>), and TNF-α (</w:t>
      </w:r>
      <w:r w:rsidR="006C3C89" w:rsidRPr="00330CDB">
        <w:rPr>
          <w:rFonts w:ascii="Times New Roman" w:hAnsi="Times New Roman" w:cs="Times New Roman"/>
          <w:b/>
          <w:sz w:val="24"/>
          <w:szCs w:val="24"/>
        </w:rPr>
        <w:t>d</w:t>
      </w:r>
      <w:r w:rsidR="006C3C89" w:rsidRPr="006C3C89">
        <w:rPr>
          <w:rFonts w:ascii="Times New Roman" w:hAnsi="Times New Roman" w:cs="Times New Roman"/>
          <w:sz w:val="24"/>
          <w:szCs w:val="24"/>
        </w:rPr>
        <w:t xml:space="preserve">) in lung tissues. </w:t>
      </w:r>
      <w:r w:rsidR="006C3C89" w:rsidRPr="00330CDB">
        <w:rPr>
          <w:rFonts w:ascii="Times New Roman" w:hAnsi="Times New Roman" w:cs="Times New Roman"/>
          <w:b/>
          <w:sz w:val="24"/>
          <w:szCs w:val="24"/>
        </w:rPr>
        <w:t>e-h</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Levels of typical hematological parameters including RBC (</w:t>
      </w:r>
      <w:r w:rsidR="006C3C89" w:rsidRPr="00330CDB">
        <w:rPr>
          <w:rFonts w:ascii="Times New Roman" w:hAnsi="Times New Roman" w:cs="Times New Roman"/>
          <w:b/>
          <w:sz w:val="24"/>
          <w:szCs w:val="24"/>
        </w:rPr>
        <w:t>e</w:t>
      </w:r>
      <w:r w:rsidR="006C3C89" w:rsidRPr="006C3C89">
        <w:rPr>
          <w:rFonts w:ascii="Times New Roman" w:hAnsi="Times New Roman" w:cs="Times New Roman"/>
          <w:sz w:val="24"/>
          <w:szCs w:val="24"/>
        </w:rPr>
        <w:t>), WBC (</w:t>
      </w:r>
      <w:r w:rsidR="006C3C89" w:rsidRPr="00330CDB">
        <w:rPr>
          <w:rFonts w:ascii="Times New Roman" w:hAnsi="Times New Roman" w:cs="Times New Roman"/>
          <w:b/>
          <w:sz w:val="24"/>
          <w:szCs w:val="24"/>
        </w:rPr>
        <w:t>f</w:t>
      </w:r>
      <w:r w:rsidR="006C3C89" w:rsidRPr="006C3C89">
        <w:rPr>
          <w:rFonts w:ascii="Times New Roman" w:hAnsi="Times New Roman" w:cs="Times New Roman"/>
          <w:sz w:val="24"/>
          <w:szCs w:val="24"/>
        </w:rPr>
        <w:t>), HGB (</w:t>
      </w:r>
      <w:r w:rsidR="006C3C89" w:rsidRPr="00330CDB">
        <w:rPr>
          <w:rFonts w:ascii="Times New Roman" w:hAnsi="Times New Roman" w:cs="Times New Roman"/>
          <w:b/>
          <w:sz w:val="24"/>
          <w:szCs w:val="24"/>
        </w:rPr>
        <w:t>g</w:t>
      </w:r>
      <w:r w:rsidR="006C3C89" w:rsidRPr="006C3C89">
        <w:rPr>
          <w:rFonts w:ascii="Times New Roman" w:hAnsi="Times New Roman" w:cs="Times New Roman"/>
          <w:sz w:val="24"/>
          <w:szCs w:val="24"/>
        </w:rPr>
        <w:t>), and PLT (</w:t>
      </w:r>
      <w:r w:rsidR="006C3C89" w:rsidRPr="00330CDB">
        <w:rPr>
          <w:rFonts w:ascii="Times New Roman" w:hAnsi="Times New Roman" w:cs="Times New Roman"/>
          <w:b/>
          <w:sz w:val="24"/>
          <w:szCs w:val="24"/>
        </w:rPr>
        <w:t>h</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i-l</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Serum levels of ALT (</w:t>
      </w:r>
      <w:r w:rsidR="006C3C89" w:rsidRPr="00330CDB">
        <w:rPr>
          <w:rFonts w:ascii="Times New Roman" w:hAnsi="Times New Roman" w:cs="Times New Roman"/>
          <w:b/>
          <w:sz w:val="24"/>
          <w:szCs w:val="24"/>
        </w:rPr>
        <w:t>i</w:t>
      </w:r>
      <w:r w:rsidR="006C3C89" w:rsidRPr="006C3C89">
        <w:rPr>
          <w:rFonts w:ascii="Times New Roman" w:hAnsi="Times New Roman" w:cs="Times New Roman"/>
          <w:sz w:val="24"/>
          <w:szCs w:val="24"/>
        </w:rPr>
        <w:t>), AST (</w:t>
      </w:r>
      <w:r w:rsidR="006C3C89" w:rsidRPr="00330CDB">
        <w:rPr>
          <w:rFonts w:ascii="Times New Roman" w:hAnsi="Times New Roman" w:cs="Times New Roman"/>
          <w:b/>
          <w:sz w:val="24"/>
          <w:szCs w:val="24"/>
        </w:rPr>
        <w:t>j</w:t>
      </w:r>
      <w:r w:rsidR="006C3C89" w:rsidRPr="006C3C89">
        <w:rPr>
          <w:rFonts w:ascii="Times New Roman" w:hAnsi="Times New Roman" w:cs="Times New Roman"/>
          <w:sz w:val="24"/>
          <w:szCs w:val="24"/>
        </w:rPr>
        <w:t>), UREA (</w:t>
      </w:r>
      <w:r w:rsidR="006C3C89" w:rsidRPr="00330CDB">
        <w:rPr>
          <w:rFonts w:ascii="Times New Roman" w:hAnsi="Times New Roman" w:cs="Times New Roman"/>
          <w:b/>
          <w:sz w:val="24"/>
          <w:szCs w:val="24"/>
        </w:rPr>
        <w:t>k</w:t>
      </w:r>
      <w:r w:rsidR="006C3C89" w:rsidRPr="006C3C89">
        <w:rPr>
          <w:rFonts w:ascii="Times New Roman" w:hAnsi="Times New Roman" w:cs="Times New Roman"/>
          <w:sz w:val="24"/>
          <w:szCs w:val="24"/>
        </w:rPr>
        <w:t>), and CREA (</w:t>
      </w:r>
      <w:r w:rsidR="006C3C89" w:rsidRPr="00330CDB">
        <w:rPr>
          <w:rFonts w:ascii="Times New Roman" w:hAnsi="Times New Roman" w:cs="Times New Roman"/>
          <w:b/>
          <w:sz w:val="24"/>
          <w:szCs w:val="24"/>
        </w:rPr>
        <w:t>l</w:t>
      </w:r>
      <w:r w:rsidR="006C3C89" w:rsidRPr="006C3C89">
        <w:rPr>
          <w:rFonts w:ascii="Times New Roman" w:hAnsi="Times New Roman" w:cs="Times New Roman"/>
          <w:sz w:val="24"/>
          <w:szCs w:val="24"/>
        </w:rPr>
        <w:t xml:space="preserve">). ALT, alanine aminotransferase; AST, aspartate aminotransferase; CREA, creatinine; HGB, hemoglobin; PLT, platelets; RBC, red blood cells; UREA, blood urea; WBC, white blood cells. Data are presented as mean ± </w:t>
      </w:r>
      <w:r w:rsidR="00342F53">
        <w:rPr>
          <w:rFonts w:ascii="Times New Roman" w:hAnsi="Times New Roman" w:cs="Times New Roman" w:hint="eastAsia"/>
          <w:sz w:val="24"/>
          <w:szCs w:val="24"/>
        </w:rPr>
        <w:t>s.e.m.</w:t>
      </w:r>
      <w:r w:rsidR="006C3C89" w:rsidRPr="006C3C89">
        <w:rPr>
          <w:rFonts w:ascii="Times New Roman" w:hAnsi="Times New Roman" w:cs="Times New Roman"/>
          <w:sz w:val="24"/>
          <w:szCs w:val="24"/>
        </w:rPr>
        <w:t xml:space="preserve"> (</w:t>
      </w:r>
      <w:r w:rsidR="006C3C89" w:rsidRPr="00342F53">
        <w:rPr>
          <w:rFonts w:ascii="Times New Roman" w:hAnsi="Times New Roman" w:cs="Times New Roman"/>
          <w:i/>
          <w:sz w:val="24"/>
          <w:szCs w:val="24"/>
        </w:rPr>
        <w:t>n</w:t>
      </w:r>
      <w:r w:rsidR="006C3C89" w:rsidRPr="006C3C89">
        <w:rPr>
          <w:rFonts w:ascii="Times New Roman" w:hAnsi="Times New Roman" w:cs="Times New Roman"/>
          <w:sz w:val="24"/>
          <w:szCs w:val="24"/>
        </w:rPr>
        <w:t xml:space="preserve"> = 6). </w:t>
      </w:r>
      <w:r w:rsidR="006C3C89" w:rsidRPr="006C3C89">
        <w:rPr>
          <w:rFonts w:ascii="Times New Roman" w:hAnsi="Times New Roman" w:cs="Times New Roman"/>
          <w:sz w:val="24"/>
          <w:szCs w:val="24"/>
          <w:lang w:val="en-GB"/>
        </w:rPr>
        <w:t xml:space="preserve">Statistical significance was analysed by one-way ANOVA with </w:t>
      </w:r>
      <w:r w:rsidR="006C3C89" w:rsidRPr="00330CDB">
        <w:rPr>
          <w:rFonts w:ascii="Times New Roman" w:hAnsi="Times New Roman" w:cs="Times New Roman"/>
          <w:i/>
          <w:sz w:val="24"/>
          <w:szCs w:val="24"/>
          <w:lang w:val="en-GB"/>
        </w:rPr>
        <w:t>post-hoc</w:t>
      </w:r>
      <w:r w:rsidR="006C3C89" w:rsidRPr="006C3C89">
        <w:rPr>
          <w:rFonts w:ascii="Times New Roman" w:hAnsi="Times New Roman" w:cs="Times New Roman"/>
          <w:sz w:val="24"/>
          <w:szCs w:val="24"/>
          <w:lang w:val="en-GB"/>
        </w:rPr>
        <w:t xml:space="preserve"> LSD tests. </w:t>
      </w:r>
    </w:p>
    <w:p w14:paraId="14A92A76"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sz w:val="24"/>
          <w:szCs w:val="24"/>
        </w:rPr>
        <w:br w:type="page"/>
      </w:r>
    </w:p>
    <w:p w14:paraId="38CEA684" w14:textId="77777777" w:rsidR="006C3C89" w:rsidRPr="006C3C89" w:rsidRDefault="006C3C89" w:rsidP="006C3C89">
      <w:pPr>
        <w:widowControl/>
        <w:adjustRightInd w:val="0"/>
        <w:snapToGrid w:val="0"/>
        <w:jc w:val="left"/>
        <w:rPr>
          <w:rFonts w:ascii="Times New Roman" w:hAnsi="Times New Roman" w:cs="Times New Roman"/>
          <w:sz w:val="24"/>
          <w:szCs w:val="24"/>
        </w:rPr>
      </w:pPr>
      <w:r w:rsidRPr="006C3C89">
        <w:rPr>
          <w:rFonts w:ascii="Times New Roman" w:hAnsi="Times New Roman" w:cs="Times New Roman"/>
          <w:noProof/>
          <w:sz w:val="24"/>
          <w:szCs w:val="24"/>
        </w:rPr>
        <w:drawing>
          <wp:inline distT="0" distB="0" distL="0" distR="0" wp14:anchorId="70B1A23A" wp14:editId="69A98EDE">
            <wp:extent cx="6480000" cy="3452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000" cy="3452400"/>
                    </a:xfrm>
                    <a:prstGeom prst="rect">
                      <a:avLst/>
                    </a:prstGeom>
                    <a:noFill/>
                  </pic:spPr>
                </pic:pic>
              </a:graphicData>
            </a:graphic>
          </wp:inline>
        </w:drawing>
      </w:r>
    </w:p>
    <w:p w14:paraId="6AD6F1E3" w14:textId="77777777" w:rsidR="006C3C89" w:rsidRPr="006C3C89" w:rsidRDefault="006C3C89" w:rsidP="006C3C89">
      <w:pPr>
        <w:widowControl/>
        <w:adjustRightInd w:val="0"/>
        <w:snapToGrid w:val="0"/>
        <w:jc w:val="left"/>
        <w:rPr>
          <w:rFonts w:ascii="Times New Roman" w:hAnsi="Times New Roman" w:cs="Times New Roman"/>
          <w:sz w:val="24"/>
          <w:szCs w:val="24"/>
        </w:rPr>
      </w:pPr>
    </w:p>
    <w:p w14:paraId="530A8CCC" w14:textId="6327ACD6" w:rsidR="006C3C89" w:rsidRPr="006C3C89" w:rsidRDefault="009B5CE4" w:rsidP="006C3C89">
      <w:pPr>
        <w:widowControl/>
        <w:adjustRightInd w:val="0"/>
        <w:snapToGrid w:val="0"/>
        <w:jc w:val="left"/>
        <w:rPr>
          <w:rFonts w:ascii="Times New Roman" w:hAnsi="Times New Roman" w:cs="Times New Roman"/>
          <w:sz w:val="24"/>
          <w:szCs w:val="24"/>
        </w:rPr>
      </w:pPr>
      <w:r>
        <w:rPr>
          <w:rFonts w:ascii="Times New Roman" w:hAnsi="Times New Roman" w:cs="Times New Roman"/>
          <w:b/>
          <w:bCs/>
          <w:sz w:val="24"/>
          <w:szCs w:val="24"/>
        </w:rPr>
        <w:t>Supplementary</w:t>
      </w:r>
      <w:r w:rsidR="006C3C89" w:rsidRPr="006C3C89">
        <w:rPr>
          <w:rFonts w:ascii="Times New Roman" w:hAnsi="Times New Roman" w:cs="Times New Roman"/>
          <w:b/>
          <w:bCs/>
          <w:sz w:val="24"/>
          <w:szCs w:val="24"/>
        </w:rPr>
        <w:t xml:space="preserve"> Fig. 18 </w:t>
      </w:r>
      <w:r w:rsidR="006C3C89" w:rsidRPr="006C3C89">
        <w:rPr>
          <w:rFonts w:ascii="Times New Roman" w:eastAsia="Whitney-Bold" w:hAnsi="Times New Roman" w:cs="Times New Roman"/>
          <w:b/>
          <w:bCs/>
          <w:kern w:val="0"/>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b/>
          <w:sz w:val="24"/>
          <w:szCs w:val="24"/>
        </w:rPr>
        <w:t>Hydrolysis of TPCN in biological samples.</w:t>
      </w:r>
      <w:r w:rsidR="006C3C89" w:rsidRPr="006C3C89">
        <w:rPr>
          <w:rFonts w:ascii="Times New Roman" w:hAnsi="Times New Roman" w:cs="Times New Roman"/>
          <w:sz w:val="24"/>
          <w:szCs w:val="24"/>
        </w:rPr>
        <w:t xml:space="preserve"> </w:t>
      </w:r>
      <w:r w:rsidR="006C3C89" w:rsidRPr="00330CDB">
        <w:rPr>
          <w:rFonts w:ascii="Times New Roman" w:hAnsi="Times New Roman" w:cs="Times New Roman"/>
          <w:b/>
          <w:sz w:val="24"/>
          <w:szCs w:val="24"/>
        </w:rPr>
        <w:t>a-d</w:t>
      </w:r>
      <w:r w:rsidR="00330CDB">
        <w:rPr>
          <w:rFonts w:ascii="Times New Roman" w:hAnsi="Times New Roman" w:cs="Times New Roman" w:hint="eastAsia"/>
          <w:sz w:val="24"/>
          <w:szCs w:val="24"/>
        </w:rPr>
        <w:t>,</w:t>
      </w:r>
      <w:r w:rsidR="006C3C89" w:rsidRPr="006C3C89">
        <w:rPr>
          <w:rFonts w:ascii="Times New Roman" w:hAnsi="Times New Roman" w:cs="Times New Roman"/>
          <w:sz w:val="24"/>
          <w:szCs w:val="24"/>
        </w:rPr>
        <w:t xml:space="preserve"> </w:t>
      </w:r>
      <w:r w:rsidR="006C3C89" w:rsidRPr="006C3C89">
        <w:rPr>
          <w:rFonts w:ascii="Times New Roman" w:hAnsi="Times New Roman" w:cs="Times New Roman"/>
          <w:sz w:val="24"/>
          <w:szCs w:val="24"/>
          <w:vertAlign w:val="superscript"/>
        </w:rPr>
        <w:t>1</w:t>
      </w:r>
      <w:r w:rsidR="006C3C89" w:rsidRPr="006C3C89">
        <w:rPr>
          <w:rFonts w:ascii="Times New Roman" w:hAnsi="Times New Roman" w:cs="Times New Roman"/>
          <w:sz w:val="24"/>
          <w:szCs w:val="24"/>
        </w:rPr>
        <w:t>H NMR spectra (</w:t>
      </w:r>
      <w:r w:rsidR="006C3C89" w:rsidRPr="00330CDB">
        <w:rPr>
          <w:rFonts w:ascii="Times New Roman" w:hAnsi="Times New Roman" w:cs="Times New Roman"/>
          <w:b/>
          <w:sz w:val="24"/>
          <w:szCs w:val="24"/>
        </w:rPr>
        <w:t>a</w:t>
      </w:r>
      <w:r w:rsidR="006C3C89" w:rsidRPr="006C3C89">
        <w:rPr>
          <w:rFonts w:ascii="Times New Roman" w:hAnsi="Times New Roman" w:cs="Times New Roman"/>
          <w:sz w:val="24"/>
          <w:szCs w:val="24"/>
        </w:rPr>
        <w:t>,</w:t>
      </w:r>
      <w:r w:rsidR="006C3C89" w:rsidRPr="00330CDB">
        <w:rPr>
          <w:rFonts w:ascii="Times New Roman" w:hAnsi="Times New Roman" w:cs="Times New Roman"/>
          <w:b/>
          <w:sz w:val="24"/>
          <w:szCs w:val="24"/>
        </w:rPr>
        <w:t>c</w:t>
      </w:r>
      <w:r w:rsidR="006C3C89" w:rsidRPr="006C3C89">
        <w:rPr>
          <w:rFonts w:ascii="Times New Roman" w:hAnsi="Times New Roman" w:cs="Times New Roman"/>
          <w:sz w:val="24"/>
          <w:szCs w:val="24"/>
        </w:rPr>
        <w:t>) and MALDI-TOF mass spectra (</w:t>
      </w:r>
      <w:r w:rsidR="006C3C89" w:rsidRPr="00330CDB">
        <w:rPr>
          <w:rFonts w:ascii="Times New Roman" w:hAnsi="Times New Roman" w:cs="Times New Roman"/>
          <w:b/>
          <w:sz w:val="24"/>
          <w:szCs w:val="24"/>
        </w:rPr>
        <w:t>b</w:t>
      </w:r>
      <w:r w:rsidR="006C3C89" w:rsidRPr="006C3C89">
        <w:rPr>
          <w:rFonts w:ascii="Times New Roman" w:hAnsi="Times New Roman" w:cs="Times New Roman"/>
          <w:sz w:val="24"/>
          <w:szCs w:val="24"/>
        </w:rPr>
        <w:t>,</w:t>
      </w:r>
      <w:r w:rsidR="006C3C89" w:rsidRPr="00330CDB">
        <w:rPr>
          <w:rFonts w:ascii="Times New Roman" w:hAnsi="Times New Roman" w:cs="Times New Roman"/>
          <w:b/>
          <w:sz w:val="24"/>
          <w:szCs w:val="24"/>
        </w:rPr>
        <w:t>d</w:t>
      </w:r>
      <w:r w:rsidR="006C3C89" w:rsidRPr="006C3C89">
        <w:rPr>
          <w:rFonts w:ascii="Times New Roman" w:hAnsi="Times New Roman" w:cs="Times New Roman"/>
          <w:sz w:val="24"/>
          <w:szCs w:val="24"/>
        </w:rPr>
        <w:t>) of hydrolyzed products of TPCN after 3 days of incubation with PMA-stimulated neutrophils (</w:t>
      </w:r>
      <w:r w:rsidR="006C3C89" w:rsidRPr="00330CDB">
        <w:rPr>
          <w:rFonts w:ascii="Times New Roman" w:hAnsi="Times New Roman" w:cs="Times New Roman"/>
          <w:b/>
          <w:sz w:val="24"/>
          <w:szCs w:val="24"/>
        </w:rPr>
        <w:t>a</w:t>
      </w:r>
      <w:r w:rsidR="006C3C89" w:rsidRPr="006C3C89">
        <w:rPr>
          <w:rFonts w:ascii="Times New Roman" w:hAnsi="Times New Roman" w:cs="Times New Roman"/>
          <w:sz w:val="24"/>
          <w:szCs w:val="24"/>
        </w:rPr>
        <w:t>,</w:t>
      </w:r>
      <w:r w:rsidR="006C3C89" w:rsidRPr="00330CDB">
        <w:rPr>
          <w:rFonts w:ascii="Times New Roman" w:hAnsi="Times New Roman" w:cs="Times New Roman"/>
          <w:b/>
          <w:sz w:val="24"/>
          <w:szCs w:val="24"/>
        </w:rPr>
        <w:t>b</w:t>
      </w:r>
      <w:r w:rsidR="006C3C89" w:rsidRPr="006C3C89">
        <w:rPr>
          <w:rFonts w:ascii="Times New Roman" w:hAnsi="Times New Roman" w:cs="Times New Roman"/>
          <w:sz w:val="24"/>
          <w:szCs w:val="24"/>
        </w:rPr>
        <w:t>) or lung homogenates (</w:t>
      </w:r>
      <w:r w:rsidR="006C3C89" w:rsidRPr="00330CDB">
        <w:rPr>
          <w:rFonts w:ascii="Times New Roman" w:hAnsi="Times New Roman" w:cs="Times New Roman"/>
          <w:b/>
          <w:sz w:val="24"/>
          <w:szCs w:val="24"/>
        </w:rPr>
        <w:t>c</w:t>
      </w:r>
      <w:r w:rsidR="006C3C89" w:rsidRPr="006C3C89">
        <w:rPr>
          <w:rFonts w:ascii="Times New Roman" w:hAnsi="Times New Roman" w:cs="Times New Roman"/>
          <w:sz w:val="24"/>
          <w:szCs w:val="24"/>
        </w:rPr>
        <w:t>,</w:t>
      </w:r>
      <w:r w:rsidR="006C3C89" w:rsidRPr="00330CDB">
        <w:rPr>
          <w:rFonts w:ascii="Times New Roman" w:hAnsi="Times New Roman" w:cs="Times New Roman"/>
          <w:b/>
          <w:sz w:val="24"/>
          <w:szCs w:val="24"/>
        </w:rPr>
        <w:t>d</w:t>
      </w:r>
      <w:r w:rsidR="006C3C89" w:rsidRPr="006C3C89">
        <w:rPr>
          <w:rFonts w:ascii="Times New Roman" w:hAnsi="Times New Roman" w:cs="Times New Roman"/>
          <w:sz w:val="24"/>
          <w:szCs w:val="24"/>
        </w:rPr>
        <w:t xml:space="preserve">) from asthmatic mice. </w:t>
      </w:r>
      <w:r w:rsidR="006C3C89" w:rsidRPr="00330CDB">
        <w:rPr>
          <w:rFonts w:ascii="Times New Roman" w:hAnsi="Times New Roman" w:cs="Times New Roman"/>
          <w:i/>
          <w:sz w:val="24"/>
          <w:szCs w:val="24"/>
        </w:rPr>
        <w:t>β</w:t>
      </w:r>
      <w:r w:rsidR="006C3C89" w:rsidRPr="006C3C89">
        <w:rPr>
          <w:rFonts w:ascii="Times New Roman" w:hAnsi="Times New Roman" w:cs="Times New Roman"/>
          <w:sz w:val="24"/>
          <w:szCs w:val="24"/>
        </w:rPr>
        <w:t xml:space="preserve">-CD, </w:t>
      </w:r>
      <w:r w:rsidR="006C3C89" w:rsidRPr="00330CDB">
        <w:rPr>
          <w:rFonts w:ascii="Times New Roman" w:hAnsi="Times New Roman" w:cs="Times New Roman"/>
          <w:i/>
          <w:sz w:val="24"/>
          <w:szCs w:val="24"/>
        </w:rPr>
        <w:t>β</w:t>
      </w:r>
      <w:r w:rsidR="006C3C89" w:rsidRPr="006C3C89">
        <w:rPr>
          <w:rFonts w:ascii="Times New Roman" w:hAnsi="Times New Roman" w:cs="Times New Roman"/>
          <w:sz w:val="24"/>
          <w:szCs w:val="24"/>
        </w:rPr>
        <w:t xml:space="preserve">-cyclodextrin; HMP, </w:t>
      </w:r>
      <w:r w:rsidR="006C3C89" w:rsidRPr="00330CDB">
        <w:rPr>
          <w:rFonts w:ascii="Times New Roman" w:hAnsi="Times New Roman" w:cs="Times New Roman"/>
          <w:i/>
          <w:sz w:val="24"/>
          <w:szCs w:val="24"/>
        </w:rPr>
        <w:t>p</w:t>
      </w:r>
      <w:r w:rsidR="006C3C89" w:rsidRPr="006C3C89">
        <w:rPr>
          <w:rFonts w:ascii="Times New Roman" w:hAnsi="Times New Roman" w:cs="Times New Roman"/>
          <w:sz w:val="24"/>
          <w:szCs w:val="24"/>
        </w:rPr>
        <w:t>-(hydroxymethyl)phenol; PEG, polyethylene glycol.</w:t>
      </w:r>
    </w:p>
    <w:p w14:paraId="56C84733" w14:textId="77777777" w:rsidR="006C3C89" w:rsidRPr="006C3C89" w:rsidRDefault="006C3C89" w:rsidP="006C3C89">
      <w:pPr>
        <w:adjustRightInd w:val="0"/>
        <w:snapToGrid w:val="0"/>
        <w:rPr>
          <w:rFonts w:ascii="Times New Roman" w:hAnsi="Times New Roman" w:cs="Times New Roman"/>
          <w:sz w:val="24"/>
          <w:szCs w:val="24"/>
        </w:rPr>
      </w:pPr>
    </w:p>
    <w:p w14:paraId="3FAED9F6" w14:textId="2A1D134B" w:rsidR="006C3C89" w:rsidRPr="006C3C89" w:rsidRDefault="006C3C89" w:rsidP="006C3C89">
      <w:pPr>
        <w:adjustRightInd w:val="0"/>
        <w:snapToGrid w:val="0"/>
        <w:rPr>
          <w:rFonts w:ascii="Times New Roman" w:hAnsi="Times New Roman" w:cs="Times New Roman"/>
          <w:sz w:val="24"/>
          <w:szCs w:val="24"/>
        </w:rPr>
      </w:pPr>
    </w:p>
    <w:sectPr w:rsidR="006C3C89" w:rsidRPr="006C3C89" w:rsidSect="00330CDB">
      <w:headerReference w:type="even" r:id="rId26"/>
      <w:footerReference w:type="default" r:id="rId2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5A044" w14:textId="77777777" w:rsidR="004966FF" w:rsidRDefault="004966FF" w:rsidP="003F433E">
      <w:r>
        <w:separator/>
      </w:r>
    </w:p>
  </w:endnote>
  <w:endnote w:type="continuationSeparator" w:id="0">
    <w:p w14:paraId="57D8F063" w14:textId="77777777" w:rsidR="004966FF" w:rsidRDefault="004966FF" w:rsidP="003F4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imesNewRomanPSMT">
    <w:altName w:val="Times New Roman"/>
    <w:charset w:val="00"/>
    <w:family w:val="roman"/>
    <w:pitch w:val="default"/>
  </w:font>
  <w:font w:name="TimesNewRomanPS-ItalicMT">
    <w:altName w:val="Times New Roman"/>
    <w:charset w:val="00"/>
    <w:family w:val="roman"/>
    <w:pitch w:val="default"/>
  </w:font>
  <w:font w:name="Whitney-Bold">
    <w:altName w:val="Arial Unicode MS"/>
    <w:panose1 w:val="00000000000000000000"/>
    <w:charset w:val="86"/>
    <w:family w:val="swiss"/>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71475843"/>
      <w:docPartObj>
        <w:docPartGallery w:val="Page Numbers (Bottom of Page)"/>
        <w:docPartUnique/>
      </w:docPartObj>
    </w:sdtPr>
    <w:sdtEndPr/>
    <w:sdtContent>
      <w:p w14:paraId="51175718" w14:textId="19DCC47B" w:rsidR="00ED01D5" w:rsidRPr="00ED01D5" w:rsidRDefault="00ED01D5" w:rsidP="00ED01D5">
        <w:pPr>
          <w:pStyle w:val="a4"/>
          <w:jc w:val="center"/>
          <w:rPr>
            <w:rFonts w:ascii="Times New Roman" w:hAnsi="Times New Roman" w:cs="Times New Roman"/>
          </w:rPr>
        </w:pPr>
        <w:r w:rsidRPr="00ED01D5">
          <w:rPr>
            <w:rFonts w:ascii="Times New Roman" w:hAnsi="Times New Roman" w:cs="Times New Roman"/>
          </w:rPr>
          <w:fldChar w:fldCharType="begin"/>
        </w:r>
        <w:r w:rsidRPr="00ED01D5">
          <w:rPr>
            <w:rFonts w:ascii="Times New Roman" w:hAnsi="Times New Roman" w:cs="Times New Roman"/>
          </w:rPr>
          <w:instrText>PAGE   \* MERGEFORMAT</w:instrText>
        </w:r>
        <w:r w:rsidRPr="00ED01D5">
          <w:rPr>
            <w:rFonts w:ascii="Times New Roman" w:hAnsi="Times New Roman" w:cs="Times New Roman"/>
          </w:rPr>
          <w:fldChar w:fldCharType="separate"/>
        </w:r>
        <w:r w:rsidR="004966FF" w:rsidRPr="004966FF">
          <w:rPr>
            <w:rFonts w:ascii="Times New Roman" w:hAnsi="Times New Roman" w:cs="Times New Roman"/>
            <w:noProof/>
            <w:lang w:val="zh-CN"/>
          </w:rPr>
          <w:t>1</w:t>
        </w:r>
        <w:r w:rsidRPr="00ED01D5">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2ACC7" w14:textId="77777777" w:rsidR="004966FF" w:rsidRDefault="004966FF" w:rsidP="003F433E">
      <w:r>
        <w:separator/>
      </w:r>
    </w:p>
  </w:footnote>
  <w:footnote w:type="continuationSeparator" w:id="0">
    <w:p w14:paraId="1F602638" w14:textId="77777777" w:rsidR="004966FF" w:rsidRDefault="004966FF" w:rsidP="003F43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3E0C3" w14:textId="77777777" w:rsidR="0027618C" w:rsidRDefault="0027618C" w:rsidP="009847E7">
    <w:pPr>
      <w:pStyle w:val="a3"/>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c Luffy">
    <w15:presenceInfo w15:providerId="Windows Live" w15:userId="b7ec19f10c7d13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o:colormru v:ext="edit" colors="#c7edc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Biotechn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rwsaperxdprv6ez0eox0erlssez9ts2t0ft&quot;&gt;Paper2&lt;record-ids&gt;&lt;item&gt;132&lt;/item&gt;&lt;item&gt;141&lt;/item&gt;&lt;item&gt;150&lt;/item&gt;&lt;item&gt;158&lt;/item&gt;&lt;item&gt;167&lt;/item&gt;&lt;item&gt;175&lt;/item&gt;&lt;item&gt;242&lt;/item&gt;&lt;item&gt;253&lt;/item&gt;&lt;item&gt;269&lt;/item&gt;&lt;/record-ids&gt;&lt;/item&gt;&lt;/Libraries&gt;"/>
  </w:docVars>
  <w:rsids>
    <w:rsidRoot w:val="003F433E"/>
    <w:rsid w:val="00002E44"/>
    <w:rsid w:val="000075EB"/>
    <w:rsid w:val="000129A5"/>
    <w:rsid w:val="00015050"/>
    <w:rsid w:val="000152CE"/>
    <w:rsid w:val="0002239F"/>
    <w:rsid w:val="000241C9"/>
    <w:rsid w:val="000266A7"/>
    <w:rsid w:val="000322F6"/>
    <w:rsid w:val="00037F0D"/>
    <w:rsid w:val="00052ACA"/>
    <w:rsid w:val="00052CF3"/>
    <w:rsid w:val="000559BA"/>
    <w:rsid w:val="00057DEC"/>
    <w:rsid w:val="00062449"/>
    <w:rsid w:val="000624DD"/>
    <w:rsid w:val="000625AA"/>
    <w:rsid w:val="00063BB0"/>
    <w:rsid w:val="0007206E"/>
    <w:rsid w:val="00073BE1"/>
    <w:rsid w:val="00077B15"/>
    <w:rsid w:val="00080121"/>
    <w:rsid w:val="00081764"/>
    <w:rsid w:val="00081967"/>
    <w:rsid w:val="00081F83"/>
    <w:rsid w:val="000834DB"/>
    <w:rsid w:val="0008620F"/>
    <w:rsid w:val="00095E8E"/>
    <w:rsid w:val="00096939"/>
    <w:rsid w:val="000A1E9E"/>
    <w:rsid w:val="000B0A7B"/>
    <w:rsid w:val="000B218D"/>
    <w:rsid w:val="000B6677"/>
    <w:rsid w:val="000C62A3"/>
    <w:rsid w:val="000C6459"/>
    <w:rsid w:val="000C7A9D"/>
    <w:rsid w:val="000D0800"/>
    <w:rsid w:val="000D179E"/>
    <w:rsid w:val="000E1059"/>
    <w:rsid w:val="000F51E6"/>
    <w:rsid w:val="00115CCA"/>
    <w:rsid w:val="00120446"/>
    <w:rsid w:val="00125E4A"/>
    <w:rsid w:val="001308A9"/>
    <w:rsid w:val="00137493"/>
    <w:rsid w:val="00152662"/>
    <w:rsid w:val="00152BE5"/>
    <w:rsid w:val="00160DCF"/>
    <w:rsid w:val="001611CF"/>
    <w:rsid w:val="00165F30"/>
    <w:rsid w:val="00171450"/>
    <w:rsid w:val="001719C8"/>
    <w:rsid w:val="001761A3"/>
    <w:rsid w:val="001764DA"/>
    <w:rsid w:val="001828CF"/>
    <w:rsid w:val="001875B1"/>
    <w:rsid w:val="001A2957"/>
    <w:rsid w:val="001A44C7"/>
    <w:rsid w:val="001B4FB1"/>
    <w:rsid w:val="001B5843"/>
    <w:rsid w:val="001C213D"/>
    <w:rsid w:val="001C24FD"/>
    <w:rsid w:val="001C3614"/>
    <w:rsid w:val="001D0E58"/>
    <w:rsid w:val="001D241E"/>
    <w:rsid w:val="001D34F3"/>
    <w:rsid w:val="001D3E68"/>
    <w:rsid w:val="001D78EC"/>
    <w:rsid w:val="001E1891"/>
    <w:rsid w:val="001E3F2D"/>
    <w:rsid w:val="001F17D4"/>
    <w:rsid w:val="001F41E5"/>
    <w:rsid w:val="001F7CEE"/>
    <w:rsid w:val="0020060A"/>
    <w:rsid w:val="002055DC"/>
    <w:rsid w:val="00206998"/>
    <w:rsid w:val="00211EDE"/>
    <w:rsid w:val="00214129"/>
    <w:rsid w:val="00216EBD"/>
    <w:rsid w:val="00223C6E"/>
    <w:rsid w:val="002274A7"/>
    <w:rsid w:val="00227557"/>
    <w:rsid w:val="002276E9"/>
    <w:rsid w:val="002368D6"/>
    <w:rsid w:val="00242EC0"/>
    <w:rsid w:val="00244566"/>
    <w:rsid w:val="0025545E"/>
    <w:rsid w:val="0025611C"/>
    <w:rsid w:val="00257398"/>
    <w:rsid w:val="00262426"/>
    <w:rsid w:val="0026322E"/>
    <w:rsid w:val="002651F4"/>
    <w:rsid w:val="0027218C"/>
    <w:rsid w:val="0027618C"/>
    <w:rsid w:val="00282AE8"/>
    <w:rsid w:val="00287DC2"/>
    <w:rsid w:val="00290233"/>
    <w:rsid w:val="00294879"/>
    <w:rsid w:val="00294B53"/>
    <w:rsid w:val="002962C1"/>
    <w:rsid w:val="002A1357"/>
    <w:rsid w:val="002A778B"/>
    <w:rsid w:val="002B4385"/>
    <w:rsid w:val="002C3380"/>
    <w:rsid w:val="002C5423"/>
    <w:rsid w:val="002C752D"/>
    <w:rsid w:val="002D1E91"/>
    <w:rsid w:val="002D61C9"/>
    <w:rsid w:val="002D68C9"/>
    <w:rsid w:val="002D7259"/>
    <w:rsid w:val="002E0B8E"/>
    <w:rsid w:val="002E1FE5"/>
    <w:rsid w:val="002E4120"/>
    <w:rsid w:val="002E706B"/>
    <w:rsid w:val="00312887"/>
    <w:rsid w:val="003141E0"/>
    <w:rsid w:val="003202A7"/>
    <w:rsid w:val="0032346F"/>
    <w:rsid w:val="0032673E"/>
    <w:rsid w:val="00330CDB"/>
    <w:rsid w:val="003341AD"/>
    <w:rsid w:val="00341BE3"/>
    <w:rsid w:val="0034271D"/>
    <w:rsid w:val="00342F53"/>
    <w:rsid w:val="00346138"/>
    <w:rsid w:val="0035463E"/>
    <w:rsid w:val="00364D44"/>
    <w:rsid w:val="003730BB"/>
    <w:rsid w:val="00375AC7"/>
    <w:rsid w:val="00381366"/>
    <w:rsid w:val="0038661A"/>
    <w:rsid w:val="00386A03"/>
    <w:rsid w:val="00390AE5"/>
    <w:rsid w:val="00391E6C"/>
    <w:rsid w:val="0039267D"/>
    <w:rsid w:val="00396C6F"/>
    <w:rsid w:val="003A2CFF"/>
    <w:rsid w:val="003A5301"/>
    <w:rsid w:val="003D3CB2"/>
    <w:rsid w:val="003D49FB"/>
    <w:rsid w:val="003D4F12"/>
    <w:rsid w:val="003E16B3"/>
    <w:rsid w:val="003E34C9"/>
    <w:rsid w:val="003E41FD"/>
    <w:rsid w:val="003F433E"/>
    <w:rsid w:val="00415269"/>
    <w:rsid w:val="004236C7"/>
    <w:rsid w:val="0042460D"/>
    <w:rsid w:val="00425026"/>
    <w:rsid w:val="00431177"/>
    <w:rsid w:val="00435D7F"/>
    <w:rsid w:val="00443AEE"/>
    <w:rsid w:val="00444E30"/>
    <w:rsid w:val="00447084"/>
    <w:rsid w:val="0045593A"/>
    <w:rsid w:val="0045780A"/>
    <w:rsid w:val="00467541"/>
    <w:rsid w:val="00471600"/>
    <w:rsid w:val="004749D1"/>
    <w:rsid w:val="00485EF0"/>
    <w:rsid w:val="004966FF"/>
    <w:rsid w:val="004A3EF3"/>
    <w:rsid w:val="004A5E94"/>
    <w:rsid w:val="004B6639"/>
    <w:rsid w:val="004B7704"/>
    <w:rsid w:val="004C04A6"/>
    <w:rsid w:val="004C22BE"/>
    <w:rsid w:val="004C65C2"/>
    <w:rsid w:val="004C6882"/>
    <w:rsid w:val="004C6BE1"/>
    <w:rsid w:val="004D0F9B"/>
    <w:rsid w:val="004D2B1A"/>
    <w:rsid w:val="004D4437"/>
    <w:rsid w:val="004D7C39"/>
    <w:rsid w:val="004E3B1A"/>
    <w:rsid w:val="004F33ED"/>
    <w:rsid w:val="004F4153"/>
    <w:rsid w:val="004F60EB"/>
    <w:rsid w:val="004F7721"/>
    <w:rsid w:val="005014F3"/>
    <w:rsid w:val="00504C24"/>
    <w:rsid w:val="00513E33"/>
    <w:rsid w:val="00517723"/>
    <w:rsid w:val="00517B59"/>
    <w:rsid w:val="005277BF"/>
    <w:rsid w:val="00531F01"/>
    <w:rsid w:val="00534F93"/>
    <w:rsid w:val="00536CE0"/>
    <w:rsid w:val="00556F6C"/>
    <w:rsid w:val="005612AC"/>
    <w:rsid w:val="005673BB"/>
    <w:rsid w:val="00570AB1"/>
    <w:rsid w:val="00571037"/>
    <w:rsid w:val="0057244A"/>
    <w:rsid w:val="0057296F"/>
    <w:rsid w:val="005768D5"/>
    <w:rsid w:val="005777C3"/>
    <w:rsid w:val="0058088B"/>
    <w:rsid w:val="005A3BC8"/>
    <w:rsid w:val="005A72CE"/>
    <w:rsid w:val="005A7ADB"/>
    <w:rsid w:val="005B78F5"/>
    <w:rsid w:val="005C2FC0"/>
    <w:rsid w:val="005C781D"/>
    <w:rsid w:val="005D0DA1"/>
    <w:rsid w:val="005E59B9"/>
    <w:rsid w:val="005E71DA"/>
    <w:rsid w:val="005F177C"/>
    <w:rsid w:val="005F3035"/>
    <w:rsid w:val="005F3325"/>
    <w:rsid w:val="00601EBB"/>
    <w:rsid w:val="006020D2"/>
    <w:rsid w:val="00603999"/>
    <w:rsid w:val="006039CB"/>
    <w:rsid w:val="00607566"/>
    <w:rsid w:val="0061064B"/>
    <w:rsid w:val="00615176"/>
    <w:rsid w:val="00616F11"/>
    <w:rsid w:val="00617246"/>
    <w:rsid w:val="00620403"/>
    <w:rsid w:val="006232D4"/>
    <w:rsid w:val="00623793"/>
    <w:rsid w:val="00627AAD"/>
    <w:rsid w:val="00635CCF"/>
    <w:rsid w:val="00636964"/>
    <w:rsid w:val="00643D47"/>
    <w:rsid w:val="00651346"/>
    <w:rsid w:val="00663DCE"/>
    <w:rsid w:val="00665D1D"/>
    <w:rsid w:val="00666097"/>
    <w:rsid w:val="00666ADC"/>
    <w:rsid w:val="00666E3A"/>
    <w:rsid w:val="00670E05"/>
    <w:rsid w:val="00674321"/>
    <w:rsid w:val="00677F80"/>
    <w:rsid w:val="006806F5"/>
    <w:rsid w:val="00680E1A"/>
    <w:rsid w:val="006874E4"/>
    <w:rsid w:val="00687C39"/>
    <w:rsid w:val="006913F6"/>
    <w:rsid w:val="006A0F8D"/>
    <w:rsid w:val="006A7848"/>
    <w:rsid w:val="006C3C89"/>
    <w:rsid w:val="006D1167"/>
    <w:rsid w:val="006E263D"/>
    <w:rsid w:val="006F29EB"/>
    <w:rsid w:val="006F3138"/>
    <w:rsid w:val="006F47A2"/>
    <w:rsid w:val="006F4819"/>
    <w:rsid w:val="006F7E65"/>
    <w:rsid w:val="00704659"/>
    <w:rsid w:val="00707AAD"/>
    <w:rsid w:val="00710638"/>
    <w:rsid w:val="00712B85"/>
    <w:rsid w:val="007145D5"/>
    <w:rsid w:val="00722852"/>
    <w:rsid w:val="00730E74"/>
    <w:rsid w:val="007314E0"/>
    <w:rsid w:val="0073322C"/>
    <w:rsid w:val="00734263"/>
    <w:rsid w:val="00741077"/>
    <w:rsid w:val="00741ADD"/>
    <w:rsid w:val="007502BD"/>
    <w:rsid w:val="007559D6"/>
    <w:rsid w:val="0077061D"/>
    <w:rsid w:val="00774FA4"/>
    <w:rsid w:val="00795220"/>
    <w:rsid w:val="007A490B"/>
    <w:rsid w:val="007A5E86"/>
    <w:rsid w:val="007B7853"/>
    <w:rsid w:val="007C26A9"/>
    <w:rsid w:val="007C45CA"/>
    <w:rsid w:val="007D3ADF"/>
    <w:rsid w:val="007D64C5"/>
    <w:rsid w:val="007E0DF4"/>
    <w:rsid w:val="007E356A"/>
    <w:rsid w:val="007E4261"/>
    <w:rsid w:val="007E6CEF"/>
    <w:rsid w:val="007F403C"/>
    <w:rsid w:val="007F41EB"/>
    <w:rsid w:val="007F5DD2"/>
    <w:rsid w:val="007F5EB4"/>
    <w:rsid w:val="007F7D98"/>
    <w:rsid w:val="00802DC0"/>
    <w:rsid w:val="008063AD"/>
    <w:rsid w:val="00807C1A"/>
    <w:rsid w:val="008140D1"/>
    <w:rsid w:val="00821F34"/>
    <w:rsid w:val="00822721"/>
    <w:rsid w:val="00822E16"/>
    <w:rsid w:val="00824102"/>
    <w:rsid w:val="00831635"/>
    <w:rsid w:val="00831BFC"/>
    <w:rsid w:val="008332DA"/>
    <w:rsid w:val="00850D23"/>
    <w:rsid w:val="008562D3"/>
    <w:rsid w:val="00860D76"/>
    <w:rsid w:val="00861AAD"/>
    <w:rsid w:val="00863343"/>
    <w:rsid w:val="00866D8B"/>
    <w:rsid w:val="008739E8"/>
    <w:rsid w:val="00873E61"/>
    <w:rsid w:val="00884F8B"/>
    <w:rsid w:val="00890398"/>
    <w:rsid w:val="00891BC8"/>
    <w:rsid w:val="008927EE"/>
    <w:rsid w:val="00893EAB"/>
    <w:rsid w:val="00893F43"/>
    <w:rsid w:val="008A01F6"/>
    <w:rsid w:val="008A33BC"/>
    <w:rsid w:val="008B0067"/>
    <w:rsid w:val="008B2D42"/>
    <w:rsid w:val="008D2E04"/>
    <w:rsid w:val="008E3C2D"/>
    <w:rsid w:val="008F034A"/>
    <w:rsid w:val="008F0B62"/>
    <w:rsid w:val="00902BD9"/>
    <w:rsid w:val="009065A0"/>
    <w:rsid w:val="009067E6"/>
    <w:rsid w:val="00910D38"/>
    <w:rsid w:val="0091371D"/>
    <w:rsid w:val="0092502E"/>
    <w:rsid w:val="00926A99"/>
    <w:rsid w:val="0094363D"/>
    <w:rsid w:val="009443BE"/>
    <w:rsid w:val="00950B7D"/>
    <w:rsid w:val="009718FE"/>
    <w:rsid w:val="00973357"/>
    <w:rsid w:val="00983082"/>
    <w:rsid w:val="009847E7"/>
    <w:rsid w:val="00986F53"/>
    <w:rsid w:val="00990CAD"/>
    <w:rsid w:val="00992DAD"/>
    <w:rsid w:val="00993880"/>
    <w:rsid w:val="009971DA"/>
    <w:rsid w:val="0099771A"/>
    <w:rsid w:val="009A0AE9"/>
    <w:rsid w:val="009A234E"/>
    <w:rsid w:val="009A48EB"/>
    <w:rsid w:val="009A56D8"/>
    <w:rsid w:val="009A6B95"/>
    <w:rsid w:val="009B5CE4"/>
    <w:rsid w:val="009B7D23"/>
    <w:rsid w:val="009C610B"/>
    <w:rsid w:val="009C681C"/>
    <w:rsid w:val="009C6D7F"/>
    <w:rsid w:val="009C6E20"/>
    <w:rsid w:val="009C77F4"/>
    <w:rsid w:val="009D391B"/>
    <w:rsid w:val="009D7AE4"/>
    <w:rsid w:val="009E2C71"/>
    <w:rsid w:val="009F6FAF"/>
    <w:rsid w:val="00A009B6"/>
    <w:rsid w:val="00A00F1C"/>
    <w:rsid w:val="00A06595"/>
    <w:rsid w:val="00A10793"/>
    <w:rsid w:val="00A12FA4"/>
    <w:rsid w:val="00A13A44"/>
    <w:rsid w:val="00A1509D"/>
    <w:rsid w:val="00A21279"/>
    <w:rsid w:val="00A25743"/>
    <w:rsid w:val="00A412EC"/>
    <w:rsid w:val="00A416F2"/>
    <w:rsid w:val="00A41A8E"/>
    <w:rsid w:val="00A41FA0"/>
    <w:rsid w:val="00A4307A"/>
    <w:rsid w:val="00A43E39"/>
    <w:rsid w:val="00A46E45"/>
    <w:rsid w:val="00A55830"/>
    <w:rsid w:val="00A558D2"/>
    <w:rsid w:val="00A55A0D"/>
    <w:rsid w:val="00A56691"/>
    <w:rsid w:val="00A61C05"/>
    <w:rsid w:val="00A64017"/>
    <w:rsid w:val="00A64D1E"/>
    <w:rsid w:val="00A6579D"/>
    <w:rsid w:val="00A666C3"/>
    <w:rsid w:val="00A70222"/>
    <w:rsid w:val="00A71FF9"/>
    <w:rsid w:val="00A730A3"/>
    <w:rsid w:val="00A74DD1"/>
    <w:rsid w:val="00A7799B"/>
    <w:rsid w:val="00A942D6"/>
    <w:rsid w:val="00A957BE"/>
    <w:rsid w:val="00AA1079"/>
    <w:rsid w:val="00AA1690"/>
    <w:rsid w:val="00AB04BE"/>
    <w:rsid w:val="00AB41FD"/>
    <w:rsid w:val="00AB654A"/>
    <w:rsid w:val="00AB6CC9"/>
    <w:rsid w:val="00AB7AAC"/>
    <w:rsid w:val="00AB7AC4"/>
    <w:rsid w:val="00AC0327"/>
    <w:rsid w:val="00AC1843"/>
    <w:rsid w:val="00AC3114"/>
    <w:rsid w:val="00AD044D"/>
    <w:rsid w:val="00AD1EBB"/>
    <w:rsid w:val="00AD37E1"/>
    <w:rsid w:val="00AD4CB6"/>
    <w:rsid w:val="00AD658B"/>
    <w:rsid w:val="00AE70C2"/>
    <w:rsid w:val="00AF253C"/>
    <w:rsid w:val="00AF34C3"/>
    <w:rsid w:val="00B029EC"/>
    <w:rsid w:val="00B06337"/>
    <w:rsid w:val="00B10219"/>
    <w:rsid w:val="00B11070"/>
    <w:rsid w:val="00B231CE"/>
    <w:rsid w:val="00B254A6"/>
    <w:rsid w:val="00B2686B"/>
    <w:rsid w:val="00B40451"/>
    <w:rsid w:val="00B411BD"/>
    <w:rsid w:val="00B422F3"/>
    <w:rsid w:val="00B526E0"/>
    <w:rsid w:val="00B57293"/>
    <w:rsid w:val="00B63B17"/>
    <w:rsid w:val="00B66E4C"/>
    <w:rsid w:val="00B73033"/>
    <w:rsid w:val="00B74FA4"/>
    <w:rsid w:val="00B815FF"/>
    <w:rsid w:val="00B81C2F"/>
    <w:rsid w:val="00B84C8F"/>
    <w:rsid w:val="00B85F92"/>
    <w:rsid w:val="00B86125"/>
    <w:rsid w:val="00B86D05"/>
    <w:rsid w:val="00B926FC"/>
    <w:rsid w:val="00B92A48"/>
    <w:rsid w:val="00B94859"/>
    <w:rsid w:val="00BA2729"/>
    <w:rsid w:val="00BA4036"/>
    <w:rsid w:val="00BA73B2"/>
    <w:rsid w:val="00BB1C4B"/>
    <w:rsid w:val="00BB1E67"/>
    <w:rsid w:val="00BB4590"/>
    <w:rsid w:val="00BB75E8"/>
    <w:rsid w:val="00BC307B"/>
    <w:rsid w:val="00BC3E0F"/>
    <w:rsid w:val="00BC5DA9"/>
    <w:rsid w:val="00BD0C4D"/>
    <w:rsid w:val="00BD2A51"/>
    <w:rsid w:val="00BD3406"/>
    <w:rsid w:val="00BD7406"/>
    <w:rsid w:val="00BD78B5"/>
    <w:rsid w:val="00BE3E4E"/>
    <w:rsid w:val="00BE4F49"/>
    <w:rsid w:val="00BE5EB7"/>
    <w:rsid w:val="00BE68F0"/>
    <w:rsid w:val="00BF0840"/>
    <w:rsid w:val="00BF4A11"/>
    <w:rsid w:val="00C0002E"/>
    <w:rsid w:val="00C00474"/>
    <w:rsid w:val="00C05345"/>
    <w:rsid w:val="00C078C3"/>
    <w:rsid w:val="00C1248F"/>
    <w:rsid w:val="00C14103"/>
    <w:rsid w:val="00C15099"/>
    <w:rsid w:val="00C24DD8"/>
    <w:rsid w:val="00C26F72"/>
    <w:rsid w:val="00C308B1"/>
    <w:rsid w:val="00C30CE0"/>
    <w:rsid w:val="00C3147B"/>
    <w:rsid w:val="00C32636"/>
    <w:rsid w:val="00C326C5"/>
    <w:rsid w:val="00C342AF"/>
    <w:rsid w:val="00C3432D"/>
    <w:rsid w:val="00C45491"/>
    <w:rsid w:val="00C473DE"/>
    <w:rsid w:val="00C555C6"/>
    <w:rsid w:val="00C5623E"/>
    <w:rsid w:val="00C63A77"/>
    <w:rsid w:val="00C6468E"/>
    <w:rsid w:val="00C706BF"/>
    <w:rsid w:val="00C722E0"/>
    <w:rsid w:val="00C73F21"/>
    <w:rsid w:val="00C818ED"/>
    <w:rsid w:val="00C84FFE"/>
    <w:rsid w:val="00C8635F"/>
    <w:rsid w:val="00C87CFA"/>
    <w:rsid w:val="00C92176"/>
    <w:rsid w:val="00C92B28"/>
    <w:rsid w:val="00C95564"/>
    <w:rsid w:val="00C95E2C"/>
    <w:rsid w:val="00CA25C5"/>
    <w:rsid w:val="00CA5098"/>
    <w:rsid w:val="00CA5938"/>
    <w:rsid w:val="00CB1EBA"/>
    <w:rsid w:val="00CC2BAC"/>
    <w:rsid w:val="00CC3C48"/>
    <w:rsid w:val="00CD5BAB"/>
    <w:rsid w:val="00CD78A6"/>
    <w:rsid w:val="00CE2BC3"/>
    <w:rsid w:val="00CE57D0"/>
    <w:rsid w:val="00D036AC"/>
    <w:rsid w:val="00D04874"/>
    <w:rsid w:val="00D1055A"/>
    <w:rsid w:val="00D217FE"/>
    <w:rsid w:val="00D21CBF"/>
    <w:rsid w:val="00D225D9"/>
    <w:rsid w:val="00D22D43"/>
    <w:rsid w:val="00D238AD"/>
    <w:rsid w:val="00D278B6"/>
    <w:rsid w:val="00D320F4"/>
    <w:rsid w:val="00D333CF"/>
    <w:rsid w:val="00D3361C"/>
    <w:rsid w:val="00D40214"/>
    <w:rsid w:val="00D42519"/>
    <w:rsid w:val="00D42C4F"/>
    <w:rsid w:val="00D445EE"/>
    <w:rsid w:val="00D53D42"/>
    <w:rsid w:val="00D60644"/>
    <w:rsid w:val="00D611FC"/>
    <w:rsid w:val="00D61272"/>
    <w:rsid w:val="00D63E65"/>
    <w:rsid w:val="00D650BF"/>
    <w:rsid w:val="00D67895"/>
    <w:rsid w:val="00D70D47"/>
    <w:rsid w:val="00D73991"/>
    <w:rsid w:val="00D81FCC"/>
    <w:rsid w:val="00D914E6"/>
    <w:rsid w:val="00D91571"/>
    <w:rsid w:val="00D9507A"/>
    <w:rsid w:val="00D97D72"/>
    <w:rsid w:val="00DA2744"/>
    <w:rsid w:val="00DA2C62"/>
    <w:rsid w:val="00DA531E"/>
    <w:rsid w:val="00DA5A8F"/>
    <w:rsid w:val="00DA5AD1"/>
    <w:rsid w:val="00DB06C3"/>
    <w:rsid w:val="00DB24EA"/>
    <w:rsid w:val="00DB3E9D"/>
    <w:rsid w:val="00DB6FE1"/>
    <w:rsid w:val="00DC3AF0"/>
    <w:rsid w:val="00DC42BF"/>
    <w:rsid w:val="00DD3633"/>
    <w:rsid w:val="00DE4AD0"/>
    <w:rsid w:val="00DE5DB6"/>
    <w:rsid w:val="00DE7CF7"/>
    <w:rsid w:val="00DE7F59"/>
    <w:rsid w:val="00DF4963"/>
    <w:rsid w:val="00DF512B"/>
    <w:rsid w:val="00E03AF9"/>
    <w:rsid w:val="00E04912"/>
    <w:rsid w:val="00E04F40"/>
    <w:rsid w:val="00E05132"/>
    <w:rsid w:val="00E07D79"/>
    <w:rsid w:val="00E10EA6"/>
    <w:rsid w:val="00E1151A"/>
    <w:rsid w:val="00E1160E"/>
    <w:rsid w:val="00E11C8F"/>
    <w:rsid w:val="00E2509E"/>
    <w:rsid w:val="00E25EED"/>
    <w:rsid w:val="00E27B5E"/>
    <w:rsid w:val="00E27F99"/>
    <w:rsid w:val="00E336BD"/>
    <w:rsid w:val="00E3419E"/>
    <w:rsid w:val="00E36787"/>
    <w:rsid w:val="00E436B6"/>
    <w:rsid w:val="00E61637"/>
    <w:rsid w:val="00E6386C"/>
    <w:rsid w:val="00E7399B"/>
    <w:rsid w:val="00E75967"/>
    <w:rsid w:val="00E81DB6"/>
    <w:rsid w:val="00E83280"/>
    <w:rsid w:val="00E87F5C"/>
    <w:rsid w:val="00E96E5F"/>
    <w:rsid w:val="00EA2ED0"/>
    <w:rsid w:val="00EA5065"/>
    <w:rsid w:val="00EA5A76"/>
    <w:rsid w:val="00EA5B34"/>
    <w:rsid w:val="00EB285B"/>
    <w:rsid w:val="00EB3520"/>
    <w:rsid w:val="00EB522A"/>
    <w:rsid w:val="00EB63FC"/>
    <w:rsid w:val="00EC06E9"/>
    <w:rsid w:val="00EC58FD"/>
    <w:rsid w:val="00EC7993"/>
    <w:rsid w:val="00ED01D5"/>
    <w:rsid w:val="00ED2683"/>
    <w:rsid w:val="00EE048E"/>
    <w:rsid w:val="00EE04D1"/>
    <w:rsid w:val="00EE2506"/>
    <w:rsid w:val="00EE3E0D"/>
    <w:rsid w:val="00EE40C5"/>
    <w:rsid w:val="00EE5419"/>
    <w:rsid w:val="00EE573D"/>
    <w:rsid w:val="00EE6DF4"/>
    <w:rsid w:val="00EF0F0C"/>
    <w:rsid w:val="00EF2A04"/>
    <w:rsid w:val="00EF38E3"/>
    <w:rsid w:val="00EF5849"/>
    <w:rsid w:val="00F134F0"/>
    <w:rsid w:val="00F13CC7"/>
    <w:rsid w:val="00F14907"/>
    <w:rsid w:val="00F161E5"/>
    <w:rsid w:val="00F332AE"/>
    <w:rsid w:val="00F33F47"/>
    <w:rsid w:val="00F36C6D"/>
    <w:rsid w:val="00F42298"/>
    <w:rsid w:val="00F51B65"/>
    <w:rsid w:val="00F532D2"/>
    <w:rsid w:val="00F54842"/>
    <w:rsid w:val="00F55DC1"/>
    <w:rsid w:val="00F67862"/>
    <w:rsid w:val="00F67880"/>
    <w:rsid w:val="00F76928"/>
    <w:rsid w:val="00F8199D"/>
    <w:rsid w:val="00F82DE5"/>
    <w:rsid w:val="00F84FE4"/>
    <w:rsid w:val="00F87990"/>
    <w:rsid w:val="00F90829"/>
    <w:rsid w:val="00F92F45"/>
    <w:rsid w:val="00F9352A"/>
    <w:rsid w:val="00FA3CEA"/>
    <w:rsid w:val="00FA7445"/>
    <w:rsid w:val="00FB09B9"/>
    <w:rsid w:val="00FB0D26"/>
    <w:rsid w:val="00FB3026"/>
    <w:rsid w:val="00FC4AE2"/>
    <w:rsid w:val="00FD19FF"/>
    <w:rsid w:val="00FD1B2A"/>
    <w:rsid w:val="00FD3408"/>
    <w:rsid w:val="00FE0E4F"/>
    <w:rsid w:val="00FE535E"/>
    <w:rsid w:val="00FF0131"/>
    <w:rsid w:val="00FF2CFF"/>
    <w:rsid w:val="00FF4356"/>
    <w:rsid w:val="00FF4BD6"/>
    <w:rsid w:val="00FF76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7edcd"/>
    </o:shapedefaults>
    <o:shapelayout v:ext="edit">
      <o:idmap v:ext="edit" data="1"/>
    </o:shapelayout>
  </w:shapeDefaults>
  <w:decimalSymbol w:val="."/>
  <w:listSeparator w:val=","/>
  <w14:docId w14:val="7604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43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433E"/>
    <w:rPr>
      <w:sz w:val="18"/>
      <w:szCs w:val="18"/>
    </w:rPr>
  </w:style>
  <w:style w:type="paragraph" w:styleId="a4">
    <w:name w:val="footer"/>
    <w:basedOn w:val="a"/>
    <w:link w:val="Char0"/>
    <w:uiPriority w:val="99"/>
    <w:unhideWhenUsed/>
    <w:rsid w:val="003F433E"/>
    <w:pPr>
      <w:tabs>
        <w:tab w:val="center" w:pos="4153"/>
        <w:tab w:val="right" w:pos="8306"/>
      </w:tabs>
      <w:snapToGrid w:val="0"/>
      <w:jc w:val="left"/>
    </w:pPr>
    <w:rPr>
      <w:sz w:val="18"/>
      <w:szCs w:val="18"/>
    </w:rPr>
  </w:style>
  <w:style w:type="character" w:customStyle="1" w:styleId="Char0">
    <w:name w:val="页脚 Char"/>
    <w:basedOn w:val="a0"/>
    <w:link w:val="a4"/>
    <w:uiPriority w:val="99"/>
    <w:rsid w:val="003F433E"/>
    <w:rPr>
      <w:sz w:val="18"/>
      <w:szCs w:val="18"/>
    </w:rPr>
  </w:style>
  <w:style w:type="character" w:customStyle="1" w:styleId="fontstyle01">
    <w:name w:val="fontstyle01"/>
    <w:basedOn w:val="a0"/>
    <w:rsid w:val="001E1891"/>
    <w:rPr>
      <w:rFonts w:ascii="TimesNewRomanPSMT" w:hAnsi="TimesNewRomanPSMT" w:hint="default"/>
      <w:b w:val="0"/>
      <w:bCs w:val="0"/>
      <w:i w:val="0"/>
      <w:iCs w:val="0"/>
      <w:color w:val="000000"/>
      <w:sz w:val="24"/>
      <w:szCs w:val="24"/>
    </w:rPr>
  </w:style>
  <w:style w:type="character" w:customStyle="1" w:styleId="fontstyle21">
    <w:name w:val="fontstyle21"/>
    <w:basedOn w:val="a0"/>
    <w:rsid w:val="001E1891"/>
    <w:rPr>
      <w:rFonts w:ascii="TimesNewRomanPS-ItalicMT" w:hAnsi="TimesNewRomanPS-ItalicMT" w:hint="default"/>
      <w:b w:val="0"/>
      <w:bCs w:val="0"/>
      <w:i/>
      <w:iCs/>
      <w:color w:val="000000"/>
      <w:sz w:val="24"/>
      <w:szCs w:val="24"/>
    </w:rPr>
  </w:style>
  <w:style w:type="character" w:styleId="a5">
    <w:name w:val="Placeholder Text"/>
    <w:basedOn w:val="a0"/>
    <w:uiPriority w:val="99"/>
    <w:semiHidden/>
    <w:rsid w:val="00DA2744"/>
    <w:rPr>
      <w:color w:val="808080"/>
    </w:rPr>
  </w:style>
  <w:style w:type="paragraph" w:styleId="a6">
    <w:name w:val="Balloon Text"/>
    <w:basedOn w:val="a"/>
    <w:link w:val="Char1"/>
    <w:uiPriority w:val="99"/>
    <w:semiHidden/>
    <w:unhideWhenUsed/>
    <w:rsid w:val="00DA2744"/>
    <w:rPr>
      <w:sz w:val="18"/>
      <w:szCs w:val="18"/>
    </w:rPr>
  </w:style>
  <w:style w:type="character" w:customStyle="1" w:styleId="Char1">
    <w:name w:val="批注框文本 Char"/>
    <w:basedOn w:val="a0"/>
    <w:link w:val="a6"/>
    <w:uiPriority w:val="99"/>
    <w:semiHidden/>
    <w:rsid w:val="00DA2744"/>
    <w:rPr>
      <w:sz w:val="18"/>
      <w:szCs w:val="18"/>
    </w:rPr>
  </w:style>
  <w:style w:type="paragraph" w:customStyle="1" w:styleId="EndNoteBibliographyTitle">
    <w:name w:val="EndNote Bibliography Title"/>
    <w:basedOn w:val="a"/>
    <w:link w:val="EndNoteBibliographyTitleChar"/>
    <w:rsid w:val="00EE3E0D"/>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E3E0D"/>
    <w:rPr>
      <w:rFonts w:ascii="Calibri" w:hAnsi="Calibri" w:cs="Calibri"/>
      <w:noProof/>
      <w:sz w:val="20"/>
    </w:rPr>
  </w:style>
  <w:style w:type="paragraph" w:customStyle="1" w:styleId="EndNoteBibliography">
    <w:name w:val="EndNote Bibliography"/>
    <w:basedOn w:val="a"/>
    <w:link w:val="EndNoteBibliographyChar"/>
    <w:rsid w:val="00EE3E0D"/>
    <w:rPr>
      <w:rFonts w:ascii="Calibri" w:hAnsi="Calibri" w:cs="Calibri"/>
      <w:noProof/>
      <w:sz w:val="20"/>
    </w:rPr>
  </w:style>
  <w:style w:type="character" w:customStyle="1" w:styleId="EndNoteBibliographyChar">
    <w:name w:val="EndNote Bibliography Char"/>
    <w:basedOn w:val="a0"/>
    <w:link w:val="EndNoteBibliography"/>
    <w:rsid w:val="00EE3E0D"/>
    <w:rPr>
      <w:rFonts w:ascii="Calibri" w:hAnsi="Calibri" w:cs="Calibri"/>
      <w:noProof/>
      <w:sz w:val="20"/>
    </w:rPr>
  </w:style>
  <w:style w:type="character" w:styleId="a7">
    <w:name w:val="Hyperlink"/>
    <w:basedOn w:val="a0"/>
    <w:uiPriority w:val="99"/>
    <w:unhideWhenUsed/>
    <w:rsid w:val="00EE3E0D"/>
    <w:rPr>
      <w:color w:val="0000FF" w:themeColor="hyperlink"/>
      <w:u w:val="single"/>
    </w:rPr>
  </w:style>
  <w:style w:type="character" w:customStyle="1" w:styleId="UnresolvedMention">
    <w:name w:val="Unresolved Mention"/>
    <w:basedOn w:val="a0"/>
    <w:uiPriority w:val="99"/>
    <w:semiHidden/>
    <w:unhideWhenUsed/>
    <w:rsid w:val="007F5DD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F43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F433E"/>
    <w:rPr>
      <w:sz w:val="18"/>
      <w:szCs w:val="18"/>
    </w:rPr>
  </w:style>
  <w:style w:type="paragraph" w:styleId="a4">
    <w:name w:val="footer"/>
    <w:basedOn w:val="a"/>
    <w:link w:val="Char0"/>
    <w:uiPriority w:val="99"/>
    <w:unhideWhenUsed/>
    <w:rsid w:val="003F433E"/>
    <w:pPr>
      <w:tabs>
        <w:tab w:val="center" w:pos="4153"/>
        <w:tab w:val="right" w:pos="8306"/>
      </w:tabs>
      <w:snapToGrid w:val="0"/>
      <w:jc w:val="left"/>
    </w:pPr>
    <w:rPr>
      <w:sz w:val="18"/>
      <w:szCs w:val="18"/>
    </w:rPr>
  </w:style>
  <w:style w:type="character" w:customStyle="1" w:styleId="Char0">
    <w:name w:val="页脚 Char"/>
    <w:basedOn w:val="a0"/>
    <w:link w:val="a4"/>
    <w:uiPriority w:val="99"/>
    <w:rsid w:val="003F433E"/>
    <w:rPr>
      <w:sz w:val="18"/>
      <w:szCs w:val="18"/>
    </w:rPr>
  </w:style>
  <w:style w:type="character" w:customStyle="1" w:styleId="fontstyle01">
    <w:name w:val="fontstyle01"/>
    <w:basedOn w:val="a0"/>
    <w:rsid w:val="001E1891"/>
    <w:rPr>
      <w:rFonts w:ascii="TimesNewRomanPSMT" w:hAnsi="TimesNewRomanPSMT" w:hint="default"/>
      <w:b w:val="0"/>
      <w:bCs w:val="0"/>
      <w:i w:val="0"/>
      <w:iCs w:val="0"/>
      <w:color w:val="000000"/>
      <w:sz w:val="24"/>
      <w:szCs w:val="24"/>
    </w:rPr>
  </w:style>
  <w:style w:type="character" w:customStyle="1" w:styleId="fontstyle21">
    <w:name w:val="fontstyle21"/>
    <w:basedOn w:val="a0"/>
    <w:rsid w:val="001E1891"/>
    <w:rPr>
      <w:rFonts w:ascii="TimesNewRomanPS-ItalicMT" w:hAnsi="TimesNewRomanPS-ItalicMT" w:hint="default"/>
      <w:b w:val="0"/>
      <w:bCs w:val="0"/>
      <w:i/>
      <w:iCs/>
      <w:color w:val="000000"/>
      <w:sz w:val="24"/>
      <w:szCs w:val="24"/>
    </w:rPr>
  </w:style>
  <w:style w:type="character" w:styleId="a5">
    <w:name w:val="Placeholder Text"/>
    <w:basedOn w:val="a0"/>
    <w:uiPriority w:val="99"/>
    <w:semiHidden/>
    <w:rsid w:val="00DA2744"/>
    <w:rPr>
      <w:color w:val="808080"/>
    </w:rPr>
  </w:style>
  <w:style w:type="paragraph" w:styleId="a6">
    <w:name w:val="Balloon Text"/>
    <w:basedOn w:val="a"/>
    <w:link w:val="Char1"/>
    <w:uiPriority w:val="99"/>
    <w:semiHidden/>
    <w:unhideWhenUsed/>
    <w:rsid w:val="00DA2744"/>
    <w:rPr>
      <w:sz w:val="18"/>
      <w:szCs w:val="18"/>
    </w:rPr>
  </w:style>
  <w:style w:type="character" w:customStyle="1" w:styleId="Char1">
    <w:name w:val="批注框文本 Char"/>
    <w:basedOn w:val="a0"/>
    <w:link w:val="a6"/>
    <w:uiPriority w:val="99"/>
    <w:semiHidden/>
    <w:rsid w:val="00DA2744"/>
    <w:rPr>
      <w:sz w:val="18"/>
      <w:szCs w:val="18"/>
    </w:rPr>
  </w:style>
  <w:style w:type="paragraph" w:customStyle="1" w:styleId="EndNoteBibliographyTitle">
    <w:name w:val="EndNote Bibliography Title"/>
    <w:basedOn w:val="a"/>
    <w:link w:val="EndNoteBibliographyTitleChar"/>
    <w:rsid w:val="00EE3E0D"/>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E3E0D"/>
    <w:rPr>
      <w:rFonts w:ascii="Calibri" w:hAnsi="Calibri" w:cs="Calibri"/>
      <w:noProof/>
      <w:sz w:val="20"/>
    </w:rPr>
  </w:style>
  <w:style w:type="paragraph" w:customStyle="1" w:styleId="EndNoteBibliography">
    <w:name w:val="EndNote Bibliography"/>
    <w:basedOn w:val="a"/>
    <w:link w:val="EndNoteBibliographyChar"/>
    <w:rsid w:val="00EE3E0D"/>
    <w:rPr>
      <w:rFonts w:ascii="Calibri" w:hAnsi="Calibri" w:cs="Calibri"/>
      <w:noProof/>
      <w:sz w:val="20"/>
    </w:rPr>
  </w:style>
  <w:style w:type="character" w:customStyle="1" w:styleId="EndNoteBibliographyChar">
    <w:name w:val="EndNote Bibliography Char"/>
    <w:basedOn w:val="a0"/>
    <w:link w:val="EndNoteBibliography"/>
    <w:rsid w:val="00EE3E0D"/>
    <w:rPr>
      <w:rFonts w:ascii="Calibri" w:hAnsi="Calibri" w:cs="Calibri"/>
      <w:noProof/>
      <w:sz w:val="20"/>
    </w:rPr>
  </w:style>
  <w:style w:type="character" w:styleId="a7">
    <w:name w:val="Hyperlink"/>
    <w:basedOn w:val="a0"/>
    <w:uiPriority w:val="99"/>
    <w:unhideWhenUsed/>
    <w:rsid w:val="00EE3E0D"/>
    <w:rPr>
      <w:color w:val="0000FF" w:themeColor="hyperlink"/>
      <w:u w:val="single"/>
    </w:rPr>
  </w:style>
  <w:style w:type="character" w:customStyle="1" w:styleId="UnresolvedMention">
    <w:name w:val="Unresolved Mention"/>
    <w:basedOn w:val="a0"/>
    <w:uiPriority w:val="99"/>
    <w:semiHidden/>
    <w:unhideWhenUsed/>
    <w:rsid w:val="007F5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81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6778B-28A0-4120-BD4A-C5A9192B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6897</Words>
  <Characters>39317</Characters>
  <Application>Microsoft Office Word</Application>
  <DocSecurity>0</DocSecurity>
  <Lines>327</Lines>
  <Paragraphs>92</Paragraphs>
  <ScaleCrop>false</ScaleCrop>
  <Company>china</Company>
  <LinksUpToDate>false</LinksUpToDate>
  <CharactersWithSpaces>46122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Luffy</dc:creator>
  <cp:lastModifiedBy>Administrator</cp:lastModifiedBy>
  <cp:revision>4</cp:revision>
  <dcterms:created xsi:type="dcterms:W3CDTF">2021-01-26T02:56:00Z</dcterms:created>
  <dcterms:modified xsi:type="dcterms:W3CDTF">2021-01-26T03:44:00Z</dcterms:modified>
</cp:coreProperties>
</file>