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EF123CE" w14:textId="6A5D2E0A" w:rsidR="00E058EE" w:rsidRDefault="007A73CC">
      <w:pPr>
        <w:rPr>
          <w:rFonts w:ascii="Times New Roman" w:hAnsi="Times New Roman" w:cs="Times New Roman"/>
          <w:sz w:val="24"/>
        </w:rPr>
      </w:pPr>
      <w:r>
        <w:rPr>
          <w:rFonts w:ascii="Times New Roman" w:hAnsi="Times New Roman" w:cs="Times New Roman"/>
          <w:sz w:val="24"/>
        </w:rPr>
        <w:t>Appendix</w:t>
      </w:r>
      <w:r w:rsidR="00CE1590">
        <w:rPr>
          <w:rFonts w:ascii="Times New Roman" w:hAnsi="Times New Roman" w:cs="Times New Roman"/>
          <w:sz w:val="24"/>
        </w:rPr>
        <w:t xml:space="preserve"> </w:t>
      </w:r>
      <w:r w:rsidR="00E47C32">
        <w:rPr>
          <w:rFonts w:ascii="Times New Roman" w:hAnsi="Times New Roman" w:cs="Times New Roman"/>
          <w:sz w:val="24"/>
        </w:rPr>
        <w:t>A</w:t>
      </w:r>
      <w:bookmarkStart w:id="0" w:name="_GoBack"/>
      <w:bookmarkEnd w:id="0"/>
    </w:p>
    <w:p w14:paraId="23F7663C" w14:textId="110BD6A4" w:rsidR="00B56B78" w:rsidRPr="007A73CC" w:rsidRDefault="007A73CC">
      <w:pPr>
        <w:rPr>
          <w:rFonts w:ascii="Times New Roman" w:hAnsi="Times New Roman" w:cs="Times New Roman"/>
          <w:sz w:val="24"/>
          <w:lang w:val="en-US"/>
        </w:rPr>
      </w:pPr>
      <w:r>
        <w:rPr>
          <w:rFonts w:ascii="Times New Roman" w:hAnsi="Times New Roman" w:cs="Times New Roman"/>
          <w:sz w:val="24"/>
          <w:lang w:val="en-US"/>
        </w:rPr>
        <w:t>I</w:t>
      </w:r>
      <w:r w:rsidR="00B56B78" w:rsidRPr="007A73CC">
        <w:rPr>
          <w:rFonts w:ascii="Times New Roman" w:hAnsi="Times New Roman" w:cs="Times New Roman"/>
          <w:sz w:val="24"/>
          <w:lang w:val="en-US"/>
        </w:rPr>
        <w:t>nstructional Video</w:t>
      </w:r>
    </w:p>
    <w:tbl>
      <w:tblPr>
        <w:tblStyle w:val="Grilledutableau"/>
        <w:tblW w:w="0" w:type="auto"/>
        <w:tblLook w:val="04A0" w:firstRow="1" w:lastRow="0" w:firstColumn="1" w:lastColumn="0" w:noHBand="0" w:noVBand="1"/>
      </w:tblPr>
      <w:tblGrid>
        <w:gridCol w:w="2127"/>
        <w:gridCol w:w="2511"/>
        <w:gridCol w:w="4434"/>
        <w:gridCol w:w="4762"/>
      </w:tblGrid>
      <w:tr w:rsidR="00CE1590" w:rsidRPr="00CE1590" w14:paraId="11B275F5" w14:textId="77777777" w:rsidTr="00B56B78">
        <w:trPr>
          <w:trHeight w:val="274"/>
        </w:trPr>
        <w:tc>
          <w:tcPr>
            <w:tcW w:w="2127" w:type="dxa"/>
            <w:tcBorders>
              <w:top w:val="thinThickSmallGap" w:sz="18" w:space="0" w:color="auto"/>
              <w:left w:val="nil"/>
              <w:bottom w:val="single" w:sz="12" w:space="0" w:color="auto"/>
              <w:right w:val="nil"/>
            </w:tcBorders>
          </w:tcPr>
          <w:p w14:paraId="6519E1D0" w14:textId="77777777" w:rsidR="00CE1590" w:rsidRPr="007A73CC" w:rsidRDefault="00CE1590" w:rsidP="009763CD">
            <w:pPr>
              <w:rPr>
                <w:rFonts w:ascii="Times New Roman" w:hAnsi="Times New Roman" w:cs="Times New Roman"/>
                <w:sz w:val="24"/>
                <w:szCs w:val="18"/>
                <w:lang w:val="en-US"/>
              </w:rPr>
            </w:pPr>
          </w:p>
        </w:tc>
        <w:tc>
          <w:tcPr>
            <w:tcW w:w="2511" w:type="dxa"/>
            <w:tcBorders>
              <w:top w:val="thinThickSmallGap" w:sz="18" w:space="0" w:color="auto"/>
              <w:left w:val="nil"/>
              <w:bottom w:val="single" w:sz="12" w:space="0" w:color="auto"/>
              <w:right w:val="nil"/>
            </w:tcBorders>
          </w:tcPr>
          <w:p w14:paraId="2CF8D67C" w14:textId="77777777" w:rsidR="00E058EE" w:rsidRDefault="007A73CC">
            <w:pPr>
              <w:rPr>
                <w:rFonts w:ascii="Times New Roman" w:hAnsi="Times New Roman" w:cs="Times New Roman"/>
                <w:sz w:val="24"/>
                <w:szCs w:val="18"/>
              </w:rPr>
            </w:pPr>
            <w:r>
              <w:rPr>
                <w:rFonts w:ascii="Times New Roman" w:hAnsi="Times New Roman" w:cs="Times New Roman"/>
                <w:sz w:val="24"/>
                <w:szCs w:val="18"/>
              </w:rPr>
              <w:t>Objectives</w:t>
            </w:r>
          </w:p>
        </w:tc>
        <w:tc>
          <w:tcPr>
            <w:tcW w:w="4434" w:type="dxa"/>
            <w:tcBorders>
              <w:top w:val="thinThickSmallGap" w:sz="18" w:space="0" w:color="auto"/>
              <w:left w:val="nil"/>
              <w:bottom w:val="single" w:sz="12" w:space="0" w:color="auto"/>
              <w:right w:val="nil"/>
            </w:tcBorders>
          </w:tcPr>
          <w:p w14:paraId="6149186E" w14:textId="77777777" w:rsidR="00E058EE" w:rsidRDefault="007A73CC">
            <w:pPr>
              <w:rPr>
                <w:rFonts w:ascii="Times New Roman" w:hAnsi="Times New Roman" w:cs="Times New Roman"/>
                <w:sz w:val="24"/>
                <w:szCs w:val="18"/>
              </w:rPr>
            </w:pPr>
            <w:r>
              <w:rPr>
                <w:rFonts w:ascii="Times New Roman" w:hAnsi="Times New Roman" w:cs="Times New Roman"/>
                <w:sz w:val="24"/>
                <w:szCs w:val="18"/>
              </w:rPr>
              <w:t>Extract from the script</w:t>
            </w:r>
          </w:p>
        </w:tc>
        <w:tc>
          <w:tcPr>
            <w:tcW w:w="4762" w:type="dxa"/>
            <w:tcBorders>
              <w:top w:val="thinThickSmallGap" w:sz="18" w:space="0" w:color="auto"/>
              <w:left w:val="nil"/>
              <w:bottom w:val="single" w:sz="12" w:space="0" w:color="auto"/>
              <w:right w:val="nil"/>
            </w:tcBorders>
          </w:tcPr>
          <w:p w14:paraId="4C3B1571" w14:textId="77777777" w:rsidR="00E058EE" w:rsidRDefault="007A73CC">
            <w:pPr>
              <w:jc w:val="center"/>
              <w:rPr>
                <w:rFonts w:ascii="Times New Roman" w:hAnsi="Times New Roman" w:cs="Times New Roman"/>
                <w:sz w:val="24"/>
                <w:szCs w:val="16"/>
              </w:rPr>
            </w:pPr>
            <w:r>
              <w:rPr>
                <w:rFonts w:ascii="Times New Roman" w:hAnsi="Times New Roman" w:cs="Times New Roman"/>
                <w:sz w:val="24"/>
                <w:szCs w:val="16"/>
              </w:rPr>
              <w:t>Screenshot</w:t>
            </w:r>
          </w:p>
        </w:tc>
      </w:tr>
      <w:tr w:rsidR="00CE1590" w:rsidRPr="00E47C32" w14:paraId="2A938105" w14:textId="77777777" w:rsidTr="00B56B78">
        <w:trPr>
          <w:trHeight w:val="2268"/>
        </w:trPr>
        <w:tc>
          <w:tcPr>
            <w:tcW w:w="2127" w:type="dxa"/>
            <w:tcBorders>
              <w:top w:val="single" w:sz="12" w:space="0" w:color="auto"/>
              <w:left w:val="nil"/>
              <w:right w:val="nil"/>
            </w:tcBorders>
          </w:tcPr>
          <w:p w14:paraId="0663ECAF" w14:textId="77777777" w:rsidR="00E058EE" w:rsidRDefault="007A73CC">
            <w:pPr>
              <w:rPr>
                <w:rFonts w:ascii="Times New Roman" w:hAnsi="Times New Roman" w:cs="Times New Roman"/>
                <w:b/>
                <w:bCs/>
                <w:sz w:val="24"/>
                <w:szCs w:val="18"/>
              </w:rPr>
            </w:pPr>
            <w:r w:rsidRPr="00CE1590">
              <w:rPr>
                <w:rFonts w:ascii="Times New Roman" w:hAnsi="Times New Roman" w:cs="Times New Roman"/>
                <w:b/>
                <w:bCs/>
                <w:sz w:val="24"/>
                <w:szCs w:val="18"/>
              </w:rPr>
              <w:t>Introduction</w:t>
            </w:r>
          </w:p>
        </w:tc>
        <w:tc>
          <w:tcPr>
            <w:tcW w:w="2511" w:type="dxa"/>
            <w:tcBorders>
              <w:top w:val="single" w:sz="12" w:space="0" w:color="auto"/>
              <w:left w:val="nil"/>
              <w:right w:val="nil"/>
            </w:tcBorders>
          </w:tcPr>
          <w:p w14:paraId="427B9D49" w14:textId="0154EC52" w:rsidR="00E058EE" w:rsidRPr="000D3040" w:rsidRDefault="007A73CC">
            <w:pPr>
              <w:rPr>
                <w:rFonts w:ascii="Times New Roman" w:hAnsi="Times New Roman" w:cs="Times New Roman"/>
                <w:sz w:val="24"/>
                <w:szCs w:val="18"/>
                <w:lang w:val="en-US"/>
              </w:rPr>
            </w:pPr>
            <w:r w:rsidRPr="000D3040">
              <w:rPr>
                <w:rFonts w:ascii="Times New Roman" w:hAnsi="Times New Roman" w:cs="Times New Roman"/>
                <w:sz w:val="24"/>
                <w:szCs w:val="18"/>
                <w:lang w:val="en-US"/>
              </w:rPr>
              <w:t xml:space="preserve">- Address the issue of the credibility of information found on the Internet and the need to assess its </w:t>
            </w:r>
            <w:r w:rsidR="002A180E">
              <w:rPr>
                <w:rFonts w:ascii="Times New Roman" w:hAnsi="Times New Roman" w:cs="Times New Roman"/>
                <w:sz w:val="24"/>
                <w:szCs w:val="18"/>
                <w:lang w:val="en-US"/>
              </w:rPr>
              <w:t>reliability</w:t>
            </w:r>
          </w:p>
        </w:tc>
        <w:tc>
          <w:tcPr>
            <w:tcW w:w="4434" w:type="dxa"/>
            <w:tcBorders>
              <w:top w:val="single" w:sz="12" w:space="0" w:color="auto"/>
              <w:left w:val="nil"/>
              <w:right w:val="nil"/>
            </w:tcBorders>
          </w:tcPr>
          <w:p w14:paraId="1B4DDDB4" w14:textId="77777777" w:rsidR="00E058EE" w:rsidRPr="000D3040" w:rsidRDefault="007A73CC">
            <w:pPr>
              <w:rPr>
                <w:rFonts w:ascii="Times New Roman" w:eastAsia="Times New Roman" w:hAnsi="Times New Roman" w:cs="Times New Roman"/>
                <w:sz w:val="24"/>
                <w:szCs w:val="18"/>
                <w:lang w:val="en-US" w:eastAsia="fr-FR"/>
              </w:rPr>
            </w:pPr>
            <w:r w:rsidRPr="000D3040">
              <w:rPr>
                <w:rFonts w:ascii="Times New Roman" w:hAnsi="Times New Roman" w:cs="Times New Roman"/>
                <w:sz w:val="24"/>
                <w:szCs w:val="18"/>
                <w:lang w:val="en-US"/>
              </w:rPr>
              <w:t>"</w:t>
            </w:r>
            <w:r w:rsidRPr="000D3040">
              <w:rPr>
                <w:rFonts w:ascii="Times New Roman" w:eastAsia="Times New Roman" w:hAnsi="Times New Roman" w:cs="Times New Roman"/>
                <w:color w:val="000000"/>
                <w:sz w:val="24"/>
                <w:szCs w:val="18"/>
                <w:lang w:val="en-US" w:eastAsia="fr-FR"/>
              </w:rPr>
              <w:t>To rely on true information, whether it's for a school assignment or to build your opinion on a given topic, you need to assess how much you can trust the different information you find.".</w:t>
            </w:r>
          </w:p>
        </w:tc>
        <w:tc>
          <w:tcPr>
            <w:tcW w:w="4762" w:type="dxa"/>
            <w:tcBorders>
              <w:top w:val="single" w:sz="12" w:space="0" w:color="auto"/>
              <w:left w:val="nil"/>
              <w:right w:val="nil"/>
            </w:tcBorders>
          </w:tcPr>
          <w:p w14:paraId="153EF040" w14:textId="77777777" w:rsidR="00E058EE" w:rsidRPr="000D3040" w:rsidRDefault="007A73CC">
            <w:pPr>
              <w:rPr>
                <w:rFonts w:ascii="Times New Roman" w:hAnsi="Times New Roman" w:cs="Times New Roman"/>
                <w:sz w:val="24"/>
                <w:szCs w:val="16"/>
                <w:lang w:val="en-US"/>
              </w:rPr>
            </w:pPr>
            <w:r w:rsidRPr="00CE1590">
              <w:rPr>
                <w:rFonts w:ascii="Times New Roman" w:hAnsi="Times New Roman" w:cs="Times New Roman"/>
                <w:b/>
                <w:bCs/>
                <w:noProof/>
                <w:sz w:val="24"/>
                <w:szCs w:val="16"/>
              </w:rPr>
              <w:drawing>
                <wp:anchor distT="0" distB="0" distL="114300" distR="114300" simplePos="0" relativeHeight="251659264" behindDoc="0" locked="0" layoutInCell="1" allowOverlap="1" wp14:anchorId="52351C33" wp14:editId="5A87BB4D">
                  <wp:simplePos x="0" y="0"/>
                  <wp:positionH relativeFrom="column">
                    <wp:posOffset>387822</wp:posOffset>
                  </wp:positionH>
                  <wp:positionV relativeFrom="page">
                    <wp:posOffset>171488</wp:posOffset>
                  </wp:positionV>
                  <wp:extent cx="2559050" cy="1308100"/>
                  <wp:effectExtent l="0" t="0" r="0" b="6350"/>
                  <wp:wrapTopAndBottom/>
                  <wp:docPr id="329613406" name="Image 3296134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2559050" cy="1308100"/>
                          </a:xfrm>
                          <a:prstGeom prst="rect">
                            <a:avLst/>
                          </a:prstGeom>
                          <a:noFill/>
                          <a:ln>
                            <a:noFill/>
                          </a:ln>
                        </pic:spPr>
                      </pic:pic>
                    </a:graphicData>
                  </a:graphic>
                  <wp14:sizeRelH relativeFrom="margin">
                    <wp14:pctWidth>0</wp14:pctWidth>
                  </wp14:sizeRelH>
                  <wp14:sizeRelV relativeFrom="margin">
                    <wp14:pctHeight>0</wp14:pctHeight>
                  </wp14:sizeRelV>
                </wp:anchor>
              </w:drawing>
            </w:r>
          </w:p>
        </w:tc>
      </w:tr>
      <w:tr w:rsidR="00CE1590" w:rsidRPr="00E47C32" w14:paraId="29AE3993" w14:textId="77777777" w:rsidTr="00B56B78">
        <w:trPr>
          <w:trHeight w:val="1806"/>
        </w:trPr>
        <w:tc>
          <w:tcPr>
            <w:tcW w:w="2127" w:type="dxa"/>
            <w:tcBorders>
              <w:left w:val="nil"/>
              <w:right w:val="nil"/>
            </w:tcBorders>
          </w:tcPr>
          <w:p w14:paraId="77C97860" w14:textId="2444B2F9" w:rsidR="00E058EE" w:rsidRPr="000D3040" w:rsidRDefault="007A73CC">
            <w:pPr>
              <w:rPr>
                <w:rFonts w:ascii="Times New Roman" w:hAnsi="Times New Roman" w:cs="Times New Roman"/>
                <w:b/>
                <w:bCs/>
                <w:sz w:val="24"/>
                <w:szCs w:val="18"/>
                <w:lang w:val="en-US"/>
              </w:rPr>
            </w:pPr>
            <w:r w:rsidRPr="000D3040">
              <w:rPr>
                <w:rFonts w:ascii="Times New Roman" w:hAnsi="Times New Roman" w:cs="Times New Roman"/>
                <w:b/>
                <w:bCs/>
                <w:sz w:val="24"/>
                <w:szCs w:val="18"/>
                <w:lang w:val="en-US"/>
              </w:rPr>
              <w:t xml:space="preserve">Part 1a: The </w:t>
            </w:r>
            <w:r w:rsidR="002A180E">
              <w:rPr>
                <w:rFonts w:ascii="Times New Roman" w:hAnsi="Times New Roman" w:cs="Times New Roman"/>
                <w:b/>
                <w:bCs/>
                <w:sz w:val="24"/>
                <w:szCs w:val="18"/>
                <w:lang w:val="en-US"/>
              </w:rPr>
              <w:t>concept</w:t>
            </w:r>
            <w:r w:rsidRPr="000D3040">
              <w:rPr>
                <w:rFonts w:ascii="Times New Roman" w:hAnsi="Times New Roman" w:cs="Times New Roman"/>
                <w:b/>
                <w:bCs/>
                <w:sz w:val="24"/>
                <w:szCs w:val="18"/>
                <w:lang w:val="en-US"/>
              </w:rPr>
              <w:t xml:space="preserve"> of source</w:t>
            </w:r>
          </w:p>
        </w:tc>
        <w:tc>
          <w:tcPr>
            <w:tcW w:w="2511" w:type="dxa"/>
            <w:tcBorders>
              <w:left w:val="nil"/>
              <w:right w:val="nil"/>
            </w:tcBorders>
          </w:tcPr>
          <w:p w14:paraId="071BF9BB" w14:textId="77777777" w:rsidR="00E058EE" w:rsidRPr="000D3040" w:rsidRDefault="007A73CC">
            <w:pPr>
              <w:rPr>
                <w:rFonts w:ascii="Times New Roman" w:hAnsi="Times New Roman" w:cs="Times New Roman"/>
                <w:sz w:val="24"/>
                <w:szCs w:val="18"/>
                <w:lang w:val="en-US"/>
              </w:rPr>
            </w:pPr>
            <w:r w:rsidRPr="000D3040">
              <w:rPr>
                <w:rFonts w:ascii="Times New Roman" w:hAnsi="Times New Roman" w:cs="Times New Roman"/>
                <w:sz w:val="24"/>
                <w:szCs w:val="18"/>
                <w:lang w:val="en-US"/>
              </w:rPr>
              <w:t xml:space="preserve">- Introduce the concept of </w:t>
            </w:r>
            <w:r w:rsidR="000D3040">
              <w:rPr>
                <w:rFonts w:ascii="Times New Roman" w:hAnsi="Times New Roman" w:cs="Times New Roman"/>
                <w:sz w:val="24"/>
                <w:szCs w:val="18"/>
                <w:lang w:val="en-US"/>
              </w:rPr>
              <w:t>information source</w:t>
            </w:r>
          </w:p>
          <w:p w14:paraId="57484257" w14:textId="77777777" w:rsidR="00CE1590" w:rsidRPr="000D3040" w:rsidRDefault="00CE1590" w:rsidP="009763CD">
            <w:pPr>
              <w:rPr>
                <w:rFonts w:ascii="Times New Roman" w:hAnsi="Times New Roman" w:cs="Times New Roman"/>
                <w:sz w:val="24"/>
                <w:szCs w:val="18"/>
                <w:lang w:val="en-US"/>
              </w:rPr>
            </w:pPr>
          </w:p>
        </w:tc>
        <w:tc>
          <w:tcPr>
            <w:tcW w:w="4434" w:type="dxa"/>
            <w:tcBorders>
              <w:left w:val="nil"/>
              <w:right w:val="nil"/>
            </w:tcBorders>
          </w:tcPr>
          <w:p w14:paraId="0A25E16B" w14:textId="77777777" w:rsidR="00E058EE" w:rsidRPr="000D3040" w:rsidRDefault="007A73CC">
            <w:pPr>
              <w:rPr>
                <w:rFonts w:ascii="Times New Roman" w:eastAsia="Times New Roman" w:hAnsi="Times New Roman" w:cs="Times New Roman"/>
                <w:sz w:val="24"/>
                <w:szCs w:val="18"/>
                <w:lang w:val="en-US" w:eastAsia="fr-FR"/>
              </w:rPr>
            </w:pPr>
            <w:r w:rsidRPr="000D3040">
              <w:rPr>
                <w:rFonts w:ascii="Times New Roman" w:eastAsia="Times New Roman" w:hAnsi="Times New Roman" w:cs="Times New Roman"/>
                <w:color w:val="000000" w:themeColor="text1"/>
                <w:sz w:val="24"/>
                <w:szCs w:val="18"/>
                <w:lang w:val="en-US" w:eastAsia="fr-FR"/>
              </w:rPr>
              <w:t>"The person (or media) who originates the information is called the "source of the information."</w:t>
            </w:r>
          </w:p>
          <w:p w14:paraId="6A45893B" w14:textId="77777777" w:rsidR="00E058EE" w:rsidRPr="000D3040" w:rsidRDefault="007A73CC">
            <w:pPr>
              <w:rPr>
                <w:rFonts w:ascii="Times New Roman" w:hAnsi="Times New Roman" w:cs="Times New Roman"/>
                <w:sz w:val="24"/>
                <w:szCs w:val="18"/>
                <w:lang w:val="en-US"/>
              </w:rPr>
            </w:pPr>
            <w:r w:rsidRPr="000D3040">
              <w:rPr>
                <w:rFonts w:ascii="Times New Roman" w:eastAsia="Times New Roman" w:hAnsi="Times New Roman" w:cs="Times New Roman"/>
                <w:color w:val="000000" w:themeColor="text1"/>
                <w:sz w:val="24"/>
                <w:szCs w:val="18"/>
                <w:lang w:val="en-US" w:eastAsia="fr-FR"/>
              </w:rPr>
              <w:t>A first question to ask yourself to determine if you can trust information you find on the internet is "who is the source of this information?"</w:t>
            </w:r>
          </w:p>
        </w:tc>
        <w:tc>
          <w:tcPr>
            <w:tcW w:w="4762" w:type="dxa"/>
            <w:tcBorders>
              <w:left w:val="nil"/>
              <w:right w:val="nil"/>
            </w:tcBorders>
          </w:tcPr>
          <w:p w14:paraId="08AE8197" w14:textId="77777777" w:rsidR="00E058EE" w:rsidRPr="000D3040" w:rsidRDefault="007A73CC">
            <w:pPr>
              <w:jc w:val="center"/>
              <w:rPr>
                <w:rFonts w:ascii="Times New Roman" w:hAnsi="Times New Roman" w:cs="Times New Roman"/>
                <w:sz w:val="24"/>
                <w:szCs w:val="16"/>
                <w:lang w:val="en-US"/>
              </w:rPr>
            </w:pPr>
            <w:r w:rsidRPr="00CE1590">
              <w:rPr>
                <w:rFonts w:ascii="Times New Roman" w:hAnsi="Times New Roman" w:cs="Times New Roman"/>
                <w:noProof/>
                <w:sz w:val="24"/>
              </w:rPr>
              <w:drawing>
                <wp:anchor distT="0" distB="0" distL="114300" distR="114300" simplePos="0" relativeHeight="251660288" behindDoc="0" locked="0" layoutInCell="1" allowOverlap="1" wp14:anchorId="3AF29724" wp14:editId="079D1DF8">
                  <wp:simplePos x="0" y="0"/>
                  <wp:positionH relativeFrom="column">
                    <wp:posOffset>387350</wp:posOffset>
                  </wp:positionH>
                  <wp:positionV relativeFrom="paragraph">
                    <wp:posOffset>22</wp:posOffset>
                  </wp:positionV>
                  <wp:extent cx="2564151" cy="1440000"/>
                  <wp:effectExtent l="0" t="0" r="7620" b="8255"/>
                  <wp:wrapSquare wrapText="bothSides"/>
                  <wp:docPr id="1401778358"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4"/>
                          <pic:cNvPicPr/>
                        </pic:nvPicPr>
                        <pic:blipFill>
                          <a:blip r:embed="rId5">
                            <a:extLst>
                              <a:ext uri="{28A0092B-C50C-407E-A947-70E740481C1C}">
                                <a14:useLocalDpi xmlns:a14="http://schemas.microsoft.com/office/drawing/2010/main" val="0"/>
                              </a:ext>
                            </a:extLst>
                          </a:blip>
                          <a:stretch>
                            <a:fillRect/>
                          </a:stretch>
                        </pic:blipFill>
                        <pic:spPr>
                          <a:xfrm>
                            <a:off x="0" y="0"/>
                            <a:ext cx="2564151" cy="1440000"/>
                          </a:xfrm>
                          <a:prstGeom prst="rect">
                            <a:avLst/>
                          </a:prstGeom>
                        </pic:spPr>
                      </pic:pic>
                    </a:graphicData>
                  </a:graphic>
                  <wp14:sizeRelH relativeFrom="margin">
                    <wp14:pctWidth>0</wp14:pctWidth>
                  </wp14:sizeRelH>
                  <wp14:sizeRelV relativeFrom="margin">
                    <wp14:pctHeight>0</wp14:pctHeight>
                  </wp14:sizeRelV>
                </wp:anchor>
              </w:drawing>
            </w:r>
          </w:p>
        </w:tc>
      </w:tr>
      <w:tr w:rsidR="00CE1590" w:rsidRPr="00E47C32" w14:paraId="05FE7A8A" w14:textId="77777777" w:rsidTr="00B56B78">
        <w:trPr>
          <w:trHeight w:val="1763"/>
        </w:trPr>
        <w:tc>
          <w:tcPr>
            <w:tcW w:w="2127" w:type="dxa"/>
            <w:tcBorders>
              <w:left w:val="nil"/>
              <w:bottom w:val="single" w:sz="12" w:space="0" w:color="auto"/>
              <w:right w:val="nil"/>
            </w:tcBorders>
          </w:tcPr>
          <w:p w14:paraId="1BE38D54" w14:textId="77777777" w:rsidR="00E058EE" w:rsidRPr="000D3040" w:rsidRDefault="007A73CC">
            <w:pPr>
              <w:rPr>
                <w:rFonts w:ascii="Times New Roman" w:hAnsi="Times New Roman" w:cs="Times New Roman"/>
                <w:b/>
                <w:bCs/>
                <w:sz w:val="24"/>
                <w:szCs w:val="18"/>
                <w:lang w:val="en-US"/>
              </w:rPr>
            </w:pPr>
            <w:r w:rsidRPr="000D3040">
              <w:rPr>
                <w:rFonts w:ascii="Times New Roman" w:hAnsi="Times New Roman" w:cs="Times New Roman"/>
                <w:b/>
                <w:bCs/>
                <w:sz w:val="24"/>
                <w:szCs w:val="18"/>
                <w:lang w:val="en-US"/>
              </w:rPr>
              <w:t>Part 1b:</w:t>
            </w:r>
          </w:p>
          <w:p w14:paraId="03B18997" w14:textId="77777777" w:rsidR="00E058EE" w:rsidRPr="000D3040" w:rsidRDefault="007A73CC">
            <w:pPr>
              <w:rPr>
                <w:rFonts w:ascii="Times New Roman" w:hAnsi="Times New Roman" w:cs="Times New Roman"/>
                <w:b/>
                <w:bCs/>
                <w:sz w:val="24"/>
                <w:szCs w:val="18"/>
                <w:lang w:val="en-US"/>
              </w:rPr>
            </w:pPr>
            <w:r w:rsidRPr="000D3040">
              <w:rPr>
                <w:rFonts w:ascii="Times New Roman" w:hAnsi="Times New Roman" w:cs="Times New Roman"/>
                <w:b/>
                <w:bCs/>
                <w:sz w:val="24"/>
                <w:szCs w:val="18"/>
                <w:lang w:val="en-US"/>
              </w:rPr>
              <w:t xml:space="preserve">How to identify the source </w:t>
            </w:r>
          </w:p>
        </w:tc>
        <w:tc>
          <w:tcPr>
            <w:tcW w:w="2511" w:type="dxa"/>
            <w:tcBorders>
              <w:left w:val="nil"/>
              <w:bottom w:val="single" w:sz="12" w:space="0" w:color="auto"/>
              <w:right w:val="nil"/>
            </w:tcBorders>
          </w:tcPr>
          <w:p w14:paraId="4CF81090" w14:textId="77777777" w:rsidR="00E058EE" w:rsidRPr="000D3040" w:rsidRDefault="007A73CC">
            <w:pPr>
              <w:rPr>
                <w:rFonts w:ascii="Times New Roman" w:hAnsi="Times New Roman" w:cs="Times New Roman"/>
                <w:sz w:val="24"/>
                <w:szCs w:val="18"/>
                <w:lang w:val="en-US"/>
              </w:rPr>
            </w:pPr>
            <w:r w:rsidRPr="000D3040">
              <w:rPr>
                <w:rFonts w:ascii="Times New Roman" w:hAnsi="Times New Roman" w:cs="Times New Roman"/>
                <w:sz w:val="24"/>
                <w:szCs w:val="18"/>
                <w:lang w:val="en-US"/>
              </w:rPr>
              <w:t xml:space="preserve">- </w:t>
            </w:r>
            <w:r w:rsidR="000D3040">
              <w:rPr>
                <w:rFonts w:ascii="Times New Roman" w:hAnsi="Times New Roman" w:cs="Times New Roman"/>
                <w:sz w:val="24"/>
                <w:szCs w:val="18"/>
                <w:lang w:val="en-US"/>
              </w:rPr>
              <w:t>I</w:t>
            </w:r>
            <w:r w:rsidRPr="000D3040">
              <w:rPr>
                <w:rFonts w:ascii="Times New Roman" w:hAnsi="Times New Roman" w:cs="Times New Roman"/>
                <w:sz w:val="24"/>
                <w:szCs w:val="18"/>
                <w:lang w:val="en-US"/>
              </w:rPr>
              <w:t>dentify the source of information (author, editor in the case of articles; producer, people speaking on screen in the case of videos)</w:t>
            </w:r>
          </w:p>
        </w:tc>
        <w:tc>
          <w:tcPr>
            <w:tcW w:w="4434" w:type="dxa"/>
            <w:tcBorders>
              <w:left w:val="nil"/>
              <w:bottom w:val="single" w:sz="12" w:space="0" w:color="auto"/>
              <w:right w:val="nil"/>
            </w:tcBorders>
          </w:tcPr>
          <w:p w14:paraId="63A052AE" w14:textId="77777777" w:rsidR="00E058EE" w:rsidRPr="000D3040" w:rsidRDefault="007A73CC">
            <w:pPr>
              <w:rPr>
                <w:rFonts w:ascii="Times New Roman" w:eastAsia="Times New Roman" w:hAnsi="Times New Roman" w:cs="Times New Roman"/>
                <w:sz w:val="24"/>
                <w:szCs w:val="18"/>
                <w:lang w:val="en-US" w:eastAsia="fr-FR"/>
              </w:rPr>
            </w:pPr>
            <w:r w:rsidRPr="000D3040">
              <w:rPr>
                <w:rFonts w:ascii="Times New Roman" w:eastAsia="Times New Roman" w:hAnsi="Times New Roman" w:cs="Times New Roman"/>
                <w:color w:val="000000" w:themeColor="text1"/>
                <w:sz w:val="24"/>
                <w:szCs w:val="18"/>
                <w:lang w:val="en-US" w:eastAsia="fr-FR"/>
              </w:rPr>
              <w:t>"When a person speaks on the screen, they are either presented verbally or with a banner at the bottom of the screen that gives information about who they are."</w:t>
            </w:r>
          </w:p>
        </w:tc>
        <w:tc>
          <w:tcPr>
            <w:tcW w:w="4762" w:type="dxa"/>
            <w:tcBorders>
              <w:left w:val="nil"/>
              <w:bottom w:val="single" w:sz="12" w:space="0" w:color="auto"/>
              <w:right w:val="nil"/>
            </w:tcBorders>
          </w:tcPr>
          <w:p w14:paraId="1890CC68" w14:textId="77777777" w:rsidR="00E058EE" w:rsidRPr="000D3040" w:rsidRDefault="007A73CC">
            <w:pPr>
              <w:rPr>
                <w:rFonts w:ascii="Times New Roman" w:hAnsi="Times New Roman" w:cs="Times New Roman"/>
                <w:sz w:val="24"/>
                <w:szCs w:val="14"/>
                <w:lang w:val="en-US"/>
              </w:rPr>
            </w:pPr>
            <w:r w:rsidRPr="00CE1590">
              <w:rPr>
                <w:rFonts w:ascii="Times New Roman" w:hAnsi="Times New Roman" w:cs="Times New Roman"/>
                <w:noProof/>
                <w:sz w:val="24"/>
              </w:rPr>
              <w:drawing>
                <wp:anchor distT="0" distB="0" distL="114300" distR="114300" simplePos="0" relativeHeight="251661312" behindDoc="1" locked="0" layoutInCell="1" allowOverlap="1" wp14:anchorId="3193570F" wp14:editId="7C7FBB7A">
                  <wp:simplePos x="0" y="0"/>
                  <wp:positionH relativeFrom="column">
                    <wp:posOffset>662316</wp:posOffset>
                  </wp:positionH>
                  <wp:positionV relativeFrom="paragraph">
                    <wp:posOffset>0</wp:posOffset>
                  </wp:positionV>
                  <wp:extent cx="2565663" cy="1440000"/>
                  <wp:effectExtent l="0" t="0" r="6350" b="8255"/>
                  <wp:wrapTight wrapText="bothSides">
                    <wp:wrapPolygon edited="0">
                      <wp:start x="0" y="0"/>
                      <wp:lineTo x="0" y="21438"/>
                      <wp:lineTo x="21493" y="21438"/>
                      <wp:lineTo x="21493" y="0"/>
                      <wp:lineTo x="0" y="0"/>
                    </wp:wrapPolygon>
                  </wp:wrapTight>
                  <wp:docPr id="329613401" name="Imag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0"/>
                          <pic:cNvPicPr/>
                        </pic:nvPicPr>
                        <pic:blipFill>
                          <a:blip r:embed="rId6">
                            <a:extLst>
                              <a:ext uri="{28A0092B-C50C-407E-A947-70E740481C1C}">
                                <a14:useLocalDpi xmlns:a14="http://schemas.microsoft.com/office/drawing/2010/main" val="0"/>
                              </a:ext>
                            </a:extLst>
                          </a:blip>
                          <a:stretch>
                            <a:fillRect/>
                          </a:stretch>
                        </pic:blipFill>
                        <pic:spPr>
                          <a:xfrm>
                            <a:off x="0" y="0"/>
                            <a:ext cx="2565663" cy="1440000"/>
                          </a:xfrm>
                          <a:prstGeom prst="rect">
                            <a:avLst/>
                          </a:prstGeom>
                        </pic:spPr>
                      </pic:pic>
                    </a:graphicData>
                  </a:graphic>
                  <wp14:sizeRelH relativeFrom="margin">
                    <wp14:pctWidth>0</wp14:pctWidth>
                  </wp14:sizeRelH>
                  <wp14:sizeRelV relativeFrom="margin">
                    <wp14:pctHeight>0</wp14:pctHeight>
                  </wp14:sizeRelV>
                </wp:anchor>
              </w:drawing>
            </w:r>
          </w:p>
        </w:tc>
      </w:tr>
      <w:tr w:rsidR="00CE1590" w:rsidRPr="00E47C32" w14:paraId="323FB78F" w14:textId="77777777" w:rsidTr="00B56B78">
        <w:trPr>
          <w:trHeight w:val="1763"/>
        </w:trPr>
        <w:tc>
          <w:tcPr>
            <w:tcW w:w="2127" w:type="dxa"/>
            <w:tcBorders>
              <w:top w:val="single" w:sz="12" w:space="0" w:color="auto"/>
              <w:left w:val="nil"/>
              <w:right w:val="nil"/>
            </w:tcBorders>
          </w:tcPr>
          <w:p w14:paraId="0EAFC1EC" w14:textId="77777777" w:rsidR="00E058EE" w:rsidRPr="000D3040" w:rsidRDefault="007A73CC">
            <w:pPr>
              <w:rPr>
                <w:rFonts w:ascii="Times New Roman" w:hAnsi="Times New Roman" w:cs="Times New Roman"/>
                <w:sz w:val="24"/>
                <w:szCs w:val="18"/>
                <w:lang w:val="en-US"/>
              </w:rPr>
            </w:pPr>
            <w:r w:rsidRPr="000D3040">
              <w:rPr>
                <w:rFonts w:ascii="Times New Roman" w:hAnsi="Times New Roman" w:cs="Times New Roman"/>
                <w:b/>
                <w:bCs/>
                <w:sz w:val="24"/>
                <w:szCs w:val="18"/>
                <w:lang w:val="en-US"/>
              </w:rPr>
              <w:lastRenderedPageBreak/>
              <w:t xml:space="preserve">Part 2a: </w:t>
            </w:r>
            <w:r w:rsidR="000D3040">
              <w:rPr>
                <w:rFonts w:ascii="Times New Roman" w:hAnsi="Times New Roman" w:cs="Times New Roman"/>
                <w:b/>
                <w:bCs/>
                <w:sz w:val="24"/>
                <w:szCs w:val="18"/>
                <w:lang w:val="en-US"/>
              </w:rPr>
              <w:t>How to evaluate source credibility</w:t>
            </w:r>
            <w:r w:rsidRPr="000D3040">
              <w:rPr>
                <w:rFonts w:ascii="Times New Roman" w:hAnsi="Times New Roman" w:cs="Times New Roman"/>
                <w:b/>
                <w:bCs/>
                <w:sz w:val="24"/>
                <w:szCs w:val="18"/>
                <w:lang w:val="en-US"/>
              </w:rPr>
              <w:t xml:space="preserve"> = </w:t>
            </w:r>
            <w:r w:rsidR="000D3040">
              <w:rPr>
                <w:rFonts w:ascii="Times New Roman" w:hAnsi="Times New Roman" w:cs="Times New Roman"/>
                <w:b/>
                <w:bCs/>
                <w:sz w:val="24"/>
                <w:szCs w:val="18"/>
                <w:lang w:val="en-US"/>
              </w:rPr>
              <w:t xml:space="preserve">Source </w:t>
            </w:r>
            <w:r w:rsidRPr="000D3040">
              <w:rPr>
                <w:rFonts w:ascii="Times New Roman" w:hAnsi="Times New Roman" w:cs="Times New Roman"/>
                <w:b/>
                <w:bCs/>
                <w:sz w:val="24"/>
                <w:szCs w:val="18"/>
                <w:lang w:val="en-US"/>
              </w:rPr>
              <w:t xml:space="preserve">Expertise </w:t>
            </w:r>
          </w:p>
        </w:tc>
        <w:tc>
          <w:tcPr>
            <w:tcW w:w="2511" w:type="dxa"/>
            <w:tcBorders>
              <w:top w:val="single" w:sz="12" w:space="0" w:color="auto"/>
              <w:left w:val="nil"/>
              <w:right w:val="nil"/>
            </w:tcBorders>
          </w:tcPr>
          <w:p w14:paraId="07AF40A5" w14:textId="77777777" w:rsidR="00E058EE" w:rsidRPr="000D3040" w:rsidRDefault="007A73CC">
            <w:pPr>
              <w:rPr>
                <w:rFonts w:ascii="Times New Roman" w:hAnsi="Times New Roman" w:cs="Times New Roman"/>
                <w:sz w:val="24"/>
                <w:szCs w:val="18"/>
                <w:lang w:val="en-US"/>
              </w:rPr>
            </w:pPr>
            <w:r w:rsidRPr="000D3040">
              <w:rPr>
                <w:rFonts w:ascii="Times New Roman" w:hAnsi="Times New Roman" w:cs="Times New Roman"/>
                <w:sz w:val="24"/>
                <w:szCs w:val="18"/>
                <w:lang w:val="en-US"/>
              </w:rPr>
              <w:t xml:space="preserve">- Address possible criteria for </w:t>
            </w:r>
            <w:r w:rsidR="000D3040">
              <w:rPr>
                <w:rFonts w:ascii="Times New Roman" w:hAnsi="Times New Roman" w:cs="Times New Roman"/>
                <w:sz w:val="24"/>
                <w:szCs w:val="18"/>
                <w:lang w:val="en-US"/>
              </w:rPr>
              <w:t>assessing</w:t>
            </w:r>
            <w:r w:rsidRPr="000D3040">
              <w:rPr>
                <w:rFonts w:ascii="Times New Roman" w:hAnsi="Times New Roman" w:cs="Times New Roman"/>
                <w:sz w:val="24"/>
                <w:szCs w:val="18"/>
                <w:lang w:val="en-US"/>
              </w:rPr>
              <w:t xml:space="preserve"> the credibility of a source</w:t>
            </w:r>
          </w:p>
          <w:p w14:paraId="694FBF79" w14:textId="77777777" w:rsidR="00E058EE" w:rsidRPr="000D3040" w:rsidRDefault="007A73CC">
            <w:pPr>
              <w:rPr>
                <w:rFonts w:ascii="Times New Roman" w:hAnsi="Times New Roman" w:cs="Times New Roman"/>
                <w:sz w:val="24"/>
                <w:szCs w:val="18"/>
                <w:lang w:val="en-US"/>
              </w:rPr>
            </w:pPr>
            <w:r w:rsidRPr="000D3040">
              <w:rPr>
                <w:rFonts w:ascii="Times New Roman" w:hAnsi="Times New Roman" w:cs="Times New Roman"/>
                <w:sz w:val="24"/>
                <w:szCs w:val="18"/>
                <w:lang w:val="en-US"/>
              </w:rPr>
              <w:t>- Introduce the concept of source expertise</w:t>
            </w:r>
          </w:p>
        </w:tc>
        <w:tc>
          <w:tcPr>
            <w:tcW w:w="4434" w:type="dxa"/>
            <w:tcBorders>
              <w:top w:val="single" w:sz="12" w:space="0" w:color="auto"/>
              <w:left w:val="nil"/>
              <w:right w:val="nil"/>
            </w:tcBorders>
          </w:tcPr>
          <w:p w14:paraId="33717460" w14:textId="77777777" w:rsidR="00E058EE" w:rsidRPr="000D3040" w:rsidRDefault="007A73CC">
            <w:pPr>
              <w:rPr>
                <w:rFonts w:ascii="Times New Roman" w:hAnsi="Times New Roman" w:cs="Times New Roman"/>
                <w:sz w:val="24"/>
                <w:szCs w:val="18"/>
                <w:lang w:val="en-US"/>
              </w:rPr>
            </w:pPr>
            <w:r w:rsidRPr="000D3040">
              <w:rPr>
                <w:rFonts w:ascii="Times New Roman" w:eastAsia="Times New Roman" w:hAnsi="Times New Roman" w:cs="Times New Roman"/>
                <w:color w:val="000000"/>
                <w:sz w:val="24"/>
                <w:szCs w:val="18"/>
                <w:lang w:val="en-US" w:eastAsia="fr-FR"/>
              </w:rPr>
              <w:t xml:space="preserve">"A first criterion to determine if a person is well placed to give you information on a given subject is simply if he or she knows a lot about the subject, which is called his or her </w:t>
            </w:r>
            <w:r w:rsidRPr="000D3040">
              <w:rPr>
                <w:rFonts w:ascii="Times New Roman" w:eastAsia="Times New Roman" w:hAnsi="Times New Roman" w:cs="Times New Roman"/>
                <w:b/>
                <w:bCs/>
                <w:color w:val="000000"/>
                <w:sz w:val="24"/>
                <w:szCs w:val="18"/>
                <w:lang w:val="en-US" w:eastAsia="fr-FR"/>
              </w:rPr>
              <w:t xml:space="preserve">expertise </w:t>
            </w:r>
            <w:r w:rsidRPr="000D3040">
              <w:rPr>
                <w:rFonts w:ascii="Times New Roman" w:eastAsia="Times New Roman" w:hAnsi="Times New Roman" w:cs="Times New Roman"/>
                <w:color w:val="000000"/>
                <w:sz w:val="24"/>
                <w:szCs w:val="18"/>
                <w:lang w:val="en-US" w:eastAsia="fr-FR"/>
              </w:rPr>
              <w:t>on the subject.</w:t>
            </w:r>
          </w:p>
        </w:tc>
        <w:tc>
          <w:tcPr>
            <w:tcW w:w="4762" w:type="dxa"/>
            <w:tcBorders>
              <w:top w:val="single" w:sz="12" w:space="0" w:color="auto"/>
              <w:left w:val="nil"/>
              <w:right w:val="nil"/>
            </w:tcBorders>
          </w:tcPr>
          <w:p w14:paraId="228A648A" w14:textId="77777777" w:rsidR="00E058EE" w:rsidRPr="000D3040" w:rsidRDefault="007A73CC">
            <w:pPr>
              <w:jc w:val="center"/>
              <w:rPr>
                <w:rFonts w:ascii="Times New Roman" w:hAnsi="Times New Roman" w:cs="Times New Roman"/>
                <w:sz w:val="24"/>
                <w:szCs w:val="14"/>
                <w:lang w:val="en-US"/>
              </w:rPr>
            </w:pPr>
            <w:r w:rsidRPr="00CE1590">
              <w:rPr>
                <w:rFonts w:ascii="Times New Roman" w:hAnsi="Times New Roman" w:cs="Times New Roman"/>
                <w:noProof/>
                <w:sz w:val="24"/>
              </w:rPr>
              <w:drawing>
                <wp:anchor distT="0" distB="0" distL="114300" distR="114300" simplePos="0" relativeHeight="251662336" behindDoc="1" locked="0" layoutInCell="1" allowOverlap="1" wp14:anchorId="4B484024" wp14:editId="2DD172A1">
                  <wp:simplePos x="0" y="0"/>
                  <wp:positionH relativeFrom="column">
                    <wp:posOffset>579658</wp:posOffset>
                  </wp:positionH>
                  <wp:positionV relativeFrom="paragraph">
                    <wp:posOffset>2393</wp:posOffset>
                  </wp:positionV>
                  <wp:extent cx="2558114" cy="1440000"/>
                  <wp:effectExtent l="0" t="0" r="0" b="8255"/>
                  <wp:wrapTight wrapText="bothSides">
                    <wp:wrapPolygon edited="0">
                      <wp:start x="0" y="0"/>
                      <wp:lineTo x="0" y="21438"/>
                      <wp:lineTo x="21396" y="21438"/>
                      <wp:lineTo x="21396" y="0"/>
                      <wp:lineTo x="0" y="0"/>
                    </wp:wrapPolygon>
                  </wp:wrapTight>
                  <wp:docPr id="1420883364" name="Imag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2"/>
                          <pic:cNvPicPr/>
                        </pic:nvPicPr>
                        <pic:blipFill>
                          <a:blip r:embed="rId7">
                            <a:extLst>
                              <a:ext uri="{28A0092B-C50C-407E-A947-70E740481C1C}">
                                <a14:useLocalDpi xmlns:a14="http://schemas.microsoft.com/office/drawing/2010/main" val="0"/>
                              </a:ext>
                            </a:extLst>
                          </a:blip>
                          <a:stretch>
                            <a:fillRect/>
                          </a:stretch>
                        </pic:blipFill>
                        <pic:spPr>
                          <a:xfrm>
                            <a:off x="0" y="0"/>
                            <a:ext cx="2558114" cy="1440000"/>
                          </a:xfrm>
                          <a:prstGeom prst="rect">
                            <a:avLst/>
                          </a:prstGeom>
                        </pic:spPr>
                      </pic:pic>
                    </a:graphicData>
                  </a:graphic>
                </wp:anchor>
              </w:drawing>
            </w:r>
          </w:p>
        </w:tc>
      </w:tr>
      <w:tr w:rsidR="00CE1590" w:rsidRPr="00E47C32" w14:paraId="12207212" w14:textId="77777777" w:rsidTr="00B56B78">
        <w:trPr>
          <w:trHeight w:val="1922"/>
        </w:trPr>
        <w:tc>
          <w:tcPr>
            <w:tcW w:w="2127" w:type="dxa"/>
            <w:tcBorders>
              <w:left w:val="nil"/>
              <w:right w:val="nil"/>
            </w:tcBorders>
          </w:tcPr>
          <w:p w14:paraId="5171AFFB" w14:textId="31FAAF60" w:rsidR="00E058EE" w:rsidRPr="000D3040" w:rsidRDefault="007A73CC">
            <w:pPr>
              <w:rPr>
                <w:rFonts w:ascii="Times New Roman" w:hAnsi="Times New Roman" w:cs="Times New Roman"/>
                <w:b/>
                <w:bCs/>
                <w:sz w:val="24"/>
                <w:szCs w:val="18"/>
                <w:lang w:val="en-US"/>
              </w:rPr>
            </w:pPr>
            <w:r w:rsidRPr="000D3040">
              <w:rPr>
                <w:rFonts w:ascii="Times New Roman" w:hAnsi="Times New Roman" w:cs="Times New Roman"/>
                <w:b/>
                <w:bCs/>
                <w:sz w:val="24"/>
                <w:szCs w:val="18"/>
                <w:lang w:val="en-US"/>
              </w:rPr>
              <w:t xml:space="preserve">Part 2b = </w:t>
            </w:r>
            <w:r w:rsidR="000D3040">
              <w:rPr>
                <w:rFonts w:ascii="Times New Roman" w:hAnsi="Times New Roman" w:cs="Times New Roman"/>
                <w:b/>
                <w:bCs/>
                <w:sz w:val="24"/>
                <w:szCs w:val="18"/>
                <w:lang w:val="en-US"/>
              </w:rPr>
              <w:t>How to evaluate source credibility</w:t>
            </w:r>
            <w:r w:rsidR="000D3040" w:rsidRPr="000D3040">
              <w:rPr>
                <w:rFonts w:ascii="Times New Roman" w:hAnsi="Times New Roman" w:cs="Times New Roman"/>
                <w:b/>
                <w:bCs/>
                <w:sz w:val="24"/>
                <w:szCs w:val="18"/>
                <w:lang w:val="en-US"/>
              </w:rPr>
              <w:t xml:space="preserve"> </w:t>
            </w:r>
            <w:r w:rsidRPr="000D3040">
              <w:rPr>
                <w:rFonts w:ascii="Times New Roman" w:hAnsi="Times New Roman" w:cs="Times New Roman"/>
                <w:b/>
                <w:bCs/>
                <w:sz w:val="24"/>
                <w:szCs w:val="18"/>
                <w:lang w:val="en-US"/>
              </w:rPr>
              <w:t xml:space="preserve">= </w:t>
            </w:r>
            <w:r w:rsidR="000D3040">
              <w:rPr>
                <w:rFonts w:ascii="Times New Roman" w:hAnsi="Times New Roman" w:cs="Times New Roman"/>
                <w:b/>
                <w:bCs/>
                <w:sz w:val="24"/>
                <w:szCs w:val="18"/>
                <w:lang w:val="en-US"/>
              </w:rPr>
              <w:t>Source’s Intention</w:t>
            </w:r>
            <w:r w:rsidR="002A180E">
              <w:rPr>
                <w:rFonts w:ascii="Times New Roman" w:hAnsi="Times New Roman" w:cs="Times New Roman"/>
                <w:b/>
                <w:bCs/>
                <w:sz w:val="24"/>
                <w:szCs w:val="18"/>
                <w:lang w:val="en-US"/>
              </w:rPr>
              <w:t>s</w:t>
            </w:r>
            <w:r w:rsidRPr="000D3040">
              <w:rPr>
                <w:rFonts w:ascii="Times New Roman" w:hAnsi="Times New Roman" w:cs="Times New Roman"/>
                <w:b/>
                <w:bCs/>
                <w:sz w:val="24"/>
                <w:szCs w:val="18"/>
                <w:lang w:val="en-US"/>
              </w:rPr>
              <w:t xml:space="preserve"> </w:t>
            </w:r>
          </w:p>
        </w:tc>
        <w:tc>
          <w:tcPr>
            <w:tcW w:w="2511" w:type="dxa"/>
            <w:tcBorders>
              <w:left w:val="nil"/>
              <w:right w:val="nil"/>
            </w:tcBorders>
          </w:tcPr>
          <w:p w14:paraId="11791185" w14:textId="7926C872" w:rsidR="00E058EE" w:rsidRPr="000D3040" w:rsidRDefault="007A73CC">
            <w:pPr>
              <w:rPr>
                <w:rFonts w:ascii="Times New Roman" w:hAnsi="Times New Roman" w:cs="Times New Roman"/>
                <w:sz w:val="24"/>
                <w:szCs w:val="18"/>
                <w:lang w:val="en-US"/>
              </w:rPr>
            </w:pPr>
            <w:r w:rsidRPr="000D3040">
              <w:rPr>
                <w:rFonts w:ascii="Times New Roman" w:hAnsi="Times New Roman" w:cs="Times New Roman"/>
                <w:sz w:val="24"/>
                <w:szCs w:val="18"/>
                <w:lang w:val="en-US"/>
              </w:rPr>
              <w:t>- Address the notion of source's intention</w:t>
            </w:r>
            <w:r w:rsidR="002A180E">
              <w:rPr>
                <w:rFonts w:ascii="Times New Roman" w:hAnsi="Times New Roman" w:cs="Times New Roman"/>
                <w:sz w:val="24"/>
                <w:szCs w:val="18"/>
                <w:lang w:val="en-US"/>
              </w:rPr>
              <w:t>s</w:t>
            </w:r>
            <w:r w:rsidRPr="000D3040">
              <w:rPr>
                <w:rFonts w:ascii="Times New Roman" w:hAnsi="Times New Roman" w:cs="Times New Roman"/>
                <w:sz w:val="24"/>
                <w:szCs w:val="18"/>
                <w:lang w:val="en-US"/>
              </w:rPr>
              <w:t xml:space="preserve"> and that it may have other motivations than simply informing</w:t>
            </w:r>
          </w:p>
        </w:tc>
        <w:tc>
          <w:tcPr>
            <w:tcW w:w="4434" w:type="dxa"/>
            <w:tcBorders>
              <w:left w:val="nil"/>
              <w:right w:val="nil"/>
            </w:tcBorders>
          </w:tcPr>
          <w:p w14:paraId="6CA1CCEB" w14:textId="77777777" w:rsidR="00E058EE" w:rsidRPr="000D3040" w:rsidRDefault="007A73CC">
            <w:pPr>
              <w:rPr>
                <w:rFonts w:ascii="Times New Roman" w:eastAsia="Times New Roman" w:hAnsi="Times New Roman" w:cs="Times New Roman"/>
                <w:sz w:val="24"/>
                <w:szCs w:val="18"/>
                <w:lang w:val="en-US" w:eastAsia="fr-FR"/>
              </w:rPr>
            </w:pPr>
            <w:r w:rsidRPr="000D3040">
              <w:rPr>
                <w:rFonts w:ascii="Times New Roman" w:eastAsia="Times New Roman" w:hAnsi="Times New Roman" w:cs="Times New Roman"/>
                <w:color w:val="000000" w:themeColor="text1"/>
                <w:sz w:val="24"/>
                <w:szCs w:val="18"/>
                <w:lang w:val="en-US" w:eastAsia="fr-FR"/>
              </w:rPr>
              <w:t>"The second question to ask yourself to know if a source of information is trustworthy on the subject is "</w:t>
            </w:r>
            <w:r w:rsidRPr="000D3040">
              <w:rPr>
                <w:rFonts w:ascii="Times New Roman" w:eastAsia="Times New Roman" w:hAnsi="Times New Roman" w:cs="Times New Roman"/>
                <w:b/>
                <w:bCs/>
                <w:color w:val="000000" w:themeColor="text1"/>
                <w:sz w:val="24"/>
                <w:szCs w:val="18"/>
                <w:lang w:val="en-US" w:eastAsia="fr-FR"/>
              </w:rPr>
              <w:t xml:space="preserve">why </w:t>
            </w:r>
            <w:r w:rsidRPr="000D3040">
              <w:rPr>
                <w:rFonts w:ascii="Times New Roman" w:eastAsia="Times New Roman" w:hAnsi="Times New Roman" w:cs="Times New Roman"/>
                <w:color w:val="000000" w:themeColor="text1"/>
                <w:sz w:val="24"/>
                <w:szCs w:val="18"/>
                <w:lang w:val="en-US" w:eastAsia="fr-FR"/>
              </w:rPr>
              <w:t xml:space="preserve">is this source giving me this information?", i.e. "what is the </w:t>
            </w:r>
            <w:r w:rsidRPr="000D3040">
              <w:rPr>
                <w:rFonts w:ascii="Times New Roman" w:eastAsia="Times New Roman" w:hAnsi="Times New Roman" w:cs="Times New Roman"/>
                <w:b/>
                <w:bCs/>
                <w:color w:val="000000" w:themeColor="text1"/>
                <w:sz w:val="24"/>
                <w:szCs w:val="18"/>
                <w:lang w:val="en-US" w:eastAsia="fr-FR"/>
              </w:rPr>
              <w:t>source of this information trying to make me think or do by giving me this information?</w:t>
            </w:r>
            <w:r w:rsidRPr="000D3040">
              <w:rPr>
                <w:rFonts w:ascii="Times New Roman" w:eastAsia="Times New Roman" w:hAnsi="Times New Roman" w:cs="Times New Roman"/>
                <w:color w:val="000000" w:themeColor="text1"/>
                <w:sz w:val="24"/>
                <w:szCs w:val="18"/>
                <w:lang w:val="en-US" w:eastAsia="fr-FR"/>
              </w:rPr>
              <w:t>".</w:t>
            </w:r>
          </w:p>
        </w:tc>
        <w:tc>
          <w:tcPr>
            <w:tcW w:w="4762" w:type="dxa"/>
            <w:tcBorders>
              <w:left w:val="nil"/>
              <w:right w:val="nil"/>
            </w:tcBorders>
          </w:tcPr>
          <w:p w14:paraId="163F36A7" w14:textId="77777777" w:rsidR="00E058EE" w:rsidRPr="000D3040" w:rsidRDefault="007A73CC">
            <w:pPr>
              <w:jc w:val="center"/>
              <w:rPr>
                <w:rFonts w:ascii="Times New Roman" w:hAnsi="Times New Roman" w:cs="Times New Roman"/>
                <w:sz w:val="24"/>
                <w:szCs w:val="14"/>
                <w:lang w:val="en-US"/>
              </w:rPr>
            </w:pPr>
            <w:r w:rsidRPr="00CE1590">
              <w:rPr>
                <w:rFonts w:ascii="Times New Roman" w:hAnsi="Times New Roman" w:cs="Times New Roman"/>
                <w:noProof/>
                <w:sz w:val="24"/>
              </w:rPr>
              <w:drawing>
                <wp:anchor distT="0" distB="0" distL="114300" distR="114300" simplePos="0" relativeHeight="251663360" behindDoc="1" locked="0" layoutInCell="1" allowOverlap="1" wp14:anchorId="57276440" wp14:editId="1D5EFE17">
                  <wp:simplePos x="0" y="0"/>
                  <wp:positionH relativeFrom="column">
                    <wp:posOffset>397510</wp:posOffset>
                  </wp:positionH>
                  <wp:positionV relativeFrom="paragraph">
                    <wp:posOffset>12537</wp:posOffset>
                  </wp:positionV>
                  <wp:extent cx="2558118" cy="1440000"/>
                  <wp:effectExtent l="0" t="0" r="0" b="8255"/>
                  <wp:wrapTight wrapText="bothSides">
                    <wp:wrapPolygon edited="0">
                      <wp:start x="0" y="0"/>
                      <wp:lineTo x="0" y="21438"/>
                      <wp:lineTo x="21396" y="21438"/>
                      <wp:lineTo x="21396" y="0"/>
                      <wp:lineTo x="0" y="0"/>
                    </wp:wrapPolygon>
                  </wp:wrapTight>
                  <wp:docPr id="287691210" name="Imag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3"/>
                          <pic:cNvPicPr/>
                        </pic:nvPicPr>
                        <pic:blipFill>
                          <a:blip r:embed="rId8">
                            <a:extLst>
                              <a:ext uri="{28A0092B-C50C-407E-A947-70E740481C1C}">
                                <a14:useLocalDpi xmlns:a14="http://schemas.microsoft.com/office/drawing/2010/main" val="0"/>
                              </a:ext>
                            </a:extLst>
                          </a:blip>
                          <a:stretch>
                            <a:fillRect/>
                          </a:stretch>
                        </pic:blipFill>
                        <pic:spPr>
                          <a:xfrm>
                            <a:off x="0" y="0"/>
                            <a:ext cx="2558118" cy="1440000"/>
                          </a:xfrm>
                          <a:prstGeom prst="rect">
                            <a:avLst/>
                          </a:prstGeom>
                        </pic:spPr>
                      </pic:pic>
                    </a:graphicData>
                  </a:graphic>
                </wp:anchor>
              </w:drawing>
            </w:r>
          </w:p>
        </w:tc>
      </w:tr>
      <w:tr w:rsidR="00CE1590" w:rsidRPr="00E47C32" w14:paraId="11DA810F" w14:textId="77777777" w:rsidTr="00B56B78">
        <w:trPr>
          <w:trHeight w:val="1417"/>
        </w:trPr>
        <w:tc>
          <w:tcPr>
            <w:tcW w:w="2127" w:type="dxa"/>
            <w:tcBorders>
              <w:left w:val="nil"/>
              <w:bottom w:val="thickThinSmallGap" w:sz="18" w:space="0" w:color="auto"/>
              <w:right w:val="nil"/>
            </w:tcBorders>
          </w:tcPr>
          <w:p w14:paraId="01C4E85F" w14:textId="77777777" w:rsidR="00E058EE" w:rsidRDefault="007A73CC">
            <w:pPr>
              <w:rPr>
                <w:rFonts w:ascii="Times New Roman" w:hAnsi="Times New Roman" w:cs="Times New Roman"/>
                <w:b/>
                <w:bCs/>
                <w:sz w:val="24"/>
                <w:szCs w:val="18"/>
              </w:rPr>
            </w:pPr>
            <w:r w:rsidRPr="00CE1590">
              <w:rPr>
                <w:rFonts w:ascii="Times New Roman" w:hAnsi="Times New Roman" w:cs="Times New Roman"/>
                <w:b/>
                <w:bCs/>
                <w:sz w:val="24"/>
                <w:szCs w:val="18"/>
              </w:rPr>
              <w:t>Conclusion</w:t>
            </w:r>
          </w:p>
        </w:tc>
        <w:tc>
          <w:tcPr>
            <w:tcW w:w="2511" w:type="dxa"/>
            <w:tcBorders>
              <w:left w:val="nil"/>
              <w:bottom w:val="thickThinSmallGap" w:sz="18" w:space="0" w:color="auto"/>
              <w:right w:val="nil"/>
            </w:tcBorders>
          </w:tcPr>
          <w:p w14:paraId="7A133117" w14:textId="77777777" w:rsidR="00E058EE" w:rsidRPr="000D3040" w:rsidRDefault="007A73CC">
            <w:pPr>
              <w:rPr>
                <w:rFonts w:ascii="Times New Roman" w:hAnsi="Times New Roman" w:cs="Times New Roman"/>
                <w:sz w:val="24"/>
                <w:szCs w:val="18"/>
                <w:lang w:val="en-US"/>
              </w:rPr>
            </w:pPr>
            <w:r w:rsidRPr="000D3040">
              <w:rPr>
                <w:rFonts w:ascii="Times New Roman" w:hAnsi="Times New Roman" w:cs="Times New Roman"/>
                <w:sz w:val="24"/>
                <w:szCs w:val="18"/>
                <w:lang w:val="en-US"/>
              </w:rPr>
              <w:t>- Reminder of the points covered in the video</w:t>
            </w:r>
          </w:p>
        </w:tc>
        <w:tc>
          <w:tcPr>
            <w:tcW w:w="4434" w:type="dxa"/>
            <w:tcBorders>
              <w:left w:val="nil"/>
              <w:bottom w:val="thickThinSmallGap" w:sz="18" w:space="0" w:color="auto"/>
              <w:right w:val="nil"/>
            </w:tcBorders>
          </w:tcPr>
          <w:p w14:paraId="4D4F427B" w14:textId="77777777" w:rsidR="00E058EE" w:rsidRPr="000D3040" w:rsidRDefault="007A73CC">
            <w:pPr>
              <w:rPr>
                <w:rFonts w:ascii="Times New Roman" w:eastAsia="Times New Roman" w:hAnsi="Times New Roman" w:cs="Times New Roman"/>
                <w:sz w:val="24"/>
                <w:szCs w:val="18"/>
                <w:lang w:val="en-US" w:eastAsia="fr-FR"/>
              </w:rPr>
            </w:pPr>
            <w:r w:rsidRPr="000D3040">
              <w:rPr>
                <w:rFonts w:ascii="Times New Roman" w:eastAsia="Times New Roman" w:hAnsi="Times New Roman" w:cs="Times New Roman"/>
                <w:color w:val="000000"/>
                <w:sz w:val="24"/>
                <w:szCs w:val="18"/>
                <w:lang w:val="en-US" w:eastAsia="fr-FR"/>
              </w:rPr>
              <w:t>"To determine if a source of information is trustworthy, you can remember these 3 rules: [...] Make sure the source is really an expert on the subject you are looking for information on. Make sure the source is primarily trying to inform you about the topic, not influence you or get you to buy something."</w:t>
            </w:r>
          </w:p>
        </w:tc>
        <w:tc>
          <w:tcPr>
            <w:tcW w:w="4762" w:type="dxa"/>
            <w:tcBorders>
              <w:left w:val="nil"/>
              <w:bottom w:val="thickThinSmallGap" w:sz="18" w:space="0" w:color="auto"/>
            </w:tcBorders>
          </w:tcPr>
          <w:p w14:paraId="74B654A7" w14:textId="77777777" w:rsidR="00E058EE" w:rsidRPr="000D3040" w:rsidRDefault="007A73CC">
            <w:pPr>
              <w:jc w:val="center"/>
              <w:rPr>
                <w:rFonts w:ascii="Times New Roman" w:hAnsi="Times New Roman" w:cs="Times New Roman"/>
                <w:sz w:val="24"/>
                <w:szCs w:val="14"/>
                <w:lang w:val="en-US"/>
              </w:rPr>
            </w:pPr>
            <w:r w:rsidRPr="00CE1590">
              <w:rPr>
                <w:rFonts w:ascii="Times New Roman" w:hAnsi="Times New Roman" w:cs="Times New Roman"/>
                <w:noProof/>
                <w:sz w:val="24"/>
              </w:rPr>
              <w:drawing>
                <wp:anchor distT="0" distB="0" distL="114300" distR="114300" simplePos="0" relativeHeight="251664384" behindDoc="0" locked="0" layoutInCell="1" allowOverlap="1" wp14:anchorId="6939ECEF" wp14:editId="6E438109">
                  <wp:simplePos x="0" y="0"/>
                  <wp:positionH relativeFrom="column">
                    <wp:posOffset>581025</wp:posOffset>
                  </wp:positionH>
                  <wp:positionV relativeFrom="paragraph">
                    <wp:posOffset>129540</wp:posOffset>
                  </wp:positionV>
                  <wp:extent cx="2556510" cy="1439545"/>
                  <wp:effectExtent l="0" t="0" r="0" b="8255"/>
                  <wp:wrapSquare wrapText="bothSides"/>
                  <wp:docPr id="329613407" name="Image 3296134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329613407"/>
                          <pic:cNvPicPr/>
                        </pic:nvPicPr>
                        <pic:blipFill>
                          <a:blip r:embed="rId9">
                            <a:extLst>
                              <a:ext uri="{28A0092B-C50C-407E-A947-70E740481C1C}">
                                <a14:useLocalDpi xmlns:a14="http://schemas.microsoft.com/office/drawing/2010/main" val="0"/>
                              </a:ext>
                            </a:extLst>
                          </a:blip>
                          <a:stretch>
                            <a:fillRect/>
                          </a:stretch>
                        </pic:blipFill>
                        <pic:spPr>
                          <a:xfrm>
                            <a:off x="0" y="0"/>
                            <a:ext cx="2556510" cy="1439545"/>
                          </a:xfrm>
                          <a:prstGeom prst="rect">
                            <a:avLst/>
                          </a:prstGeom>
                        </pic:spPr>
                      </pic:pic>
                    </a:graphicData>
                  </a:graphic>
                </wp:anchor>
              </w:drawing>
            </w:r>
          </w:p>
        </w:tc>
      </w:tr>
    </w:tbl>
    <w:p w14:paraId="0695CFA1" w14:textId="77777777" w:rsidR="00CE1590" w:rsidRPr="000D3040" w:rsidRDefault="00CE1590">
      <w:pPr>
        <w:rPr>
          <w:rFonts w:ascii="Times New Roman" w:hAnsi="Times New Roman" w:cs="Times New Roman"/>
          <w:sz w:val="24"/>
          <w:lang w:val="en-US"/>
        </w:rPr>
      </w:pPr>
    </w:p>
    <w:sectPr w:rsidR="00CE1590" w:rsidRPr="000D3040" w:rsidSect="00CE1590">
      <w:pgSz w:w="16838" w:h="11906" w:orient="landscape"/>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6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E1590"/>
    <w:rsid w:val="000166DC"/>
    <w:rsid w:val="000D3040"/>
    <w:rsid w:val="002A180E"/>
    <w:rsid w:val="003C50A6"/>
    <w:rsid w:val="0064702A"/>
    <w:rsid w:val="007A73CC"/>
    <w:rsid w:val="00940774"/>
    <w:rsid w:val="00B56B78"/>
    <w:rsid w:val="00CE1590"/>
    <w:rsid w:val="00E058EE"/>
    <w:rsid w:val="00E06999"/>
    <w:rsid w:val="00E47C32"/>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6C31F7"/>
  <w15:chartTrackingRefBased/>
  <w15:docId w15:val="{260764D7-A656-4B72-B7D1-42D907469E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39"/>
    <w:rsid w:val="00CE159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g"/><Relationship Id="rId11" Type="http://schemas.openxmlformats.org/officeDocument/2006/relationships/theme" Target="theme/theme1.xml"/><Relationship Id="rId5" Type="http://schemas.openxmlformats.org/officeDocument/2006/relationships/image" Target="media/image2.png"/><Relationship Id="rId10" Type="http://schemas.openxmlformats.org/officeDocument/2006/relationships/fontTable" Target="fontTable.xml"/><Relationship Id="rId4" Type="http://schemas.openxmlformats.org/officeDocument/2006/relationships/image" Target="media/image1.png"/><Relationship Id="rId9" Type="http://schemas.openxmlformats.org/officeDocument/2006/relationships/image" Target="media/image6.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2</Pages>
  <Words>347</Words>
  <Characters>1910</Characters>
  <Application>Microsoft Office Word</Application>
  <DocSecurity>0</DocSecurity>
  <Lines>15</Lines>
  <Paragraphs>4</Paragraphs>
  <ScaleCrop>false</ScaleCrop>
  <HeadingPairs>
    <vt:vector size="2" baseType="variant">
      <vt:variant>
        <vt:lpstr>Titre</vt:lpstr>
      </vt:variant>
      <vt:variant>
        <vt:i4>1</vt:i4>
      </vt:variant>
    </vt:vector>
  </HeadingPairs>
  <TitlesOfParts>
    <vt:vector size="1" baseType="lpstr">
      <vt:lpstr/>
    </vt:vector>
  </TitlesOfParts>
  <Company>UT2J</Company>
  <LinksUpToDate>false</LinksUpToDate>
  <CharactersWithSpaces>2253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Colin Lescarret</dc:creator>
  <cp:keywords>, docId:E4B41548E61931620F9C834B1DF7FE03</cp:keywords>
  <dc:description/>
  <cp:lastModifiedBy>Colin Lescarret</cp:lastModifiedBy>
  <cp:revision>5</cp:revision>
  <dcterms:created xsi:type="dcterms:W3CDTF">2022-08-24T13:42:00Z</dcterms:created>
  <dcterms:modified xsi:type="dcterms:W3CDTF">2022-08-25T13:34:00Z</dcterms:modified>
</cp:coreProperties>
</file>