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3B1F32" w14:textId="77777777" w:rsidR="00C73411" w:rsidRPr="00943A8A" w:rsidRDefault="00C73411" w:rsidP="00C73411">
      <w:pPr>
        <w:widowControl/>
        <w:jc w:val="left"/>
        <w:rPr>
          <w:rFonts w:ascii="Times New Roman" w:hAnsi="Times New Roman" w:cs="Times New Roman"/>
          <w:b/>
          <w:bCs/>
          <w:sz w:val="18"/>
          <w:szCs w:val="18"/>
        </w:rPr>
      </w:pPr>
      <w:r w:rsidRPr="00943A8A">
        <w:rPr>
          <w:rFonts w:ascii="Times New Roman" w:hAnsi="Times New Roman" w:cs="Times New Roman"/>
          <w:b/>
          <w:bCs/>
          <w:sz w:val="18"/>
          <w:szCs w:val="18"/>
        </w:rPr>
        <w:t xml:space="preserve">Table S1 </w:t>
      </w:r>
    </w:p>
    <w:p w14:paraId="3F319C22" w14:textId="4E74645D" w:rsidR="00C73411" w:rsidRPr="004B40E8" w:rsidRDefault="00C73411" w:rsidP="00C73411">
      <w:pPr>
        <w:widowControl/>
        <w:jc w:val="left"/>
        <w:rPr>
          <w:rFonts w:ascii="Times New Roman" w:hAnsi="Times New Roman" w:cs="Times New Roman"/>
          <w:b/>
          <w:bCs/>
          <w:sz w:val="18"/>
          <w:szCs w:val="18"/>
        </w:rPr>
      </w:pPr>
      <w:r w:rsidRPr="00943A8A">
        <w:rPr>
          <w:rFonts w:ascii="Times New Roman" w:hAnsi="Times New Roman" w:cs="Times New Roman"/>
          <w:b/>
          <w:bCs/>
          <w:sz w:val="18"/>
          <w:szCs w:val="18"/>
        </w:rPr>
        <w:t>Introduction of landscape indicators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478"/>
        <w:gridCol w:w="3954"/>
        <w:gridCol w:w="2874"/>
      </w:tblGrid>
      <w:tr w:rsidR="00C73411" w:rsidRPr="004B40E8" w14:paraId="01FE1CBC" w14:textId="77777777" w:rsidTr="00871441">
        <w:trPr>
          <w:trHeight w:val="280"/>
        </w:trPr>
        <w:tc>
          <w:tcPr>
            <w:tcW w:w="8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3F9F16" w14:textId="77777777" w:rsidR="00C73411" w:rsidRPr="004B40E8" w:rsidRDefault="00C73411" w:rsidP="0087144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B40E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23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70DEC" w14:textId="77777777" w:rsidR="00C73411" w:rsidRPr="004B40E8" w:rsidRDefault="00C73411" w:rsidP="0087144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B40E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Description</w:t>
            </w:r>
          </w:p>
        </w:tc>
        <w:tc>
          <w:tcPr>
            <w:tcW w:w="17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DE52F" w14:textId="77777777" w:rsidR="00C73411" w:rsidRPr="004B40E8" w:rsidRDefault="00C73411" w:rsidP="0087144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B40E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Equation</w:t>
            </w:r>
          </w:p>
        </w:tc>
      </w:tr>
      <w:tr w:rsidR="00C73411" w:rsidRPr="004B40E8" w14:paraId="7660BF56" w14:textId="77777777" w:rsidTr="00871441">
        <w:trPr>
          <w:trHeight w:val="172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117EA" w14:textId="1E17B4CD" w:rsidR="00C73411" w:rsidRPr="004B40E8" w:rsidRDefault="00C73411" w:rsidP="0087144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B40E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PLAND</w:t>
            </w:r>
            <w:r w:rsidR="00943A8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4B40E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(%)</w:t>
            </w:r>
          </w:p>
        </w:tc>
        <w:tc>
          <w:tcPr>
            <w:tcW w:w="2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F27A8" w14:textId="77777777" w:rsidR="00C73411" w:rsidRPr="004B40E8" w:rsidRDefault="00C73411" w:rsidP="0087144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B40E8">
              <w:rPr>
                <w:rFonts w:ascii="等线" w:eastAsia="等线" w:hAnsi="等线" w:cs="宋体"/>
                <w:noProof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9C529FD" wp14:editId="4BE8B63C">
                      <wp:simplePos x="0" y="0"/>
                      <wp:positionH relativeFrom="column">
                        <wp:posOffset>2440940</wp:posOffset>
                      </wp:positionH>
                      <wp:positionV relativeFrom="paragraph">
                        <wp:posOffset>-478155</wp:posOffset>
                      </wp:positionV>
                      <wp:extent cx="1510030" cy="431800"/>
                      <wp:effectExtent l="0" t="0" r="0" b="0"/>
                      <wp:wrapNone/>
                      <wp:docPr id="15" name="文本框 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537A5C9-216B-41C4-987D-2D430061B834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10030" cy="4318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14:paraId="7F839804" w14:textId="77777777" w:rsidR="00C73411" w:rsidRPr="0093637A" w:rsidRDefault="00C73411" w:rsidP="00C73411">
                                  <w:pPr>
                                    <w:rPr>
                                      <w:rFonts w:ascii="Cambria Math" w:hAnsi="Cambria Math"/>
                                      <w:i/>
                                      <w:iCs/>
                                      <w:color w:val="000000" w:themeColor="text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20"/>
                                          <w:szCs w:val="20"/>
                                        </w:rPr>
                                        <m:t>PLAND=</m:t>
                                      </m:r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P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i</m:t>
                                          </m:r>
                                        </m:sub>
                                      </m:sSub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20"/>
                                          <w:szCs w:val="20"/>
                                        </w:rPr>
                                        <m:t>=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</w:rPr>
                                          </m:ctrlPr>
                                        </m:fPr>
                                        <m:num>
                                          <m:nary>
                                            <m:naryPr>
                                              <m:chr m:val="∑"/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  <w:iCs/>
                                                  <w:color w:val="000000" w:themeColor="text1"/>
                                                </w:rPr>
                                              </m:ctrlPr>
                                            </m:naryPr>
                                            <m:sub>
                                              <m:r>
                                                <w:rPr>
                                                  <w:rFonts w:ascii="Cambria Math" w:hAnsi="Cambria Math"/>
                                                  <w:color w:val="000000" w:themeColor="text1"/>
                                                  <w:sz w:val="20"/>
                                                  <w:szCs w:val="20"/>
                                                </w:rPr>
                                                <m:t>j=1</m:t>
                                              </m:r>
                                            </m:sub>
                                            <m:sup>
                                              <m:r>
                                                <w:rPr>
                                                  <w:rFonts w:ascii="Cambria Math" w:hAnsi="Cambria Math"/>
                                                  <w:color w:val="000000" w:themeColor="text1"/>
                                                  <w:sz w:val="20"/>
                                                  <w:szCs w:val="20"/>
                                                </w:rPr>
                                                <m:t>n</m:t>
                                              </m:r>
                                            </m:sup>
                                            <m:e>
                                              <m:sSub>
                                                <m:sSubPr>
                                                  <m:ctrlPr>
                                                    <w:rPr>
                                                      <w:rFonts w:ascii="Cambria Math" w:hAnsi="Cambria Math"/>
                                                      <w:i/>
                                                      <w:iCs/>
                                                      <w:color w:val="000000" w:themeColor="text1"/>
                                                    </w:rPr>
                                                  </m:ctrlPr>
                                                </m:sSubPr>
                                                <m:e>
                                                  <m:r>
                                                    <w:rPr>
                                                      <w:rFonts w:ascii="Cambria Math" w:hAnsi="Cambria Math"/>
                                                      <w:color w:val="000000" w:themeColor="text1"/>
                                                      <w:sz w:val="20"/>
                                                      <w:szCs w:val="20"/>
                                                    </w:rPr>
                                                    <m:t>a</m:t>
                                                  </m:r>
                                                </m:e>
                                                <m:sub>
                                                  <m:r>
                                                    <w:rPr>
                                                      <w:rFonts w:ascii="Cambria Math" w:hAnsi="Cambria Math"/>
                                                      <w:color w:val="000000" w:themeColor="text1"/>
                                                      <w:sz w:val="20"/>
                                                      <w:szCs w:val="20"/>
                                                    </w:rPr>
                                                    <m:t>ij</m:t>
                                                  </m:r>
                                                </m:sub>
                                              </m:sSub>
                                            </m:e>
                                          </m:nary>
                                        </m:num>
                                        <m:den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A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xbxContent>
                            </wps:txbx>
                            <wps:bodyPr vertOverflow="clip" horzOverflow="clip" wrap="square" lIns="0" tIns="0" rIns="0" bIns="0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9C529F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5" o:spid="_x0000_s1026" type="#_x0000_t202" style="position:absolute;margin-left:192.2pt;margin-top:-37.65pt;width:118.9pt;height:3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" filled="f" stroked="f">
                      <v:textbox inset="0,0,0,0">
                        <w:txbxContent>
                          <w:p w14:paraId="7F839804" w14:textId="77777777" w:rsidR="00C73411" w:rsidRPr="0093637A" w:rsidRDefault="00C73411" w:rsidP="00C73411">
                            <w:pPr>
                              <w:rPr>
                                <w:rFonts w:ascii="Cambria Math" w:hAnsi="Cambria Math"/>
                                <w:i/>
                                <w:iCs/>
                                <w:color w:val="000000" w:themeColor="text1"/>
                                <w:kern w:val="0"/>
                                <w:sz w:val="20"/>
                                <w:szCs w:val="20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PLAND=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iCs/>
                                        <w:color w:val="000000" w:themeColor="text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P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iCs/>
                                        <w:color w:val="000000" w:themeColor="text1"/>
                                      </w:rPr>
                                    </m:ctrlPr>
                                  </m:fPr>
                                  <m:num>
                                    <m:nary>
                                      <m:naryPr>
                                        <m:chr m:val="∑"/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iCs/>
                                            <w:color w:val="000000" w:themeColor="text1"/>
                                          </w:rPr>
                                        </m:ctrlPr>
                                      </m:naryPr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j=1</m:t>
                                        </m:r>
                                      </m:sub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n</m:t>
                                        </m:r>
                                      </m:sup>
                                      <m:e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sz w:val="20"/>
                                                <w:szCs w:val="20"/>
                                              </w:rPr>
                                              <m:t>a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sz w:val="20"/>
                                                <w:szCs w:val="20"/>
                                              </w:rPr>
                                              <m:t>ij</m:t>
                                            </m:r>
                                          </m:sub>
                                        </m:sSub>
                                      </m:e>
                                    </m:nary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A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B40E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Percentage of land use types. </w:t>
            </w:r>
            <w:r w:rsidRPr="004B40E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It is a measure of landscape composition</w:t>
            </w:r>
          </w:p>
        </w:tc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1129E" w14:textId="77777777" w:rsidR="00C73411" w:rsidRPr="004B40E8" w:rsidRDefault="00C73411" w:rsidP="00871441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33"/>
            </w:tblGrid>
            <w:tr w:rsidR="00C73411" w:rsidRPr="004B40E8" w14:paraId="6C99ACCB" w14:textId="77777777" w:rsidTr="00871441">
              <w:trPr>
                <w:trHeight w:val="1720"/>
                <w:tblCellSpacing w:w="0" w:type="dxa"/>
              </w:trPr>
              <w:tc>
                <w:tcPr>
                  <w:tcW w:w="3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C7403A2" w14:textId="77777777" w:rsidR="00C73411" w:rsidRPr="004B40E8" w:rsidRDefault="00C73411" w:rsidP="0087144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</w:pPr>
                  <w:r w:rsidRPr="004B40E8">
                    <w:rPr>
                      <w:rFonts w:ascii="Times New Roman" w:eastAsia="等线" w:hAnsi="Times New Roman" w:cs="Times New Roman"/>
                      <w:i/>
                      <w:iCs/>
                      <w:kern w:val="0"/>
                      <w:sz w:val="20"/>
                      <w:szCs w:val="20"/>
                    </w:rPr>
                    <w:t>P</w:t>
                  </w:r>
                  <w:r w:rsidRPr="004B40E8">
                    <w:rPr>
                      <w:rFonts w:ascii="Times New Roman" w:eastAsia="等线" w:hAnsi="Times New Roman" w:cs="Times New Roman"/>
                      <w:i/>
                      <w:iCs/>
                      <w:kern w:val="0"/>
                      <w:sz w:val="20"/>
                      <w:szCs w:val="20"/>
                      <w:vertAlign w:val="subscript"/>
                    </w:rPr>
                    <w:t>i</w:t>
                  </w:r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  <w:vertAlign w:val="subscript"/>
                    </w:rPr>
                    <w:t xml:space="preserve"> </w:t>
                  </w:r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 xml:space="preserve">= Ratio of the landscape </w:t>
                  </w:r>
                </w:p>
                <w:p w14:paraId="09BC6A4F" w14:textId="77777777" w:rsidR="00C73411" w:rsidRPr="004B40E8" w:rsidRDefault="00C73411" w:rsidP="0087144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</w:pPr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 xml:space="preserve">occupied by land use </w:t>
                  </w:r>
                  <w:proofErr w:type="spellStart"/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>i</w:t>
                  </w:r>
                  <w:proofErr w:type="spellEnd"/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 xml:space="preserve">. </w:t>
                  </w:r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br/>
                  </w:r>
                  <w:proofErr w:type="spellStart"/>
                  <w:r w:rsidRPr="004B40E8">
                    <w:rPr>
                      <w:rFonts w:ascii="Times New Roman" w:eastAsia="等线" w:hAnsi="Times New Roman" w:cs="Times New Roman"/>
                      <w:i/>
                      <w:iCs/>
                      <w:kern w:val="0"/>
                      <w:sz w:val="20"/>
                      <w:szCs w:val="20"/>
                    </w:rPr>
                    <w:t>a</w:t>
                  </w:r>
                  <w:r w:rsidRPr="004B40E8">
                    <w:rPr>
                      <w:rFonts w:ascii="Times New Roman" w:eastAsia="等线" w:hAnsi="Times New Roman" w:cs="Times New Roman"/>
                      <w:i/>
                      <w:iCs/>
                      <w:kern w:val="0"/>
                      <w:sz w:val="20"/>
                      <w:szCs w:val="20"/>
                      <w:vertAlign w:val="subscript"/>
                    </w:rPr>
                    <w:t>ij</w:t>
                  </w:r>
                  <w:proofErr w:type="spellEnd"/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 xml:space="preserve"> = Area (m</w:t>
                  </w:r>
                  <w:proofErr w:type="gramStart"/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  <w:vertAlign w:val="superscript"/>
                    </w:rPr>
                    <w:t>2</w:t>
                  </w:r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 xml:space="preserve"> )</w:t>
                  </w:r>
                  <w:proofErr w:type="gramEnd"/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 xml:space="preserve"> of land use </w:t>
                  </w:r>
                  <w:proofErr w:type="spellStart"/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>ij</w:t>
                  </w:r>
                  <w:proofErr w:type="spellEnd"/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 xml:space="preserve">. </w:t>
                  </w:r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br/>
                  </w:r>
                  <w:r w:rsidRPr="004B40E8">
                    <w:rPr>
                      <w:rFonts w:ascii="Times New Roman" w:eastAsia="等线" w:hAnsi="Times New Roman" w:cs="Times New Roman"/>
                      <w:i/>
                      <w:iCs/>
                      <w:kern w:val="0"/>
                      <w:sz w:val="20"/>
                      <w:szCs w:val="20"/>
                    </w:rPr>
                    <w:t>A</w:t>
                  </w:r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 xml:space="preserve"> = Total area of landscape (m</w:t>
                  </w:r>
                  <w:proofErr w:type="gramStart"/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  <w:vertAlign w:val="superscript"/>
                    </w:rPr>
                    <w:t>2</w:t>
                  </w:r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 xml:space="preserve"> )</w:t>
                  </w:r>
                  <w:proofErr w:type="gramEnd"/>
                </w:p>
                <w:p w14:paraId="1C470BBA" w14:textId="77777777" w:rsidR="00C73411" w:rsidRPr="004B40E8" w:rsidRDefault="00C73411" w:rsidP="0087144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</w:tbl>
          <w:p w14:paraId="5E86D9DC" w14:textId="77777777" w:rsidR="00C73411" w:rsidRPr="004B40E8" w:rsidRDefault="00C73411" w:rsidP="00871441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</w:tc>
      </w:tr>
      <w:tr w:rsidR="00C73411" w:rsidRPr="004B40E8" w14:paraId="1FE3C826" w14:textId="77777777" w:rsidTr="00871441">
        <w:trPr>
          <w:trHeight w:val="168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92E17" w14:textId="0E7FCD8E" w:rsidR="00C73411" w:rsidRPr="004B40E8" w:rsidRDefault="00C73411" w:rsidP="0087144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B40E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LSI</w:t>
            </w:r>
            <w:r w:rsidR="00943A8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4B40E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(unitless)</w:t>
            </w:r>
          </w:p>
        </w:tc>
        <w:tc>
          <w:tcPr>
            <w:tcW w:w="2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A1F45" w14:textId="77777777" w:rsidR="00C73411" w:rsidRPr="004B40E8" w:rsidRDefault="00C73411" w:rsidP="0087144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B40E8">
              <w:rPr>
                <w:rFonts w:ascii="等线" w:eastAsia="等线" w:hAnsi="等线" w:cs="宋体"/>
                <w:noProof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9A40825" wp14:editId="64D93FF1">
                      <wp:simplePos x="0" y="0"/>
                      <wp:positionH relativeFrom="column">
                        <wp:posOffset>2475230</wp:posOffset>
                      </wp:positionH>
                      <wp:positionV relativeFrom="paragraph">
                        <wp:posOffset>-182880</wp:posOffset>
                      </wp:positionV>
                      <wp:extent cx="1197610" cy="459740"/>
                      <wp:effectExtent l="0" t="0" r="0" b="0"/>
                      <wp:wrapNone/>
                      <wp:docPr id="14" name="文本框 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06B585D-1652-436B-84EE-45CB2C8A056D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97610" cy="45974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14:paraId="21796A3A" w14:textId="77777777" w:rsidR="00C73411" w:rsidRPr="0093637A" w:rsidRDefault="00C73411" w:rsidP="00C73411">
                                  <w:pPr>
                                    <w:rPr>
                                      <w:rFonts w:ascii="Cambria Math" w:hAnsi="Cambria Math"/>
                                      <w:i/>
                                      <w:iCs/>
                                      <w:color w:val="000000" w:themeColor="text1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 w:val="20"/>
                                          <w:szCs w:val="20"/>
                                        </w:rPr>
                                        <m:t>LSI=</m:t>
                                      </m:r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0.25</m:t>
                                          </m:r>
                                          <m:nary>
                                            <m:naryPr>
                                              <m:chr m:val="∑"/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  <w:iCs/>
                                                  <w:color w:val="000000" w:themeColor="text1"/>
                                                </w:rPr>
                                              </m:ctrlPr>
                                            </m:naryPr>
                                            <m:sub>
                                              <m:r>
                                                <w:rPr>
                                                  <w:rFonts w:ascii="Cambria Math" w:hAnsi="Cambria Math"/>
                                                  <w:color w:val="000000" w:themeColor="text1"/>
                                                  <w:sz w:val="20"/>
                                                  <w:szCs w:val="20"/>
                                                </w:rPr>
                                                <m:t>k=1</m:t>
                                              </m:r>
                                            </m:sub>
                                            <m:sup>
                                              <m:r>
                                                <w:rPr>
                                                  <w:rFonts w:ascii="Cambria Math" w:hAnsi="Cambria Math"/>
                                                  <w:color w:val="000000" w:themeColor="text1"/>
                                                  <w:sz w:val="20"/>
                                                  <w:szCs w:val="20"/>
                                                </w:rPr>
                                                <m:t>m</m:t>
                                              </m:r>
                                            </m:sup>
                                            <m:e>
                                              <m:sSubSup>
                                                <m:sSubSupPr>
                                                  <m:ctrlPr>
                                                    <w:rPr>
                                                      <w:rFonts w:ascii="Cambria Math" w:hAnsi="Cambria Math"/>
                                                      <w:i/>
                                                      <w:iCs/>
                                                      <w:color w:val="000000" w:themeColor="text1"/>
                                                    </w:rPr>
                                                  </m:ctrlPr>
                                                </m:sSubSupPr>
                                                <m:e>
                                                  <m:r>
                                                    <w:rPr>
                                                      <w:rFonts w:ascii="Cambria Math" w:hAnsi="Cambria Math"/>
                                                      <w:color w:val="000000" w:themeColor="text1"/>
                                                      <w:sz w:val="20"/>
                                                      <w:szCs w:val="20"/>
                                                    </w:rPr>
                                                    <m:t>e</m:t>
                                                  </m:r>
                                                </m:e>
                                                <m:sub>
                                                  <m:r>
                                                    <w:rPr>
                                                      <w:rFonts w:ascii="Cambria Math" w:hAnsi="Cambria Math"/>
                                                      <w:color w:val="000000" w:themeColor="text1"/>
                                                      <w:sz w:val="20"/>
                                                      <w:szCs w:val="20"/>
                                                    </w:rPr>
                                                    <m:t>ik</m:t>
                                                  </m:r>
                                                </m:sub>
                                                <m:sup>
                                                  <m:r>
                                                    <w:rPr>
                                                      <w:rFonts w:ascii="Cambria Math" w:hAnsi="Cambria Math"/>
                                                      <w:color w:val="000000" w:themeColor="text1"/>
                                                      <w:sz w:val="20"/>
                                                      <w:szCs w:val="20"/>
                                                    </w:rPr>
                                                    <m:t>*</m:t>
                                                  </m:r>
                                                </m:sup>
                                              </m:sSubSup>
                                            </m:e>
                                          </m:nary>
                                        </m:num>
                                        <m:den>
                                          <m:rad>
                                            <m:radPr>
                                              <m:degHide m:val="1"/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  <w:iCs/>
                                                  <w:color w:val="000000" w:themeColor="text1"/>
                                                </w:rPr>
                                              </m:ctrlPr>
                                            </m:radPr>
                                            <m:deg/>
                                            <m:e>
                                              <m:r>
                                                <w:rPr>
                                                  <w:rFonts w:ascii="Cambria Math" w:hAnsi="Cambria Math"/>
                                                  <w:color w:val="000000" w:themeColor="text1"/>
                                                  <w:sz w:val="20"/>
                                                  <w:szCs w:val="20"/>
                                                </w:rPr>
                                                <m:t>A</m:t>
                                              </m:r>
                                            </m:e>
                                          </m:rad>
                                        </m:den>
                                      </m:f>
                                    </m:oMath>
                                  </m:oMathPara>
                                </w:p>
                              </w:txbxContent>
                            </wps:txbx>
                            <wps:bodyPr vertOverflow="clip" horzOverflow="clip" wrap="square" lIns="0" tIns="0" rIns="0" bIns="0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A40825" id="文本框 14" o:spid="_x0000_s1027" type="#_x0000_t202" style="position:absolute;margin-left:194.9pt;margin-top:-14.4pt;width:94.3pt;height:36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" filled="f" stroked="f">
                      <v:textbox inset="0,0,0,0">
                        <w:txbxContent>
                          <w:p w14:paraId="21796A3A" w14:textId="77777777" w:rsidR="00C73411" w:rsidRPr="0093637A" w:rsidRDefault="00C73411" w:rsidP="00C73411">
                            <w:pPr>
                              <w:rPr>
                                <w:rFonts w:ascii="Cambria Math" w:hAnsi="Cambria Math"/>
                                <w:i/>
                                <w:iCs/>
                                <w:color w:val="000000" w:themeColor="text1"/>
                                <w:kern w:val="0"/>
                                <w:sz w:val="20"/>
                                <w:szCs w:val="20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LSI=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iCs/>
                                        <w:color w:val="000000" w:themeColor="text1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0.25</m:t>
                                    </m:r>
                                    <m:nary>
                                      <m:naryPr>
                                        <m:chr m:val="∑"/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iCs/>
                                            <w:color w:val="000000" w:themeColor="text1"/>
                                          </w:rPr>
                                        </m:ctrlPr>
                                      </m:naryPr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k=1</m:t>
                                        </m:r>
                                      </m:sub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m</m:t>
                                        </m:r>
                                      </m:sup>
                                      <m:e>
                                        <m:sSubSup>
                                          <m:sSubSup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</w:rPr>
                                            </m:ctrlPr>
                                          </m:sSubSupP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sz w:val="20"/>
                                                <w:szCs w:val="20"/>
                                              </w:rPr>
                                              <m:t>e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sz w:val="20"/>
                                                <w:szCs w:val="20"/>
                                              </w:rPr>
                                              <m:t>ik</m:t>
                                            </m:r>
                                          </m:sub>
                                          <m:sup>
                                            <m: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sz w:val="20"/>
                                                <w:szCs w:val="20"/>
                                              </w:rPr>
                                              <m:t>*</m:t>
                                            </m:r>
                                          </m:sup>
                                        </m:sSubSup>
                                      </m:e>
                                    </m:nary>
                                  </m:num>
                                  <m:den>
                                    <m:rad>
                                      <m:radPr>
                                        <m:degHide m:val="1"/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iCs/>
                                            <w:color w:val="000000" w:themeColor="text1"/>
                                          </w:rPr>
                                        </m:ctrlPr>
                                      </m:radPr>
                                      <m:deg/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A</m:t>
                                        </m:r>
                                      </m:e>
                                    </m:rad>
                                  </m:den>
                                </m:f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B40E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Landscape Shape Index LSI = 1 when the landscape consists of a single square patch of a land use type; </w:t>
            </w:r>
            <w:r w:rsidRPr="004B40E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LSI increases as irregularity of landscape increases.</w:t>
            </w:r>
          </w:p>
        </w:tc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E57BB" w14:textId="77777777" w:rsidR="00C73411" w:rsidRPr="004B40E8" w:rsidRDefault="00C73411" w:rsidP="00871441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33"/>
            </w:tblGrid>
            <w:tr w:rsidR="00C73411" w:rsidRPr="004B40E8" w14:paraId="02BC4F4B" w14:textId="77777777" w:rsidTr="00871441">
              <w:trPr>
                <w:trHeight w:val="1680"/>
                <w:tblCellSpacing w:w="0" w:type="dxa"/>
              </w:trPr>
              <w:tc>
                <w:tcPr>
                  <w:tcW w:w="3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4D88D95" w14:textId="77777777" w:rsidR="00C73411" w:rsidRPr="004B40E8" w:rsidRDefault="00C73411" w:rsidP="0087144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</w:pPr>
                  <w:proofErr w:type="spellStart"/>
                  <w:r w:rsidRPr="004B40E8">
                    <w:rPr>
                      <w:rFonts w:ascii="Times New Roman" w:eastAsia="等线" w:hAnsi="Times New Roman" w:cs="Times New Roman"/>
                      <w:i/>
                      <w:iCs/>
                      <w:kern w:val="0"/>
                      <w:sz w:val="20"/>
                      <w:szCs w:val="20"/>
                    </w:rPr>
                    <w:t>e</w:t>
                  </w:r>
                  <w:r w:rsidRPr="004B40E8">
                    <w:rPr>
                      <w:rFonts w:ascii="Times New Roman" w:eastAsia="等线" w:hAnsi="Times New Roman" w:cs="Times New Roman"/>
                      <w:i/>
                      <w:iCs/>
                      <w:kern w:val="0"/>
                      <w:sz w:val="20"/>
                      <w:szCs w:val="20"/>
                      <w:vertAlign w:val="subscript"/>
                    </w:rPr>
                    <w:t>ik</w:t>
                  </w:r>
                  <w:proofErr w:type="spellEnd"/>
                  <w:r w:rsidRPr="004B40E8">
                    <w:rPr>
                      <w:rFonts w:ascii="Times New Roman" w:eastAsia="等线" w:hAnsi="Times New Roman" w:cs="Times New Roman"/>
                      <w:i/>
                      <w:iCs/>
                      <w:kern w:val="0"/>
                      <w:sz w:val="20"/>
                      <w:szCs w:val="20"/>
                      <w:vertAlign w:val="superscript"/>
                    </w:rPr>
                    <w:t>*</w:t>
                  </w:r>
                  <w:r w:rsidRPr="004B40E8">
                    <w:rPr>
                      <w:rFonts w:ascii="Times New Roman" w:eastAsia="等线" w:hAnsi="Times New Roman" w:cs="Times New Roman"/>
                      <w:i/>
                      <w:iCs/>
                      <w:kern w:val="0"/>
                      <w:sz w:val="20"/>
                      <w:szCs w:val="20"/>
                    </w:rPr>
                    <w:t xml:space="preserve"> </w:t>
                  </w:r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>= Total length (m) of edge in landscape between</w:t>
                  </w:r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br/>
                    <w:t xml:space="preserve">land use types </w:t>
                  </w:r>
                  <w:proofErr w:type="spellStart"/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>i</w:t>
                  </w:r>
                  <w:proofErr w:type="spellEnd"/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 xml:space="preserve"> and k;</w:t>
                  </w:r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br/>
                  </w:r>
                  <w:r w:rsidRPr="004B40E8">
                    <w:rPr>
                      <w:rFonts w:ascii="Times New Roman" w:eastAsia="等线" w:hAnsi="Times New Roman" w:cs="Times New Roman"/>
                      <w:i/>
                      <w:iCs/>
                      <w:kern w:val="0"/>
                      <w:sz w:val="20"/>
                      <w:szCs w:val="20"/>
                    </w:rPr>
                    <w:t xml:space="preserve">A </w:t>
                  </w:r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>= Total area of landscape (m</w:t>
                  </w:r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  <w:vertAlign w:val="superscript"/>
                    </w:rPr>
                    <w:t>2</w:t>
                  </w:r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>)</w:t>
                  </w:r>
                </w:p>
              </w:tc>
            </w:tr>
          </w:tbl>
          <w:p w14:paraId="0D3AB2A3" w14:textId="77777777" w:rsidR="00C73411" w:rsidRPr="004B40E8" w:rsidRDefault="00C73411" w:rsidP="00871441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</w:tc>
      </w:tr>
      <w:tr w:rsidR="00C73411" w:rsidRPr="004B40E8" w14:paraId="57EA47E6" w14:textId="77777777" w:rsidTr="00871441">
        <w:trPr>
          <w:trHeight w:val="2160"/>
        </w:trPr>
        <w:tc>
          <w:tcPr>
            <w:tcW w:w="8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2155E" w14:textId="57FD7316" w:rsidR="00C73411" w:rsidRPr="004B40E8" w:rsidRDefault="00C73411" w:rsidP="0087144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B40E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PLADJ</w:t>
            </w:r>
            <w:r w:rsidR="00943A8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4B40E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(%)</w:t>
            </w:r>
          </w:p>
        </w:tc>
        <w:tc>
          <w:tcPr>
            <w:tcW w:w="2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A6AE4" w14:textId="77777777" w:rsidR="00C73411" w:rsidRPr="004B40E8" w:rsidRDefault="00C73411" w:rsidP="0087144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B40E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Percentage of Like Adjacencies </w:t>
            </w:r>
            <w:r w:rsidRPr="004B40E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 xml:space="preserve">The proportion of adjacent cells belonging to the same class. </w:t>
            </w:r>
            <w:r w:rsidRPr="004B40E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PLADJ equals 0 when there is no adjacent patch of the same land use type.</w:t>
            </w:r>
          </w:p>
        </w:tc>
        <w:tc>
          <w:tcPr>
            <w:tcW w:w="1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35D59" w14:textId="77777777" w:rsidR="00C73411" w:rsidRPr="004B40E8" w:rsidRDefault="00C73411" w:rsidP="00871441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 w:rsidRPr="004B40E8">
              <w:rPr>
                <w:rFonts w:ascii="等线" w:eastAsia="等线" w:hAnsi="等线" w:cs="宋体"/>
                <w:noProof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D76EBD8" wp14:editId="5642C1DE">
                      <wp:simplePos x="0" y="0"/>
                      <wp:positionH relativeFrom="column">
                        <wp:posOffset>-160655</wp:posOffset>
                      </wp:positionH>
                      <wp:positionV relativeFrom="paragraph">
                        <wp:posOffset>23495</wp:posOffset>
                      </wp:positionV>
                      <wp:extent cx="1880870" cy="473710"/>
                      <wp:effectExtent l="0" t="0" r="0" b="0"/>
                      <wp:wrapNone/>
                      <wp:docPr id="13" name="文本框 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504828F-9614-48CA-B5B7-F8BC01282446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80870" cy="47371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14:paraId="2568A014" w14:textId="77777777" w:rsidR="00C73411" w:rsidRPr="0093637A" w:rsidRDefault="00C73411" w:rsidP="00C73411">
                                  <w:pPr>
                                    <w:rPr>
                                      <w:rFonts w:ascii="Cambria Math" w:hAnsi="Cambria Math"/>
                                      <w:i/>
                                      <w:iCs/>
                                      <w:color w:val="000000" w:themeColor="text1"/>
                                      <w:kern w:val="0"/>
                                      <w:szCs w:val="2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Cs w:val="21"/>
                                        </w:rPr>
                                        <m:t>PLADJ=</m:t>
                                      </m:r>
                                      <m:d>
                                        <m:d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szCs w:val="21"/>
                                            </w:rPr>
                                          </m:ctrlPr>
                                        </m:dPr>
                                        <m:e>
                                          <m:f>
                                            <m:fPr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  <w:iCs/>
                                                  <w:color w:val="000000" w:themeColor="text1"/>
                                                  <w:szCs w:val="21"/>
                                                </w:rPr>
                                              </m:ctrlPr>
                                            </m:fPr>
                                            <m:num>
                                              <m:nary>
                                                <m:naryPr>
                                                  <m:chr m:val="∑"/>
                                                  <m:ctrlPr>
                                                    <w:rPr>
                                                      <w:rFonts w:ascii="Cambria Math" w:hAnsi="Cambria Math"/>
                                                      <w:i/>
                                                      <w:iCs/>
                                                      <w:color w:val="000000" w:themeColor="text1"/>
                                                      <w:szCs w:val="21"/>
                                                    </w:rPr>
                                                  </m:ctrlPr>
                                                </m:naryPr>
                                                <m:sub>
                                                  <m:r>
                                                    <w:rPr>
                                                      <w:rFonts w:ascii="Cambria Math" w:hAnsi="Cambria Math"/>
                                                      <w:color w:val="000000" w:themeColor="text1"/>
                                                      <w:szCs w:val="21"/>
                                                    </w:rPr>
                                                    <m:t>i=1</m:t>
                                                  </m:r>
                                                </m:sub>
                                                <m:sup>
                                                  <m:r>
                                                    <w:rPr>
                                                      <w:rFonts w:ascii="Cambria Math" w:hAnsi="Cambria Math"/>
                                                      <w:color w:val="000000" w:themeColor="text1"/>
                                                      <w:szCs w:val="21"/>
                                                    </w:rPr>
                                                    <m:t>m</m:t>
                                                  </m:r>
                                                </m:sup>
                                                <m:e>
                                                  <m:d>
                                                    <m:dPr>
                                                      <m:ctrlPr>
                                                        <w:rPr>
                                                          <w:rFonts w:ascii="Cambria Math" w:hAnsi="Cambria Math"/>
                                                          <w:i/>
                                                          <w:iCs/>
                                                          <w:color w:val="000000" w:themeColor="text1"/>
                                                          <w:szCs w:val="21"/>
                                                        </w:rPr>
                                                      </m:ctrlPr>
                                                    </m:dPr>
                                                    <m:e>
                                                      <m:sSub>
                                                        <m:sSubPr>
                                                          <m:ctrlPr>
                                                            <w:rPr>
                                                              <w:rFonts w:ascii="Cambria Math" w:hAnsi="Cambria Math"/>
                                                              <w:i/>
                                                              <w:iCs/>
                                                              <w:color w:val="000000" w:themeColor="text1"/>
                                                              <w:szCs w:val="21"/>
                                                            </w:rPr>
                                                          </m:ctrlPr>
                                                        </m:sSubPr>
                                                        <m:e>
                                                          <m:r>
                                                            <w:rPr>
                                                              <w:rFonts w:ascii="Cambria Math" w:hAnsi="Cambria Math"/>
                                                              <w:color w:val="000000" w:themeColor="text1"/>
                                                              <w:szCs w:val="21"/>
                                                            </w:rPr>
                                                            <m:t>g</m:t>
                                                          </m:r>
                                                        </m:e>
                                                        <m:sub>
                                                          <m:r>
                                                            <w:rPr>
                                                              <w:rFonts w:ascii="Cambria Math" w:hAnsi="Cambria Math"/>
                                                              <w:color w:val="000000" w:themeColor="text1"/>
                                                              <w:szCs w:val="21"/>
                                                            </w:rPr>
                                                            <m:t>ii</m:t>
                                                          </m:r>
                                                        </m:sub>
                                                      </m:sSub>
                                                    </m:e>
                                                  </m:d>
                                                </m:e>
                                              </m:nary>
                                            </m:num>
                                            <m:den>
                                              <m:nary>
                                                <m:naryPr>
                                                  <m:chr m:val="∑"/>
                                                  <m:ctrlPr>
                                                    <w:rPr>
                                                      <w:rFonts w:ascii="Cambria Math" w:hAnsi="Cambria Math"/>
                                                      <w:i/>
                                                      <w:iCs/>
                                                      <w:color w:val="000000" w:themeColor="text1"/>
                                                      <w:szCs w:val="21"/>
                                                    </w:rPr>
                                                  </m:ctrlPr>
                                                </m:naryPr>
                                                <m:sub>
                                                  <m:r>
                                                    <w:rPr>
                                                      <w:rFonts w:ascii="Cambria Math" w:hAnsi="Cambria Math"/>
                                                      <w:color w:val="000000" w:themeColor="text1"/>
                                                      <w:szCs w:val="21"/>
                                                    </w:rPr>
                                                    <m:t>i=1</m:t>
                                                  </m:r>
                                                </m:sub>
                                                <m:sup>
                                                  <m:r>
                                                    <w:rPr>
                                                      <w:rFonts w:ascii="Cambria Math" w:hAnsi="Cambria Math"/>
                                                      <w:color w:val="000000" w:themeColor="text1"/>
                                                      <w:szCs w:val="21"/>
                                                    </w:rPr>
                                                    <m:t>m</m:t>
                                                  </m:r>
                                                </m:sup>
                                                <m:e>
                                                  <m:nary>
                                                    <m:naryPr>
                                                      <m:chr m:val="∑"/>
                                                      <m:ctrlPr>
                                                        <w:rPr>
                                                          <w:rFonts w:ascii="Cambria Math" w:hAnsi="Cambria Math"/>
                                                          <w:i/>
                                                          <w:iCs/>
                                                          <w:color w:val="000000" w:themeColor="text1"/>
                                                          <w:szCs w:val="21"/>
                                                        </w:rPr>
                                                      </m:ctrlPr>
                                                    </m:naryPr>
                                                    <m:sub>
                                                      <m:r>
                                                        <w:rPr>
                                                          <w:rFonts w:ascii="Cambria Math" w:hAnsi="Cambria Math"/>
                                                          <w:color w:val="000000" w:themeColor="text1"/>
                                                          <w:szCs w:val="21"/>
                                                        </w:rPr>
                                                        <m:t>k=1</m:t>
                                                      </m:r>
                                                    </m:sub>
                                                    <m:sup>
                                                      <m:r>
                                                        <w:rPr>
                                                          <w:rFonts w:ascii="Cambria Math" w:hAnsi="Cambria Math"/>
                                                          <w:color w:val="000000" w:themeColor="text1"/>
                                                          <w:szCs w:val="21"/>
                                                        </w:rPr>
                                                        <m:t>m</m:t>
                                                      </m:r>
                                                    </m:sup>
                                                    <m:e>
                                                      <m:d>
                                                        <m:dPr>
                                                          <m:ctrlPr>
                                                            <w:rPr>
                                                              <w:rFonts w:ascii="Cambria Math" w:hAnsi="Cambria Math"/>
                                                              <w:i/>
                                                              <w:iCs/>
                                                              <w:color w:val="000000" w:themeColor="text1"/>
                                                              <w:szCs w:val="21"/>
                                                            </w:rPr>
                                                          </m:ctrlPr>
                                                        </m:dPr>
                                                        <m:e>
                                                          <m:sSub>
                                                            <m:sSubPr>
                                                              <m:ctrlPr>
                                                                <w:rPr>
                                                                  <w:rFonts w:ascii="Cambria Math" w:hAnsi="Cambria Math"/>
                                                                  <w:i/>
                                                                  <w:iCs/>
                                                                  <w:color w:val="000000" w:themeColor="text1"/>
                                                                  <w:szCs w:val="21"/>
                                                                </w:rPr>
                                                              </m:ctrlPr>
                                                            </m:sSubPr>
                                                            <m:e>
                                                              <m:r>
                                                                <w:rPr>
                                                                  <w:rFonts w:ascii="Cambria Math" w:hAnsi="Cambria Math"/>
                                                                  <w:color w:val="000000" w:themeColor="text1"/>
                                                                  <w:szCs w:val="21"/>
                                                                </w:rPr>
                                                                <m:t>g</m:t>
                                                              </m:r>
                                                            </m:e>
                                                            <m:sub>
                                                              <m:r>
                                                                <w:rPr>
                                                                  <w:rFonts w:ascii="Cambria Math" w:hAnsi="Cambria Math"/>
                                                                  <w:color w:val="000000" w:themeColor="text1"/>
                                                                  <w:szCs w:val="21"/>
                                                                </w:rPr>
                                                                <m:t>ik</m:t>
                                                              </m:r>
                                                            </m:sub>
                                                          </m:sSub>
                                                        </m:e>
                                                      </m:d>
                                                    </m:e>
                                                  </m:nary>
                                                </m:e>
                                              </m:nary>
                                            </m:den>
                                          </m:f>
                                        </m:e>
                                      </m:d>
                                    </m:oMath>
                                  </m:oMathPara>
                                </w:p>
                              </w:txbxContent>
                            </wps:txbx>
                            <wps:bodyPr vertOverflow="clip" horzOverflow="clip" wrap="square" lIns="0" tIns="0" rIns="0" bIns="0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76EBD8" id="文本框 13" o:spid="_x0000_s1028" type="#_x0000_t202" style="position:absolute;margin-left:-12.65pt;margin-top:1.85pt;width:148.1pt;height:37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" filled="f" stroked="f">
                      <v:textbox inset="0,0,0,0">
                        <w:txbxContent>
                          <w:p w14:paraId="2568A014" w14:textId="77777777" w:rsidR="00C73411" w:rsidRPr="0093637A" w:rsidRDefault="00C73411" w:rsidP="00C73411">
                            <w:pPr>
                              <w:rPr>
                                <w:rFonts w:ascii="Cambria Math" w:hAnsi="Cambria Math"/>
                                <w:i/>
                                <w:iCs/>
                                <w:color w:val="000000" w:themeColor="text1"/>
                                <w:kern w:val="0"/>
                                <w:szCs w:val="2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Cs w:val="21"/>
                                  </w:rPr>
                                  <m:t>PLADJ=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iCs/>
                                        <w:color w:val="000000" w:themeColor="text1"/>
                                        <w:szCs w:val="21"/>
                                      </w:rPr>
                                    </m:ctrlPr>
                                  </m:dPr>
                                  <m:e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Cs w:val="21"/>
                                          </w:rPr>
                                        </m:ctrlPr>
                                      </m:fPr>
                                      <m:num>
                                        <m:nary>
                                          <m:naryPr>
                                            <m:chr m:val="∑"/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szCs w:val="21"/>
                                              </w:rPr>
                                            </m:ctrlPr>
                                          </m:naryPr>
                                          <m:sub>
                                            <m: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szCs w:val="21"/>
                                              </w:rPr>
                                              <m:t>i=1</m:t>
                                            </m:r>
                                          </m:sub>
                                          <m:sup>
                                            <m: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szCs w:val="21"/>
                                              </w:rPr>
                                              <m:t>m</m:t>
                                            </m:r>
                                          </m:sup>
                                          <m:e>
                                            <m:d>
                                              <m:dPr>
                                                <m:ctrlPr>
                                                  <w:rPr>
                                                    <w:rFonts w:ascii="Cambria Math" w:hAnsi="Cambria Math"/>
                                                    <w:i/>
                                                    <w:iCs/>
                                                    <w:color w:val="000000" w:themeColor="text1"/>
                                                    <w:szCs w:val="21"/>
                                                  </w:rPr>
                                                </m:ctrlPr>
                                              </m:dPr>
                                              <m:e>
                                                <m:sSub>
                                                  <m:sSubPr>
                                                    <m:ctrlPr>
                                                      <w:rPr>
                                                        <w:rFonts w:ascii="Cambria Math" w:hAnsi="Cambria Math"/>
                                                        <w:i/>
                                                        <w:iCs/>
                                                        <w:color w:val="000000" w:themeColor="text1"/>
                                                        <w:szCs w:val="21"/>
                                                      </w:rPr>
                                                    </m:ctrlPr>
                                                  </m:sSubPr>
                                                  <m:e>
                                                    <m:r>
                                                      <w:rPr>
                                                        <w:rFonts w:ascii="Cambria Math" w:hAnsi="Cambria Math"/>
                                                        <w:color w:val="000000" w:themeColor="text1"/>
                                                        <w:szCs w:val="21"/>
                                                      </w:rPr>
                                                      <m:t>g</m:t>
                                                    </m:r>
                                                  </m:e>
                                                  <m:sub>
                                                    <m:r>
                                                      <w:rPr>
                                                        <w:rFonts w:ascii="Cambria Math" w:hAnsi="Cambria Math"/>
                                                        <w:color w:val="000000" w:themeColor="text1"/>
                                                        <w:szCs w:val="21"/>
                                                      </w:rPr>
                                                      <m:t>ii</m:t>
                                                    </m:r>
                                                  </m:sub>
                                                </m:sSub>
                                              </m:e>
                                            </m:d>
                                          </m:e>
                                        </m:nary>
                                      </m:num>
                                      <m:den>
                                        <m:nary>
                                          <m:naryPr>
                                            <m:chr m:val="∑"/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szCs w:val="21"/>
                                              </w:rPr>
                                            </m:ctrlPr>
                                          </m:naryPr>
                                          <m:sub>
                                            <m: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szCs w:val="21"/>
                                              </w:rPr>
                                              <m:t>i=1</m:t>
                                            </m:r>
                                          </m:sub>
                                          <m:sup>
                                            <m: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szCs w:val="21"/>
                                              </w:rPr>
                                              <m:t>m</m:t>
                                            </m:r>
                                          </m:sup>
                                          <m:e>
                                            <m:nary>
                                              <m:naryPr>
                                                <m:chr m:val="∑"/>
                                                <m:ctrlPr>
                                                  <w:rPr>
                                                    <w:rFonts w:ascii="Cambria Math" w:hAnsi="Cambria Math"/>
                                                    <w:i/>
                                                    <w:iCs/>
                                                    <w:color w:val="000000" w:themeColor="text1"/>
                                                    <w:szCs w:val="21"/>
                                                  </w:rPr>
                                                </m:ctrlPr>
                                              </m:naryPr>
                                              <m:sub>
                                                <m:r>
                                                  <w:rPr>
                                                    <w:rFonts w:ascii="Cambria Math" w:hAnsi="Cambria Math"/>
                                                    <w:color w:val="000000" w:themeColor="text1"/>
                                                    <w:szCs w:val="21"/>
                                                  </w:rPr>
                                                  <m:t>k=1</m:t>
                                                </m:r>
                                              </m:sub>
                                              <m:sup>
                                                <m:r>
                                                  <w:rPr>
                                                    <w:rFonts w:ascii="Cambria Math" w:hAnsi="Cambria Math"/>
                                                    <w:color w:val="000000" w:themeColor="text1"/>
                                                    <w:szCs w:val="21"/>
                                                  </w:rPr>
                                                  <m:t>m</m:t>
                                                </m:r>
                                              </m:sup>
                                              <m:e>
                                                <m:d>
                                                  <m:dPr>
                                                    <m:ctrlPr>
                                                      <w:rPr>
                                                        <w:rFonts w:ascii="Cambria Math" w:hAnsi="Cambria Math"/>
                                                        <w:i/>
                                                        <w:iCs/>
                                                        <w:color w:val="000000" w:themeColor="text1"/>
                                                        <w:szCs w:val="21"/>
                                                      </w:rPr>
                                                    </m:ctrlPr>
                                                  </m:dPr>
                                                  <m:e>
                                                    <m:sSub>
                                                      <m:sSubPr>
                                                        <m:ctrlPr>
                                                          <w:rPr>
                                                            <w:rFonts w:ascii="Cambria Math" w:hAnsi="Cambria Math"/>
                                                            <w:i/>
                                                            <w:iCs/>
                                                            <w:color w:val="000000" w:themeColor="text1"/>
                                                            <w:szCs w:val="21"/>
                                                          </w:rPr>
                                                        </m:ctrlPr>
                                                      </m:sSubPr>
                                                      <m:e>
                                                        <m:r>
                                                          <w:rPr>
                                                            <w:rFonts w:ascii="Cambria Math" w:hAnsi="Cambria Math"/>
                                                            <w:color w:val="000000" w:themeColor="text1"/>
                                                            <w:szCs w:val="21"/>
                                                          </w:rPr>
                                                          <m:t>g</m:t>
                                                        </m:r>
                                                      </m:e>
                                                      <m:sub>
                                                        <m:r>
                                                          <w:rPr>
                                                            <w:rFonts w:ascii="Cambria Math" w:hAnsi="Cambria Math"/>
                                                            <w:color w:val="000000" w:themeColor="text1"/>
                                                            <w:szCs w:val="21"/>
                                                          </w:rPr>
                                                          <m:t>ik</m:t>
                                                        </m:r>
                                                      </m:sub>
                                                    </m:sSub>
                                                  </m:e>
                                                </m:d>
                                              </m:e>
                                            </m:nary>
                                          </m:e>
                                        </m:nary>
                                      </m:den>
                                    </m:f>
                                  </m:e>
                                </m:d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33"/>
            </w:tblGrid>
            <w:tr w:rsidR="00C73411" w:rsidRPr="004B40E8" w14:paraId="2A662C6E" w14:textId="77777777" w:rsidTr="00871441">
              <w:trPr>
                <w:trHeight w:val="2160"/>
                <w:tblCellSpacing w:w="0" w:type="dxa"/>
              </w:trPr>
              <w:tc>
                <w:tcPr>
                  <w:tcW w:w="3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700E29E" w14:textId="77777777" w:rsidR="00C73411" w:rsidRPr="004B40E8" w:rsidRDefault="00C73411" w:rsidP="0087144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</w:pPr>
                  <w:r w:rsidRPr="004B40E8">
                    <w:rPr>
                      <w:rFonts w:ascii="Times New Roman" w:eastAsia="等线" w:hAnsi="Times New Roman" w:cs="Times New Roman"/>
                      <w:i/>
                      <w:iCs/>
                      <w:kern w:val="0"/>
                      <w:sz w:val="20"/>
                      <w:szCs w:val="20"/>
                    </w:rPr>
                    <w:br/>
                  </w:r>
                  <w:proofErr w:type="spellStart"/>
                  <w:r w:rsidRPr="004B40E8">
                    <w:rPr>
                      <w:rFonts w:ascii="Times New Roman" w:eastAsia="等线" w:hAnsi="Times New Roman" w:cs="Times New Roman"/>
                      <w:i/>
                      <w:iCs/>
                      <w:kern w:val="0"/>
                      <w:sz w:val="20"/>
                      <w:szCs w:val="20"/>
                    </w:rPr>
                    <w:t>g</w:t>
                  </w:r>
                  <w:r w:rsidRPr="004B40E8">
                    <w:rPr>
                      <w:rFonts w:ascii="Times New Roman" w:eastAsia="等线" w:hAnsi="Times New Roman" w:cs="Times New Roman"/>
                      <w:i/>
                      <w:iCs/>
                      <w:kern w:val="0"/>
                      <w:sz w:val="20"/>
                      <w:szCs w:val="20"/>
                      <w:vertAlign w:val="subscript"/>
                    </w:rPr>
                    <w:t>ii</w:t>
                  </w:r>
                  <w:proofErr w:type="spellEnd"/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 xml:space="preserve">= Number of same adjacent land use type </w:t>
                  </w:r>
                  <w:proofErr w:type="spellStart"/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>i</w:t>
                  </w:r>
                  <w:proofErr w:type="spellEnd"/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 xml:space="preserve"> cells (double count method) </w:t>
                  </w:r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br/>
                  </w:r>
                  <w:proofErr w:type="spellStart"/>
                  <w:r w:rsidRPr="004B40E8">
                    <w:rPr>
                      <w:rFonts w:ascii="Times New Roman" w:eastAsia="等线" w:hAnsi="Times New Roman" w:cs="Times New Roman"/>
                      <w:i/>
                      <w:iCs/>
                      <w:kern w:val="0"/>
                      <w:sz w:val="20"/>
                      <w:szCs w:val="20"/>
                    </w:rPr>
                    <w:t>g</w:t>
                  </w:r>
                  <w:r w:rsidRPr="004B40E8">
                    <w:rPr>
                      <w:rFonts w:ascii="Times New Roman" w:eastAsia="等线" w:hAnsi="Times New Roman" w:cs="Times New Roman"/>
                      <w:i/>
                      <w:iCs/>
                      <w:kern w:val="0"/>
                      <w:sz w:val="20"/>
                      <w:szCs w:val="20"/>
                      <w:vertAlign w:val="subscript"/>
                    </w:rPr>
                    <w:t>ik</w:t>
                  </w:r>
                  <w:proofErr w:type="spellEnd"/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 xml:space="preserve">= Number of adjacent cells of same land use type </w:t>
                  </w:r>
                  <w:proofErr w:type="spellStart"/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>i</w:t>
                  </w:r>
                  <w:proofErr w:type="spellEnd"/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 xml:space="preserve"> and k (double count method)</w:t>
                  </w:r>
                </w:p>
                <w:p w14:paraId="2802A596" w14:textId="77777777" w:rsidR="00C73411" w:rsidRPr="004B40E8" w:rsidRDefault="00C73411" w:rsidP="0087144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</w:pPr>
                </w:p>
                <w:p w14:paraId="08972B56" w14:textId="77777777" w:rsidR="00C73411" w:rsidRPr="004B40E8" w:rsidRDefault="00C73411" w:rsidP="0087144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</w:tbl>
          <w:p w14:paraId="2CC3358E" w14:textId="77777777" w:rsidR="00C73411" w:rsidRPr="004B40E8" w:rsidRDefault="00C73411" w:rsidP="00871441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</w:tc>
      </w:tr>
      <w:tr w:rsidR="00C73411" w:rsidRPr="004B40E8" w14:paraId="432F8D48" w14:textId="77777777" w:rsidTr="00871441">
        <w:trPr>
          <w:trHeight w:val="2980"/>
        </w:trPr>
        <w:tc>
          <w:tcPr>
            <w:tcW w:w="86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52F0D" w14:textId="3134FD2B" w:rsidR="00C73411" w:rsidRPr="004B40E8" w:rsidRDefault="00C73411" w:rsidP="0087144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B40E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AI</w:t>
            </w:r>
            <w:r w:rsidR="00943A8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4B40E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(%)</w:t>
            </w:r>
          </w:p>
        </w:tc>
        <w:tc>
          <w:tcPr>
            <w:tcW w:w="2395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A7AE028" w14:textId="77777777" w:rsidR="00C73411" w:rsidRPr="004B40E8" w:rsidRDefault="00C73411" w:rsidP="0087144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B40E8">
              <w:rPr>
                <w:rFonts w:ascii="等线" w:eastAsia="等线" w:hAnsi="等线" w:cs="宋体"/>
                <w:noProof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A1439FD" wp14:editId="55017EAB">
                      <wp:simplePos x="0" y="0"/>
                      <wp:positionH relativeFrom="column">
                        <wp:posOffset>2308225</wp:posOffset>
                      </wp:positionH>
                      <wp:positionV relativeFrom="paragraph">
                        <wp:posOffset>2161540</wp:posOffset>
                      </wp:positionV>
                      <wp:extent cx="1834515" cy="440690"/>
                      <wp:effectExtent l="0" t="0" r="0" b="0"/>
                      <wp:wrapNone/>
                      <wp:docPr id="11" name="文本框 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05D186E-9AE9-42E7-BACB-2172DED5D34E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34515" cy="44069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14:paraId="440CB7FC" w14:textId="77777777" w:rsidR="00C73411" w:rsidRPr="0093637A" w:rsidRDefault="00C73411" w:rsidP="00C73411">
                                  <w:pPr>
                                    <w:rPr>
                                      <w:rFonts w:ascii="Cambria Math" w:hAnsi="Cambria Math"/>
                                      <w:i/>
                                      <w:iCs/>
                                      <w:color w:val="000000" w:themeColor="text1"/>
                                      <w:kern w:val="0"/>
                                      <w:szCs w:val="2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Cs w:val="21"/>
                                        </w:rPr>
                                        <m:t>SHDI=-</m:t>
                                      </m:r>
                                      <m:nary>
                                        <m:naryPr>
                                          <m:chr m:val="∑"/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szCs w:val="21"/>
                                            </w:rPr>
                                          </m:ctrlPr>
                                        </m:naryPr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  <w:szCs w:val="21"/>
                                            </w:rPr>
                                            <m:t>i=1</m:t>
                                          </m:r>
                                        </m:sub>
                                        <m:sup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  <w:szCs w:val="21"/>
                                            </w:rPr>
                                            <m:t>m</m:t>
                                          </m:r>
                                        </m:sup>
                                        <m:e>
                                          <m:d>
                                            <m:dPr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  <w:iCs/>
                                                  <w:color w:val="000000" w:themeColor="text1"/>
                                                  <w:szCs w:val="21"/>
                                                </w:rPr>
                                              </m:ctrlPr>
                                            </m:dPr>
                                            <m:e>
                                              <m:sSubSup>
                                                <m:sSubSupPr>
                                                  <m:ctrlPr>
                                                    <w:rPr>
                                                      <w:rFonts w:ascii="Cambria Math" w:hAnsi="Cambria Math"/>
                                                      <w:i/>
                                                      <w:iCs/>
                                                      <w:color w:val="000000" w:themeColor="text1"/>
                                                      <w:szCs w:val="21"/>
                                                    </w:rPr>
                                                  </m:ctrlPr>
                                                </m:sSubSupPr>
                                                <m:e>
                                                  <m:r>
                                                    <w:rPr>
                                                      <w:rFonts w:ascii="Cambria Math" w:hAnsi="Cambria Math"/>
                                                      <w:color w:val="000000" w:themeColor="text1"/>
                                                      <w:szCs w:val="21"/>
                                                    </w:rPr>
                                                    <m:t>P</m:t>
                                                  </m:r>
                                                </m:e>
                                                <m:sub>
                                                  <m:r>
                                                    <w:rPr>
                                                      <w:rFonts w:ascii="Cambria Math" w:hAnsi="Cambria Math"/>
                                                      <w:color w:val="000000" w:themeColor="text1"/>
                                                      <w:szCs w:val="21"/>
                                                    </w:rPr>
                                                    <m:t>i</m:t>
                                                  </m:r>
                                                </m:sub>
                                                <m:sup>
                                                  <m:r>
                                                    <w:rPr>
                                                      <w:rFonts w:ascii="Cambria Math" w:hAnsi="Cambria Math"/>
                                                      <w:color w:val="000000" w:themeColor="text1"/>
                                                      <w:szCs w:val="21"/>
                                                    </w:rPr>
                                                    <m:t>*</m:t>
                                                  </m:r>
                                                </m:sup>
                                              </m:sSubSup>
                                              <m:r>
                                                <w:rPr>
                                                  <w:rFonts w:ascii="Cambria Math" w:hAnsi="Cambria Math"/>
                                                  <w:color w:val="000000" w:themeColor="text1"/>
                                                  <w:szCs w:val="21"/>
                                                </w:rPr>
                                                <m:t>,In,</m:t>
                                              </m:r>
                                              <m:sSub>
                                                <m:sSubPr>
                                                  <m:ctrlPr>
                                                    <w:rPr>
                                                      <w:rFonts w:ascii="Cambria Math" w:hAnsi="Cambria Math"/>
                                                      <w:i/>
                                                      <w:iCs/>
                                                      <w:color w:val="000000" w:themeColor="text1"/>
                                                      <w:szCs w:val="21"/>
                                                    </w:rPr>
                                                  </m:ctrlPr>
                                                </m:sSubPr>
                                                <m:e>
                                                  <m:r>
                                                    <w:rPr>
                                                      <w:rFonts w:ascii="Cambria Math" w:hAnsi="Cambria Math"/>
                                                      <w:color w:val="000000" w:themeColor="text1"/>
                                                      <w:szCs w:val="21"/>
                                                    </w:rPr>
                                                    <m:t>P</m:t>
                                                  </m:r>
                                                </m:e>
                                                <m:sub>
                                                  <m:r>
                                                    <w:rPr>
                                                      <w:rFonts w:ascii="Cambria Math" w:hAnsi="Cambria Math"/>
                                                      <w:color w:val="000000" w:themeColor="text1"/>
                                                      <w:szCs w:val="21"/>
                                                    </w:rPr>
                                                    <m:t>i</m:t>
                                                  </m:r>
                                                </m:sub>
                                              </m:sSub>
                                            </m:e>
                                          </m:d>
                                        </m:e>
                                      </m:nary>
                                    </m:oMath>
                                  </m:oMathPara>
                                </w:p>
                              </w:txbxContent>
                            </wps:txbx>
                            <wps:bodyPr vertOverflow="clip" horzOverflow="clip" wrap="square" lIns="0" tIns="0" rIns="0" bIns="0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1439FD" id="文本框 11" o:spid="_x0000_s1029" type="#_x0000_t202" style="position:absolute;margin-left:181.75pt;margin-top:170.2pt;width:144.45pt;height:34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" filled="f" stroked="f">
                      <v:textbox inset="0,0,0,0">
                        <w:txbxContent>
                          <w:p w14:paraId="440CB7FC" w14:textId="77777777" w:rsidR="00C73411" w:rsidRPr="0093637A" w:rsidRDefault="00C73411" w:rsidP="00C73411">
                            <w:pPr>
                              <w:rPr>
                                <w:rFonts w:ascii="Cambria Math" w:hAnsi="Cambria Math"/>
                                <w:i/>
                                <w:iCs/>
                                <w:color w:val="000000" w:themeColor="text1"/>
                                <w:kern w:val="0"/>
                                <w:szCs w:val="2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Cs w:val="21"/>
                                  </w:rPr>
                                  <m:t>SHDI=-</m:t>
                                </m:r>
                                <m:nary>
                                  <m:naryPr>
                                    <m:chr m:val="∑"/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iCs/>
                                        <w:color w:val="000000" w:themeColor="text1"/>
                                        <w:szCs w:val="21"/>
                                      </w:rPr>
                                    </m:ctrlPr>
                                  </m:naryPr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szCs w:val="21"/>
                                      </w:rPr>
                                      <m:t>i=1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szCs w:val="21"/>
                                      </w:rPr>
                                      <m:t>m</m:t>
                                    </m:r>
                                  </m:sup>
                                  <m:e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Cs w:val="21"/>
                                          </w:rPr>
                                        </m:ctrlPr>
                                      </m:dPr>
                                      <m:e>
                                        <m:sSubSup>
                                          <m:sSubSup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szCs w:val="21"/>
                                              </w:rPr>
                                            </m:ctrlPr>
                                          </m:sSubSupP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szCs w:val="21"/>
                                              </w:rPr>
                                              <m:t>P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szCs w:val="21"/>
                                              </w:rPr>
                                              <m:t>i</m:t>
                                            </m:r>
                                          </m:sub>
                                          <m:sup>
                                            <m: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szCs w:val="21"/>
                                              </w:rPr>
                                              <m:t>*</m:t>
                                            </m:r>
                                          </m:sup>
                                        </m:sSubSup>
                                        <m: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szCs w:val="21"/>
                                          </w:rPr>
                                          <m:t>,In,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szCs w:val="21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szCs w:val="21"/>
                                              </w:rPr>
                                              <m:t>P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szCs w:val="21"/>
                                              </w:rPr>
                                              <m:t>i</m:t>
                                            </m:r>
                                          </m:sub>
                                        </m:sSub>
                                      </m:e>
                                    </m:d>
                                  </m:e>
                                </m:nary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B40E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Aggregation Index AI equals the number of same adjacent land use type, </w:t>
            </w:r>
            <w:r w:rsidRPr="004B40E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 xml:space="preserve">divided by the maximum possible number of same corresponding adjacent land use type. </w:t>
            </w:r>
            <w:r w:rsidRPr="004B40E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AI equals 100 when the same land use is aggregated into a single patch</w:t>
            </w:r>
          </w:p>
        </w:tc>
        <w:tc>
          <w:tcPr>
            <w:tcW w:w="17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667F3" w14:textId="77777777" w:rsidR="00C73411" w:rsidRPr="004B40E8" w:rsidRDefault="00C73411" w:rsidP="00871441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 w:rsidRPr="004B40E8">
              <w:rPr>
                <w:rFonts w:ascii="等线" w:eastAsia="等线" w:hAnsi="等线" w:cs="宋体"/>
                <w:noProof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5654535" wp14:editId="091CC8FD">
                      <wp:simplePos x="0" y="0"/>
                      <wp:positionH relativeFrom="column">
                        <wp:posOffset>-36830</wp:posOffset>
                      </wp:positionH>
                      <wp:positionV relativeFrom="paragraph">
                        <wp:posOffset>-83185</wp:posOffset>
                      </wp:positionV>
                      <wp:extent cx="1602740" cy="674370"/>
                      <wp:effectExtent l="0" t="0" r="0" b="0"/>
                      <wp:wrapNone/>
                      <wp:docPr id="12" name="文本框 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26ABD8C-E945-4B51-AA89-59046F7D709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2740" cy="67437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14:paraId="5AB25653" w14:textId="77777777" w:rsidR="00C73411" w:rsidRPr="0093637A" w:rsidRDefault="00C73411" w:rsidP="00C73411">
                                  <w:pPr>
                                    <w:rPr>
                                      <w:rFonts w:ascii="Cambria Math" w:hAnsi="Cambria Math"/>
                                      <w:i/>
                                      <w:iCs/>
                                      <w:color w:val="000000" w:themeColor="text1"/>
                                      <w:kern w:val="0"/>
                                      <w:szCs w:val="2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szCs w:val="21"/>
                                        </w:rPr>
                                        <m:t>AI=</m:t>
                                      </m:r>
                                      <m:d>
                                        <m:dPr>
                                          <m:begChr m:val="["/>
                                          <m:endChr m:val="]"/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szCs w:val="21"/>
                                            </w:rPr>
                                          </m:ctrlPr>
                                        </m:dPr>
                                        <m:e>
                                          <m:nary>
                                            <m:naryPr>
                                              <m:chr m:val="∑"/>
                                              <m:ctrlPr>
                                                <w:rPr>
                                                  <w:rFonts w:ascii="Cambria Math" w:hAnsi="Cambria Math"/>
                                                  <w:i/>
                                                  <w:iCs/>
                                                  <w:color w:val="000000" w:themeColor="text1"/>
                                                  <w:szCs w:val="21"/>
                                                </w:rPr>
                                              </m:ctrlPr>
                                            </m:naryPr>
                                            <m:sub>
                                              <m:r>
                                                <w:rPr>
                                                  <w:rFonts w:ascii="Cambria Math" w:hAnsi="Cambria Math"/>
                                                  <w:color w:val="000000" w:themeColor="text1"/>
                                                  <w:szCs w:val="21"/>
                                                </w:rPr>
                                                <m:t>i=1</m:t>
                                              </m:r>
                                            </m:sub>
                                            <m:sup>
                                              <m:r>
                                                <w:rPr>
                                                  <w:rFonts w:ascii="Cambria Math" w:hAnsi="Cambria Math"/>
                                                  <w:color w:val="000000" w:themeColor="text1"/>
                                                  <w:szCs w:val="21"/>
                                                </w:rPr>
                                                <m:t>m</m:t>
                                              </m:r>
                                            </m:sup>
                                            <m:e>
                                              <m:d>
                                                <m:dPr>
                                                  <m:ctrlPr>
                                                    <w:rPr>
                                                      <w:rFonts w:ascii="Cambria Math" w:hAnsi="Cambria Math"/>
                                                      <w:i/>
                                                      <w:iCs/>
                                                      <w:color w:val="000000" w:themeColor="text1"/>
                                                      <w:szCs w:val="21"/>
                                                    </w:rPr>
                                                  </m:ctrlPr>
                                                </m:dPr>
                                                <m:e>
                                                  <m:f>
                                                    <m:fPr>
                                                      <m:ctrlPr>
                                                        <w:rPr>
                                                          <w:rFonts w:ascii="Cambria Math" w:hAnsi="Cambria Math"/>
                                                          <w:i/>
                                                          <w:iCs/>
                                                          <w:color w:val="000000" w:themeColor="text1"/>
                                                          <w:szCs w:val="21"/>
                                                        </w:rPr>
                                                      </m:ctrlPr>
                                                    </m:fPr>
                                                    <m:num>
                                                      <m:sSub>
                                                        <m:sSubPr>
                                                          <m:ctrlPr>
                                                            <w:rPr>
                                                              <w:rFonts w:ascii="Cambria Math" w:hAnsi="Cambria Math"/>
                                                              <w:i/>
                                                              <w:iCs/>
                                                              <w:color w:val="000000" w:themeColor="text1"/>
                                                              <w:szCs w:val="21"/>
                                                            </w:rPr>
                                                          </m:ctrlPr>
                                                        </m:sSubPr>
                                                        <m:e>
                                                          <m:r>
                                                            <w:rPr>
                                                              <w:rFonts w:ascii="Cambria Math" w:hAnsi="Cambria Math"/>
                                                              <w:color w:val="000000" w:themeColor="text1"/>
                                                              <w:szCs w:val="21"/>
                                                            </w:rPr>
                                                            <m:t>g</m:t>
                                                          </m:r>
                                                        </m:e>
                                                        <m:sub>
                                                          <m:r>
                                                            <w:rPr>
                                                              <w:rFonts w:ascii="Cambria Math" w:hAnsi="Cambria Math"/>
                                                              <w:color w:val="000000" w:themeColor="text1"/>
                                                              <w:szCs w:val="21"/>
                                                            </w:rPr>
                                                            <m:t>ii</m:t>
                                                          </m:r>
                                                        </m:sub>
                                                      </m:sSub>
                                                    </m:num>
                                                    <m:den>
                                                      <m:r>
                                                        <w:rPr>
                                                          <w:rFonts w:ascii="Cambria Math" w:hAnsi="Cambria Math"/>
                                                          <w:color w:val="000000" w:themeColor="text1"/>
                                                          <w:szCs w:val="21"/>
                                                        </w:rPr>
                                                        <m:t>max,→</m:t>
                                                      </m:r>
                                                      <m:sSub>
                                                        <m:sSubPr>
                                                          <m:ctrlPr>
                                                            <w:rPr>
                                                              <w:rFonts w:ascii="Cambria Math" w:eastAsia="Cambria Math" w:hAnsi="Cambria Math"/>
                                                              <w:i/>
                                                              <w:iCs/>
                                                              <w:color w:val="000000" w:themeColor="text1"/>
                                                              <w:szCs w:val="21"/>
                                                            </w:rPr>
                                                          </m:ctrlPr>
                                                        </m:sSubPr>
                                                        <m:e>
                                                          <m:r>
                                                            <w:rPr>
                                                              <w:rFonts w:ascii="Cambria Math" w:eastAsia="Cambria Math" w:hAnsi="Cambria Math"/>
                                                              <w:color w:val="000000" w:themeColor="text1"/>
                                                              <w:szCs w:val="21"/>
                                                            </w:rPr>
                                                            <m:t>g</m:t>
                                                          </m:r>
                                                        </m:e>
                                                        <m:sub>
                                                          <m:r>
                                                            <w:rPr>
                                                              <w:rFonts w:ascii="Cambria Math" w:eastAsia="Cambria Math" w:hAnsi="Cambria Math"/>
                                                              <w:color w:val="000000" w:themeColor="text1"/>
                                                              <w:szCs w:val="21"/>
                                                            </w:rPr>
                                                            <m:t>ii</m:t>
                                                          </m:r>
                                                        </m:sub>
                                                      </m:sSub>
                                                    </m:den>
                                                  </m:f>
                                                </m:e>
                                              </m:d>
                                              <m:sSub>
                                                <m:sSubPr>
                                                  <m:ctrlPr>
                                                    <w:rPr>
                                                      <w:rFonts w:ascii="Cambria Math" w:hAnsi="Cambria Math"/>
                                                      <w:i/>
                                                      <w:iCs/>
                                                      <w:color w:val="000000" w:themeColor="text1"/>
                                                      <w:szCs w:val="21"/>
                                                    </w:rPr>
                                                  </m:ctrlPr>
                                                </m:sSubPr>
                                                <m:e>
                                                  <m:r>
                                                    <w:rPr>
                                                      <w:rFonts w:ascii="Cambria Math" w:hAnsi="Cambria Math"/>
                                                      <w:color w:val="000000" w:themeColor="text1"/>
                                                      <w:szCs w:val="21"/>
                                                    </w:rPr>
                                                    <m:t>P</m:t>
                                                  </m:r>
                                                </m:e>
                                                <m:sub>
                                                  <m:r>
                                                    <w:rPr>
                                                      <w:rFonts w:ascii="Cambria Math" w:hAnsi="Cambria Math"/>
                                                      <w:color w:val="000000" w:themeColor="text1"/>
                                                      <w:szCs w:val="21"/>
                                                    </w:rPr>
                                                    <m:t>i</m:t>
                                                  </m:r>
                                                </m:sub>
                                              </m:sSub>
                                            </m:e>
                                          </m:nary>
                                        </m:e>
                                      </m:d>
                                    </m:oMath>
                                  </m:oMathPara>
                                </w:p>
                              </w:txbxContent>
                            </wps:txbx>
                            <wps:bodyPr vertOverflow="clip" horzOverflow="clip" wrap="square" lIns="0" tIns="0" rIns="0" bIns="0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654535" id="文本框 12" o:spid="_x0000_s1030" type="#_x0000_t202" style="position:absolute;margin-left:-2.9pt;margin-top:-6.55pt;width:126.2pt;height:53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" filled="f" stroked="f">
                      <v:textbox inset="0,0,0,0">
                        <w:txbxContent>
                          <w:p w14:paraId="5AB25653" w14:textId="77777777" w:rsidR="00C73411" w:rsidRPr="0093637A" w:rsidRDefault="00C73411" w:rsidP="00C73411">
                            <w:pPr>
                              <w:rPr>
                                <w:rFonts w:ascii="Cambria Math" w:hAnsi="Cambria Math"/>
                                <w:i/>
                                <w:iCs/>
                                <w:color w:val="000000" w:themeColor="text1"/>
                                <w:kern w:val="0"/>
                                <w:szCs w:val="2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  <w:szCs w:val="21"/>
                                  </w:rPr>
                                  <m:t>AI=</m:t>
                                </m:r>
                                <m:d>
                                  <m:dPr>
                                    <m:begChr m:val="["/>
                                    <m:endChr m:val="]"/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iCs/>
                                        <w:color w:val="000000" w:themeColor="text1"/>
                                        <w:szCs w:val="21"/>
                                      </w:rPr>
                                    </m:ctrlPr>
                                  </m:dPr>
                                  <m:e>
                                    <m:nary>
                                      <m:naryPr>
                                        <m:chr m:val="∑"/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Cs w:val="21"/>
                                          </w:rPr>
                                        </m:ctrlPr>
                                      </m:naryPr>
                                      <m:sub>
                                        <m: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szCs w:val="21"/>
                                          </w:rPr>
                                          <m:t>i=1</m:t>
                                        </m:r>
                                      </m:sub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szCs w:val="21"/>
                                          </w:rPr>
                                          <m:t>m</m:t>
                                        </m:r>
                                      </m:sup>
                                      <m:e>
                                        <m:d>
                                          <m:d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szCs w:val="21"/>
                                              </w:rPr>
                                            </m:ctrlPr>
                                          </m:dPr>
                                          <m:e>
                                            <m:f>
                                              <m:fPr>
                                                <m:ctrlPr>
                                                  <w:rPr>
                                                    <w:rFonts w:ascii="Cambria Math" w:hAnsi="Cambria Math"/>
                                                    <w:i/>
                                                    <w:iCs/>
                                                    <w:color w:val="000000" w:themeColor="text1"/>
                                                    <w:szCs w:val="21"/>
                                                  </w:rPr>
                                                </m:ctrlPr>
                                              </m:fPr>
                                              <m:num>
                                                <m:sSub>
                                                  <m:sSubPr>
                                                    <m:ctrlPr>
                                                      <w:rPr>
                                                        <w:rFonts w:ascii="Cambria Math" w:hAnsi="Cambria Math"/>
                                                        <w:i/>
                                                        <w:iCs/>
                                                        <w:color w:val="000000" w:themeColor="text1"/>
                                                        <w:szCs w:val="21"/>
                                                      </w:rPr>
                                                    </m:ctrlPr>
                                                  </m:sSubPr>
                                                  <m:e>
                                                    <m:r>
                                                      <w:rPr>
                                                        <w:rFonts w:ascii="Cambria Math" w:hAnsi="Cambria Math"/>
                                                        <w:color w:val="000000" w:themeColor="text1"/>
                                                        <w:szCs w:val="21"/>
                                                      </w:rPr>
                                                      <m:t>g</m:t>
                                                    </m:r>
                                                  </m:e>
                                                  <m:sub>
                                                    <m:r>
                                                      <w:rPr>
                                                        <w:rFonts w:ascii="Cambria Math" w:hAnsi="Cambria Math"/>
                                                        <w:color w:val="000000" w:themeColor="text1"/>
                                                        <w:szCs w:val="21"/>
                                                      </w:rPr>
                                                      <m:t>ii</m:t>
                                                    </m:r>
                                                  </m:sub>
                                                </m:sSub>
                                              </m:num>
                                              <m:den>
                                                <m:r>
                                                  <w:rPr>
                                                    <w:rFonts w:ascii="Cambria Math" w:hAnsi="Cambria Math"/>
                                                    <w:color w:val="000000" w:themeColor="text1"/>
                                                    <w:szCs w:val="21"/>
                                                  </w:rPr>
                                                  <m:t>max,→</m:t>
                                                </m:r>
                                                <m:sSub>
                                                  <m:sSubPr>
                                                    <m:ctrlPr>
                                                      <w:rPr>
                                                        <w:rFonts w:ascii="Cambria Math" w:eastAsia="Cambria Math" w:hAnsi="Cambria Math"/>
                                                        <w:i/>
                                                        <w:iCs/>
                                                        <w:color w:val="000000" w:themeColor="text1"/>
                                                        <w:szCs w:val="21"/>
                                                      </w:rPr>
                                                    </m:ctrlPr>
                                                  </m:sSubPr>
                                                  <m:e>
                                                    <m:r>
                                                      <w:rPr>
                                                        <w:rFonts w:ascii="Cambria Math" w:eastAsia="Cambria Math" w:hAnsi="Cambria Math"/>
                                                        <w:color w:val="000000" w:themeColor="text1"/>
                                                        <w:szCs w:val="21"/>
                                                      </w:rPr>
                                                      <m:t>g</m:t>
                                                    </m:r>
                                                  </m:e>
                                                  <m:sub>
                                                    <m:r>
                                                      <w:rPr>
                                                        <w:rFonts w:ascii="Cambria Math" w:eastAsia="Cambria Math" w:hAnsi="Cambria Math"/>
                                                        <w:color w:val="000000" w:themeColor="text1"/>
                                                        <w:szCs w:val="21"/>
                                                      </w:rPr>
                                                      <m:t>ii</m:t>
                                                    </m:r>
                                                  </m:sub>
                                                </m:sSub>
                                              </m:den>
                                            </m:f>
                                          </m:e>
                                        </m:d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/>
                                                <w:i/>
                                                <w:iCs/>
                                                <w:color w:val="000000" w:themeColor="text1"/>
                                                <w:szCs w:val="21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szCs w:val="21"/>
                                              </w:rPr>
                                              <m:t>P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szCs w:val="21"/>
                                              </w:rPr>
                                              <m:t>i</m:t>
                                            </m:r>
                                          </m:sub>
                                        </m:sSub>
                                      </m:e>
                                    </m:nary>
                                  </m:e>
                                </m:d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33"/>
            </w:tblGrid>
            <w:tr w:rsidR="00C73411" w:rsidRPr="004B40E8" w14:paraId="5A2B51FE" w14:textId="77777777" w:rsidTr="00871441">
              <w:trPr>
                <w:trHeight w:val="2980"/>
                <w:tblCellSpacing w:w="0" w:type="dxa"/>
              </w:trPr>
              <w:tc>
                <w:tcPr>
                  <w:tcW w:w="3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5FEB436" w14:textId="77777777" w:rsidR="00C73411" w:rsidRPr="004B40E8" w:rsidRDefault="00C73411" w:rsidP="0087144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</w:pPr>
                  <w:r w:rsidRPr="004B40E8">
                    <w:rPr>
                      <w:rFonts w:ascii="Times New Roman" w:eastAsia="等线" w:hAnsi="Times New Roman" w:cs="Times New Roman"/>
                      <w:i/>
                      <w:iCs/>
                      <w:kern w:val="0"/>
                      <w:sz w:val="20"/>
                      <w:szCs w:val="20"/>
                    </w:rPr>
                    <w:br/>
                  </w:r>
                  <w:proofErr w:type="spellStart"/>
                  <w:r w:rsidRPr="004B40E8">
                    <w:rPr>
                      <w:rFonts w:ascii="Times New Roman" w:eastAsia="等线" w:hAnsi="Times New Roman" w:cs="Times New Roman"/>
                      <w:i/>
                      <w:iCs/>
                      <w:kern w:val="0"/>
                      <w:sz w:val="20"/>
                      <w:szCs w:val="20"/>
                    </w:rPr>
                    <w:t>g</w:t>
                  </w:r>
                  <w:r w:rsidRPr="004B40E8">
                    <w:rPr>
                      <w:rFonts w:ascii="Times New Roman" w:eastAsia="等线" w:hAnsi="Times New Roman" w:cs="Times New Roman"/>
                      <w:i/>
                      <w:iCs/>
                      <w:kern w:val="0"/>
                      <w:sz w:val="20"/>
                      <w:szCs w:val="20"/>
                      <w:vertAlign w:val="subscript"/>
                    </w:rPr>
                    <w:t>ii</w:t>
                  </w:r>
                  <w:proofErr w:type="spellEnd"/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 xml:space="preserve">= Number of same adjacent land use type </w:t>
                  </w:r>
                  <w:proofErr w:type="spellStart"/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>i</w:t>
                  </w:r>
                  <w:proofErr w:type="spellEnd"/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 xml:space="preserve"> cells</w:t>
                  </w:r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br/>
                    <w:t>(single-count method)</w:t>
                  </w:r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br/>
                    <w:t>max-</w:t>
                  </w:r>
                  <w:proofErr w:type="spellStart"/>
                  <w:r w:rsidRPr="004B40E8">
                    <w:rPr>
                      <w:rFonts w:ascii="Times New Roman" w:eastAsia="等线" w:hAnsi="Times New Roman" w:cs="Times New Roman"/>
                      <w:i/>
                      <w:iCs/>
                      <w:kern w:val="0"/>
                      <w:sz w:val="20"/>
                      <w:szCs w:val="20"/>
                    </w:rPr>
                    <w:t>g</w:t>
                  </w:r>
                  <w:r w:rsidRPr="004B40E8">
                    <w:rPr>
                      <w:rFonts w:ascii="Times New Roman" w:eastAsia="等线" w:hAnsi="Times New Roman" w:cs="Times New Roman"/>
                      <w:i/>
                      <w:iCs/>
                      <w:kern w:val="0"/>
                      <w:sz w:val="20"/>
                      <w:szCs w:val="20"/>
                      <w:vertAlign w:val="subscript"/>
                    </w:rPr>
                    <w:t>ii</w:t>
                  </w:r>
                  <w:proofErr w:type="spellEnd"/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 xml:space="preserve"> = Maximum number of same adjacent land use</w:t>
                  </w:r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br/>
                    <w:t xml:space="preserve">type </w:t>
                  </w:r>
                  <w:proofErr w:type="spellStart"/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>i</w:t>
                  </w:r>
                  <w:proofErr w:type="spellEnd"/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 xml:space="preserve"> cells (single-count method)</w:t>
                  </w:r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br/>
                  </w:r>
                  <w:r w:rsidRPr="004B40E8">
                    <w:rPr>
                      <w:rFonts w:ascii="Times New Roman" w:eastAsia="等线" w:hAnsi="Times New Roman" w:cs="Times New Roman"/>
                      <w:i/>
                      <w:iCs/>
                      <w:kern w:val="0"/>
                      <w:sz w:val="20"/>
                      <w:szCs w:val="20"/>
                    </w:rPr>
                    <w:t>P</w:t>
                  </w:r>
                  <w:r w:rsidRPr="004B40E8">
                    <w:rPr>
                      <w:rFonts w:ascii="Times New Roman" w:eastAsia="等线" w:hAnsi="Times New Roman" w:cs="Times New Roman"/>
                      <w:i/>
                      <w:iCs/>
                      <w:kern w:val="0"/>
                      <w:sz w:val="20"/>
                      <w:szCs w:val="20"/>
                      <w:vertAlign w:val="subscript"/>
                    </w:rPr>
                    <w:t>i</w:t>
                  </w:r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 xml:space="preserve"> = Ratio of the landscape occupied by land use </w:t>
                  </w:r>
                  <w:proofErr w:type="spellStart"/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>i</w:t>
                  </w:r>
                  <w:proofErr w:type="spellEnd"/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>.</w:t>
                  </w:r>
                </w:p>
                <w:p w14:paraId="57545AC6" w14:textId="77777777" w:rsidR="00C73411" w:rsidRPr="004B40E8" w:rsidRDefault="00C73411" w:rsidP="0087144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</w:pPr>
                </w:p>
              </w:tc>
            </w:tr>
          </w:tbl>
          <w:p w14:paraId="4AF564F9" w14:textId="77777777" w:rsidR="00C73411" w:rsidRPr="004B40E8" w:rsidRDefault="00C73411" w:rsidP="00871441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</w:tc>
      </w:tr>
      <w:tr w:rsidR="00C73411" w:rsidRPr="004B40E8" w14:paraId="69548026" w14:textId="77777777" w:rsidTr="00871441">
        <w:trPr>
          <w:trHeight w:val="1340"/>
        </w:trPr>
        <w:tc>
          <w:tcPr>
            <w:tcW w:w="8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4BE16B" w14:textId="23C78FF7" w:rsidR="00C73411" w:rsidRPr="004B40E8" w:rsidRDefault="00C73411" w:rsidP="00871441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B40E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SHDI</w:t>
            </w:r>
            <w:r w:rsidR="00943A8A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4B40E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(unitless)</w:t>
            </w:r>
          </w:p>
        </w:tc>
        <w:tc>
          <w:tcPr>
            <w:tcW w:w="2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138CAF" w14:textId="77777777" w:rsidR="00C73411" w:rsidRPr="004B40E8" w:rsidRDefault="00C73411" w:rsidP="0087144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4B40E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Shannon's Diversity Index SHDI = 0 when the landscape contains a single land use. </w:t>
            </w:r>
            <w:r w:rsidRPr="004B40E8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br/>
              <w:t>SHDI increases as the number of different land use increases</w:t>
            </w:r>
          </w:p>
        </w:tc>
        <w:tc>
          <w:tcPr>
            <w:tcW w:w="17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08BBA2" w14:textId="77777777" w:rsidR="00C73411" w:rsidRPr="004B40E8" w:rsidRDefault="00C73411" w:rsidP="00871441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33"/>
            </w:tblGrid>
            <w:tr w:rsidR="00C73411" w:rsidRPr="004B40E8" w14:paraId="249FF6BB" w14:textId="77777777" w:rsidTr="00871441">
              <w:trPr>
                <w:trHeight w:val="1340"/>
                <w:tblCellSpacing w:w="0" w:type="dxa"/>
              </w:trPr>
              <w:tc>
                <w:tcPr>
                  <w:tcW w:w="3340" w:type="dxa"/>
                  <w:shd w:val="clear" w:color="auto" w:fill="auto"/>
                  <w:vAlign w:val="center"/>
                  <w:hideMark/>
                </w:tcPr>
                <w:p w14:paraId="5313408B" w14:textId="77777777" w:rsidR="00C73411" w:rsidRPr="004B40E8" w:rsidRDefault="00C73411" w:rsidP="0087144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</w:pPr>
                  <w:r w:rsidRPr="004B40E8">
                    <w:rPr>
                      <w:rFonts w:ascii="Times New Roman" w:eastAsia="等线" w:hAnsi="Times New Roman" w:cs="Times New Roman"/>
                      <w:i/>
                      <w:iCs/>
                      <w:kern w:val="0"/>
                      <w:sz w:val="20"/>
                      <w:szCs w:val="20"/>
                    </w:rPr>
                    <w:br/>
                    <w:t>P</w:t>
                  </w:r>
                  <w:r w:rsidRPr="004B40E8">
                    <w:rPr>
                      <w:rFonts w:ascii="Times New Roman" w:eastAsia="等线" w:hAnsi="Times New Roman" w:cs="Times New Roman"/>
                      <w:i/>
                      <w:iCs/>
                      <w:kern w:val="0"/>
                      <w:sz w:val="20"/>
                      <w:szCs w:val="20"/>
                      <w:vertAlign w:val="subscript"/>
                    </w:rPr>
                    <w:t>i</w:t>
                  </w:r>
                  <w:r w:rsidRPr="004B40E8">
                    <w:rPr>
                      <w:rFonts w:ascii="Times New Roman" w:eastAsia="等线" w:hAnsi="Times New Roman" w:cs="Times New Roman"/>
                      <w:i/>
                      <w:iCs/>
                      <w:kern w:val="0"/>
                      <w:sz w:val="20"/>
                      <w:szCs w:val="20"/>
                    </w:rPr>
                    <w:t xml:space="preserve"> </w:t>
                  </w:r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 xml:space="preserve">= Ratio of the landscape occupied </w:t>
                  </w:r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br/>
                    <w:t xml:space="preserve">by land use </w:t>
                  </w:r>
                  <w:proofErr w:type="spellStart"/>
                  <w:r w:rsidRPr="004B40E8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>i</w:t>
                  </w:r>
                  <w:proofErr w:type="spellEnd"/>
                </w:p>
              </w:tc>
            </w:tr>
          </w:tbl>
          <w:p w14:paraId="27C91C6E" w14:textId="77777777" w:rsidR="00C73411" w:rsidRPr="004B40E8" w:rsidRDefault="00C73411" w:rsidP="00871441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</w:p>
        </w:tc>
      </w:tr>
    </w:tbl>
    <w:p w14:paraId="1F9E54F7" w14:textId="77777777" w:rsidR="00C73411" w:rsidRPr="00C73411" w:rsidRDefault="00C73411"/>
    <w:sectPr w:rsidR="00C73411" w:rsidRPr="00C734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D74EB4" w14:textId="77777777" w:rsidR="00C5466F" w:rsidRDefault="00C5466F" w:rsidP="00943A8A">
      <w:r>
        <w:separator/>
      </w:r>
    </w:p>
  </w:endnote>
  <w:endnote w:type="continuationSeparator" w:id="0">
    <w:p w14:paraId="3CE934F6" w14:textId="77777777" w:rsidR="00C5466F" w:rsidRDefault="00C5466F" w:rsidP="00943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592C1F" w14:textId="77777777" w:rsidR="00C5466F" w:rsidRDefault="00C5466F" w:rsidP="00943A8A">
      <w:r>
        <w:separator/>
      </w:r>
    </w:p>
  </w:footnote>
  <w:footnote w:type="continuationSeparator" w:id="0">
    <w:p w14:paraId="5E2F6A50" w14:textId="77777777" w:rsidR="00C5466F" w:rsidRDefault="00C5466F" w:rsidP="00943A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411"/>
    <w:rsid w:val="00943A8A"/>
    <w:rsid w:val="00C5466F"/>
    <w:rsid w:val="00C73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2F3719"/>
  <w15:chartTrackingRefBased/>
  <w15:docId w15:val="{90369E39-89F8-4FC5-8B74-92910EF35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341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3A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3A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3A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3A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237</Words>
  <Characters>1356</Characters>
  <Application>Microsoft Office Word</Application>
  <DocSecurity>0</DocSecurity>
  <Lines>11</Lines>
  <Paragraphs>3</Paragraphs>
  <ScaleCrop>false</ScaleCrop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延 子轩</dc:creator>
  <cp:keywords/>
  <dc:description/>
  <cp:lastModifiedBy>延 子轩</cp:lastModifiedBy>
  <cp:revision>2</cp:revision>
  <dcterms:created xsi:type="dcterms:W3CDTF">2022-06-27T13:31:00Z</dcterms:created>
  <dcterms:modified xsi:type="dcterms:W3CDTF">2022-07-29T08:53:00Z</dcterms:modified>
</cp:coreProperties>
</file>