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38869" w14:textId="77777777" w:rsidR="00C6735D" w:rsidRPr="00B86CB8" w:rsidRDefault="00C6735D" w:rsidP="00C6735D">
      <w:pPr>
        <w:spacing w:line="48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</w:rPr>
        <w:t>O</w:t>
      </w:r>
      <w:r w:rsidRPr="00B86CB8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</w:rPr>
        <w:t>pioid Use in Medical Cannabis Authorization Adult Patients from 2013-2018</w:t>
      </w:r>
      <w:r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</w:rPr>
        <w:t>: Alberta</w:t>
      </w:r>
      <w:r w:rsidRPr="00B86CB8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</w:rPr>
        <w:t>, Canada</w:t>
      </w:r>
    </w:p>
    <w:p w14:paraId="2014DE71" w14:textId="77777777" w:rsidR="00C6735D" w:rsidRPr="002203F7" w:rsidRDefault="00C6735D" w:rsidP="00C6735D">
      <w:pPr>
        <w:spacing w:line="480" w:lineRule="auto"/>
        <w:rPr>
          <w:rFonts w:ascii="Times New Roman" w:eastAsia="Times New Roman" w:hAnsi="Times New Roman" w:cs="Times New Roman"/>
        </w:rPr>
      </w:pPr>
      <w:r w:rsidRPr="002203F7">
        <w:rPr>
          <w:rFonts w:ascii="Times New Roman" w:eastAsia="Times New Roman" w:hAnsi="Times New Roman" w:cs="Times New Roman"/>
          <w:color w:val="000000"/>
        </w:rPr>
        <w:t>Cerina Lee MPH</w:t>
      </w: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2203F7">
        <w:rPr>
          <w:rFonts w:ascii="Times New Roman" w:eastAsia="Times New Roman" w:hAnsi="Times New Roman" w:cs="Times New Roman"/>
          <w:color w:val="000000"/>
        </w:rPr>
        <w:t xml:space="preserve">, </w:t>
      </w:r>
      <w:r w:rsidRPr="002D30AD">
        <w:rPr>
          <w:rFonts w:ascii="Times New Roman" w:eastAsia="Times New Roman" w:hAnsi="Times New Roman" w:cs="Times New Roman"/>
          <w:color w:val="000000" w:themeColor="text1"/>
        </w:rPr>
        <w:t>Mu Lin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PhD</w:t>
      </w:r>
      <w:r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02D30AD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K</w:t>
      </w:r>
      <w:r w:rsidRPr="002203F7">
        <w:rPr>
          <w:rFonts w:ascii="Times New Roman" w:eastAsia="Times New Roman" w:hAnsi="Times New Roman" w:cs="Times New Roman"/>
          <w:color w:val="000000"/>
        </w:rPr>
        <w:t xml:space="preserve">aren </w:t>
      </w:r>
      <w:r>
        <w:rPr>
          <w:rFonts w:ascii="Times New Roman" w:eastAsia="Times New Roman" w:hAnsi="Times New Roman" w:cs="Times New Roman"/>
          <w:color w:val="000000"/>
        </w:rPr>
        <w:t xml:space="preserve">J.B. </w:t>
      </w:r>
      <w:r w:rsidRPr="002203F7">
        <w:rPr>
          <w:rFonts w:ascii="Times New Roman" w:eastAsia="Times New Roman" w:hAnsi="Times New Roman" w:cs="Times New Roman"/>
          <w:color w:val="000000"/>
        </w:rPr>
        <w:t>Martin</w:t>
      </w:r>
      <w:r>
        <w:rPr>
          <w:rFonts w:ascii="Times New Roman" w:eastAsia="Times New Roman" w:hAnsi="Times New Roman" w:cs="Times New Roman"/>
          <w:color w:val="000000"/>
        </w:rPr>
        <w:t>s PhD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 w:rsidRPr="002203F7">
        <w:rPr>
          <w:rFonts w:ascii="Times New Roman" w:eastAsia="Times New Roman" w:hAnsi="Times New Roman" w:cs="Times New Roman"/>
          <w:color w:val="000000"/>
        </w:rPr>
        <w:t>, Jason R.B. Dyck PhD</w:t>
      </w: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, Scott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Klarenbach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MD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, Lawrence Richer MD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, E</w:t>
      </w:r>
      <w:r w:rsidRPr="002203F7">
        <w:rPr>
          <w:rFonts w:ascii="Times New Roman" w:eastAsia="Times New Roman" w:hAnsi="Times New Roman" w:cs="Times New Roman"/>
          <w:color w:val="000000"/>
        </w:rPr>
        <w:t>d Jess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000000"/>
        </w:rPr>
        <w:t xml:space="preserve"> BA</w:t>
      </w:r>
      <w:r w:rsidRPr="002203F7">
        <w:rPr>
          <w:rFonts w:ascii="Times New Roman" w:eastAsia="Times New Roman" w:hAnsi="Times New Roman" w:cs="Times New Roman"/>
          <w:color w:val="000000"/>
        </w:rPr>
        <w:t>, John G. Hanlon MD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6</w:t>
      </w: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,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 w:rsidRPr="002203F7">
        <w:rPr>
          <w:rFonts w:ascii="Times New Roman" w:eastAsia="Times New Roman" w:hAnsi="Times New Roman" w:cs="Times New Roman"/>
          <w:color w:val="000000"/>
        </w:rPr>
        <w:t xml:space="preserve">, Elaine </w:t>
      </w:r>
      <w:proofErr w:type="spellStart"/>
      <w:r w:rsidRPr="002203F7">
        <w:rPr>
          <w:rFonts w:ascii="Times New Roman" w:eastAsia="Times New Roman" w:hAnsi="Times New Roman" w:cs="Times New Roman"/>
          <w:color w:val="000000"/>
        </w:rPr>
        <w:t>Hyshka</w:t>
      </w:r>
      <w:proofErr w:type="spellEnd"/>
      <w:r w:rsidRPr="002203F7">
        <w:rPr>
          <w:rFonts w:ascii="Times New Roman" w:eastAsia="Times New Roman" w:hAnsi="Times New Roman" w:cs="Times New Roman"/>
          <w:color w:val="000000"/>
        </w:rPr>
        <w:t xml:space="preserve"> PhD</w:t>
      </w: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2203F7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D</w:t>
      </w:r>
      <w:r w:rsidRPr="002203F7">
        <w:rPr>
          <w:rFonts w:ascii="Times New Roman" w:eastAsia="Times New Roman" w:hAnsi="Times New Roman" w:cs="Times New Roman"/>
          <w:color w:val="000000"/>
        </w:rPr>
        <w:t xml:space="preserve">ean T. </w:t>
      </w:r>
      <w:proofErr w:type="spellStart"/>
      <w:r w:rsidRPr="002203F7">
        <w:rPr>
          <w:rFonts w:ascii="Times New Roman" w:eastAsia="Times New Roman" w:hAnsi="Times New Roman" w:cs="Times New Roman"/>
          <w:color w:val="000000"/>
        </w:rPr>
        <w:t>Eurich</w:t>
      </w:r>
      <w:proofErr w:type="spellEnd"/>
      <w:r w:rsidRPr="002203F7">
        <w:rPr>
          <w:rFonts w:ascii="Times New Roman" w:eastAsia="Times New Roman" w:hAnsi="Times New Roman" w:cs="Times New Roman"/>
          <w:color w:val="000000"/>
        </w:rPr>
        <w:t xml:space="preserve"> PhD</w:t>
      </w: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</w:p>
    <w:p w14:paraId="5BA654AA" w14:textId="77777777" w:rsidR="00C6735D" w:rsidRDefault="00C6735D" w:rsidP="00C6735D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2203F7"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2203F7">
        <w:rPr>
          <w:rFonts w:ascii="Times New Roman" w:eastAsia="Times New Roman" w:hAnsi="Times New Roman" w:cs="Times New Roman"/>
          <w:color w:val="000000"/>
        </w:rPr>
        <w:t>School of Public Health, University of Alberta, Edmonton, Alberta, Canada.</w:t>
      </w:r>
    </w:p>
    <w:p w14:paraId="170ADFC4" w14:textId="77777777" w:rsidR="00C6735D" w:rsidRDefault="00C6735D" w:rsidP="00C6735D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SPOR (Strategy for Patient Oriented Research) Data Platform, Alberta Health Services, Edmonton, Alberta, Canada</w:t>
      </w:r>
    </w:p>
    <w:p w14:paraId="17372C29" w14:textId="77777777" w:rsidR="00C6735D" w:rsidRDefault="00C6735D" w:rsidP="00C6735D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Faculty of Medicine &amp; Dentistry, University of Alberta, Edmonton, Alberta, Canada.</w:t>
      </w:r>
    </w:p>
    <w:p w14:paraId="3AA5DF16" w14:textId="77777777" w:rsidR="00C6735D" w:rsidRDefault="00C6735D" w:rsidP="00C6735D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 w:rsidRPr="002203F7">
        <w:rPr>
          <w:rFonts w:ascii="Times New Roman" w:eastAsia="Times New Roman" w:hAnsi="Times New Roman" w:cs="Times New Roman"/>
          <w:color w:val="000000"/>
        </w:rPr>
        <w:t>Cardiovascular Research Centre, Department of Pediatrics, Faculty of Medicine and Dentistry, University of Alberta, Edmonton, Alberta, Canada</w:t>
      </w:r>
    </w:p>
    <w:p w14:paraId="086C1FB2" w14:textId="77777777" w:rsidR="00C6735D" w:rsidRPr="00C60F74" w:rsidRDefault="00C6735D" w:rsidP="00C6735D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000000"/>
        </w:rPr>
        <w:t>College of Physicians &amp; Surgeons of Alberta, Edmonton, Alberta, Canada</w:t>
      </w:r>
    </w:p>
    <w:p w14:paraId="370894D4" w14:textId="77777777" w:rsidR="00C6735D" w:rsidRPr="002203F7" w:rsidRDefault="00C6735D" w:rsidP="00C6735D">
      <w:pPr>
        <w:spacing w:line="48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color w:val="000000"/>
          <w:vertAlign w:val="superscript"/>
        </w:rPr>
        <w:t>6</w:t>
      </w:r>
      <w:r w:rsidRPr="002203F7">
        <w:rPr>
          <w:rFonts w:ascii="Times New Roman" w:eastAsia="Times New Roman" w:hAnsi="Times New Roman" w:cs="Times New Roman"/>
          <w:color w:val="000000"/>
        </w:rPr>
        <w:t>St</w:t>
      </w:r>
      <w:proofErr w:type="gramEnd"/>
      <w:r w:rsidRPr="002203F7">
        <w:rPr>
          <w:rFonts w:ascii="Times New Roman" w:eastAsia="Times New Roman" w:hAnsi="Times New Roman" w:cs="Times New Roman"/>
          <w:color w:val="000000"/>
        </w:rPr>
        <w:t>. Michael’s Hospital Department of Anesthesia, University of Toronto, Ontario, Canada.</w:t>
      </w:r>
    </w:p>
    <w:p w14:paraId="5F426673" w14:textId="77777777" w:rsidR="00C6735D" w:rsidRPr="002203F7" w:rsidRDefault="00C6735D" w:rsidP="00C6735D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 w:rsidRPr="002203F7">
        <w:rPr>
          <w:rFonts w:ascii="Times New Roman" w:eastAsia="Times New Roman" w:hAnsi="Times New Roman" w:cs="Times New Roman"/>
          <w:color w:val="000000"/>
        </w:rPr>
        <w:t>Department of A</w:t>
      </w:r>
      <w:r>
        <w:rPr>
          <w:rFonts w:ascii="Times New Roman" w:eastAsia="Times New Roman" w:hAnsi="Times New Roman" w:cs="Times New Roman"/>
          <w:color w:val="000000"/>
        </w:rPr>
        <w:t>naesthesiology and Pain Medicine</w:t>
      </w:r>
      <w:r w:rsidRPr="002203F7">
        <w:rPr>
          <w:rFonts w:ascii="Times New Roman" w:eastAsia="Times New Roman" w:hAnsi="Times New Roman" w:cs="Times New Roman"/>
          <w:color w:val="000000"/>
        </w:rPr>
        <w:t>, University of Toronto, Ontario, Canada.</w:t>
      </w:r>
    </w:p>
    <w:p w14:paraId="11613707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</w:p>
    <w:p w14:paraId="5988B493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Word Count:</w:t>
      </w:r>
      <w:r>
        <w:rPr>
          <w:rFonts w:ascii="Times New Roman" w:eastAsia="Times New Roman" w:hAnsi="Times New Roman" w:cs="Times New Roman"/>
          <w:color w:val="000000"/>
        </w:rPr>
        <w:t xml:space="preserve"> 3389 </w:t>
      </w:r>
    </w:p>
    <w:p w14:paraId="6C844B9C" w14:textId="77777777" w:rsidR="00C6735D" w:rsidRDefault="00C6735D" w:rsidP="00C6735D">
      <w:pPr>
        <w:rPr>
          <w:rFonts w:ascii="Times New Roman" w:eastAsia="Times New Roman" w:hAnsi="Times New Roman" w:cs="Times New Roman"/>
          <w:color w:val="000000"/>
        </w:rPr>
      </w:pPr>
      <w:r w:rsidRPr="00B86CB8">
        <w:rPr>
          <w:rFonts w:ascii="Times New Roman" w:eastAsia="Times New Roman" w:hAnsi="Times New Roman" w:cs="Times New Roman"/>
          <w:color w:val="000000"/>
        </w:rPr>
        <w:t>Tables:</w:t>
      </w:r>
      <w:r>
        <w:rPr>
          <w:rFonts w:ascii="Times New Roman" w:eastAsia="Times New Roman" w:hAnsi="Times New Roman" w:cs="Times New Roman"/>
          <w:color w:val="000000"/>
        </w:rPr>
        <w:t xml:space="preserve"> 5</w:t>
      </w:r>
    </w:p>
    <w:p w14:paraId="2A558234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Supplementary Tables: 2</w:t>
      </w:r>
    </w:p>
    <w:p w14:paraId="2D70D956" w14:textId="77777777" w:rsidR="00C6735D" w:rsidRPr="00B86CB8" w:rsidRDefault="00C6735D" w:rsidP="00C6735D">
      <w:pPr>
        <w:tabs>
          <w:tab w:val="left" w:pos="1400"/>
        </w:tabs>
        <w:rPr>
          <w:rFonts w:ascii="Times New Roman" w:eastAsia="Times New Roman" w:hAnsi="Times New Roman" w:cs="Times New Roman"/>
          <w:color w:val="000000"/>
        </w:rPr>
      </w:pPr>
      <w:r w:rsidRPr="00B86CB8">
        <w:rPr>
          <w:rFonts w:ascii="Times New Roman" w:eastAsia="Times New Roman" w:hAnsi="Times New Roman" w:cs="Times New Roman"/>
          <w:color w:val="000000"/>
        </w:rPr>
        <w:t>Figures:</w:t>
      </w:r>
      <w:r>
        <w:rPr>
          <w:rFonts w:ascii="Times New Roman" w:eastAsia="Times New Roman" w:hAnsi="Times New Roman" w:cs="Times New Roman"/>
          <w:color w:val="000000"/>
        </w:rPr>
        <w:t xml:space="preserve"> 2</w:t>
      </w:r>
    </w:p>
    <w:p w14:paraId="5D4E86EA" w14:textId="77777777" w:rsidR="00C6735D" w:rsidRPr="00B86CB8" w:rsidRDefault="00C6735D" w:rsidP="00C6735D">
      <w:pPr>
        <w:spacing w:line="480" w:lineRule="auto"/>
        <w:rPr>
          <w:rFonts w:ascii="Times New Roman" w:eastAsia="Times New Roman" w:hAnsi="Times New Roman" w:cs="Times New Roman"/>
        </w:rPr>
      </w:pPr>
    </w:p>
    <w:p w14:paraId="289AB492" w14:textId="77777777" w:rsidR="00C6735D" w:rsidRDefault="00C6735D" w:rsidP="00C6735D">
      <w:pPr>
        <w:rPr>
          <w:rFonts w:ascii="Times New Roman" w:eastAsia="Times New Roman" w:hAnsi="Times New Roman" w:cs="Times New Roman"/>
          <w:color w:val="000000"/>
        </w:rPr>
      </w:pPr>
      <w:r w:rsidRPr="00B86CB8">
        <w:rPr>
          <w:rFonts w:ascii="Times New Roman" w:eastAsia="Times New Roman" w:hAnsi="Times New Roman" w:cs="Times New Roman"/>
          <w:b/>
          <w:bCs/>
          <w:color w:val="000000"/>
        </w:rPr>
        <w:t>Correspondence</w:t>
      </w:r>
      <w:r w:rsidRPr="00B86CB8"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520E1EA7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 xml:space="preserve">Dean T. </w:t>
      </w:r>
      <w:proofErr w:type="spellStart"/>
      <w:r w:rsidRPr="00B86CB8">
        <w:rPr>
          <w:rFonts w:ascii="Times New Roman" w:eastAsia="Times New Roman" w:hAnsi="Times New Roman" w:cs="Times New Roman"/>
          <w:color w:val="000000"/>
        </w:rPr>
        <w:t>Eurich</w:t>
      </w:r>
      <w:proofErr w:type="spellEnd"/>
      <w:r w:rsidRPr="00B86CB8">
        <w:rPr>
          <w:rFonts w:ascii="Times New Roman" w:eastAsia="Times New Roman" w:hAnsi="Times New Roman" w:cs="Times New Roman"/>
          <w:color w:val="000000"/>
        </w:rPr>
        <w:t xml:space="preserve"> PhD</w:t>
      </w:r>
    </w:p>
    <w:p w14:paraId="02BACFCD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School of Public Health</w:t>
      </w:r>
    </w:p>
    <w:p w14:paraId="53C2AADC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University of Alberta</w:t>
      </w:r>
    </w:p>
    <w:p w14:paraId="6E21AD63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2-040 Li Ka Shing Centre for Health Research Innovation</w:t>
      </w:r>
    </w:p>
    <w:p w14:paraId="1D059C4A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11203-87 Avenue</w:t>
      </w:r>
    </w:p>
    <w:p w14:paraId="7B4976F4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Edmonton AB T6G 2E1</w:t>
      </w:r>
    </w:p>
    <w:p w14:paraId="4C65780F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Tel - (780) 492-6333</w:t>
      </w:r>
    </w:p>
    <w:p w14:paraId="6BBBB662" w14:textId="77777777" w:rsidR="00C6735D" w:rsidRPr="00B86CB8" w:rsidRDefault="00C6735D" w:rsidP="00C6735D">
      <w:pPr>
        <w:rPr>
          <w:rFonts w:ascii="Times New Roman" w:eastAsia="Times New Roman" w:hAnsi="Times New Roman" w:cs="Times New Roman"/>
        </w:rPr>
      </w:pPr>
      <w:r w:rsidRPr="00B86CB8">
        <w:rPr>
          <w:rFonts w:ascii="Times New Roman" w:eastAsia="Times New Roman" w:hAnsi="Times New Roman" w:cs="Times New Roman"/>
          <w:color w:val="000000"/>
        </w:rPr>
        <w:t>Fax - (780) 492-7455</w:t>
      </w:r>
    </w:p>
    <w:p w14:paraId="5FBD0FB3" w14:textId="1B50ACC3" w:rsidR="00C6735D" w:rsidRDefault="00C6735D" w:rsidP="00C6735D">
      <w:pPr>
        <w:rPr>
          <w:rFonts w:ascii="Times New Roman" w:hAnsi="Times New Roman" w:cs="Times New Roman"/>
          <w:b/>
          <w:bCs/>
        </w:rPr>
      </w:pPr>
      <w:r w:rsidRPr="00B86CB8">
        <w:rPr>
          <w:rFonts w:ascii="Times New Roman" w:eastAsia="Times New Roman" w:hAnsi="Times New Roman" w:cs="Times New Roman"/>
          <w:color w:val="000000"/>
        </w:rPr>
        <w:t>Email: deurich@ualberta.ca</w:t>
      </w:r>
    </w:p>
    <w:p w14:paraId="4F7D7879" w14:textId="77777777" w:rsidR="00C6735D" w:rsidRDefault="00C6735D" w:rsidP="00C6735D">
      <w:pPr>
        <w:rPr>
          <w:rFonts w:ascii="Times New Roman" w:hAnsi="Times New Roman" w:cs="Times New Roman"/>
          <w:b/>
          <w:bCs/>
        </w:rPr>
      </w:pPr>
    </w:p>
    <w:p w14:paraId="6B6AD3C7" w14:textId="731032E5" w:rsidR="00C6735D" w:rsidRPr="00B05819" w:rsidRDefault="00C6735D" w:rsidP="00C6735D">
      <w:pPr>
        <w:rPr>
          <w:rFonts w:ascii="Times New Roman" w:hAnsi="Times New Roman" w:cs="Times New Roman"/>
          <w:b/>
          <w:bCs/>
        </w:rPr>
      </w:pPr>
      <w:r w:rsidRPr="00B05819">
        <w:rPr>
          <w:rFonts w:ascii="Times New Roman" w:hAnsi="Times New Roman" w:cs="Times New Roman"/>
          <w:b/>
          <w:bCs/>
        </w:rPr>
        <w:lastRenderedPageBreak/>
        <w:t xml:space="preserve">Appendix </w:t>
      </w:r>
      <w:r w:rsidRPr="00B05819">
        <w:rPr>
          <w:rFonts w:ascii="Times New Roman" w:hAnsi="Times New Roman" w:cs="Times New Roman"/>
          <w:b/>
        </w:rPr>
        <w:t>Table 1: Baseline characteristics of medically authorized cannabis patients (n=5373) and all opioid controls (n=24693) prior to HDPS Matching</w:t>
      </w:r>
    </w:p>
    <w:p w14:paraId="7C4B66E9" w14:textId="77777777" w:rsidR="00C6735D" w:rsidRPr="00B05819" w:rsidRDefault="00C6735D" w:rsidP="00C6735D">
      <w:pPr>
        <w:rPr>
          <w:rFonts w:ascii="Times New Roman" w:hAnsi="Times New Roman" w:cs="Times New Roman"/>
        </w:rPr>
      </w:pP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2351"/>
        <w:gridCol w:w="2348"/>
        <w:gridCol w:w="2348"/>
        <w:gridCol w:w="1588"/>
        <w:gridCol w:w="1530"/>
      </w:tblGrid>
      <w:tr w:rsidR="00C6735D" w:rsidRPr="00B05819" w14:paraId="37CA8F92" w14:textId="77777777" w:rsidTr="0090182A">
        <w:trPr>
          <w:trHeight w:val="1077"/>
        </w:trPr>
        <w:tc>
          <w:tcPr>
            <w:tcW w:w="2351" w:type="dxa"/>
          </w:tcPr>
          <w:p w14:paraId="73B7EEF4" w14:textId="77777777" w:rsidR="00C6735D" w:rsidRPr="00B05819" w:rsidRDefault="00C6735D" w:rsidP="0090182A">
            <w:pPr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 xml:space="preserve">Characteristic </w:t>
            </w:r>
          </w:p>
        </w:tc>
        <w:tc>
          <w:tcPr>
            <w:tcW w:w="2348" w:type="dxa"/>
          </w:tcPr>
          <w:p w14:paraId="7256FFA6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Unauthorized for medical cannabis</w:t>
            </w:r>
          </w:p>
          <w:p w14:paraId="0E9A6AA2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(N=24693)</w:t>
            </w:r>
          </w:p>
        </w:tc>
        <w:tc>
          <w:tcPr>
            <w:tcW w:w="2348" w:type="dxa"/>
          </w:tcPr>
          <w:p w14:paraId="54F98EE9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Authorized for medical cannabis</w:t>
            </w:r>
          </w:p>
          <w:p w14:paraId="04EC541E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(N=5373)</w:t>
            </w:r>
          </w:p>
        </w:tc>
        <w:tc>
          <w:tcPr>
            <w:tcW w:w="1588" w:type="dxa"/>
          </w:tcPr>
          <w:p w14:paraId="7963C3B5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530" w:type="dxa"/>
          </w:tcPr>
          <w:p w14:paraId="0357FB88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>Standardized</w:t>
            </w:r>
          </w:p>
          <w:p w14:paraId="61593EC9" w14:textId="77777777" w:rsidR="00C6735D" w:rsidRPr="00B05819" w:rsidRDefault="00C6735D" w:rsidP="009018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5819">
              <w:rPr>
                <w:rFonts w:ascii="Times New Roman" w:hAnsi="Times New Roman" w:cs="Times New Roman"/>
                <w:b/>
              </w:rPr>
              <w:t xml:space="preserve">Difference  </w:t>
            </w:r>
          </w:p>
        </w:tc>
      </w:tr>
      <w:tr w:rsidR="00C6735D" w:rsidRPr="00B05819" w14:paraId="150B8E2D" w14:textId="77777777" w:rsidTr="0090182A">
        <w:trPr>
          <w:trHeight w:val="289"/>
        </w:trPr>
        <w:tc>
          <w:tcPr>
            <w:tcW w:w="2351" w:type="dxa"/>
          </w:tcPr>
          <w:p w14:paraId="70F292C0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Age</w:t>
            </w:r>
            <w:r>
              <w:rPr>
                <w:rFonts w:ascii="Times New Roman" w:hAnsi="Times New Roman" w:cs="Times New Roman"/>
              </w:rPr>
              <w:t>, years, mean (SD)</w:t>
            </w:r>
          </w:p>
        </w:tc>
        <w:tc>
          <w:tcPr>
            <w:tcW w:w="2348" w:type="dxa"/>
          </w:tcPr>
          <w:p w14:paraId="24F4D13A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55.6 (18.3)</w:t>
            </w:r>
          </w:p>
        </w:tc>
        <w:tc>
          <w:tcPr>
            <w:tcW w:w="2348" w:type="dxa"/>
          </w:tcPr>
          <w:p w14:paraId="5F0B731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52.3 (13.9)</w:t>
            </w:r>
          </w:p>
        </w:tc>
        <w:tc>
          <w:tcPr>
            <w:tcW w:w="1588" w:type="dxa"/>
          </w:tcPr>
          <w:p w14:paraId="554BFF9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5F993ED0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0.1898</w:t>
            </w:r>
          </w:p>
        </w:tc>
      </w:tr>
      <w:tr w:rsidR="00C6735D" w:rsidRPr="00B05819" w14:paraId="6C587B2A" w14:textId="77777777" w:rsidTr="0090182A">
        <w:trPr>
          <w:trHeight w:val="273"/>
        </w:trPr>
        <w:tc>
          <w:tcPr>
            <w:tcW w:w="2351" w:type="dxa"/>
          </w:tcPr>
          <w:p w14:paraId="775A1B4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Female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56D659B3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12431 (50.3%)</w:t>
            </w:r>
          </w:p>
        </w:tc>
        <w:tc>
          <w:tcPr>
            <w:tcW w:w="2348" w:type="dxa"/>
          </w:tcPr>
          <w:p w14:paraId="783C0443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2907 (54.1%)</w:t>
            </w:r>
          </w:p>
        </w:tc>
        <w:tc>
          <w:tcPr>
            <w:tcW w:w="1588" w:type="dxa"/>
          </w:tcPr>
          <w:p w14:paraId="317C6F2F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0DC226D5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0.20570</w:t>
            </w:r>
          </w:p>
        </w:tc>
      </w:tr>
      <w:tr w:rsidR="00C6735D" w:rsidRPr="00B05819" w14:paraId="748DB503" w14:textId="77777777" w:rsidTr="0090182A">
        <w:trPr>
          <w:trHeight w:val="273"/>
        </w:trPr>
        <w:tc>
          <w:tcPr>
            <w:tcW w:w="10165" w:type="dxa"/>
            <w:gridSpan w:val="5"/>
          </w:tcPr>
          <w:p w14:paraId="1979E68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4B40C6">
              <w:rPr>
                <w:rFonts w:ascii="Times New Roman" w:hAnsi="Times New Roman" w:cs="Times New Roman"/>
                <w:b/>
                <w:bCs/>
              </w:rPr>
              <w:t>Comorbidities</w:t>
            </w:r>
          </w:p>
        </w:tc>
      </w:tr>
      <w:tr w:rsidR="00C6735D" w:rsidRPr="00B05819" w14:paraId="365385E6" w14:textId="77777777" w:rsidTr="0090182A">
        <w:trPr>
          <w:trHeight w:val="289"/>
        </w:trPr>
        <w:tc>
          <w:tcPr>
            <w:tcW w:w="2351" w:type="dxa"/>
          </w:tcPr>
          <w:p w14:paraId="7B662A7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Neoplasms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197863D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4332 (17.5%)</w:t>
            </w:r>
          </w:p>
        </w:tc>
        <w:tc>
          <w:tcPr>
            <w:tcW w:w="2348" w:type="dxa"/>
          </w:tcPr>
          <w:p w14:paraId="3A9BCB2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1117 (20.8%)</w:t>
            </w:r>
          </w:p>
        </w:tc>
        <w:tc>
          <w:tcPr>
            <w:tcW w:w="1588" w:type="dxa"/>
          </w:tcPr>
          <w:p w14:paraId="05CDAE61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3EA7617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0.08253</w:t>
            </w:r>
          </w:p>
        </w:tc>
      </w:tr>
      <w:tr w:rsidR="00C6735D" w:rsidRPr="00B05819" w14:paraId="647DB31A" w14:textId="77777777" w:rsidTr="0090182A">
        <w:trPr>
          <w:trHeight w:val="273"/>
        </w:trPr>
        <w:tc>
          <w:tcPr>
            <w:tcW w:w="2351" w:type="dxa"/>
          </w:tcPr>
          <w:p w14:paraId="3D4496B5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Diabetes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0B56628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3865 (15.7%)</w:t>
            </w:r>
          </w:p>
        </w:tc>
        <w:tc>
          <w:tcPr>
            <w:tcW w:w="2348" w:type="dxa"/>
          </w:tcPr>
          <w:p w14:paraId="0C0F183C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830 (15.5%)</w:t>
            </w:r>
          </w:p>
        </w:tc>
        <w:tc>
          <w:tcPr>
            <w:tcW w:w="1588" w:type="dxa"/>
          </w:tcPr>
          <w:p w14:paraId="3A216FF1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530" w:type="dxa"/>
          </w:tcPr>
          <w:p w14:paraId="2FD0489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0.00565</w:t>
            </w:r>
          </w:p>
        </w:tc>
      </w:tr>
      <w:tr w:rsidR="00C6735D" w:rsidRPr="00B05819" w14:paraId="3982ED75" w14:textId="77777777" w:rsidTr="0090182A">
        <w:trPr>
          <w:trHeight w:val="289"/>
        </w:trPr>
        <w:tc>
          <w:tcPr>
            <w:tcW w:w="2351" w:type="dxa"/>
          </w:tcPr>
          <w:p w14:paraId="454CDC03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Mental Disorder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30A14AB0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14111 (57.2%)</w:t>
            </w:r>
          </w:p>
        </w:tc>
        <w:tc>
          <w:tcPr>
            <w:tcW w:w="2348" w:type="dxa"/>
          </w:tcPr>
          <w:p w14:paraId="36BB157C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3857 (71.8%)</w:t>
            </w:r>
          </w:p>
        </w:tc>
        <w:tc>
          <w:tcPr>
            <w:tcW w:w="1588" w:type="dxa"/>
          </w:tcPr>
          <w:p w14:paraId="4233FDD4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5F9D884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0.30950</w:t>
            </w:r>
          </w:p>
        </w:tc>
      </w:tr>
      <w:tr w:rsidR="00C6735D" w:rsidRPr="00B05819" w14:paraId="183F9551" w14:textId="77777777" w:rsidTr="0090182A">
        <w:trPr>
          <w:trHeight w:val="273"/>
        </w:trPr>
        <w:tc>
          <w:tcPr>
            <w:tcW w:w="2351" w:type="dxa"/>
          </w:tcPr>
          <w:p w14:paraId="6EDC622A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Nerve System Disease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17AEDC1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3596 (14.6%)</w:t>
            </w:r>
          </w:p>
        </w:tc>
        <w:tc>
          <w:tcPr>
            <w:tcW w:w="2348" w:type="dxa"/>
          </w:tcPr>
          <w:p w14:paraId="2A3E61D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1536 (28.6%)</w:t>
            </w:r>
          </w:p>
        </w:tc>
        <w:tc>
          <w:tcPr>
            <w:tcW w:w="1588" w:type="dxa"/>
          </w:tcPr>
          <w:p w14:paraId="363CDFEF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58679157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0.34601</w:t>
            </w:r>
          </w:p>
        </w:tc>
      </w:tr>
      <w:tr w:rsidR="00C6735D" w:rsidRPr="00B05819" w14:paraId="52E38D6B" w14:textId="77777777" w:rsidTr="0090182A">
        <w:trPr>
          <w:trHeight w:val="273"/>
        </w:trPr>
        <w:tc>
          <w:tcPr>
            <w:tcW w:w="2351" w:type="dxa"/>
          </w:tcPr>
          <w:p w14:paraId="5A500EAE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COPD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4C50034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3773 (15.3%)</w:t>
            </w:r>
          </w:p>
        </w:tc>
        <w:tc>
          <w:tcPr>
            <w:tcW w:w="2348" w:type="dxa"/>
          </w:tcPr>
          <w:p w14:paraId="349A7B02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921 (17.1%)</w:t>
            </w:r>
          </w:p>
        </w:tc>
        <w:tc>
          <w:tcPr>
            <w:tcW w:w="1588" w:type="dxa"/>
          </w:tcPr>
          <w:p w14:paraId="256DC8C1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7FBB6375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0.05053</w:t>
            </w:r>
          </w:p>
        </w:tc>
      </w:tr>
      <w:tr w:rsidR="00C6735D" w:rsidRPr="00B05819" w14:paraId="44111368" w14:textId="77777777" w:rsidTr="0090182A">
        <w:trPr>
          <w:trHeight w:val="273"/>
        </w:trPr>
        <w:tc>
          <w:tcPr>
            <w:tcW w:w="2351" w:type="dxa"/>
          </w:tcPr>
          <w:p w14:paraId="7EB51CE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Colitis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0522E4B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372 (1.5%)</w:t>
            </w:r>
          </w:p>
        </w:tc>
        <w:tc>
          <w:tcPr>
            <w:tcW w:w="2348" w:type="dxa"/>
          </w:tcPr>
          <w:p w14:paraId="26AD4B2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159 (3.0%)</w:t>
            </w:r>
          </w:p>
        </w:tc>
        <w:tc>
          <w:tcPr>
            <w:tcW w:w="1588" w:type="dxa"/>
          </w:tcPr>
          <w:p w14:paraId="6129B924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18B071F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0.09844</w:t>
            </w:r>
          </w:p>
        </w:tc>
      </w:tr>
      <w:tr w:rsidR="00C6735D" w:rsidRPr="00B05819" w14:paraId="4D17A4AF" w14:textId="77777777" w:rsidTr="0090182A">
        <w:trPr>
          <w:trHeight w:val="273"/>
        </w:trPr>
        <w:tc>
          <w:tcPr>
            <w:tcW w:w="2351" w:type="dxa"/>
          </w:tcPr>
          <w:p w14:paraId="5E224E3A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Inflammatory Disease of Uterus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651FF1E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15 (0.1%)</w:t>
            </w:r>
          </w:p>
        </w:tc>
        <w:tc>
          <w:tcPr>
            <w:tcW w:w="2348" w:type="dxa"/>
          </w:tcPr>
          <w:p w14:paraId="15909EF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3 (0.1%)</w:t>
            </w:r>
          </w:p>
        </w:tc>
        <w:tc>
          <w:tcPr>
            <w:tcW w:w="1588" w:type="dxa"/>
          </w:tcPr>
          <w:p w14:paraId="682F0DFE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530" w:type="dxa"/>
          </w:tcPr>
          <w:p w14:paraId="7038C62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0.00203</w:t>
            </w:r>
          </w:p>
        </w:tc>
      </w:tr>
      <w:tr w:rsidR="00C6735D" w:rsidRPr="00B05819" w14:paraId="05E027B0" w14:textId="77777777" w:rsidTr="0090182A">
        <w:trPr>
          <w:trHeight w:val="273"/>
        </w:trPr>
        <w:tc>
          <w:tcPr>
            <w:tcW w:w="2351" w:type="dxa"/>
          </w:tcPr>
          <w:p w14:paraId="1F159CA0" w14:textId="77777777" w:rsidR="00C6735D" w:rsidRPr="00B05819" w:rsidRDefault="00C6735D" w:rsidP="0090182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0581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Diseases of the Musculoskeletal System and Connective Tissue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1B2671CE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17856 (72.3%)</w:t>
            </w:r>
          </w:p>
        </w:tc>
        <w:tc>
          <w:tcPr>
            <w:tcW w:w="2348" w:type="dxa"/>
          </w:tcPr>
          <w:p w14:paraId="2CE8B0D9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4703 (87.5%)</w:t>
            </w:r>
          </w:p>
        </w:tc>
        <w:tc>
          <w:tcPr>
            <w:tcW w:w="1588" w:type="dxa"/>
          </w:tcPr>
          <w:p w14:paraId="75D5337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0F247D1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0.38694</w:t>
            </w:r>
          </w:p>
        </w:tc>
      </w:tr>
      <w:tr w:rsidR="00C6735D" w:rsidRPr="00B05819" w14:paraId="20B9464A" w14:textId="77777777" w:rsidTr="0090182A">
        <w:trPr>
          <w:trHeight w:val="273"/>
        </w:trPr>
        <w:tc>
          <w:tcPr>
            <w:tcW w:w="2351" w:type="dxa"/>
          </w:tcPr>
          <w:p w14:paraId="035F4B3B" w14:textId="77777777" w:rsidR="00C6735D" w:rsidRPr="00B05819" w:rsidRDefault="00C6735D" w:rsidP="0090182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0581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Generalized Pain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79D5C410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20 (0.1%)</w:t>
            </w:r>
          </w:p>
        </w:tc>
        <w:tc>
          <w:tcPr>
            <w:tcW w:w="2348" w:type="dxa"/>
          </w:tcPr>
          <w:p w14:paraId="18CF8B6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8 (0.2%)</w:t>
            </w:r>
          </w:p>
        </w:tc>
        <w:tc>
          <w:tcPr>
            <w:tcW w:w="1588" w:type="dxa"/>
          </w:tcPr>
          <w:p w14:paraId="6D23D657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530" w:type="dxa"/>
          </w:tcPr>
          <w:p w14:paraId="12E2C557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0.02004</w:t>
            </w:r>
          </w:p>
        </w:tc>
      </w:tr>
      <w:tr w:rsidR="00C6735D" w:rsidRPr="00B05819" w14:paraId="3D23F883" w14:textId="77777777" w:rsidTr="0090182A">
        <w:trPr>
          <w:trHeight w:val="273"/>
        </w:trPr>
        <w:tc>
          <w:tcPr>
            <w:tcW w:w="2351" w:type="dxa"/>
          </w:tcPr>
          <w:p w14:paraId="7ECA5ABF" w14:textId="77777777" w:rsidR="00C6735D" w:rsidRPr="00B05819" w:rsidRDefault="00C6735D" w:rsidP="0090182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0581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Injury and Poisoning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340857BC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7310 (29.6%)</w:t>
            </w:r>
          </w:p>
        </w:tc>
        <w:tc>
          <w:tcPr>
            <w:tcW w:w="2348" w:type="dxa"/>
          </w:tcPr>
          <w:p w14:paraId="3F1A94FF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1686 (31.3%)</w:t>
            </w:r>
          </w:p>
        </w:tc>
        <w:tc>
          <w:tcPr>
            <w:tcW w:w="1588" w:type="dxa"/>
          </w:tcPr>
          <w:p w14:paraId="79D2E25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530" w:type="dxa"/>
          </w:tcPr>
          <w:p w14:paraId="2A41E612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0.03858</w:t>
            </w:r>
          </w:p>
        </w:tc>
      </w:tr>
      <w:tr w:rsidR="00C6735D" w:rsidRPr="00B05819" w14:paraId="5DB2E974" w14:textId="77777777" w:rsidTr="0090182A">
        <w:trPr>
          <w:trHeight w:val="273"/>
        </w:trPr>
        <w:tc>
          <w:tcPr>
            <w:tcW w:w="10165" w:type="dxa"/>
            <w:gridSpan w:val="5"/>
          </w:tcPr>
          <w:p w14:paraId="2801875E" w14:textId="77777777" w:rsidR="00C6735D" w:rsidRPr="004B40C6" w:rsidRDefault="00C6735D" w:rsidP="0090182A">
            <w:pPr>
              <w:rPr>
                <w:rFonts w:ascii="Times New Roman" w:hAnsi="Times New Roman" w:cs="Times New Roman"/>
                <w:b/>
                <w:bCs/>
              </w:rPr>
            </w:pPr>
            <w:r w:rsidRPr="004B40C6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Healthcare Utilization</w:t>
            </w:r>
          </w:p>
        </w:tc>
      </w:tr>
      <w:tr w:rsidR="00C6735D" w:rsidRPr="00B05819" w14:paraId="1B414A98" w14:textId="77777777" w:rsidTr="0090182A">
        <w:trPr>
          <w:trHeight w:val="273"/>
        </w:trPr>
        <w:tc>
          <w:tcPr>
            <w:tcW w:w="2351" w:type="dxa"/>
          </w:tcPr>
          <w:p w14:paraId="33B2EBD8" w14:textId="77777777" w:rsidR="00C6735D" w:rsidRPr="00B05819" w:rsidRDefault="00C6735D" w:rsidP="0090182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05819">
              <w:rPr>
                <w:rFonts w:ascii="Times New Roman" w:hAnsi="Times New Roman" w:cs="Times New Roman"/>
              </w:rPr>
              <w:t>Patients had at least one inpatient hospitalization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720E9C1A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5641 (22.8%)</w:t>
            </w:r>
          </w:p>
        </w:tc>
        <w:tc>
          <w:tcPr>
            <w:tcW w:w="2348" w:type="dxa"/>
          </w:tcPr>
          <w:p w14:paraId="35877B18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1058 (19.7%)</w:t>
            </w:r>
          </w:p>
        </w:tc>
        <w:tc>
          <w:tcPr>
            <w:tcW w:w="1588" w:type="dxa"/>
          </w:tcPr>
          <w:p w14:paraId="298A260E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33E2B4D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0.07712</w:t>
            </w:r>
          </w:p>
        </w:tc>
      </w:tr>
      <w:tr w:rsidR="00C6735D" w:rsidRPr="00B05819" w14:paraId="4BB7633A" w14:textId="77777777" w:rsidTr="0090182A">
        <w:trPr>
          <w:trHeight w:val="273"/>
        </w:trPr>
        <w:tc>
          <w:tcPr>
            <w:tcW w:w="2351" w:type="dxa"/>
          </w:tcPr>
          <w:p w14:paraId="32D7678F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 xml:space="preserve">Patients had at least five outpatient </w:t>
            </w:r>
            <w:proofErr w:type="gramStart"/>
            <w:r w:rsidRPr="00B05819">
              <w:rPr>
                <w:rFonts w:ascii="Times New Roman" w:hAnsi="Times New Roman" w:cs="Times New Roman"/>
              </w:rPr>
              <w:t>visit</w:t>
            </w:r>
            <w:proofErr w:type="gramEnd"/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0CACB79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9133 (37.0%)</w:t>
            </w:r>
          </w:p>
        </w:tc>
        <w:tc>
          <w:tcPr>
            <w:tcW w:w="2348" w:type="dxa"/>
          </w:tcPr>
          <w:p w14:paraId="590BB8C7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2280 (42.4%)</w:t>
            </w:r>
          </w:p>
        </w:tc>
        <w:tc>
          <w:tcPr>
            <w:tcW w:w="1588" w:type="dxa"/>
          </w:tcPr>
          <w:p w14:paraId="31BC887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28CC968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0.11152</w:t>
            </w:r>
          </w:p>
        </w:tc>
      </w:tr>
      <w:tr w:rsidR="00C6735D" w:rsidRPr="00B05819" w14:paraId="57F49E14" w14:textId="77777777" w:rsidTr="0090182A">
        <w:trPr>
          <w:trHeight w:val="273"/>
        </w:trPr>
        <w:tc>
          <w:tcPr>
            <w:tcW w:w="2351" w:type="dxa"/>
          </w:tcPr>
          <w:p w14:paraId="55668C0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Patients had at least five distinct drug dispensations</w:t>
            </w:r>
            <w:r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2348" w:type="dxa"/>
          </w:tcPr>
          <w:p w14:paraId="5A16A7DB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22869 (92.6%)</w:t>
            </w:r>
          </w:p>
        </w:tc>
        <w:tc>
          <w:tcPr>
            <w:tcW w:w="2348" w:type="dxa"/>
          </w:tcPr>
          <w:p w14:paraId="3232690E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5181 (96.4%)</w:t>
            </w:r>
          </w:p>
        </w:tc>
        <w:tc>
          <w:tcPr>
            <w:tcW w:w="1588" w:type="dxa"/>
          </w:tcPr>
          <w:p w14:paraId="52F51886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530" w:type="dxa"/>
          </w:tcPr>
          <w:p w14:paraId="1FBAAFBD" w14:textId="77777777" w:rsidR="00C6735D" w:rsidRPr="00B05819" w:rsidRDefault="00C6735D" w:rsidP="0090182A">
            <w:pPr>
              <w:rPr>
                <w:rFonts w:ascii="Times New Roman" w:hAnsi="Times New Roman" w:cs="Times New Roman"/>
              </w:rPr>
            </w:pPr>
            <w:r w:rsidRPr="00B05819">
              <w:rPr>
                <w:rFonts w:ascii="Times New Roman" w:hAnsi="Times New Roman" w:cs="Times New Roman"/>
              </w:rPr>
              <w:t>0.16814</w:t>
            </w:r>
          </w:p>
        </w:tc>
      </w:tr>
    </w:tbl>
    <w:p w14:paraId="5E615CDA" w14:textId="77777777" w:rsidR="00C6735D" w:rsidRPr="00B05819" w:rsidRDefault="00C6735D" w:rsidP="00C6735D">
      <w:pPr>
        <w:rPr>
          <w:rFonts w:ascii="Times New Roman" w:hAnsi="Times New Roman" w:cs="Times New Roman"/>
        </w:rPr>
      </w:pPr>
    </w:p>
    <w:p w14:paraId="5833ED23" w14:textId="77777777" w:rsidR="00C6735D" w:rsidRDefault="00C6735D" w:rsidP="00C6735D">
      <w:pPr>
        <w:rPr>
          <w:b/>
          <w:bCs/>
        </w:rPr>
      </w:pPr>
    </w:p>
    <w:p w14:paraId="5B1D3EAA" w14:textId="77777777" w:rsidR="00C6735D" w:rsidRPr="00E00B3D" w:rsidRDefault="00C6735D" w:rsidP="00C6735D">
      <w:pPr>
        <w:rPr>
          <w:rFonts w:ascii="Times New Roman" w:hAnsi="Times New Roman" w:cs="Times New Roman"/>
          <w:b/>
          <w:bCs/>
        </w:rPr>
      </w:pPr>
      <w:r w:rsidRPr="00E00B3D"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/>
          <w:b/>
          <w:bCs/>
        </w:rPr>
        <w:t>Table 2</w:t>
      </w:r>
      <w:r w:rsidRPr="00E00B3D">
        <w:rPr>
          <w:rFonts w:ascii="Times New Roman" w:hAnsi="Times New Roman" w:cs="Times New Roman"/>
          <w:b/>
          <w:bCs/>
        </w:rPr>
        <w:t>: Health Conditions and ICD-9 Codes defining Comorbidities Present in Opioid Users</w:t>
      </w:r>
    </w:p>
    <w:p w14:paraId="0BF9EFA1" w14:textId="77777777" w:rsidR="00C6735D" w:rsidRPr="00E00B3D" w:rsidRDefault="00C6735D" w:rsidP="00C6735D">
      <w:pPr>
        <w:rPr>
          <w:rFonts w:ascii="Times New Roman" w:eastAsia="Times New Roman" w:hAnsi="Times New Roman" w:cs="Times New Roman"/>
        </w:rPr>
      </w:pPr>
    </w:p>
    <w:tbl>
      <w:tblPr>
        <w:tblW w:w="97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1"/>
        <w:gridCol w:w="1420"/>
      </w:tblGrid>
      <w:tr w:rsidR="00C6735D" w:rsidRPr="00E00B3D" w14:paraId="12CD1F34" w14:textId="77777777" w:rsidTr="0090182A">
        <w:trPr>
          <w:trHeight w:val="300"/>
        </w:trPr>
        <w:tc>
          <w:tcPr>
            <w:tcW w:w="8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6AAE3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Disease/Injury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AAF6D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ICD-9 Code</w:t>
            </w:r>
          </w:p>
        </w:tc>
      </w:tr>
      <w:tr w:rsidR="00C6735D" w:rsidRPr="00E00B3D" w14:paraId="2A574599" w14:textId="77777777" w:rsidTr="0090182A">
        <w:trPr>
          <w:trHeight w:val="300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32DA1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Neoplasms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E59A2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140-239</w:t>
            </w:r>
          </w:p>
        </w:tc>
      </w:tr>
      <w:tr w:rsidR="00C6735D" w:rsidRPr="00E00B3D" w14:paraId="2C10403B" w14:textId="77777777" w:rsidTr="0090182A">
        <w:trPr>
          <w:trHeight w:val="288"/>
        </w:trPr>
        <w:tc>
          <w:tcPr>
            <w:tcW w:w="837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15D559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Secondary Diabetes Mellitus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A69E3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249</w:t>
            </w:r>
          </w:p>
        </w:tc>
      </w:tr>
      <w:tr w:rsidR="00C6735D" w:rsidRPr="00E00B3D" w14:paraId="781EA3EA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7CDD58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443E8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</w:tr>
      <w:tr w:rsidR="00C6735D" w:rsidRPr="00E00B3D" w14:paraId="17D27F76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834C1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0B8AA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4807E580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70891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Psychoses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480C2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290-299</w:t>
            </w:r>
          </w:p>
        </w:tc>
      </w:tr>
      <w:tr w:rsidR="00C6735D" w:rsidRPr="00E00B3D" w14:paraId="5A526237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FC4BEB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Alcohol Induced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F97034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</w:tr>
      <w:tr w:rsidR="00C6735D" w:rsidRPr="00E00B3D" w14:paraId="460AC9A4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8EC467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Drug-induced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1176E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</w:tr>
      <w:tr w:rsidR="00C6735D" w:rsidRPr="00E00B3D" w14:paraId="2D20071C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E67711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Schizophrenic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727C86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295</w:t>
            </w:r>
          </w:p>
        </w:tc>
      </w:tr>
      <w:tr w:rsidR="00C6735D" w:rsidRPr="00E00B3D" w14:paraId="037F1428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BD7C5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 xml:space="preserve">Episodic Mood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Di</w:t>
            </w: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57CDCD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296</w:t>
            </w:r>
          </w:p>
        </w:tc>
      </w:tr>
      <w:tr w:rsidR="00C6735D" w:rsidRPr="00E00B3D" w14:paraId="409BEC17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34FE79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Delusional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134DC9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297</w:t>
            </w:r>
          </w:p>
        </w:tc>
      </w:tr>
      <w:tr w:rsidR="00C6735D" w:rsidRPr="00E00B3D" w14:paraId="188CB549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BD008D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Neurotic Disorders, Personality Disorders, and Other Nonpsychotic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CB050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300-316</w:t>
            </w:r>
          </w:p>
        </w:tc>
      </w:tr>
      <w:tr w:rsidR="00C6735D" w:rsidRPr="00E00B3D" w14:paraId="219E9AD7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137FE4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Anxiety, Dissociative and Somatoform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1E4DE2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</w:tr>
      <w:tr w:rsidR="00C6735D" w:rsidRPr="00E00B3D" w14:paraId="4E358C7E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A6E55F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Personality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BA615B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301</w:t>
            </w:r>
          </w:p>
        </w:tc>
      </w:tr>
      <w:tr w:rsidR="00C6735D" w:rsidRPr="00E00B3D" w14:paraId="0861B24B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5B8C98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Alcohol Dependence Syndrome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DA6B9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303</w:t>
            </w:r>
          </w:p>
        </w:tc>
      </w:tr>
      <w:tr w:rsidR="00C6735D" w:rsidRPr="00E00B3D" w14:paraId="7AC8824E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01ABBB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Drug Dependence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25FF87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304</w:t>
            </w:r>
          </w:p>
        </w:tc>
      </w:tr>
      <w:tr w:rsidR="00C6735D" w:rsidRPr="00E00B3D" w14:paraId="7CE641FA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3BE73D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Nondependent Abuse of Drugs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23079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305</w:t>
            </w:r>
          </w:p>
        </w:tc>
      </w:tr>
      <w:tr w:rsidR="00C6735D" w:rsidRPr="00E00B3D" w14:paraId="263CD632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7E2123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Depressive Disorder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CA055F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311</w:t>
            </w:r>
          </w:p>
        </w:tc>
      </w:tr>
      <w:tr w:rsidR="00C6735D" w:rsidRPr="00E00B3D" w14:paraId="1E0651ED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F1F6F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Diseases of the Nervous System and Sense Organs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9CEB9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33F0DCBD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81BDA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Parkinson’s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5661C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332</w:t>
            </w:r>
          </w:p>
        </w:tc>
      </w:tr>
      <w:tr w:rsidR="00C6735D" w:rsidRPr="00E00B3D" w14:paraId="714522F4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511E4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Amyotrophic Lateral Sclerosis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030E3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335.2</w:t>
            </w:r>
          </w:p>
        </w:tc>
      </w:tr>
      <w:tr w:rsidR="00C6735D" w:rsidRPr="00E00B3D" w14:paraId="5632A32C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5AD5B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Pain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C596B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</w:tr>
      <w:tr w:rsidR="00C6735D" w:rsidRPr="00E00B3D" w14:paraId="66C922E0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AAA287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Headache Syndromes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2A033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339</w:t>
            </w:r>
          </w:p>
        </w:tc>
      </w:tr>
      <w:tr w:rsidR="00C6735D" w:rsidRPr="00E00B3D" w14:paraId="2BF1C7C8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4BCE6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Multiple Sclerosis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3B3F2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340</w:t>
            </w:r>
          </w:p>
        </w:tc>
      </w:tr>
      <w:tr w:rsidR="00C6735D" w:rsidRPr="00E00B3D" w14:paraId="557B9969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8A019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Migraines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6D12E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346</w:t>
            </w:r>
          </w:p>
        </w:tc>
      </w:tr>
      <w:tr w:rsidR="00C6735D" w:rsidRPr="00E00B3D" w14:paraId="3933EECB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B93B66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Epilepsy and Recurrent Seizures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285AE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345</w:t>
            </w:r>
          </w:p>
        </w:tc>
      </w:tr>
      <w:tr w:rsidR="00C6735D" w:rsidRPr="00E00B3D" w14:paraId="528E093F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5CA5EF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Disorders of the Peripheral Nervous system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56808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350-359</w:t>
            </w:r>
          </w:p>
        </w:tc>
      </w:tr>
      <w:tr w:rsidR="00C6735D" w:rsidRPr="00E00B3D" w14:paraId="5F7A3EE9" w14:textId="77777777" w:rsidTr="0090182A">
        <w:trPr>
          <w:trHeight w:val="300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058AEF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Carpal Tunnel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AFAC8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</w:tr>
      <w:tr w:rsidR="00C6735D" w:rsidRPr="00E00B3D" w14:paraId="5EE9E243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CC4D4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Chronic Obstructive Pulmonary Disease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BCA3F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490-496</w:t>
            </w:r>
          </w:p>
        </w:tc>
      </w:tr>
      <w:tr w:rsidR="00C6735D" w:rsidRPr="00E00B3D" w14:paraId="7A8BF58A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9A076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Crohn’s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1A8C7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555</w:t>
            </w:r>
          </w:p>
        </w:tc>
      </w:tr>
      <w:tr w:rsidR="00C6735D" w:rsidRPr="00E00B3D" w14:paraId="05FF12F5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57AB7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Colitis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58CEB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556</w:t>
            </w:r>
          </w:p>
        </w:tc>
      </w:tr>
      <w:tr w:rsidR="00C6735D" w:rsidRPr="00E00B3D" w14:paraId="559BAFDB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86F7A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Inflammatory Disease of Uterus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D69EE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615</w:t>
            </w:r>
          </w:p>
        </w:tc>
      </w:tr>
      <w:tr w:rsidR="00C6735D" w:rsidRPr="00E00B3D" w14:paraId="7E3798F1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B6428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Diseases of the Musculoskeletal System and Connective Tissue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22B99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4935E129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35EBF" w14:textId="77777777" w:rsidR="00C6735D" w:rsidRPr="00B05819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Systemic Lupus Erythematosus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868F5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710</w:t>
            </w:r>
          </w:p>
        </w:tc>
      </w:tr>
      <w:tr w:rsidR="00C6735D" w:rsidRPr="00E00B3D" w14:paraId="435A48D3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0BB29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Arthropathy Associated with Infections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F3CB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711</w:t>
            </w:r>
          </w:p>
        </w:tc>
      </w:tr>
      <w:tr w:rsidR="00C6735D" w:rsidRPr="00E00B3D" w14:paraId="1222EF8B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88D8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Crystal Arthropathies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4A942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712</w:t>
            </w:r>
          </w:p>
        </w:tc>
      </w:tr>
      <w:tr w:rsidR="00C6735D" w:rsidRPr="00E00B3D" w14:paraId="5E354286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4C6AA1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Arthropathy Associated with other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A39919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</w:tr>
      <w:tr w:rsidR="00C6735D" w:rsidRPr="00E00B3D" w14:paraId="2D95A8F9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604D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 xml:space="preserve">Rheumatoid Arthritis and other Inflammatory </w:t>
            </w:r>
            <w:proofErr w:type="spellStart"/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Polyarthropathies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34971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714</w:t>
            </w:r>
          </w:p>
        </w:tc>
      </w:tr>
      <w:tr w:rsidR="00C6735D" w:rsidRPr="00E00B3D" w14:paraId="373AAEC5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801AD7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 xml:space="preserve">Osteoarthrosis and Allied </w:t>
            </w:r>
            <w:proofErr w:type="spellStart"/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Sisorders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92A7C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715</w:t>
            </w:r>
          </w:p>
        </w:tc>
      </w:tr>
      <w:tr w:rsidR="00C6735D" w:rsidRPr="00E00B3D" w14:paraId="3C9A87A6" w14:textId="77777777" w:rsidTr="0090182A">
        <w:trPr>
          <w:trHeight w:val="300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4F879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Internal derangement of Knee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12A04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717</w:t>
            </w:r>
          </w:p>
        </w:tc>
      </w:tr>
      <w:tr w:rsidR="00C6735D" w:rsidRPr="00E00B3D" w14:paraId="50F18F80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52C15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Derangement of Joint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CF54B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718</w:t>
            </w:r>
          </w:p>
        </w:tc>
      </w:tr>
      <w:tr w:rsidR="00C6735D" w:rsidRPr="00E00B3D" w14:paraId="2A1723D0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1B0321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and Unspecified Disorder of Joint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53FCD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719</w:t>
            </w:r>
          </w:p>
        </w:tc>
      </w:tr>
      <w:tr w:rsidR="00C6735D" w:rsidRPr="00E00B3D" w14:paraId="2297B6D2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C5B16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proofErr w:type="spellStart"/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Dorsopathies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33001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720-724</w:t>
            </w:r>
          </w:p>
        </w:tc>
      </w:tr>
      <w:tr w:rsidR="00C6735D" w:rsidRPr="00E00B3D" w14:paraId="3110991D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4D53CE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Ankylosing Spondylitis and Other Inflammatory Spondylopathies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94E48B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720</w:t>
            </w:r>
          </w:p>
        </w:tc>
      </w:tr>
      <w:tr w:rsidR="00C6735D" w:rsidRPr="00E00B3D" w14:paraId="7F1A9ECF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CEC7AC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Spondylosis and Allied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CEFF07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721</w:t>
            </w:r>
          </w:p>
        </w:tc>
      </w:tr>
      <w:tr w:rsidR="00C6735D" w:rsidRPr="00E00B3D" w14:paraId="7E575E43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4B615D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Intervertebral Disc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E2F17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722</w:t>
            </w:r>
          </w:p>
        </w:tc>
      </w:tr>
      <w:tr w:rsidR="00C6735D" w:rsidRPr="00E00B3D" w14:paraId="6D2CB936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C83B54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Cervical Region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99039F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723</w:t>
            </w:r>
          </w:p>
        </w:tc>
      </w:tr>
      <w:tr w:rsidR="00C6735D" w:rsidRPr="00E00B3D" w14:paraId="3F498387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CA2D4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and Unspecified Disorders of Back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37BC8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724</w:t>
            </w:r>
          </w:p>
        </w:tc>
      </w:tr>
      <w:tr w:rsidR="00C6735D" w:rsidRPr="00E00B3D" w14:paraId="09E0F28D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47BA1F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Rheumatism, Excluding the Back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BBF63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725-729</w:t>
            </w:r>
          </w:p>
        </w:tc>
      </w:tr>
      <w:tr w:rsidR="00C6735D" w:rsidRPr="00E00B3D" w14:paraId="4BE2B1E3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C5C48C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Polymyalgia Rheumatica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11E09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725</w:t>
            </w:r>
          </w:p>
        </w:tc>
      </w:tr>
      <w:tr w:rsidR="00C6735D" w:rsidRPr="00E00B3D" w14:paraId="5D4B576C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CF3CE9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Peripheral Enthesopathies and Allied Syndromes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60A29D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726</w:t>
            </w:r>
          </w:p>
        </w:tc>
      </w:tr>
      <w:tr w:rsidR="00C6735D" w:rsidRPr="00E00B3D" w14:paraId="5DD7BF3A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65A3C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Synovium, Tendon, and Bursa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48BF1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727</w:t>
            </w:r>
          </w:p>
        </w:tc>
      </w:tr>
      <w:tr w:rsidR="00C6735D" w:rsidRPr="00E00B3D" w14:paraId="2C43C2F8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D00729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Disorders of Muscle, Ligament, and Fascia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AF89B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728</w:t>
            </w:r>
          </w:p>
        </w:tc>
      </w:tr>
      <w:tr w:rsidR="00C6735D" w:rsidRPr="00E00B3D" w14:paraId="548E652E" w14:textId="77777777" w:rsidTr="0090182A">
        <w:trPr>
          <w:trHeight w:val="300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9B7D7C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Soft Tissue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29CC4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729</w:t>
            </w:r>
          </w:p>
        </w:tc>
      </w:tr>
      <w:tr w:rsidR="00C6735D" w:rsidRPr="00E00B3D" w14:paraId="071DE7DF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CC8820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Generalized Pain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8F1B7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780.96</w:t>
            </w:r>
          </w:p>
        </w:tc>
      </w:tr>
      <w:tr w:rsidR="00C6735D" w:rsidRPr="00E00B3D" w14:paraId="75FF2041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55139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Injury and Poisoning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DDE09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09F3B1F9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855E6A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Fractures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83EBA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800-829</w:t>
            </w:r>
          </w:p>
        </w:tc>
      </w:tr>
      <w:tr w:rsidR="00C6735D" w:rsidRPr="00E00B3D" w14:paraId="739A3A1C" w14:textId="77777777" w:rsidTr="0090182A">
        <w:trPr>
          <w:trHeight w:val="300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FF4431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Dislocation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E8087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830-839</w:t>
            </w:r>
          </w:p>
        </w:tc>
      </w:tr>
      <w:tr w:rsidR="00C6735D" w:rsidRPr="00E00B3D" w14:paraId="7AB8B7FC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B445CB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Sprains and Strains of Joints and Adjacent Muscles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E6863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840-848</w:t>
            </w:r>
          </w:p>
        </w:tc>
      </w:tr>
      <w:tr w:rsidR="00C6735D" w:rsidRPr="00E00B3D" w14:paraId="55E077C8" w14:textId="77777777" w:rsidTr="0090182A">
        <w:trPr>
          <w:trHeight w:val="288"/>
        </w:trPr>
        <w:tc>
          <w:tcPr>
            <w:tcW w:w="83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7738FB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Injury to Nerves and Spinal Cord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D1C788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50005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950-957</w:t>
            </w:r>
          </w:p>
        </w:tc>
      </w:tr>
    </w:tbl>
    <w:p w14:paraId="1F602985" w14:textId="77777777" w:rsidR="00C6735D" w:rsidRPr="00E00B3D" w:rsidRDefault="00C6735D" w:rsidP="00C6735D">
      <w:pPr>
        <w:shd w:val="clear" w:color="auto" w:fill="FFFFFF"/>
        <w:rPr>
          <w:rFonts w:ascii="Times New Roman" w:eastAsia="Times New Roman" w:hAnsi="Times New Roman" w:cs="Times New Roman"/>
          <w:color w:val="500050"/>
        </w:rPr>
      </w:pPr>
      <w:r w:rsidRPr="00E00B3D">
        <w:rPr>
          <w:rFonts w:ascii="Times New Roman" w:eastAsia="Times New Roman" w:hAnsi="Times New Roman" w:cs="Times New Roman"/>
          <w:color w:val="500050"/>
        </w:rPr>
        <w:t> </w:t>
      </w:r>
    </w:p>
    <w:p w14:paraId="4725A271" w14:textId="77777777" w:rsidR="00C6735D" w:rsidRDefault="00C6735D" w:rsidP="00C6735D">
      <w:pPr>
        <w:rPr>
          <w:b/>
          <w:bCs/>
        </w:rPr>
      </w:pPr>
    </w:p>
    <w:p w14:paraId="09D59BB3" w14:textId="77777777" w:rsidR="00C6735D" w:rsidRPr="00E00B3D" w:rsidRDefault="00C6735D" w:rsidP="00C6735D">
      <w:pPr>
        <w:rPr>
          <w:rFonts w:ascii="Times New Roman" w:hAnsi="Times New Roman" w:cs="Times New Roman"/>
          <w:b/>
          <w:bCs/>
        </w:rPr>
      </w:pPr>
    </w:p>
    <w:p w14:paraId="62C2E2EA" w14:textId="77777777" w:rsidR="00C6735D" w:rsidRPr="00E00B3D" w:rsidRDefault="00C6735D" w:rsidP="00C6735D">
      <w:pPr>
        <w:rPr>
          <w:rFonts w:ascii="Times New Roman" w:hAnsi="Times New Roman" w:cs="Times New Roman"/>
          <w:b/>
          <w:bCs/>
        </w:rPr>
      </w:pPr>
      <w:r w:rsidRPr="00E00B3D">
        <w:rPr>
          <w:rFonts w:ascii="Times New Roman" w:hAnsi="Times New Roman" w:cs="Times New Roman"/>
          <w:b/>
          <w:bCs/>
        </w:rPr>
        <w:t xml:space="preserve">Appendix 2: Health Conditions and ICD-10 Codes defining Comorbidities </w:t>
      </w:r>
    </w:p>
    <w:p w14:paraId="69881062" w14:textId="77777777" w:rsidR="00C6735D" w:rsidRDefault="00C6735D" w:rsidP="00C6735D">
      <w:pPr>
        <w:rPr>
          <w:b/>
          <w:bCs/>
        </w:rPr>
      </w:pPr>
    </w:p>
    <w:tbl>
      <w:tblPr>
        <w:tblW w:w="97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0"/>
        <w:gridCol w:w="301"/>
        <w:gridCol w:w="1420"/>
      </w:tblGrid>
      <w:tr w:rsidR="00C6735D" w:rsidRPr="00E00B3D" w14:paraId="50621B10" w14:textId="77777777" w:rsidTr="0090182A">
        <w:trPr>
          <w:trHeight w:val="300"/>
        </w:trPr>
        <w:tc>
          <w:tcPr>
            <w:tcW w:w="8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E9769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Disease/Injury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7436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ICD-10 Code</w:t>
            </w:r>
          </w:p>
        </w:tc>
      </w:tr>
      <w:tr w:rsidR="00C6735D" w:rsidRPr="00E00B3D" w14:paraId="79446938" w14:textId="77777777" w:rsidTr="0090182A">
        <w:trPr>
          <w:trHeight w:val="300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B521A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Neoplasms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DA0D7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C00-D48</w:t>
            </w:r>
          </w:p>
        </w:tc>
      </w:tr>
      <w:tr w:rsidR="00C6735D" w:rsidRPr="00E00B3D" w14:paraId="33BB4B97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85905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Type 2 diabetes mellitus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0025E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E11</w:t>
            </w:r>
          </w:p>
        </w:tc>
      </w:tr>
      <w:tr w:rsidR="00C6735D" w:rsidRPr="00E00B3D" w14:paraId="4CC292D6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4FA192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F61CF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E10-E14</w:t>
            </w:r>
          </w:p>
        </w:tc>
      </w:tr>
      <w:tr w:rsidR="00C6735D" w:rsidRPr="00E00B3D" w14:paraId="42E56EE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880AC9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12A23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719D7EC1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DD18E4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Alcohol Induced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10E13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F11</w:t>
            </w:r>
          </w:p>
        </w:tc>
      </w:tr>
      <w:tr w:rsidR="00C6735D" w:rsidRPr="00E00B3D" w14:paraId="0DB3BF5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14A8A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Drug-induced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96CFE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F11-F19</w:t>
            </w:r>
          </w:p>
        </w:tc>
      </w:tr>
      <w:tr w:rsidR="00C6735D" w:rsidRPr="00E00B3D" w14:paraId="13407DCE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BF68CF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Schizophrenic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2493A2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F20-F29</w:t>
            </w:r>
          </w:p>
        </w:tc>
      </w:tr>
      <w:tr w:rsidR="00C6735D" w:rsidRPr="00E00B3D" w14:paraId="0FFBCF4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26F40C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Episodic Mood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6D2A4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F30-F39</w:t>
            </w:r>
          </w:p>
        </w:tc>
      </w:tr>
      <w:tr w:rsidR="00C6735D" w:rsidRPr="00E00B3D" w14:paraId="0FA20425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4C407E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Delusional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53103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F22-F24</w:t>
            </w:r>
          </w:p>
        </w:tc>
      </w:tr>
      <w:tr w:rsidR="00C6735D" w:rsidRPr="00E00B3D" w14:paraId="6A373F58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85C41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Neurotic Disorders, Personality Disorders, and Other Nonpsychotic Mental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BFF56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F40-F48</w:t>
            </w:r>
          </w:p>
        </w:tc>
      </w:tr>
      <w:tr w:rsidR="00C6735D" w:rsidRPr="00E00B3D" w14:paraId="43BB0623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86109F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Anxiety, Dissociative and Somatoform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38950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F40-F42</w:t>
            </w:r>
          </w:p>
        </w:tc>
      </w:tr>
      <w:tr w:rsidR="00C6735D" w:rsidRPr="00E00B3D" w14:paraId="79E321FE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E75490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Personality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A40F13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F60-F69</w:t>
            </w:r>
          </w:p>
        </w:tc>
      </w:tr>
      <w:tr w:rsidR="00C6735D" w:rsidRPr="00E00B3D" w14:paraId="0BCBBE2D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9C022A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Alcohol Dependence Syndrome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0BC68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F10.2</w:t>
            </w:r>
          </w:p>
        </w:tc>
      </w:tr>
      <w:tr w:rsidR="00C6735D" w:rsidRPr="00E00B3D" w14:paraId="1B549014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4B805E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Drug Dependence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885C9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F11.2-F19.7</w:t>
            </w:r>
          </w:p>
        </w:tc>
      </w:tr>
      <w:tr w:rsidR="00C6735D" w:rsidRPr="00E00B3D" w14:paraId="4B2CA2AE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2821D7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Nondependent Abuse of Drugs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A6EF0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F55</w:t>
            </w:r>
          </w:p>
        </w:tc>
      </w:tr>
      <w:tr w:rsidR="00C6735D" w:rsidRPr="00E00B3D" w14:paraId="3B547D14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69BD7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Depressive Disorder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961FF3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F32</w:t>
            </w:r>
          </w:p>
        </w:tc>
      </w:tr>
      <w:tr w:rsidR="00C6735D" w:rsidRPr="00E00B3D" w14:paraId="142B5405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4F2CE7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Diseases of the Nervous System and Sense Organs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7A5C13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2F22D943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42F4E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Parkinson’s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B9CE0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G20</w:t>
            </w:r>
          </w:p>
        </w:tc>
      </w:tr>
      <w:tr w:rsidR="00C6735D" w:rsidRPr="00E00B3D" w14:paraId="636E065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F5A1A6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Amyotrophic Lateral Sclerosis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4753F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G12.2</w:t>
            </w:r>
          </w:p>
        </w:tc>
      </w:tr>
      <w:tr w:rsidR="00C6735D" w:rsidRPr="00E00B3D" w14:paraId="4EF285D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F569E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Pain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ECB54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R52</w:t>
            </w:r>
          </w:p>
        </w:tc>
      </w:tr>
      <w:tr w:rsidR="00C6735D" w:rsidRPr="00E00B3D" w14:paraId="4A8BDAA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061D84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Headache Syndromes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A72D9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G44</w:t>
            </w:r>
          </w:p>
        </w:tc>
      </w:tr>
      <w:tr w:rsidR="00C6735D" w:rsidRPr="00E00B3D" w14:paraId="51250C28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4F5336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Multiple Sclerosis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38411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G35</w:t>
            </w:r>
          </w:p>
        </w:tc>
      </w:tr>
      <w:tr w:rsidR="00C6735D" w:rsidRPr="00E00B3D" w14:paraId="14EBA36B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50325A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Migraines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A855A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G43</w:t>
            </w:r>
          </w:p>
        </w:tc>
      </w:tr>
      <w:tr w:rsidR="00C6735D" w:rsidRPr="00E00B3D" w14:paraId="13DB267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E903FB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Epilepsy and Recurrent Seizures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4A924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G40</w:t>
            </w:r>
          </w:p>
        </w:tc>
      </w:tr>
      <w:tr w:rsidR="00C6735D" w:rsidRPr="00E00B3D" w14:paraId="25E69FA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60115A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Disorders of the Peripheral Nervous system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868D4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G60-G64</w:t>
            </w:r>
          </w:p>
        </w:tc>
      </w:tr>
      <w:tr w:rsidR="00C6735D" w:rsidRPr="00E00B3D" w14:paraId="7D5F2E83" w14:textId="77777777" w:rsidTr="0090182A">
        <w:trPr>
          <w:trHeight w:val="300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86BE3B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Carpal Tunnel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3C8FA3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G56.0</w:t>
            </w:r>
          </w:p>
        </w:tc>
      </w:tr>
      <w:tr w:rsidR="00C6735D" w:rsidRPr="00E00B3D" w14:paraId="34060EA6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8850A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Chronic Obstructive Pulmonary Disease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8BC4B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J44</w:t>
            </w:r>
          </w:p>
        </w:tc>
      </w:tr>
      <w:tr w:rsidR="00C6735D" w:rsidRPr="00E00B3D" w14:paraId="10157BD4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6CC74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Crohn’s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26BC5F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K50</w:t>
            </w:r>
          </w:p>
        </w:tc>
      </w:tr>
      <w:tr w:rsidR="00C6735D" w:rsidRPr="00E00B3D" w14:paraId="04F6FC4D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3C3C6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Colitis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E5DA5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K50-K52</w:t>
            </w:r>
          </w:p>
        </w:tc>
      </w:tr>
      <w:tr w:rsidR="00C6735D" w:rsidRPr="00E00B3D" w14:paraId="6623F78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39D9A3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Inflammatory Disease of Uterus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5EF68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N71</w:t>
            </w:r>
          </w:p>
        </w:tc>
      </w:tr>
      <w:tr w:rsidR="00C6735D" w:rsidRPr="00E00B3D" w14:paraId="623E5C4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DCAEA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Diseases of the Musculoskeletal System and Connective Tissue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24C24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2AB86215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6645D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Systemic Lupus Erythematosus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92183B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M32</w:t>
            </w:r>
          </w:p>
        </w:tc>
      </w:tr>
      <w:tr w:rsidR="00C6735D" w:rsidRPr="00E00B3D" w14:paraId="0E19E694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97808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Arthropathy Associated with Infections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2A2D5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M00-M003</w:t>
            </w:r>
          </w:p>
        </w:tc>
      </w:tr>
      <w:tr w:rsidR="00C6735D" w:rsidRPr="00E00B3D" w14:paraId="02407176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AF874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Crystal Arthropathies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E625A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M11, M14.1</w:t>
            </w:r>
          </w:p>
        </w:tc>
      </w:tr>
      <w:tr w:rsidR="00C6735D" w:rsidRPr="00E00B3D" w14:paraId="7E62493A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4D690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Arthropathy Associated with other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C3DF82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M14</w:t>
            </w:r>
          </w:p>
        </w:tc>
      </w:tr>
      <w:tr w:rsidR="00C6735D" w:rsidRPr="00E00B3D" w14:paraId="77E333C8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A02F7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 xml:space="preserve">Rheumatoid Arthritis and other Inflammatory </w:t>
            </w:r>
            <w:proofErr w:type="spellStart"/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Polyarthropathies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4958D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M06</w:t>
            </w:r>
          </w:p>
        </w:tc>
      </w:tr>
      <w:tr w:rsidR="00C6735D" w:rsidRPr="00E00B3D" w14:paraId="625386F9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4678AA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Osteoarthrosis and Allied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8FF915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M19.0-M19.2</w:t>
            </w:r>
          </w:p>
        </w:tc>
      </w:tr>
      <w:tr w:rsidR="00C6735D" w:rsidRPr="00E00B3D" w14:paraId="4255A407" w14:textId="77777777" w:rsidTr="0090182A">
        <w:trPr>
          <w:trHeight w:val="300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6DF153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Internal derangement of Knee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CFC216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M23.9</w:t>
            </w:r>
          </w:p>
        </w:tc>
      </w:tr>
      <w:tr w:rsidR="00C6735D" w:rsidRPr="00E00B3D" w14:paraId="77F84E1D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8278C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Derangement of Joint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6175F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M24</w:t>
            </w:r>
          </w:p>
        </w:tc>
      </w:tr>
      <w:tr w:rsidR="00C6735D" w:rsidRPr="00E00B3D" w14:paraId="6A429C90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D99B42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and Unspecified Disorder of Joint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25FC08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M20-M25</w:t>
            </w:r>
          </w:p>
        </w:tc>
      </w:tr>
      <w:tr w:rsidR="00C6735D" w:rsidRPr="00E00B3D" w14:paraId="727069AB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7D4277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Dorsopathies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6B9644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M40-M54</w:t>
            </w:r>
          </w:p>
        </w:tc>
      </w:tr>
      <w:tr w:rsidR="00C6735D" w:rsidRPr="00E00B3D" w14:paraId="3CD22A84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92C373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Ankylosing Spondylitis and Other Inflammatory Spondylopathies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60F63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M45</w:t>
            </w:r>
          </w:p>
        </w:tc>
      </w:tr>
      <w:tr w:rsidR="00C6735D" w:rsidRPr="00E00B3D" w14:paraId="73D4BCEB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B5ECEE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Spondylosis and Allied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4F64A5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M47</w:t>
            </w:r>
          </w:p>
        </w:tc>
      </w:tr>
      <w:tr w:rsidR="00C6735D" w:rsidRPr="00E00B3D" w14:paraId="79C48E43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607F4D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Intervertebral Disc Disorders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009798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M51</w:t>
            </w:r>
          </w:p>
        </w:tc>
      </w:tr>
      <w:tr w:rsidR="00C6735D" w:rsidRPr="00E00B3D" w14:paraId="4DBF6109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929DB3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Cervical Region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B88B29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M50</w:t>
            </w:r>
          </w:p>
        </w:tc>
      </w:tr>
      <w:tr w:rsidR="00C6735D" w:rsidRPr="00E00B3D" w14:paraId="77ED929C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FA7880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and Unspecified Disorders of Back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EDA55C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M53.8</w:t>
            </w:r>
          </w:p>
        </w:tc>
      </w:tr>
      <w:tr w:rsidR="00C6735D" w:rsidRPr="00E00B3D" w14:paraId="584F9486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1E62DB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Rheumatism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C352E2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M79.0</w:t>
            </w:r>
          </w:p>
        </w:tc>
      </w:tr>
      <w:tr w:rsidR="00C6735D" w:rsidRPr="00E00B3D" w14:paraId="44CFBF98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01AC27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Polymyalgia Rheumatica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3614FB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M35.3</w:t>
            </w:r>
          </w:p>
        </w:tc>
      </w:tr>
      <w:tr w:rsidR="00C6735D" w:rsidRPr="00E00B3D" w14:paraId="605C34EF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F60CD2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Peripheral Enthesopathies and Allied Syndromes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56D5FE" w14:textId="77777777" w:rsidR="00C6735D" w:rsidRPr="00E00B3D" w:rsidRDefault="00C6735D" w:rsidP="0090182A">
            <w:pPr>
              <w:ind w:firstLine="44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M77.9</w:t>
            </w:r>
          </w:p>
        </w:tc>
      </w:tr>
      <w:tr w:rsidR="00C6735D" w:rsidRPr="00E00B3D" w14:paraId="47539F26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678F7D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Synovium, Tendon, and Bursa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F88002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M65-M68</w:t>
            </w:r>
          </w:p>
        </w:tc>
      </w:tr>
      <w:tr w:rsidR="00C6735D" w:rsidRPr="00E00B3D" w14:paraId="63F0C082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0D4726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Disorders of Muscle, Ligament, and Fascia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6F6E8D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M60-M63</w:t>
            </w:r>
          </w:p>
        </w:tc>
      </w:tr>
      <w:tr w:rsidR="00C6735D" w:rsidRPr="00E00B3D" w14:paraId="1D3B6D86" w14:textId="77777777" w:rsidTr="0090182A">
        <w:trPr>
          <w:trHeight w:val="300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16184A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Other Disorders of Soft Tissue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AE994A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M70-M79</w:t>
            </w:r>
          </w:p>
        </w:tc>
      </w:tr>
      <w:tr w:rsidR="00C6735D" w:rsidRPr="00E00B3D" w14:paraId="23012EB9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E565A8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Generalized Pain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79857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222222"/>
              </w:rPr>
              <w:t>R52.9</w:t>
            </w:r>
          </w:p>
        </w:tc>
      </w:tr>
      <w:tr w:rsidR="00C6735D" w:rsidRPr="00E00B3D" w14:paraId="6B7E5F50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6A2D9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Injury and Poisoning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65125E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735D" w:rsidRPr="00E00B3D" w14:paraId="10607D1A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1B5E9F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Fractures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09DC98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T14.3, T02.9</w:t>
            </w:r>
          </w:p>
        </w:tc>
      </w:tr>
      <w:tr w:rsidR="00C6735D" w:rsidRPr="00E00B3D" w14:paraId="4F21F9B4" w14:textId="77777777" w:rsidTr="0090182A">
        <w:trPr>
          <w:trHeight w:val="300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AC05AA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Dislocation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6245F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T14.3, T03</w:t>
            </w:r>
          </w:p>
        </w:tc>
      </w:tr>
      <w:tr w:rsidR="00C6735D" w:rsidRPr="00E00B3D" w14:paraId="0C641DD1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754F59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Sprains and Strains of Joints and Adjacent Muscles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71E4D1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T14.3, T03, S37.8</w:t>
            </w:r>
          </w:p>
        </w:tc>
      </w:tr>
      <w:tr w:rsidR="00C6735D" w:rsidRPr="00E00B3D" w14:paraId="5D07FBE3" w14:textId="77777777" w:rsidTr="0090182A">
        <w:trPr>
          <w:trHeight w:val="288"/>
        </w:trPr>
        <w:tc>
          <w:tcPr>
            <w:tcW w:w="83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D88003" w14:textId="77777777" w:rsidR="00C6735D" w:rsidRPr="00E00B3D" w:rsidRDefault="00C6735D" w:rsidP="0090182A">
            <w:pPr>
              <w:ind w:firstLine="880"/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Injury to Nerves and Spinal Cord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B3EFEC" w14:textId="77777777" w:rsidR="00C6735D" w:rsidRPr="00E00B3D" w:rsidRDefault="00C6735D" w:rsidP="0090182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00B3D">
              <w:rPr>
                <w:rFonts w:ascii="Times New Roman" w:eastAsia="Times New Roman" w:hAnsi="Times New Roman" w:cs="Times New Roman"/>
                <w:color w:val="000000"/>
              </w:rPr>
              <w:t>S14, T09.3, S34.1</w:t>
            </w:r>
          </w:p>
        </w:tc>
      </w:tr>
    </w:tbl>
    <w:p w14:paraId="1657146D" w14:textId="77777777" w:rsidR="00C6735D" w:rsidRDefault="00C6735D" w:rsidP="00C6735D"/>
    <w:p w14:paraId="25B74EB9" w14:textId="77777777" w:rsidR="00C6735D" w:rsidRPr="00B05819" w:rsidRDefault="00C6735D" w:rsidP="00C6735D">
      <w:pPr>
        <w:rPr>
          <w:rFonts w:ascii="Times New Roman" w:hAnsi="Times New Roman" w:cs="Times New Roman"/>
        </w:rPr>
      </w:pPr>
    </w:p>
    <w:p w14:paraId="4902C062" w14:textId="77777777" w:rsidR="00CC3570" w:rsidRDefault="00CC3570"/>
    <w:sectPr w:rsidR="00CC3570" w:rsidSect="00E257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35D"/>
    <w:rsid w:val="000014D3"/>
    <w:rsid w:val="000217E6"/>
    <w:rsid w:val="00023FD7"/>
    <w:rsid w:val="00036643"/>
    <w:rsid w:val="00037889"/>
    <w:rsid w:val="00074439"/>
    <w:rsid w:val="00091797"/>
    <w:rsid w:val="0009263E"/>
    <w:rsid w:val="000A349B"/>
    <w:rsid w:val="000A79F0"/>
    <w:rsid w:val="000B3392"/>
    <w:rsid w:val="000C2561"/>
    <w:rsid w:val="000C3A18"/>
    <w:rsid w:val="000C5F76"/>
    <w:rsid w:val="000D7B60"/>
    <w:rsid w:val="000E25B6"/>
    <w:rsid w:val="000F3140"/>
    <w:rsid w:val="00101EE9"/>
    <w:rsid w:val="00110FA9"/>
    <w:rsid w:val="00121FD4"/>
    <w:rsid w:val="001262F4"/>
    <w:rsid w:val="001415D4"/>
    <w:rsid w:val="00153CF6"/>
    <w:rsid w:val="00170AD6"/>
    <w:rsid w:val="0018310D"/>
    <w:rsid w:val="001C1F72"/>
    <w:rsid w:val="001E18DA"/>
    <w:rsid w:val="001F2C9E"/>
    <w:rsid w:val="00202CB2"/>
    <w:rsid w:val="00231F99"/>
    <w:rsid w:val="00243EFE"/>
    <w:rsid w:val="00257228"/>
    <w:rsid w:val="00260F94"/>
    <w:rsid w:val="00261B94"/>
    <w:rsid w:val="00267B21"/>
    <w:rsid w:val="00273880"/>
    <w:rsid w:val="0028359B"/>
    <w:rsid w:val="00291F53"/>
    <w:rsid w:val="00295689"/>
    <w:rsid w:val="002A58D6"/>
    <w:rsid w:val="002C6FAC"/>
    <w:rsid w:val="002D7DEA"/>
    <w:rsid w:val="002E1FFC"/>
    <w:rsid w:val="002E60E7"/>
    <w:rsid w:val="002F5096"/>
    <w:rsid w:val="00327A8E"/>
    <w:rsid w:val="00363EB9"/>
    <w:rsid w:val="00383A49"/>
    <w:rsid w:val="003D5855"/>
    <w:rsid w:val="003D69AE"/>
    <w:rsid w:val="003E0757"/>
    <w:rsid w:val="003F032D"/>
    <w:rsid w:val="003F26AB"/>
    <w:rsid w:val="00411F2B"/>
    <w:rsid w:val="004141EB"/>
    <w:rsid w:val="0042618B"/>
    <w:rsid w:val="00433192"/>
    <w:rsid w:val="00437F20"/>
    <w:rsid w:val="0044255C"/>
    <w:rsid w:val="00443263"/>
    <w:rsid w:val="00444B99"/>
    <w:rsid w:val="004717A1"/>
    <w:rsid w:val="004750E1"/>
    <w:rsid w:val="004B109B"/>
    <w:rsid w:val="004B6E00"/>
    <w:rsid w:val="004C0F5A"/>
    <w:rsid w:val="004E1B25"/>
    <w:rsid w:val="00504549"/>
    <w:rsid w:val="00510C93"/>
    <w:rsid w:val="00515954"/>
    <w:rsid w:val="00516A93"/>
    <w:rsid w:val="0052198F"/>
    <w:rsid w:val="005314C0"/>
    <w:rsid w:val="00534021"/>
    <w:rsid w:val="00537C8B"/>
    <w:rsid w:val="005421CB"/>
    <w:rsid w:val="0054640A"/>
    <w:rsid w:val="00547BE1"/>
    <w:rsid w:val="00574E7A"/>
    <w:rsid w:val="005A18A1"/>
    <w:rsid w:val="005A68C2"/>
    <w:rsid w:val="005A7F19"/>
    <w:rsid w:val="005B0728"/>
    <w:rsid w:val="005B727F"/>
    <w:rsid w:val="005B7D0D"/>
    <w:rsid w:val="005C004F"/>
    <w:rsid w:val="005E0057"/>
    <w:rsid w:val="005F10EF"/>
    <w:rsid w:val="005F6A99"/>
    <w:rsid w:val="00601E26"/>
    <w:rsid w:val="00606875"/>
    <w:rsid w:val="00610C81"/>
    <w:rsid w:val="006207BE"/>
    <w:rsid w:val="006231F1"/>
    <w:rsid w:val="006354F1"/>
    <w:rsid w:val="00635C3D"/>
    <w:rsid w:val="00636B47"/>
    <w:rsid w:val="00640947"/>
    <w:rsid w:val="00652F69"/>
    <w:rsid w:val="0065646D"/>
    <w:rsid w:val="00662072"/>
    <w:rsid w:val="00664505"/>
    <w:rsid w:val="006A6490"/>
    <w:rsid w:val="006B653B"/>
    <w:rsid w:val="006D6767"/>
    <w:rsid w:val="006D68B2"/>
    <w:rsid w:val="006E3089"/>
    <w:rsid w:val="006E49CA"/>
    <w:rsid w:val="006F79BE"/>
    <w:rsid w:val="007317B0"/>
    <w:rsid w:val="007661CB"/>
    <w:rsid w:val="0077462D"/>
    <w:rsid w:val="00785103"/>
    <w:rsid w:val="007A237A"/>
    <w:rsid w:val="007A6670"/>
    <w:rsid w:val="007B22BD"/>
    <w:rsid w:val="007B6A55"/>
    <w:rsid w:val="007E16F0"/>
    <w:rsid w:val="008076FF"/>
    <w:rsid w:val="00815DAC"/>
    <w:rsid w:val="00820E32"/>
    <w:rsid w:val="00823EB1"/>
    <w:rsid w:val="008342E7"/>
    <w:rsid w:val="008447CE"/>
    <w:rsid w:val="0085460A"/>
    <w:rsid w:val="0085493A"/>
    <w:rsid w:val="0086354B"/>
    <w:rsid w:val="0086727A"/>
    <w:rsid w:val="00883108"/>
    <w:rsid w:val="00883FA9"/>
    <w:rsid w:val="008849F4"/>
    <w:rsid w:val="00887611"/>
    <w:rsid w:val="00891E37"/>
    <w:rsid w:val="008A1006"/>
    <w:rsid w:val="008A6A96"/>
    <w:rsid w:val="008B7284"/>
    <w:rsid w:val="008C0919"/>
    <w:rsid w:val="008C2EF2"/>
    <w:rsid w:val="008C3016"/>
    <w:rsid w:val="008C7E8A"/>
    <w:rsid w:val="008E07B8"/>
    <w:rsid w:val="008F0922"/>
    <w:rsid w:val="008F0B6F"/>
    <w:rsid w:val="008F0F00"/>
    <w:rsid w:val="008F151D"/>
    <w:rsid w:val="008F4B59"/>
    <w:rsid w:val="00901432"/>
    <w:rsid w:val="00937ACD"/>
    <w:rsid w:val="009419C3"/>
    <w:rsid w:val="00944C4C"/>
    <w:rsid w:val="0095094D"/>
    <w:rsid w:val="00955047"/>
    <w:rsid w:val="0096131E"/>
    <w:rsid w:val="00961A2D"/>
    <w:rsid w:val="009766E3"/>
    <w:rsid w:val="00977BA3"/>
    <w:rsid w:val="00987220"/>
    <w:rsid w:val="009945F1"/>
    <w:rsid w:val="009C7AD5"/>
    <w:rsid w:val="009D195A"/>
    <w:rsid w:val="00A17BBA"/>
    <w:rsid w:val="00A34A9E"/>
    <w:rsid w:val="00A3665F"/>
    <w:rsid w:val="00A372BE"/>
    <w:rsid w:val="00A40E82"/>
    <w:rsid w:val="00A45A44"/>
    <w:rsid w:val="00A57464"/>
    <w:rsid w:val="00AA19B0"/>
    <w:rsid w:val="00AB18B1"/>
    <w:rsid w:val="00AB226F"/>
    <w:rsid w:val="00AB68C9"/>
    <w:rsid w:val="00AC53D4"/>
    <w:rsid w:val="00AC6574"/>
    <w:rsid w:val="00AD7341"/>
    <w:rsid w:val="00AE049D"/>
    <w:rsid w:val="00AE19DA"/>
    <w:rsid w:val="00AF03C8"/>
    <w:rsid w:val="00B16BD4"/>
    <w:rsid w:val="00B424DB"/>
    <w:rsid w:val="00B56A1D"/>
    <w:rsid w:val="00B75095"/>
    <w:rsid w:val="00B955A3"/>
    <w:rsid w:val="00B964AC"/>
    <w:rsid w:val="00B97BEE"/>
    <w:rsid w:val="00BA1D98"/>
    <w:rsid w:val="00BB229D"/>
    <w:rsid w:val="00BC6C4E"/>
    <w:rsid w:val="00BD7512"/>
    <w:rsid w:val="00BD7E6D"/>
    <w:rsid w:val="00BE45A5"/>
    <w:rsid w:val="00BE6173"/>
    <w:rsid w:val="00BF599A"/>
    <w:rsid w:val="00C102F3"/>
    <w:rsid w:val="00C21505"/>
    <w:rsid w:val="00C233E0"/>
    <w:rsid w:val="00C266A5"/>
    <w:rsid w:val="00C3148D"/>
    <w:rsid w:val="00C319A8"/>
    <w:rsid w:val="00C33633"/>
    <w:rsid w:val="00C36A71"/>
    <w:rsid w:val="00C40756"/>
    <w:rsid w:val="00C55A92"/>
    <w:rsid w:val="00C6735D"/>
    <w:rsid w:val="00C871DF"/>
    <w:rsid w:val="00C9776B"/>
    <w:rsid w:val="00CB0803"/>
    <w:rsid w:val="00CC2CA0"/>
    <w:rsid w:val="00CC3570"/>
    <w:rsid w:val="00CC3C15"/>
    <w:rsid w:val="00CF14A6"/>
    <w:rsid w:val="00D20F18"/>
    <w:rsid w:val="00D2266C"/>
    <w:rsid w:val="00D30D3F"/>
    <w:rsid w:val="00D3333B"/>
    <w:rsid w:val="00D4174F"/>
    <w:rsid w:val="00D52586"/>
    <w:rsid w:val="00D73269"/>
    <w:rsid w:val="00D77F8A"/>
    <w:rsid w:val="00D86548"/>
    <w:rsid w:val="00D94ED9"/>
    <w:rsid w:val="00DC1507"/>
    <w:rsid w:val="00DC315F"/>
    <w:rsid w:val="00E00BF5"/>
    <w:rsid w:val="00E25411"/>
    <w:rsid w:val="00E25700"/>
    <w:rsid w:val="00E64750"/>
    <w:rsid w:val="00E651FF"/>
    <w:rsid w:val="00E671B1"/>
    <w:rsid w:val="00E8747C"/>
    <w:rsid w:val="00EA7E52"/>
    <w:rsid w:val="00EC12E2"/>
    <w:rsid w:val="00EC67B7"/>
    <w:rsid w:val="00ED166B"/>
    <w:rsid w:val="00F04BFC"/>
    <w:rsid w:val="00F115DF"/>
    <w:rsid w:val="00F13572"/>
    <w:rsid w:val="00F262D9"/>
    <w:rsid w:val="00F645DB"/>
    <w:rsid w:val="00F72003"/>
    <w:rsid w:val="00FA06A3"/>
    <w:rsid w:val="00FA75BE"/>
    <w:rsid w:val="00FB0BE9"/>
    <w:rsid w:val="00FD2355"/>
    <w:rsid w:val="00FE3294"/>
    <w:rsid w:val="00FF1E3E"/>
    <w:rsid w:val="00FF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31D0A5"/>
  <w15:chartTrackingRefBased/>
  <w15:docId w15:val="{A7D8914D-13E2-0C48-B70C-4610CAD2B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35D"/>
    <w:rPr>
      <w:rFonts w:eastAsiaTheme="minorHAns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1062</Words>
  <Characters>6059</Characters>
  <Application>Microsoft Office Word</Application>
  <DocSecurity>0</DocSecurity>
  <Lines>50</Lines>
  <Paragraphs>14</Paragraphs>
  <ScaleCrop>false</ScaleCrop>
  <Company/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Cerina Kim</dc:creator>
  <cp:keywords/>
  <dc:description/>
  <cp:lastModifiedBy>Cerina Kim</cp:lastModifiedBy>
  <cp:revision>1</cp:revision>
  <dcterms:created xsi:type="dcterms:W3CDTF">2021-02-11T17:08:00Z</dcterms:created>
  <dcterms:modified xsi:type="dcterms:W3CDTF">2021-02-11T17:08:00Z</dcterms:modified>
</cp:coreProperties>
</file>